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color w:val="cc0000"/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4"/>
          <w:szCs w:val="24"/>
          <w:rtl w:val="0"/>
        </w:rPr>
        <w:t xml:space="preserve">We have already learned about Root causes. Let us understand how are they any different from Direct causes: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="384.00000000000006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Direct Causes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="384.00000000000006" w:lineRule="auto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Root Causes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Immediate factors that directly contribute to a problem or an event.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Underlying factors that give rise to the direct causes.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Evident and observable.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Often hidden or not immediately apparent.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Addressing direct causes can resolve the immediate problem.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Addressing root causes prevents the problem from recurring.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Focuses on symptoms and visible effects.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Focuses on the fundamental reasons behind the symptoms.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Usually associated with short-term impact.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384.00000000000006" w:lineRule="auto"/>
              <w:jc w:val="center"/>
              <w:rPr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color w:val="cc0000"/>
                <w:sz w:val="23"/>
                <w:szCs w:val="23"/>
                <w:rtl w:val="0"/>
              </w:rPr>
              <w:t xml:space="preserve">Often associated with long-term impact.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384.00000000000006" w:lineRule="auto"/>
              <w:jc w:val="center"/>
              <w:rPr>
                <w:rFonts w:ascii="Roboto" w:cs="Roboto" w:eastAsia="Roboto" w:hAnsi="Roboto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3"/>
                <w:szCs w:val="23"/>
                <w:rtl w:val="0"/>
              </w:rPr>
              <w:t xml:space="preserve">Example </w:t>
            </w:r>
            <w:r w:rsidDel="00000000" w:rsidR="00000000" w:rsidRPr="00000000">
              <w:rPr>
                <w:rFonts w:ascii="Roboto" w:cs="Roboto" w:eastAsia="Roboto" w:hAnsi="Roboto"/>
                <w:color w:val="cc0000"/>
                <w:sz w:val="24"/>
                <w:szCs w:val="24"/>
                <w:rtl w:val="0"/>
              </w:rPr>
              <w:t xml:space="preserve">: Defective Product Problem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84.00000000000006" w:lineRule="auto"/>
              <w:ind w:left="720" w:right="0" w:hanging="360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Incorrect Assembly: The product was assembled incorrectly on the production line, leading to functional issues.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84.00000000000006" w:lineRule="auto"/>
              <w:ind w:left="720" w:right="0" w:hanging="360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Faulty Component: A specific component used in the product was found to be defective, contributing to the overall malfunction.</w:t>
            </w:r>
          </w:p>
          <w:p w:rsidR="00000000" w:rsidDel="00000000" w:rsidP="00000000" w:rsidRDefault="00000000" w:rsidRPr="00000000" w14:paraId="00000012">
            <w:pPr>
              <w:spacing w:after="160" w:line="384.00000000000006" w:lineRule="auto"/>
              <w:jc w:val="center"/>
              <w:rPr>
                <w:b w:val="1"/>
                <w:bCs w:val="1"/>
                <w:color w:val="ff99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384.00000000000006" w:lineRule="auto"/>
              <w:jc w:val="center"/>
              <w:rPr>
                <w:b w:val="1"/>
                <w:bCs w:val="1"/>
                <w:color w:val="cc0000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3"/>
                <w:szCs w:val="23"/>
                <w:rtl w:val="0"/>
              </w:rPr>
              <w:t xml:space="preserve">Example </w:t>
            </w:r>
            <w:r w:rsidDel="00000000" w:rsidR="00000000" w:rsidRPr="00000000">
              <w:rPr>
                <w:rFonts w:ascii="Roboto" w:cs="Roboto" w:eastAsia="Roboto" w:hAnsi="Roboto"/>
                <w:color w:val="cc0000"/>
                <w:sz w:val="24"/>
                <w:szCs w:val="24"/>
                <w:rtl w:val="0"/>
              </w:rPr>
              <w:t xml:space="preserve">: Defective Product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84.00000000000006" w:lineRule="auto"/>
              <w:ind w:left="720" w:right="0" w:hanging="360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Inadequate Training: Workers on the production line lacked proper training, resulting in incorrect assembly.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384.00000000000006" w:lineRule="auto"/>
              <w:ind w:left="720" w:right="0" w:hanging="360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Supplier Quality Control: The supplier providing the faulty component did not have adequate quality control measures in place.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84.00000000000006" w:lineRule="auto"/>
              <w:ind w:left="720" w:right="0" w:hanging="360"/>
              <w:jc w:val="left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Lack of Process Monitoring: The manufacturing process lacked effective monitoring to detect and correct the assembly errors.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cc0000"/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cc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cc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cc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highlight w:val="white"/>
          <w:rtl w:val="0"/>
        </w:rPr>
        <w:t xml:space="preserve">Competitor Analysis: Amazon vs Flipkart</w:t>
      </w:r>
    </w:p>
    <w:p w:rsidR="00000000" w:rsidDel="00000000" w:rsidP="00000000" w:rsidRDefault="00000000" w:rsidRPr="00000000" w14:paraId="0000001C">
      <w:pPr>
        <w:rPr>
          <w:color w:val="cc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highlight w:val="white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highlight w:val="white"/>
                <w:rtl w:val="0"/>
              </w:rPr>
              <w:t xml:space="preserve">Flipkart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1. Market 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Amazon is a global e-commerce giant, with a strong presence in multiple countries.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Flipkart is a prominent e-commerce platform primarily operating in India.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2. Product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Offers a vast range of products, including electronics, clothing, books, and more.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Provides a wide selection of products, with a focus on the Indian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3. Pricing and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Known for competitive pricing and frequent promotional offers like Prime 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Offers discounts, deals, and its annual Big Billion Days 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4. Customer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Has a global customer base and a strong presence in the United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Primarily serves the Indian market and has a substantial user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5. 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Offers a user-friendly interface, one-click purchasing, and personalized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Provides a seamless shopping experience, with features like Wishlist and user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6. Delivery and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Known for its efficient delivery network, including Amazon Prime for fast shipping.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Offers various delivery options, including Flipkart Plus for expedited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7. Customer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Collects customer reviews for products, helping users make informed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Features user reviews and ratings, similar to Amazon.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8. Mobile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Has a well-developed mobile app for convenient shopping on smartphones.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Offers a user-friendly mobile app for both Android and 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9. Loyalty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Offers Amazon Prime, a subscription service with benefits like free shipping and streaming.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Provides Flipkart Plus, a loyalty program with rewards.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10. Marketing and Advertising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Utilizes advertising across various channels, including TV, online, and social 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color w:val="cc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Engages in marketing through online and offline channels to reach Indian audiences.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cc0000"/>
          <w:sz w:val="28"/>
          <w:szCs w:val="28"/>
          <w:highlight w:val="white"/>
          <w:rtl w:val="0"/>
        </w:rPr>
        <w:t xml:space="preserve">Competitor Analysis: Uber vs 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cc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Uber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Ola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1. Market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is a global ride-sharing giant, operating in numerous countries across the world.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is a leading ride-hailing platform primarily operating in India, with a presence in some international markets.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Service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offers a diverse range of services, including UberX, UberPool, UberBlack, and UberEats for food delivery.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provides services such as Ola Micro, Ola Mini, Ola Prime, and Ola Share for ride-sharing.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3. Pricing and Offers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employs dynamic pricing based on demand, surge pricing during peak hours.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uses a similar dynamic pricing model and occasionally offers promotional discounts and cashback.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4. Customer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has a global customer base and is one of the most recognized ride-sharing platforms internationally.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primarily serves the Indian market but has expanded its services to a few international locations.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5. User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provides a user-friendly app interface with features like upfront pricing, real-time tracking, and cashless transactions.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offers a similar user experience with features like in-app payments, ride tracking, and driver ratings.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Ride Options and Vehicle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offers a variety of ride options, including economy, premium, and shared rides, with options for larger groups.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provides a range of ride categories, including Micro, Mini, Prime, and Ola Auto, catering to different user preferences.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Safety Measures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Both Uber and Ola have safety features such as real-time tracking, SOS buttons, and driver background checks.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and Ola both emphasize safety through in-app features and partnerships with local authorities.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Driver Incentives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and Ola both offer driver incentives, bonuses, and rewards programs to attract and retain drivers.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Both platforms provide driver ratings and feedback mechanisms to maintain service quality.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Loyalty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offers loyalty programs like Uber Rewards, providing benefits for frequent users.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has Ola Select, a subscription-based loyalty program with perks such as priority booking and discounts.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10. Marketing and Advertising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Uber engages in extensive marketing and advertising through various channels, including digital media, partnerships, and sponsorships.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393e40" w:space="0" w:sz="0" w:val="none"/>
                <w:left w:color="393e40" w:space="0" w:sz="0" w:val="none"/>
                <w:bottom w:color="393e40" w:space="0" w:sz="0" w:val="none"/>
                <w:right w:color="393e40" w:space="0" w:sz="0" w:val="none"/>
                <w:between w:color="393e40" w:space="0" w:sz="0" w:val="none"/>
              </w:pBdr>
              <w:ind w:left="0" w:firstLine="0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Ola utilizes online and offline advertising, as well as strategic partnerships to enhance brand visibility, especially in the Indian market.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