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45DCE" w14:textId="77777777" w:rsidR="00E37A61" w:rsidRDefault="00E37A61" w:rsidP="00E37A61">
      <w:pPr>
        <w:spacing w:after="160"/>
        <w:jc w:val="center"/>
      </w:pPr>
      <w:r>
        <w:rPr>
          <w:noProof/>
        </w:rPr>
        <w:drawing>
          <wp:inline distT="0" distB="0" distL="0" distR="0" wp14:anchorId="09312898" wp14:editId="3DEEF342">
            <wp:extent cx="792000" cy="580800"/>
            <wp:effectExtent l="0" t="0" r="0" b="0"/>
            <wp:docPr id="791537764" name="Picture 791537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0.png"/>
                    <pic:cNvPicPr/>
                  </pic:nvPicPr>
                  <pic:blipFill>
                    <a:blip r:embed="rId8"/>
                    <a:stretch>
                      <a:fillRect/>
                    </a:stretch>
                  </pic:blipFill>
                  <pic:spPr>
                    <a:xfrm>
                      <a:off x="0" y="0"/>
                      <a:ext cx="792000" cy="580800"/>
                    </a:xfrm>
                    <a:prstGeom prst="rect">
                      <a:avLst/>
                    </a:prstGeom>
                  </pic:spPr>
                </pic:pic>
              </a:graphicData>
            </a:graphic>
          </wp:inline>
        </w:drawing>
      </w:r>
    </w:p>
    <w:p w14:paraId="5D3F9CDF" w14:textId="77777777" w:rsidR="00E37A61" w:rsidRDefault="00E37A61" w:rsidP="00E37A61">
      <w:pPr>
        <w:jc w:val="center"/>
      </w:pPr>
      <w:r>
        <w:rPr>
          <w:b/>
          <w:color w:val="000000"/>
          <w:sz w:val="32"/>
        </w:rPr>
        <w:t>MINISTERUL EDUCAȚIEI, CULTURII ȘI CERCETĂRII</w:t>
      </w:r>
    </w:p>
    <w:p w14:paraId="6C720CB9" w14:textId="77777777" w:rsidR="00E37A61" w:rsidRDefault="00E37A61" w:rsidP="00E37A61">
      <w:pPr>
        <w:jc w:val="center"/>
      </w:pPr>
      <w:r>
        <w:rPr>
          <w:b/>
          <w:color w:val="000000"/>
          <w:sz w:val="32"/>
        </w:rPr>
        <w:t>AL REPUBLICII MOLDOVA</w:t>
      </w:r>
    </w:p>
    <w:p w14:paraId="6E5EFCC1" w14:textId="77777777" w:rsidR="00E37A61" w:rsidRDefault="00E37A61" w:rsidP="00E37A61">
      <w:pPr>
        <w:jc w:val="center"/>
      </w:pPr>
      <w:proofErr w:type="spellStart"/>
      <w:r>
        <w:rPr>
          <w:b/>
          <w:color w:val="000000"/>
          <w:sz w:val="30"/>
        </w:rPr>
        <w:t>Universitatea</w:t>
      </w:r>
      <w:proofErr w:type="spellEnd"/>
      <w:r>
        <w:rPr>
          <w:b/>
          <w:color w:val="000000"/>
          <w:sz w:val="30"/>
        </w:rPr>
        <w:t xml:space="preserve"> </w:t>
      </w:r>
      <w:proofErr w:type="spellStart"/>
      <w:r>
        <w:rPr>
          <w:b/>
          <w:color w:val="000000"/>
          <w:sz w:val="30"/>
        </w:rPr>
        <w:t>Tehnică</w:t>
      </w:r>
      <w:proofErr w:type="spellEnd"/>
      <w:r>
        <w:rPr>
          <w:b/>
          <w:color w:val="000000"/>
          <w:sz w:val="30"/>
        </w:rPr>
        <w:t xml:space="preserve"> a </w:t>
      </w:r>
      <w:proofErr w:type="spellStart"/>
      <w:r>
        <w:rPr>
          <w:b/>
          <w:color w:val="000000"/>
          <w:sz w:val="30"/>
        </w:rPr>
        <w:t>Moldovei</w:t>
      </w:r>
      <w:proofErr w:type="spellEnd"/>
    </w:p>
    <w:p w14:paraId="4D137984" w14:textId="77777777" w:rsidR="00E37A61" w:rsidRDefault="00E37A61" w:rsidP="00E37A61">
      <w:pPr>
        <w:jc w:val="center"/>
      </w:pPr>
      <w:proofErr w:type="spellStart"/>
      <w:r>
        <w:rPr>
          <w:b/>
          <w:color w:val="000000"/>
          <w:sz w:val="28"/>
        </w:rPr>
        <w:t>Facultatea</w:t>
      </w:r>
      <w:proofErr w:type="spellEnd"/>
      <w:r>
        <w:rPr>
          <w:b/>
          <w:color w:val="000000"/>
          <w:sz w:val="28"/>
        </w:rPr>
        <w:t xml:space="preserve"> </w:t>
      </w:r>
      <w:proofErr w:type="spellStart"/>
      <w:r>
        <w:rPr>
          <w:b/>
          <w:color w:val="000000"/>
          <w:sz w:val="28"/>
        </w:rPr>
        <w:t>Calculatoare</w:t>
      </w:r>
      <w:proofErr w:type="spellEnd"/>
      <w:r>
        <w:rPr>
          <w:b/>
          <w:color w:val="000000"/>
          <w:sz w:val="28"/>
        </w:rPr>
        <w:t xml:space="preserve">, </w:t>
      </w:r>
      <w:proofErr w:type="spellStart"/>
      <w:r>
        <w:rPr>
          <w:b/>
          <w:color w:val="000000"/>
          <w:sz w:val="28"/>
        </w:rPr>
        <w:t>Informatică</w:t>
      </w:r>
      <w:proofErr w:type="spellEnd"/>
      <w:r>
        <w:rPr>
          <w:b/>
          <w:color w:val="000000"/>
          <w:sz w:val="28"/>
        </w:rPr>
        <w:t xml:space="preserve"> </w:t>
      </w:r>
      <w:proofErr w:type="spellStart"/>
      <w:r>
        <w:rPr>
          <w:b/>
          <w:color w:val="000000"/>
          <w:sz w:val="28"/>
        </w:rPr>
        <w:t>şi</w:t>
      </w:r>
      <w:proofErr w:type="spellEnd"/>
      <w:r>
        <w:rPr>
          <w:b/>
          <w:color w:val="000000"/>
          <w:sz w:val="28"/>
        </w:rPr>
        <w:t xml:space="preserve"> </w:t>
      </w:r>
      <w:proofErr w:type="spellStart"/>
      <w:r>
        <w:rPr>
          <w:b/>
          <w:color w:val="000000"/>
          <w:sz w:val="28"/>
        </w:rPr>
        <w:t>Microelectronică</w:t>
      </w:r>
      <w:proofErr w:type="spellEnd"/>
    </w:p>
    <w:p w14:paraId="7F298B1A" w14:textId="77777777" w:rsidR="00E37A61" w:rsidRDefault="00E37A61" w:rsidP="00E37A61">
      <w:pPr>
        <w:jc w:val="center"/>
      </w:pPr>
      <w:proofErr w:type="spellStart"/>
      <w:r>
        <w:rPr>
          <w:b/>
          <w:color w:val="000000"/>
          <w:sz w:val="28"/>
        </w:rPr>
        <w:t>Departamentul</w:t>
      </w:r>
      <w:proofErr w:type="spellEnd"/>
      <w:r>
        <w:rPr>
          <w:b/>
          <w:color w:val="000000"/>
          <w:sz w:val="28"/>
        </w:rPr>
        <w:t xml:space="preserve"> </w:t>
      </w:r>
      <w:proofErr w:type="spellStart"/>
      <w:r>
        <w:rPr>
          <w:b/>
          <w:color w:val="000000"/>
          <w:sz w:val="28"/>
        </w:rPr>
        <w:t>Informatică</w:t>
      </w:r>
      <w:proofErr w:type="spellEnd"/>
      <w:r>
        <w:rPr>
          <w:b/>
          <w:color w:val="000000"/>
          <w:sz w:val="28"/>
        </w:rPr>
        <w:t xml:space="preserve"> </w:t>
      </w:r>
      <w:proofErr w:type="spellStart"/>
      <w:r>
        <w:rPr>
          <w:b/>
          <w:color w:val="000000"/>
          <w:sz w:val="28"/>
        </w:rPr>
        <w:t>şi</w:t>
      </w:r>
      <w:proofErr w:type="spellEnd"/>
      <w:r>
        <w:rPr>
          <w:b/>
          <w:color w:val="000000"/>
          <w:sz w:val="28"/>
        </w:rPr>
        <w:t xml:space="preserve"> </w:t>
      </w:r>
      <w:proofErr w:type="spellStart"/>
      <w:r>
        <w:rPr>
          <w:b/>
          <w:color w:val="000000"/>
          <w:sz w:val="28"/>
        </w:rPr>
        <w:t>Ingineria</w:t>
      </w:r>
      <w:proofErr w:type="spellEnd"/>
      <w:r>
        <w:rPr>
          <w:b/>
          <w:color w:val="000000"/>
          <w:sz w:val="28"/>
        </w:rPr>
        <w:t xml:space="preserve"> </w:t>
      </w:r>
      <w:proofErr w:type="spellStart"/>
      <w:r>
        <w:rPr>
          <w:b/>
          <w:color w:val="000000"/>
          <w:sz w:val="28"/>
        </w:rPr>
        <w:t>Sistemelor</w:t>
      </w:r>
      <w:proofErr w:type="spellEnd"/>
    </w:p>
    <w:p w14:paraId="77CA4F97" w14:textId="77777777" w:rsidR="00E37A61" w:rsidRDefault="00E37A61" w:rsidP="00E37A61"/>
    <w:p w14:paraId="275C4A78" w14:textId="77777777" w:rsidR="00E37A61" w:rsidRDefault="00E37A61" w:rsidP="00E37A61"/>
    <w:p w14:paraId="1AA1A5C1" w14:textId="77777777" w:rsidR="00E37A61" w:rsidRDefault="00E37A61" w:rsidP="00E37A61"/>
    <w:p w14:paraId="46608D84" w14:textId="77777777" w:rsidR="00E37A61" w:rsidRDefault="00E37A61" w:rsidP="00E37A61">
      <w:pPr>
        <w:jc w:val="center"/>
      </w:pPr>
      <w:proofErr w:type="spellStart"/>
      <w:r>
        <w:rPr>
          <w:b/>
          <w:color w:val="000000"/>
          <w:sz w:val="40"/>
        </w:rPr>
        <w:t>Raport</w:t>
      </w:r>
      <w:proofErr w:type="spellEnd"/>
    </w:p>
    <w:p w14:paraId="0121E7D5" w14:textId="77777777" w:rsidR="00E37A61" w:rsidRDefault="00E37A61" w:rsidP="00E37A61">
      <w:pPr>
        <w:jc w:val="center"/>
      </w:pPr>
      <w:r>
        <w:rPr>
          <w:b/>
          <w:color w:val="000000"/>
          <w:sz w:val="32"/>
        </w:rPr>
        <w:t>RAPORT PENTRU LUCRAREA DE AN — PARTEA DE COD</w:t>
      </w:r>
    </w:p>
    <w:p w14:paraId="0CC798EB" w14:textId="77777777" w:rsidR="00E37A61" w:rsidRDefault="00E37A61" w:rsidP="00E37A61">
      <w:pPr>
        <w:jc w:val="center"/>
      </w:pPr>
      <w:r>
        <w:rPr>
          <w:b/>
          <w:i/>
          <w:color w:val="000000"/>
          <w:sz w:val="28"/>
        </w:rPr>
        <w:t xml:space="preserve">la </w:t>
      </w:r>
      <w:proofErr w:type="spellStart"/>
      <w:r>
        <w:rPr>
          <w:b/>
          <w:i/>
          <w:color w:val="000000"/>
          <w:sz w:val="28"/>
        </w:rPr>
        <w:t>cursul</w:t>
      </w:r>
      <w:proofErr w:type="spellEnd"/>
      <w:r>
        <w:rPr>
          <w:b/>
          <w:i/>
          <w:color w:val="000000"/>
          <w:sz w:val="28"/>
        </w:rPr>
        <w:t xml:space="preserve"> de „</w:t>
      </w:r>
      <w:proofErr w:type="spellStart"/>
      <w:r>
        <w:rPr>
          <w:b/>
          <w:i/>
          <w:color w:val="000000"/>
          <w:sz w:val="28"/>
        </w:rPr>
        <w:t>Bazele</w:t>
      </w:r>
      <w:proofErr w:type="spellEnd"/>
      <w:r>
        <w:rPr>
          <w:b/>
          <w:i/>
          <w:color w:val="000000"/>
          <w:sz w:val="28"/>
        </w:rPr>
        <w:t xml:space="preserve"> de date”</w:t>
      </w:r>
    </w:p>
    <w:p w14:paraId="60422E3C" w14:textId="77777777" w:rsidR="00E37A61" w:rsidRDefault="00E37A61" w:rsidP="00E37A61">
      <w:pPr>
        <w:jc w:val="center"/>
      </w:pPr>
      <w:r>
        <w:rPr>
          <w:b/>
          <w:color w:val="000000"/>
          <w:sz w:val="28"/>
        </w:rPr>
        <w:t xml:space="preserve">Tema: </w:t>
      </w:r>
      <w:proofErr w:type="spellStart"/>
      <w:r>
        <w:rPr>
          <w:b/>
          <w:color w:val="000000"/>
          <w:sz w:val="28"/>
        </w:rPr>
        <w:t>Sistem</w:t>
      </w:r>
      <w:proofErr w:type="spellEnd"/>
      <w:r>
        <w:rPr>
          <w:b/>
          <w:color w:val="000000"/>
          <w:sz w:val="28"/>
        </w:rPr>
        <w:t xml:space="preserve"> informatic – </w:t>
      </w:r>
      <w:proofErr w:type="spellStart"/>
      <w:r>
        <w:rPr>
          <w:b/>
          <w:color w:val="000000"/>
          <w:sz w:val="28"/>
        </w:rPr>
        <w:t>Producătorii</w:t>
      </w:r>
      <w:proofErr w:type="spellEnd"/>
      <w:r>
        <w:rPr>
          <w:b/>
          <w:color w:val="000000"/>
          <w:sz w:val="28"/>
        </w:rPr>
        <w:t xml:space="preserve"> de </w:t>
      </w:r>
      <w:proofErr w:type="spellStart"/>
      <w:r>
        <w:rPr>
          <w:b/>
          <w:color w:val="000000"/>
          <w:sz w:val="28"/>
        </w:rPr>
        <w:t>produse</w:t>
      </w:r>
      <w:proofErr w:type="spellEnd"/>
      <w:r>
        <w:rPr>
          <w:b/>
          <w:color w:val="000000"/>
          <w:sz w:val="28"/>
        </w:rPr>
        <w:t xml:space="preserve"> ECO </w:t>
      </w:r>
      <w:proofErr w:type="spellStart"/>
      <w:r>
        <w:rPr>
          <w:b/>
          <w:color w:val="000000"/>
          <w:sz w:val="28"/>
        </w:rPr>
        <w:t>în</w:t>
      </w:r>
      <w:proofErr w:type="spellEnd"/>
      <w:r>
        <w:rPr>
          <w:b/>
          <w:color w:val="000000"/>
          <w:sz w:val="28"/>
        </w:rPr>
        <w:t xml:space="preserve"> RM</w:t>
      </w:r>
    </w:p>
    <w:p w14:paraId="65F4A859" w14:textId="77777777" w:rsidR="00E37A61" w:rsidRDefault="00E37A61" w:rsidP="00E37A61"/>
    <w:p w14:paraId="75EB39BE" w14:textId="77777777" w:rsidR="00E37A61" w:rsidRDefault="00E37A61" w:rsidP="00E37A61"/>
    <w:p w14:paraId="5C131EF0" w14:textId="77777777" w:rsidR="00E37A61" w:rsidRDefault="00E37A61" w:rsidP="00E37A61"/>
    <w:p w14:paraId="6496D333" w14:textId="77777777" w:rsidR="00E37A61" w:rsidRDefault="00E37A61" w:rsidP="00E37A61">
      <w:pPr>
        <w:jc w:val="right"/>
      </w:pPr>
      <w:proofErr w:type="spellStart"/>
      <w:r>
        <w:rPr>
          <w:color w:val="000000"/>
        </w:rPr>
        <w:t>Verificat</w:t>
      </w:r>
      <w:proofErr w:type="spellEnd"/>
      <w:r>
        <w:rPr>
          <w:color w:val="000000"/>
        </w:rPr>
        <w:t>:</w:t>
      </w:r>
      <w:r>
        <w:rPr>
          <w:color w:val="000000"/>
        </w:rPr>
        <w:br/>
      </w:r>
      <w:proofErr w:type="spellStart"/>
      <w:r>
        <w:rPr>
          <w:color w:val="000000"/>
        </w:rPr>
        <w:t>Perebinos</w:t>
      </w:r>
      <w:proofErr w:type="spellEnd"/>
      <w:r>
        <w:rPr>
          <w:color w:val="000000"/>
        </w:rPr>
        <w:t xml:space="preserve"> Mihail, lector </w:t>
      </w:r>
      <w:proofErr w:type="spellStart"/>
      <w:r>
        <w:rPr>
          <w:color w:val="000000"/>
        </w:rPr>
        <w:t>universitar</w:t>
      </w:r>
      <w:proofErr w:type="spellEnd"/>
      <w:r>
        <w:rPr>
          <w:color w:val="000000"/>
        </w:rPr>
        <w:t>.</w:t>
      </w:r>
      <w:r>
        <w:rPr>
          <w:color w:val="000000"/>
        </w:rPr>
        <w:br/>
      </w:r>
      <w:proofErr w:type="spellStart"/>
      <w:r>
        <w:rPr>
          <w:color w:val="000000"/>
        </w:rPr>
        <w:t>Departamentul</w:t>
      </w:r>
      <w:proofErr w:type="spellEnd"/>
      <w:r>
        <w:rPr>
          <w:color w:val="000000"/>
        </w:rPr>
        <w:t xml:space="preserve"> </w:t>
      </w:r>
      <w:proofErr w:type="spellStart"/>
      <w:r>
        <w:rPr>
          <w:color w:val="000000"/>
        </w:rPr>
        <w:t>Informatică</w:t>
      </w:r>
      <w:proofErr w:type="spellEnd"/>
      <w:r>
        <w:rPr>
          <w:color w:val="000000"/>
        </w:rPr>
        <w:t xml:space="preserve"> </w:t>
      </w:r>
      <w:proofErr w:type="spellStart"/>
      <w:r>
        <w:rPr>
          <w:color w:val="000000"/>
        </w:rPr>
        <w:t>şi</w:t>
      </w:r>
      <w:proofErr w:type="spellEnd"/>
      <w:r>
        <w:rPr>
          <w:color w:val="000000"/>
        </w:rPr>
        <w:t xml:space="preserve"> IS,</w:t>
      </w:r>
      <w:r>
        <w:rPr>
          <w:color w:val="000000"/>
        </w:rPr>
        <w:br/>
      </w:r>
      <w:proofErr w:type="spellStart"/>
      <w:r>
        <w:rPr>
          <w:color w:val="000000"/>
        </w:rPr>
        <w:t>Facultatea</w:t>
      </w:r>
      <w:proofErr w:type="spellEnd"/>
      <w:r>
        <w:rPr>
          <w:color w:val="000000"/>
        </w:rPr>
        <w:t xml:space="preserve"> FCIM, UTM</w:t>
      </w:r>
      <w:r>
        <w:rPr>
          <w:color w:val="000000"/>
        </w:rPr>
        <w:br/>
      </w:r>
      <w:r>
        <w:rPr>
          <w:color w:val="000000"/>
        </w:rPr>
        <w:br/>
      </w:r>
      <w:proofErr w:type="spellStart"/>
      <w:r>
        <w:rPr>
          <w:color w:val="000000"/>
        </w:rPr>
        <w:t>Creat</w:t>
      </w:r>
      <w:proofErr w:type="spellEnd"/>
      <w:r>
        <w:rPr>
          <w:color w:val="000000"/>
        </w:rPr>
        <w:t xml:space="preserve"> de:</w:t>
      </w:r>
      <w:r>
        <w:rPr>
          <w:color w:val="000000"/>
        </w:rPr>
        <w:br/>
        <w:t>Subbotin Alexandru,</w:t>
      </w:r>
      <w:r>
        <w:rPr>
          <w:color w:val="000000"/>
        </w:rPr>
        <w:br/>
        <w:t xml:space="preserve">student </w:t>
      </w:r>
      <w:proofErr w:type="spellStart"/>
      <w:r>
        <w:rPr>
          <w:color w:val="000000"/>
        </w:rPr>
        <w:t>grupa</w:t>
      </w:r>
      <w:proofErr w:type="spellEnd"/>
      <w:r>
        <w:rPr>
          <w:color w:val="000000"/>
        </w:rPr>
        <w:t xml:space="preserve"> SD-251,</w:t>
      </w:r>
      <w:r>
        <w:rPr>
          <w:color w:val="000000"/>
        </w:rPr>
        <w:br/>
      </w:r>
      <w:proofErr w:type="gramStart"/>
      <w:r>
        <w:rPr>
          <w:color w:val="000000"/>
        </w:rPr>
        <w:t>an</w:t>
      </w:r>
      <w:proofErr w:type="gramEnd"/>
      <w:r>
        <w:rPr>
          <w:color w:val="000000"/>
        </w:rPr>
        <w:t xml:space="preserve"> 1</w:t>
      </w:r>
    </w:p>
    <w:p w14:paraId="717983D5" w14:textId="77777777" w:rsidR="00E37A61" w:rsidRDefault="00E37A61">
      <w:r>
        <w:br w:type="page"/>
      </w:r>
    </w:p>
    <w:p w14:paraId="43B71A06" w14:textId="6ADE6946" w:rsidR="00792E16" w:rsidRDefault="00000000">
      <w:pPr>
        <w:spacing w:before="100" w:after="100" w:line="240" w:lineRule="auto"/>
        <w:ind w:firstLine="680"/>
      </w:pPr>
      <w:proofErr w:type="spellStart"/>
      <w:r>
        <w:lastRenderedPageBreak/>
        <w:t>În</w:t>
      </w:r>
      <w:proofErr w:type="spellEnd"/>
      <w:r>
        <w:t xml:space="preserve"> </w:t>
      </w:r>
      <w:proofErr w:type="spellStart"/>
      <w:r>
        <w:t>această</w:t>
      </w:r>
      <w:proofErr w:type="spellEnd"/>
      <w:r>
        <w:t xml:space="preserve"> </w:t>
      </w:r>
      <w:proofErr w:type="spellStart"/>
      <w:r>
        <w:t>parte</w:t>
      </w:r>
      <w:proofErr w:type="spellEnd"/>
      <w:r>
        <w:t xml:space="preserve"> sunt prezentate exercițiile MongoDB realizate pe baza de date EcoCatalogRM și CatalogEcoRM_Denormalizat. Exercițiile sunt adaptate pentru tema „Sistem informatic – Producătorii de produse ECO în RM” și demonstrează operațiile principale CRUD, interogările cu operatori de comparație, operatorii logici, interogarea array-urilor, expresiile regulate, sortarea, limitarea și agregările pipeline.</w:t>
      </w:r>
    </w:p>
    <w:p w14:paraId="626E2847" w14:textId="77777777" w:rsidR="00792E16" w:rsidRDefault="00000000">
      <w:pPr>
        <w:pStyle w:val="Heading2"/>
        <w:spacing w:before="160" w:after="100"/>
      </w:pPr>
      <w:r>
        <w:rPr>
          <w:rFonts w:eastAsia="Times New Roman"/>
        </w:rPr>
        <w:t>Setarea bazelor de date utilizate</w:t>
      </w:r>
    </w:p>
    <w:p w14:paraId="370C0C4D" w14:textId="77777777" w:rsidR="00792E16" w:rsidRDefault="00000000">
      <w:pPr>
        <w:spacing w:before="100" w:after="100" w:line="240" w:lineRule="auto"/>
        <w:ind w:firstLine="680"/>
      </w:pPr>
      <w:r>
        <w:t>Înainte de executarea anexelor, în mongosh se selectează ambele baze de date: modelul normalizat și modelul denormalizat. Modelul normalizat păstrează datele în colecții separate, iar modelul denormalizat include categoria, furnizorul și recenziile direct în documentul produsului.</w:t>
      </w:r>
    </w:p>
    <w:tbl>
      <w:tblPr>
        <w:tblW w:w="0" w:type="auto"/>
        <w:jc w:val="center"/>
        <w:tblLook w:val="04A0" w:firstRow="1" w:lastRow="0" w:firstColumn="1" w:lastColumn="0" w:noHBand="0" w:noVBand="1"/>
      </w:tblPr>
      <w:tblGrid>
        <w:gridCol w:w="9956"/>
      </w:tblGrid>
      <w:tr w:rsidR="00792E16" w14:paraId="22C66357" w14:textId="77777777">
        <w:trPr>
          <w:jc w:val="center"/>
        </w:trPr>
        <w:tc>
          <w:tcPr>
            <w:tcW w:w="9972" w:type="dxa"/>
            <w:tcBorders>
              <w:top w:val="single" w:sz="6" w:space="0" w:color="B7B7B7"/>
              <w:left w:val="single" w:sz="6" w:space="0" w:color="B7B7B7"/>
              <w:bottom w:val="single" w:sz="6" w:space="0" w:color="B7B7B7"/>
              <w:right w:val="single" w:sz="6" w:space="0" w:color="B7B7B7"/>
            </w:tcBorders>
            <w:shd w:val="clear" w:color="auto" w:fill="F2F2F2"/>
          </w:tcPr>
          <w:p w14:paraId="6440BE03" w14:textId="77777777" w:rsidR="00792E16" w:rsidRDefault="00000000">
            <w:pPr>
              <w:spacing w:before="60" w:after="60"/>
            </w:pPr>
            <w:r>
              <w:rPr>
                <w:rFonts w:ascii="Courier New" w:eastAsia="Courier New" w:hAnsi="Courier New"/>
                <w:sz w:val="18"/>
              </w:rPr>
              <w:t>const dbNorm = db.getSiblingDB("CatalogEcoRM");</w:t>
            </w:r>
            <w:r>
              <w:rPr>
                <w:rFonts w:ascii="Courier New" w:eastAsia="Courier New" w:hAnsi="Courier New"/>
                <w:sz w:val="18"/>
              </w:rPr>
              <w:br/>
              <w:t>const dbDenorm = db.getSiblingDB("CatalogEcoRM_Denormalizat");</w:t>
            </w:r>
          </w:p>
        </w:tc>
      </w:tr>
    </w:tbl>
    <w:p w14:paraId="2FDDC9D0" w14:textId="77777777" w:rsidR="00792E16" w:rsidRDefault="00792E16">
      <w:pPr>
        <w:spacing w:after="40"/>
      </w:pPr>
    </w:p>
    <w:p w14:paraId="6A93F5CB" w14:textId="77777777" w:rsidR="00792E16" w:rsidRDefault="00000000">
      <w:pPr>
        <w:pStyle w:val="Heading2"/>
        <w:spacing w:before="160" w:after="100"/>
      </w:pPr>
      <w:r>
        <w:rPr>
          <w:rFonts w:eastAsia="Times New Roman"/>
        </w:rPr>
        <w:t>Anexa 1. COUNT</w:t>
      </w:r>
    </w:p>
    <w:p w14:paraId="494966A7" w14:textId="77777777" w:rsidR="00792E16" w:rsidRDefault="00000000">
      <w:pPr>
        <w:spacing w:before="100" w:after="100" w:line="240" w:lineRule="auto"/>
        <w:ind w:firstLine="680"/>
      </w:pPr>
      <w:r>
        <w:t>Exercițiul verifică numărul de documente existente în colecțiile bazei normalizate și în colecția principală a bazei denormalizate. Operația corespunde metodei countDocuments(), utilizată pentru numărarea documentelor după o condiție sau pentru întreaga colecție.</w:t>
      </w:r>
    </w:p>
    <w:p w14:paraId="1FF402D1" w14:textId="77777777" w:rsidR="00792E16" w:rsidRDefault="00000000">
      <w:pPr>
        <w:spacing w:before="100" w:after="100" w:line="240" w:lineRule="auto"/>
        <w:ind w:firstLine="680"/>
      </w:pPr>
      <w:r>
        <w:rPr>
          <w:b/>
        </w:rPr>
        <w:t>Cod utilizat:</w:t>
      </w:r>
    </w:p>
    <w:tbl>
      <w:tblPr>
        <w:tblW w:w="0" w:type="auto"/>
        <w:jc w:val="center"/>
        <w:tblLook w:val="04A0" w:firstRow="1" w:lastRow="0" w:firstColumn="1" w:lastColumn="0" w:noHBand="0" w:noVBand="1"/>
      </w:tblPr>
      <w:tblGrid>
        <w:gridCol w:w="9956"/>
      </w:tblGrid>
      <w:tr w:rsidR="00792E16" w14:paraId="3CF8E350" w14:textId="77777777">
        <w:trPr>
          <w:jc w:val="center"/>
        </w:trPr>
        <w:tc>
          <w:tcPr>
            <w:tcW w:w="9972" w:type="dxa"/>
            <w:tcBorders>
              <w:top w:val="single" w:sz="6" w:space="0" w:color="B7B7B7"/>
              <w:left w:val="single" w:sz="6" w:space="0" w:color="B7B7B7"/>
              <w:bottom w:val="single" w:sz="6" w:space="0" w:color="B7B7B7"/>
              <w:right w:val="single" w:sz="6" w:space="0" w:color="B7B7B7"/>
            </w:tcBorders>
            <w:shd w:val="clear" w:color="auto" w:fill="F2F2F2"/>
          </w:tcPr>
          <w:p w14:paraId="6F1CBFD9" w14:textId="77777777" w:rsidR="00792E16" w:rsidRDefault="00000000">
            <w:pPr>
              <w:spacing w:before="60" w:after="60"/>
            </w:pPr>
            <w:r>
              <w:rPr>
                <w:rFonts w:ascii="Courier New" w:eastAsia="Courier New" w:hAnsi="Courier New"/>
                <w:sz w:val="18"/>
              </w:rPr>
              <w:t>print("\n1. COUNT");</w:t>
            </w:r>
            <w:r>
              <w:rPr>
                <w:rFonts w:ascii="Courier New" w:eastAsia="Courier New" w:hAnsi="Courier New"/>
                <w:sz w:val="18"/>
              </w:rPr>
              <w:br/>
              <w:t>print("Normalizat produse:", dbNorm.produse.countDocuments());</w:t>
            </w:r>
            <w:r>
              <w:rPr>
                <w:rFonts w:ascii="Courier New" w:eastAsia="Courier New" w:hAnsi="Courier New"/>
                <w:sz w:val="18"/>
              </w:rPr>
              <w:br/>
              <w:t>print("Normalizat categorii:", dbNorm.categorii.countDocuments());</w:t>
            </w:r>
            <w:r>
              <w:rPr>
                <w:rFonts w:ascii="Courier New" w:eastAsia="Courier New" w:hAnsi="Courier New"/>
                <w:sz w:val="18"/>
              </w:rPr>
              <w:br/>
              <w:t>print("Normalizat furnizori:", dbNorm.furnizori.countDocuments());</w:t>
            </w:r>
            <w:r>
              <w:rPr>
                <w:rFonts w:ascii="Courier New" w:eastAsia="Courier New" w:hAnsi="Courier New"/>
                <w:sz w:val="18"/>
              </w:rPr>
              <w:br/>
              <w:t>print("Normalizat recenzii:", dbNorm.recenzii.countDocuments());</w:t>
            </w:r>
            <w:r>
              <w:rPr>
                <w:rFonts w:ascii="Courier New" w:eastAsia="Courier New" w:hAnsi="Courier New"/>
                <w:sz w:val="18"/>
              </w:rPr>
              <w:br/>
              <w:t>print("Denormalizat produse:", dbDenorm.produse.countDocuments());</w:t>
            </w:r>
          </w:p>
        </w:tc>
      </w:tr>
    </w:tbl>
    <w:p w14:paraId="33355B17" w14:textId="77777777" w:rsidR="00792E16" w:rsidRDefault="00792E16">
      <w:pPr>
        <w:spacing w:after="40"/>
      </w:pPr>
    </w:p>
    <w:p w14:paraId="20F451D5" w14:textId="77777777" w:rsidR="00792E16" w:rsidRDefault="00000000">
      <w:pPr>
        <w:spacing w:before="100" w:after="100" w:line="240" w:lineRule="auto"/>
        <w:ind w:firstLine="680"/>
      </w:pPr>
      <w:r>
        <w:rPr>
          <w:b/>
        </w:rPr>
        <w:t>Rezultat obținut:</w:t>
      </w:r>
    </w:p>
    <w:p w14:paraId="57F40F00" w14:textId="77777777" w:rsidR="00792E16" w:rsidRDefault="00000000">
      <w:pPr>
        <w:spacing w:before="100" w:after="100"/>
        <w:jc w:val="center"/>
      </w:pPr>
      <w:r>
        <w:rPr>
          <w:noProof/>
        </w:rPr>
        <w:lastRenderedPageBreak/>
        <w:drawing>
          <wp:inline distT="0" distB="0" distL="0" distR="0" wp14:anchorId="553F8978" wp14:editId="0189945E">
            <wp:extent cx="5852160" cy="612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a 1.1.png"/>
                    <pic:cNvPicPr/>
                  </pic:nvPicPr>
                  <pic:blipFill>
                    <a:blip r:embed="rId9"/>
                    <a:stretch>
                      <a:fillRect/>
                    </a:stretch>
                  </pic:blipFill>
                  <pic:spPr>
                    <a:xfrm>
                      <a:off x="0" y="0"/>
                      <a:ext cx="5852160" cy="6122000"/>
                    </a:xfrm>
                    <a:prstGeom prst="rect">
                      <a:avLst/>
                    </a:prstGeom>
                  </pic:spPr>
                </pic:pic>
              </a:graphicData>
            </a:graphic>
          </wp:inline>
        </w:drawing>
      </w:r>
    </w:p>
    <w:p w14:paraId="48F05CCC" w14:textId="77777777" w:rsidR="00792E16" w:rsidRDefault="00000000">
      <w:pPr>
        <w:spacing w:before="40" w:after="100"/>
        <w:jc w:val="center"/>
      </w:pPr>
      <w:r>
        <w:rPr>
          <w:i/>
          <w:color w:val="505050"/>
          <w:sz w:val="20"/>
        </w:rPr>
        <w:t>Figura 1. Rezultatul pentru Anexa 1. COUNT</w:t>
      </w:r>
    </w:p>
    <w:p w14:paraId="4824EA3B" w14:textId="77777777" w:rsidR="00792E16" w:rsidRDefault="00000000">
      <w:pPr>
        <w:pStyle w:val="Heading2"/>
        <w:spacing w:before="160" w:after="100"/>
      </w:pPr>
      <w:r>
        <w:rPr>
          <w:rFonts w:eastAsia="Times New Roman"/>
        </w:rPr>
        <w:t>Anexa 2. DISTINCT</w:t>
      </w:r>
    </w:p>
    <w:p w14:paraId="4B3AB765" w14:textId="77777777" w:rsidR="00792E16" w:rsidRDefault="00000000">
      <w:pPr>
        <w:spacing w:before="100" w:after="100" w:line="240" w:lineRule="auto"/>
        <w:ind w:firstLine="680"/>
      </w:pPr>
      <w:r>
        <w:t>Exercițiul returnează valorile unice din câmpurile selectate. Pentru modelul normalizat se extrag brandurile distincte din colecția produse, iar pentru modelul denormalizat se extrag denumirile distincte ale categoriilor încorporate în documentele produselor.</w:t>
      </w:r>
    </w:p>
    <w:p w14:paraId="269A6EFE" w14:textId="77777777" w:rsidR="00792E16" w:rsidRDefault="00000000">
      <w:pPr>
        <w:spacing w:before="100" w:after="100" w:line="240" w:lineRule="auto"/>
        <w:ind w:firstLine="680"/>
      </w:pPr>
      <w:r>
        <w:rPr>
          <w:b/>
        </w:rPr>
        <w:t>Cod utilizat:</w:t>
      </w:r>
    </w:p>
    <w:tbl>
      <w:tblPr>
        <w:tblW w:w="0" w:type="auto"/>
        <w:jc w:val="center"/>
        <w:tblLook w:val="04A0" w:firstRow="1" w:lastRow="0" w:firstColumn="1" w:lastColumn="0" w:noHBand="0" w:noVBand="1"/>
      </w:tblPr>
      <w:tblGrid>
        <w:gridCol w:w="9956"/>
      </w:tblGrid>
      <w:tr w:rsidR="00792E16" w14:paraId="6A78A71E" w14:textId="77777777">
        <w:trPr>
          <w:jc w:val="center"/>
        </w:trPr>
        <w:tc>
          <w:tcPr>
            <w:tcW w:w="9972" w:type="dxa"/>
            <w:tcBorders>
              <w:top w:val="single" w:sz="6" w:space="0" w:color="B7B7B7"/>
              <w:left w:val="single" w:sz="6" w:space="0" w:color="B7B7B7"/>
              <w:bottom w:val="single" w:sz="6" w:space="0" w:color="B7B7B7"/>
              <w:right w:val="single" w:sz="6" w:space="0" w:color="B7B7B7"/>
            </w:tcBorders>
            <w:shd w:val="clear" w:color="auto" w:fill="F2F2F2"/>
          </w:tcPr>
          <w:p w14:paraId="0DA0BCD3" w14:textId="77777777" w:rsidR="00792E16" w:rsidRDefault="00000000">
            <w:pPr>
              <w:spacing w:before="60" w:after="60"/>
            </w:pPr>
            <w:r>
              <w:rPr>
                <w:rFonts w:ascii="Courier New" w:eastAsia="Courier New" w:hAnsi="Courier New"/>
                <w:sz w:val="18"/>
              </w:rPr>
              <w:t>print("\n2. DISTINCT");</w:t>
            </w:r>
            <w:r>
              <w:rPr>
                <w:rFonts w:ascii="Courier New" w:eastAsia="Courier New" w:hAnsi="Courier New"/>
                <w:sz w:val="18"/>
              </w:rPr>
              <w:br/>
              <w:t>printjson(dbNorm.produse.distinct("brand"));</w:t>
            </w:r>
            <w:r>
              <w:rPr>
                <w:rFonts w:ascii="Courier New" w:eastAsia="Courier New" w:hAnsi="Courier New"/>
                <w:sz w:val="18"/>
              </w:rPr>
              <w:br/>
              <w:t>printjson(dbDenorm.produse.distinct("categorie.denumire"));</w:t>
            </w:r>
          </w:p>
        </w:tc>
      </w:tr>
    </w:tbl>
    <w:p w14:paraId="31B01A24" w14:textId="77777777" w:rsidR="00792E16" w:rsidRDefault="00792E16">
      <w:pPr>
        <w:spacing w:after="40"/>
      </w:pPr>
    </w:p>
    <w:p w14:paraId="4BE7B4AA" w14:textId="77777777" w:rsidR="00792E16" w:rsidRDefault="00000000">
      <w:pPr>
        <w:spacing w:before="100" w:after="100" w:line="240" w:lineRule="auto"/>
        <w:ind w:firstLine="680"/>
      </w:pPr>
      <w:r>
        <w:rPr>
          <w:b/>
        </w:rPr>
        <w:lastRenderedPageBreak/>
        <w:t>Rezultat obținut:</w:t>
      </w:r>
    </w:p>
    <w:p w14:paraId="130AB294" w14:textId="77777777" w:rsidR="00792E16" w:rsidRDefault="00000000">
      <w:pPr>
        <w:spacing w:before="100" w:after="100"/>
        <w:jc w:val="center"/>
      </w:pPr>
      <w:r>
        <w:rPr>
          <w:noProof/>
        </w:rPr>
        <w:drawing>
          <wp:inline distT="0" distB="0" distL="0" distR="0" wp14:anchorId="160D9079" wp14:editId="216C3FE3">
            <wp:extent cx="3628204" cy="65836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a 2.1.png"/>
                    <pic:cNvPicPr/>
                  </pic:nvPicPr>
                  <pic:blipFill>
                    <a:blip r:embed="rId10"/>
                    <a:stretch>
                      <a:fillRect/>
                    </a:stretch>
                  </pic:blipFill>
                  <pic:spPr>
                    <a:xfrm>
                      <a:off x="0" y="0"/>
                      <a:ext cx="3628204" cy="6583679"/>
                    </a:xfrm>
                    <a:prstGeom prst="rect">
                      <a:avLst/>
                    </a:prstGeom>
                  </pic:spPr>
                </pic:pic>
              </a:graphicData>
            </a:graphic>
          </wp:inline>
        </w:drawing>
      </w:r>
    </w:p>
    <w:p w14:paraId="1C71A2EC" w14:textId="77777777" w:rsidR="00792E16" w:rsidRDefault="00000000">
      <w:pPr>
        <w:spacing w:before="40" w:after="100"/>
        <w:jc w:val="center"/>
      </w:pPr>
      <w:r>
        <w:rPr>
          <w:i/>
          <w:color w:val="505050"/>
          <w:sz w:val="20"/>
        </w:rPr>
        <w:t>Figura 2. Rezultatul pentru Anexa 2. DISTINCT</w:t>
      </w:r>
    </w:p>
    <w:p w14:paraId="4E83F254" w14:textId="77777777" w:rsidR="00792E16" w:rsidRDefault="00000000">
      <w:pPr>
        <w:pStyle w:val="Heading2"/>
        <w:spacing w:before="160" w:after="100"/>
      </w:pPr>
      <w:r>
        <w:rPr>
          <w:rFonts w:eastAsia="Times New Roman"/>
        </w:rPr>
        <w:t>Anexa 3. FIND produs concret</w:t>
      </w:r>
    </w:p>
    <w:p w14:paraId="36F45C01" w14:textId="77777777" w:rsidR="00792E16" w:rsidRDefault="00000000">
      <w:pPr>
        <w:spacing w:before="100" w:after="100" w:line="240" w:lineRule="auto"/>
        <w:ind w:firstLine="680"/>
      </w:pPr>
      <w:r>
        <w:t>Exercițiul caută un produs concret după denumire în ambele modele. În modelul normalizat produsul conține referințe prin categorieId și furnizorId, iar în modelul denormalizat produsul conține direct obiectele categorie și furnizor.</w:t>
      </w:r>
    </w:p>
    <w:p w14:paraId="577A63E2" w14:textId="77777777" w:rsidR="00792E16" w:rsidRDefault="00000000">
      <w:pPr>
        <w:spacing w:before="100" w:after="100" w:line="240" w:lineRule="auto"/>
        <w:ind w:firstLine="680"/>
      </w:pPr>
      <w:r>
        <w:rPr>
          <w:b/>
        </w:rPr>
        <w:t>Cod utilizat:</w:t>
      </w:r>
    </w:p>
    <w:tbl>
      <w:tblPr>
        <w:tblW w:w="0" w:type="auto"/>
        <w:jc w:val="center"/>
        <w:tblLook w:val="04A0" w:firstRow="1" w:lastRow="0" w:firstColumn="1" w:lastColumn="0" w:noHBand="0" w:noVBand="1"/>
      </w:tblPr>
      <w:tblGrid>
        <w:gridCol w:w="9956"/>
      </w:tblGrid>
      <w:tr w:rsidR="00792E16" w14:paraId="5519FBD6" w14:textId="77777777">
        <w:trPr>
          <w:jc w:val="center"/>
        </w:trPr>
        <w:tc>
          <w:tcPr>
            <w:tcW w:w="9972" w:type="dxa"/>
            <w:tcBorders>
              <w:top w:val="single" w:sz="6" w:space="0" w:color="B7B7B7"/>
              <w:left w:val="single" w:sz="6" w:space="0" w:color="B7B7B7"/>
              <w:bottom w:val="single" w:sz="6" w:space="0" w:color="B7B7B7"/>
              <w:right w:val="single" w:sz="6" w:space="0" w:color="B7B7B7"/>
            </w:tcBorders>
            <w:shd w:val="clear" w:color="auto" w:fill="F2F2F2"/>
          </w:tcPr>
          <w:p w14:paraId="0D56C6EC" w14:textId="77777777" w:rsidR="00792E16" w:rsidRDefault="00000000">
            <w:pPr>
              <w:spacing w:before="60" w:after="60"/>
            </w:pPr>
            <w:r>
              <w:rPr>
                <w:rFonts w:ascii="Courier New" w:eastAsia="Courier New" w:hAnsi="Courier New"/>
                <w:sz w:val="18"/>
              </w:rPr>
              <w:t>print("\n3. FIND produs concret");</w:t>
            </w:r>
            <w:r>
              <w:rPr>
                <w:rFonts w:ascii="Courier New" w:eastAsia="Courier New" w:hAnsi="Courier New"/>
                <w:sz w:val="18"/>
              </w:rPr>
              <w:br/>
            </w:r>
            <w:r>
              <w:rPr>
                <w:rFonts w:ascii="Courier New" w:eastAsia="Courier New" w:hAnsi="Courier New"/>
                <w:sz w:val="18"/>
              </w:rPr>
              <w:lastRenderedPageBreak/>
              <w:t>printjson(</w:t>
            </w:r>
            <w:r>
              <w:rPr>
                <w:rFonts w:ascii="Courier New" w:eastAsia="Courier New" w:hAnsi="Courier New"/>
                <w:sz w:val="18"/>
              </w:rPr>
              <w:br/>
              <w:t xml:space="preserve">  dbNorm.produse.findOne({</w:t>
            </w:r>
            <w:r>
              <w:rPr>
                <w:rFonts w:ascii="Courier New" w:eastAsia="Courier New" w:hAnsi="Courier New"/>
                <w:sz w:val="18"/>
              </w:rPr>
              <w:br/>
              <w:t xml:space="preserve">    numeProdus: "Balsam de buze mineral organic cu oxid de zinc SPF 50"</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t>printjson(</w:t>
            </w:r>
            <w:r>
              <w:rPr>
                <w:rFonts w:ascii="Courier New" w:eastAsia="Courier New" w:hAnsi="Courier New"/>
                <w:sz w:val="18"/>
              </w:rPr>
              <w:br/>
              <w:t xml:space="preserve">  dbDenorm.produse.findOne({</w:t>
            </w:r>
            <w:r>
              <w:rPr>
                <w:rFonts w:ascii="Courier New" w:eastAsia="Courier New" w:hAnsi="Courier New"/>
                <w:sz w:val="18"/>
              </w:rPr>
              <w:br/>
              <w:t xml:space="preserve">    numeProdus: "Balsam de buze mineral organic cu oxid de zinc SPF 50"</w:t>
            </w:r>
            <w:r>
              <w:rPr>
                <w:rFonts w:ascii="Courier New" w:eastAsia="Courier New" w:hAnsi="Courier New"/>
                <w:sz w:val="18"/>
              </w:rPr>
              <w:br/>
              <w:t xml:space="preserve">  })</w:t>
            </w:r>
            <w:r>
              <w:rPr>
                <w:rFonts w:ascii="Courier New" w:eastAsia="Courier New" w:hAnsi="Courier New"/>
                <w:sz w:val="18"/>
              </w:rPr>
              <w:br/>
              <w:t>);</w:t>
            </w:r>
          </w:p>
        </w:tc>
      </w:tr>
    </w:tbl>
    <w:p w14:paraId="60DF321B" w14:textId="77777777" w:rsidR="00792E16" w:rsidRDefault="00792E16">
      <w:pPr>
        <w:spacing w:after="40"/>
      </w:pPr>
    </w:p>
    <w:p w14:paraId="6D922F31" w14:textId="77777777" w:rsidR="00792E16" w:rsidRDefault="00000000">
      <w:pPr>
        <w:spacing w:before="100" w:after="100" w:line="240" w:lineRule="auto"/>
        <w:ind w:firstLine="680"/>
      </w:pPr>
      <w:r>
        <w:rPr>
          <w:b/>
        </w:rPr>
        <w:t>Rezultat obținut:</w:t>
      </w:r>
    </w:p>
    <w:p w14:paraId="1C294E88" w14:textId="77777777" w:rsidR="00792E16" w:rsidRDefault="00000000">
      <w:pPr>
        <w:spacing w:before="100" w:after="100"/>
        <w:jc w:val="center"/>
      </w:pPr>
      <w:r>
        <w:rPr>
          <w:noProof/>
        </w:rPr>
        <w:drawing>
          <wp:inline distT="0" distB="0" distL="0" distR="0" wp14:anchorId="50DBA2D8" wp14:editId="15032395">
            <wp:extent cx="5852160" cy="62266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a 3.1.png"/>
                    <pic:cNvPicPr/>
                  </pic:nvPicPr>
                  <pic:blipFill>
                    <a:blip r:embed="rId11"/>
                    <a:stretch>
                      <a:fillRect/>
                    </a:stretch>
                  </pic:blipFill>
                  <pic:spPr>
                    <a:xfrm>
                      <a:off x="0" y="0"/>
                      <a:ext cx="5852160" cy="6226639"/>
                    </a:xfrm>
                    <a:prstGeom prst="rect">
                      <a:avLst/>
                    </a:prstGeom>
                  </pic:spPr>
                </pic:pic>
              </a:graphicData>
            </a:graphic>
          </wp:inline>
        </w:drawing>
      </w:r>
    </w:p>
    <w:p w14:paraId="77B68840" w14:textId="77777777" w:rsidR="00792E16" w:rsidRDefault="00000000">
      <w:pPr>
        <w:spacing w:before="40" w:after="100"/>
        <w:jc w:val="center"/>
      </w:pPr>
      <w:r>
        <w:rPr>
          <w:i/>
          <w:color w:val="505050"/>
          <w:sz w:val="20"/>
        </w:rPr>
        <w:t>Figura 3. Rezultatul pentru Anexa 3. FIND produs concret</w:t>
      </w:r>
    </w:p>
    <w:p w14:paraId="3095FF14" w14:textId="77777777" w:rsidR="00792E16" w:rsidRDefault="00000000">
      <w:pPr>
        <w:pStyle w:val="Heading2"/>
        <w:spacing w:before="160" w:after="100"/>
      </w:pPr>
      <w:r>
        <w:rPr>
          <w:rFonts w:eastAsia="Times New Roman"/>
        </w:rPr>
        <w:lastRenderedPageBreak/>
        <w:t>Anexa 4. Operatorul $gt pentru prețuri mai mari de 500 MDL</w:t>
      </w:r>
    </w:p>
    <w:p w14:paraId="0567779D" w14:textId="77777777" w:rsidR="00792E16" w:rsidRDefault="00000000">
      <w:pPr>
        <w:spacing w:before="100" w:after="100" w:line="240" w:lineRule="auto"/>
        <w:ind w:firstLine="680"/>
      </w:pPr>
      <w:r>
        <w:t>Exercițiul selectează produsele cu preț mai mare de 500 MDL. Operatorul $gt este folosit pentru comparație numerică și permite identificarea produselor mai scumpe din catalog.</w:t>
      </w:r>
    </w:p>
    <w:p w14:paraId="6D64713D" w14:textId="77777777" w:rsidR="00792E16" w:rsidRDefault="00000000">
      <w:pPr>
        <w:spacing w:before="100" w:after="100" w:line="240" w:lineRule="auto"/>
        <w:ind w:firstLine="680"/>
      </w:pPr>
      <w:r>
        <w:rPr>
          <w:b/>
        </w:rPr>
        <w:t>Cod utilizat:</w:t>
      </w:r>
    </w:p>
    <w:tbl>
      <w:tblPr>
        <w:tblW w:w="0" w:type="auto"/>
        <w:jc w:val="center"/>
        <w:tblLook w:val="04A0" w:firstRow="1" w:lastRow="0" w:firstColumn="1" w:lastColumn="0" w:noHBand="0" w:noVBand="1"/>
      </w:tblPr>
      <w:tblGrid>
        <w:gridCol w:w="9956"/>
      </w:tblGrid>
      <w:tr w:rsidR="00792E16" w14:paraId="1285F40A" w14:textId="77777777">
        <w:trPr>
          <w:jc w:val="center"/>
        </w:trPr>
        <w:tc>
          <w:tcPr>
            <w:tcW w:w="9972" w:type="dxa"/>
            <w:tcBorders>
              <w:top w:val="single" w:sz="6" w:space="0" w:color="B7B7B7"/>
              <w:left w:val="single" w:sz="6" w:space="0" w:color="B7B7B7"/>
              <w:bottom w:val="single" w:sz="6" w:space="0" w:color="B7B7B7"/>
              <w:right w:val="single" w:sz="6" w:space="0" w:color="B7B7B7"/>
            </w:tcBorders>
            <w:shd w:val="clear" w:color="auto" w:fill="F2F2F2"/>
          </w:tcPr>
          <w:p w14:paraId="41591BA2" w14:textId="77777777" w:rsidR="00792E16" w:rsidRDefault="00000000">
            <w:pPr>
              <w:spacing w:before="60" w:after="60"/>
            </w:pPr>
            <w:r>
              <w:rPr>
                <w:rFonts w:ascii="Courier New" w:eastAsia="Courier New" w:hAnsi="Courier New"/>
                <w:sz w:val="18"/>
              </w:rPr>
              <w:t>print("\n4. Comparatie pret &gt; 500");</w:t>
            </w:r>
            <w:r>
              <w:rPr>
                <w:rFonts w:ascii="Courier New" w:eastAsia="Courier New" w:hAnsi="Courier New"/>
                <w:sz w:val="18"/>
              </w:rPr>
              <w:br/>
              <w:t>printjson(</w:t>
            </w:r>
            <w:r>
              <w:rPr>
                <w:rFonts w:ascii="Courier New" w:eastAsia="Courier New" w:hAnsi="Courier New"/>
                <w:sz w:val="18"/>
              </w:rPr>
              <w:br/>
              <w:t xml:space="preserve">  dbNorm.produse.find(</w:t>
            </w:r>
            <w:r>
              <w:rPr>
                <w:rFonts w:ascii="Courier New" w:eastAsia="Courier New" w:hAnsi="Courier New"/>
                <w:sz w:val="18"/>
              </w:rPr>
              <w:br/>
              <w:t xml:space="preserve">    { pret: { $gt: 500 } },</w:t>
            </w:r>
            <w:r>
              <w:rPr>
                <w:rFonts w:ascii="Courier New" w:eastAsia="Courier New" w:hAnsi="Courier New"/>
                <w:sz w:val="18"/>
              </w:rPr>
              <w:br/>
              <w:t xml:space="preserve">    { _id: 0, numeProdus: 1, pret: 1 }</w:t>
            </w:r>
            <w:r>
              <w:rPr>
                <w:rFonts w:ascii="Courier New" w:eastAsia="Courier New" w:hAnsi="Courier New"/>
                <w:sz w:val="18"/>
              </w:rPr>
              <w:br/>
              <w:t xml:space="preserve">  ).toArray()</w:t>
            </w:r>
            <w:r>
              <w:rPr>
                <w:rFonts w:ascii="Courier New" w:eastAsia="Courier New" w:hAnsi="Courier New"/>
                <w:sz w:val="18"/>
              </w:rPr>
              <w:br/>
              <w:t>);</w:t>
            </w:r>
            <w:r>
              <w:rPr>
                <w:rFonts w:ascii="Courier New" w:eastAsia="Courier New" w:hAnsi="Courier New"/>
                <w:sz w:val="18"/>
              </w:rPr>
              <w:br/>
              <w:t>printjson(</w:t>
            </w:r>
            <w:r>
              <w:rPr>
                <w:rFonts w:ascii="Courier New" w:eastAsia="Courier New" w:hAnsi="Courier New"/>
                <w:sz w:val="18"/>
              </w:rPr>
              <w:br/>
              <w:t xml:space="preserve">  dbDenorm.produse.find(</w:t>
            </w:r>
            <w:r>
              <w:rPr>
                <w:rFonts w:ascii="Courier New" w:eastAsia="Courier New" w:hAnsi="Courier New"/>
                <w:sz w:val="18"/>
              </w:rPr>
              <w:br/>
              <w:t xml:space="preserve">    { pret: { $gt: 500 } },</w:t>
            </w:r>
            <w:r>
              <w:rPr>
                <w:rFonts w:ascii="Courier New" w:eastAsia="Courier New" w:hAnsi="Courier New"/>
                <w:sz w:val="18"/>
              </w:rPr>
              <w:br/>
              <w:t xml:space="preserve">    { _id: 0, numeProdus: 1, pret: 1 }</w:t>
            </w:r>
            <w:r>
              <w:rPr>
                <w:rFonts w:ascii="Courier New" w:eastAsia="Courier New" w:hAnsi="Courier New"/>
                <w:sz w:val="18"/>
              </w:rPr>
              <w:br/>
              <w:t xml:space="preserve">  ).toArray()</w:t>
            </w:r>
            <w:r>
              <w:rPr>
                <w:rFonts w:ascii="Courier New" w:eastAsia="Courier New" w:hAnsi="Courier New"/>
                <w:sz w:val="18"/>
              </w:rPr>
              <w:br/>
              <w:t>);</w:t>
            </w:r>
          </w:p>
        </w:tc>
      </w:tr>
    </w:tbl>
    <w:p w14:paraId="37EFE379" w14:textId="77777777" w:rsidR="00792E16" w:rsidRDefault="00792E16">
      <w:pPr>
        <w:spacing w:after="40"/>
      </w:pPr>
    </w:p>
    <w:p w14:paraId="08F66982" w14:textId="77777777" w:rsidR="00792E16" w:rsidRDefault="00000000">
      <w:pPr>
        <w:spacing w:before="100" w:after="100" w:line="240" w:lineRule="auto"/>
        <w:ind w:firstLine="680"/>
      </w:pPr>
      <w:r>
        <w:rPr>
          <w:b/>
        </w:rPr>
        <w:t>Rezultat obținut:</w:t>
      </w:r>
    </w:p>
    <w:p w14:paraId="703A5DD1" w14:textId="77777777" w:rsidR="00792E16" w:rsidRDefault="00000000">
      <w:pPr>
        <w:spacing w:before="100" w:after="100"/>
        <w:jc w:val="center"/>
      </w:pPr>
      <w:r>
        <w:rPr>
          <w:noProof/>
        </w:rPr>
        <w:drawing>
          <wp:inline distT="0" distB="0" distL="0" distR="0" wp14:anchorId="3478C486" wp14:editId="181827C4">
            <wp:extent cx="5852160" cy="4860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a 4.1.png"/>
                    <pic:cNvPicPr/>
                  </pic:nvPicPr>
                  <pic:blipFill>
                    <a:blip r:embed="rId12"/>
                    <a:stretch>
                      <a:fillRect/>
                    </a:stretch>
                  </pic:blipFill>
                  <pic:spPr>
                    <a:xfrm>
                      <a:off x="0" y="0"/>
                      <a:ext cx="5852160" cy="4860080"/>
                    </a:xfrm>
                    <a:prstGeom prst="rect">
                      <a:avLst/>
                    </a:prstGeom>
                  </pic:spPr>
                </pic:pic>
              </a:graphicData>
            </a:graphic>
          </wp:inline>
        </w:drawing>
      </w:r>
    </w:p>
    <w:p w14:paraId="0A2E009B" w14:textId="77777777" w:rsidR="00792E16" w:rsidRDefault="00000000">
      <w:pPr>
        <w:spacing w:before="40" w:after="100"/>
        <w:jc w:val="center"/>
      </w:pPr>
      <w:r>
        <w:rPr>
          <w:i/>
          <w:color w:val="505050"/>
          <w:sz w:val="20"/>
        </w:rPr>
        <w:lastRenderedPageBreak/>
        <w:t>Figura 4. Rezultatul pentru Anexa 4. Operatorul $gt pentru prețuri mai mari de 500 MDL</w:t>
      </w:r>
    </w:p>
    <w:p w14:paraId="21DA0085" w14:textId="77777777" w:rsidR="00792E16" w:rsidRDefault="00000000">
      <w:pPr>
        <w:pStyle w:val="Heading2"/>
        <w:spacing w:before="160" w:after="100"/>
      </w:pPr>
      <w:r>
        <w:rPr>
          <w:rFonts w:eastAsia="Times New Roman"/>
        </w:rPr>
        <w:t>Anexa 5. Operatorul logic $and</w:t>
      </w:r>
    </w:p>
    <w:p w14:paraId="4352A95C" w14:textId="77777777" w:rsidR="00792E16" w:rsidRDefault="00000000">
      <w:pPr>
        <w:spacing w:before="100" w:after="100" w:line="240" w:lineRule="auto"/>
        <w:ind w:firstLine="680"/>
      </w:pPr>
      <w:r>
        <w:t>Exercițiul combină două condiții: prețul trebuie să fie mai mare de 150 MDL, iar stocul mai mic de 25. Operatorul $and este utilizat atunci când toate condițiile trebuie să fie adevărate simultan.</w:t>
      </w:r>
    </w:p>
    <w:p w14:paraId="55380D5B" w14:textId="77777777" w:rsidR="00792E16" w:rsidRDefault="00000000">
      <w:pPr>
        <w:spacing w:before="100" w:after="100" w:line="240" w:lineRule="auto"/>
        <w:ind w:firstLine="680"/>
      </w:pPr>
      <w:r>
        <w:rPr>
          <w:b/>
        </w:rPr>
        <w:t>Cod utilizat:</w:t>
      </w:r>
    </w:p>
    <w:tbl>
      <w:tblPr>
        <w:tblW w:w="0" w:type="auto"/>
        <w:jc w:val="center"/>
        <w:tblLook w:val="04A0" w:firstRow="1" w:lastRow="0" w:firstColumn="1" w:lastColumn="0" w:noHBand="0" w:noVBand="1"/>
      </w:tblPr>
      <w:tblGrid>
        <w:gridCol w:w="9956"/>
      </w:tblGrid>
      <w:tr w:rsidR="00792E16" w14:paraId="609DA10B" w14:textId="77777777">
        <w:trPr>
          <w:jc w:val="center"/>
        </w:trPr>
        <w:tc>
          <w:tcPr>
            <w:tcW w:w="9972" w:type="dxa"/>
            <w:tcBorders>
              <w:top w:val="single" w:sz="6" w:space="0" w:color="B7B7B7"/>
              <w:left w:val="single" w:sz="6" w:space="0" w:color="B7B7B7"/>
              <w:bottom w:val="single" w:sz="6" w:space="0" w:color="B7B7B7"/>
              <w:right w:val="single" w:sz="6" w:space="0" w:color="B7B7B7"/>
            </w:tcBorders>
            <w:shd w:val="clear" w:color="auto" w:fill="F2F2F2"/>
          </w:tcPr>
          <w:p w14:paraId="62653B37" w14:textId="77777777" w:rsidR="00792E16" w:rsidRDefault="00000000">
            <w:pPr>
              <w:spacing w:before="60" w:after="60"/>
            </w:pPr>
            <w:r>
              <w:rPr>
                <w:rFonts w:ascii="Courier New" w:eastAsia="Courier New" w:hAnsi="Courier New"/>
                <w:sz w:val="18"/>
              </w:rPr>
              <w:t>print("\n5. AND pret &gt; 150 si stoc &lt; 25");</w:t>
            </w:r>
            <w:r>
              <w:rPr>
                <w:rFonts w:ascii="Courier New" w:eastAsia="Courier New" w:hAnsi="Courier New"/>
                <w:sz w:val="18"/>
              </w:rPr>
              <w:br/>
              <w:t>printjson(</w:t>
            </w:r>
            <w:r>
              <w:rPr>
                <w:rFonts w:ascii="Courier New" w:eastAsia="Courier New" w:hAnsi="Courier New"/>
                <w:sz w:val="18"/>
              </w:rPr>
              <w:br/>
              <w:t xml:space="preserve">  dbNorm.produse.find(</w:t>
            </w:r>
            <w:r>
              <w:rPr>
                <w:rFonts w:ascii="Courier New" w:eastAsia="Courier New" w:hAnsi="Courier New"/>
                <w:sz w:val="18"/>
              </w:rPr>
              <w:br/>
              <w:t xml:space="preserve">    { $and: [ { pret: { $gt: 150 } }, { stoc: { $lt: 25 } } ] },</w:t>
            </w:r>
            <w:r>
              <w:rPr>
                <w:rFonts w:ascii="Courier New" w:eastAsia="Courier New" w:hAnsi="Courier New"/>
                <w:sz w:val="18"/>
              </w:rPr>
              <w:br/>
              <w:t xml:space="preserve">    { _id: 0, numeProdus: 1, pret: 1, stoc: 1 }</w:t>
            </w:r>
            <w:r>
              <w:rPr>
                <w:rFonts w:ascii="Courier New" w:eastAsia="Courier New" w:hAnsi="Courier New"/>
                <w:sz w:val="18"/>
              </w:rPr>
              <w:br/>
              <w:t xml:space="preserve">  ).toArray()</w:t>
            </w:r>
            <w:r>
              <w:rPr>
                <w:rFonts w:ascii="Courier New" w:eastAsia="Courier New" w:hAnsi="Courier New"/>
                <w:sz w:val="18"/>
              </w:rPr>
              <w:br/>
              <w:t>);</w:t>
            </w:r>
          </w:p>
        </w:tc>
      </w:tr>
    </w:tbl>
    <w:p w14:paraId="1A380AB3" w14:textId="77777777" w:rsidR="00792E16" w:rsidRDefault="00792E16">
      <w:pPr>
        <w:spacing w:after="40"/>
      </w:pPr>
    </w:p>
    <w:p w14:paraId="72FF377C" w14:textId="77777777" w:rsidR="00792E16" w:rsidRDefault="00000000">
      <w:pPr>
        <w:spacing w:before="100" w:after="100" w:line="240" w:lineRule="auto"/>
        <w:ind w:firstLine="680"/>
      </w:pPr>
      <w:r>
        <w:rPr>
          <w:b/>
        </w:rPr>
        <w:t>Rezultat obținut:</w:t>
      </w:r>
    </w:p>
    <w:p w14:paraId="440094AC" w14:textId="77777777" w:rsidR="00792E16" w:rsidRDefault="00000000">
      <w:pPr>
        <w:spacing w:before="100" w:after="100"/>
        <w:jc w:val="center"/>
      </w:pPr>
      <w:r>
        <w:rPr>
          <w:noProof/>
        </w:rPr>
        <w:drawing>
          <wp:inline distT="0" distB="0" distL="0" distR="0" wp14:anchorId="71BA50EF" wp14:editId="13BFCCA6">
            <wp:extent cx="5852160" cy="51404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a 5.1.png"/>
                    <pic:cNvPicPr/>
                  </pic:nvPicPr>
                  <pic:blipFill>
                    <a:blip r:embed="rId13"/>
                    <a:stretch>
                      <a:fillRect/>
                    </a:stretch>
                  </pic:blipFill>
                  <pic:spPr>
                    <a:xfrm>
                      <a:off x="0" y="0"/>
                      <a:ext cx="5852160" cy="5140411"/>
                    </a:xfrm>
                    <a:prstGeom prst="rect">
                      <a:avLst/>
                    </a:prstGeom>
                  </pic:spPr>
                </pic:pic>
              </a:graphicData>
            </a:graphic>
          </wp:inline>
        </w:drawing>
      </w:r>
    </w:p>
    <w:p w14:paraId="65545171" w14:textId="77777777" w:rsidR="00792E16" w:rsidRDefault="00000000">
      <w:pPr>
        <w:spacing w:before="40" w:after="100"/>
        <w:jc w:val="center"/>
      </w:pPr>
      <w:r>
        <w:rPr>
          <w:i/>
          <w:color w:val="505050"/>
          <w:sz w:val="20"/>
        </w:rPr>
        <w:t>Figura 5. Rezultatul pentru Anexa 5. Operatorul logic $and</w:t>
      </w:r>
    </w:p>
    <w:p w14:paraId="6EC53669" w14:textId="77777777" w:rsidR="00792E16" w:rsidRDefault="00000000">
      <w:pPr>
        <w:pStyle w:val="Heading2"/>
        <w:spacing w:before="160" w:after="100"/>
      </w:pPr>
      <w:r>
        <w:rPr>
          <w:rFonts w:eastAsia="Times New Roman"/>
        </w:rPr>
        <w:lastRenderedPageBreak/>
        <w:t>Anexa 6. Operatorul logic $or</w:t>
      </w:r>
    </w:p>
    <w:p w14:paraId="1EC55C99" w14:textId="77777777" w:rsidR="00792E16" w:rsidRDefault="00000000">
      <w:pPr>
        <w:spacing w:before="100" w:after="100" w:line="240" w:lineRule="auto"/>
        <w:ind w:firstLine="680"/>
      </w:pPr>
      <w:r>
        <w:t>Exercițiul selectează produsele care sunt fie indisponibile, fie au preț mai mic de 120 MDL. Operatorul $or este potrivit pentru că este suficient ca una dintre condiții să fie îndeplinită.</w:t>
      </w:r>
    </w:p>
    <w:p w14:paraId="147E1634" w14:textId="77777777" w:rsidR="00792E16" w:rsidRDefault="00000000">
      <w:pPr>
        <w:spacing w:before="100" w:after="100" w:line="240" w:lineRule="auto"/>
        <w:ind w:firstLine="680"/>
      </w:pPr>
      <w:r>
        <w:rPr>
          <w:b/>
        </w:rPr>
        <w:t>Cod utilizat:</w:t>
      </w:r>
    </w:p>
    <w:tbl>
      <w:tblPr>
        <w:tblW w:w="0" w:type="auto"/>
        <w:jc w:val="center"/>
        <w:tblLook w:val="04A0" w:firstRow="1" w:lastRow="0" w:firstColumn="1" w:lastColumn="0" w:noHBand="0" w:noVBand="1"/>
      </w:tblPr>
      <w:tblGrid>
        <w:gridCol w:w="9956"/>
      </w:tblGrid>
      <w:tr w:rsidR="00792E16" w14:paraId="13305751" w14:textId="77777777">
        <w:trPr>
          <w:jc w:val="center"/>
        </w:trPr>
        <w:tc>
          <w:tcPr>
            <w:tcW w:w="9972" w:type="dxa"/>
            <w:tcBorders>
              <w:top w:val="single" w:sz="6" w:space="0" w:color="B7B7B7"/>
              <w:left w:val="single" w:sz="6" w:space="0" w:color="B7B7B7"/>
              <w:bottom w:val="single" w:sz="6" w:space="0" w:color="B7B7B7"/>
              <w:right w:val="single" w:sz="6" w:space="0" w:color="B7B7B7"/>
            </w:tcBorders>
            <w:shd w:val="clear" w:color="auto" w:fill="F2F2F2"/>
          </w:tcPr>
          <w:p w14:paraId="44267A58" w14:textId="77777777" w:rsidR="00792E16" w:rsidRDefault="00000000">
            <w:pPr>
              <w:spacing w:before="60" w:after="60"/>
            </w:pPr>
            <w:r>
              <w:rPr>
                <w:rFonts w:ascii="Courier New" w:eastAsia="Courier New" w:hAnsi="Courier New"/>
                <w:sz w:val="18"/>
              </w:rPr>
              <w:t>print("\n6. OR Out of Stock sau pret &lt; 120");</w:t>
            </w:r>
            <w:r>
              <w:rPr>
                <w:rFonts w:ascii="Courier New" w:eastAsia="Courier New" w:hAnsi="Courier New"/>
                <w:sz w:val="18"/>
              </w:rPr>
              <w:br/>
              <w:t>printjson(</w:t>
            </w:r>
            <w:r>
              <w:rPr>
                <w:rFonts w:ascii="Courier New" w:eastAsia="Courier New" w:hAnsi="Courier New"/>
                <w:sz w:val="18"/>
              </w:rPr>
              <w:br/>
              <w:t xml:space="preserve">  dbNorm.produse.find(</w:t>
            </w:r>
            <w:r>
              <w:rPr>
                <w:rFonts w:ascii="Courier New" w:eastAsia="Courier New" w:hAnsi="Courier New"/>
                <w:sz w:val="18"/>
              </w:rPr>
              <w:br/>
              <w:t xml:space="preserve">    { $or: [ { disponibilitate: "Out of Stock" }, { pret: { $lt: 120 } } ] },</w:t>
            </w:r>
            <w:r>
              <w:rPr>
                <w:rFonts w:ascii="Courier New" w:eastAsia="Courier New" w:hAnsi="Courier New"/>
                <w:sz w:val="18"/>
              </w:rPr>
              <w:br/>
              <w:t xml:space="preserve">    { _id: 0, numeProdus: 1, pret: 1, disponibilitate: 1 }</w:t>
            </w:r>
            <w:r>
              <w:rPr>
                <w:rFonts w:ascii="Courier New" w:eastAsia="Courier New" w:hAnsi="Courier New"/>
                <w:sz w:val="18"/>
              </w:rPr>
              <w:br/>
              <w:t xml:space="preserve">  ).toArray()</w:t>
            </w:r>
            <w:r>
              <w:rPr>
                <w:rFonts w:ascii="Courier New" w:eastAsia="Courier New" w:hAnsi="Courier New"/>
                <w:sz w:val="18"/>
              </w:rPr>
              <w:br/>
              <w:t>);</w:t>
            </w:r>
          </w:p>
        </w:tc>
      </w:tr>
    </w:tbl>
    <w:p w14:paraId="40926DA2" w14:textId="77777777" w:rsidR="00792E16" w:rsidRDefault="00792E16">
      <w:pPr>
        <w:spacing w:after="40"/>
      </w:pPr>
    </w:p>
    <w:p w14:paraId="4C84A3F6" w14:textId="77777777" w:rsidR="00792E16" w:rsidRDefault="00000000">
      <w:pPr>
        <w:spacing w:before="100" w:after="100" w:line="240" w:lineRule="auto"/>
        <w:ind w:firstLine="680"/>
      </w:pPr>
      <w:r>
        <w:rPr>
          <w:b/>
        </w:rPr>
        <w:t>Rezultat obținut:</w:t>
      </w:r>
    </w:p>
    <w:p w14:paraId="1792F27B" w14:textId="77777777" w:rsidR="00792E16" w:rsidRDefault="00000000">
      <w:pPr>
        <w:spacing w:before="100" w:after="100"/>
        <w:jc w:val="center"/>
      </w:pPr>
      <w:r>
        <w:rPr>
          <w:noProof/>
        </w:rPr>
        <w:drawing>
          <wp:inline distT="0" distB="0" distL="0" distR="0" wp14:anchorId="401ABE77" wp14:editId="5D09C3FB">
            <wp:extent cx="5852160" cy="50718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a 6.1.png"/>
                    <pic:cNvPicPr/>
                  </pic:nvPicPr>
                  <pic:blipFill>
                    <a:blip r:embed="rId14"/>
                    <a:stretch>
                      <a:fillRect/>
                    </a:stretch>
                  </pic:blipFill>
                  <pic:spPr>
                    <a:xfrm>
                      <a:off x="0" y="0"/>
                      <a:ext cx="5852160" cy="5071872"/>
                    </a:xfrm>
                    <a:prstGeom prst="rect">
                      <a:avLst/>
                    </a:prstGeom>
                  </pic:spPr>
                </pic:pic>
              </a:graphicData>
            </a:graphic>
          </wp:inline>
        </w:drawing>
      </w:r>
    </w:p>
    <w:p w14:paraId="7B6D118D" w14:textId="77777777" w:rsidR="00792E16" w:rsidRDefault="00000000">
      <w:pPr>
        <w:spacing w:before="40" w:after="100"/>
        <w:jc w:val="center"/>
      </w:pPr>
      <w:r>
        <w:rPr>
          <w:i/>
          <w:color w:val="505050"/>
          <w:sz w:val="20"/>
        </w:rPr>
        <w:t>Figura 6. Rezultatul pentru Anexa 6. Operatorul logic $or</w:t>
      </w:r>
    </w:p>
    <w:p w14:paraId="22474942" w14:textId="77777777" w:rsidR="00792E16" w:rsidRDefault="00000000">
      <w:pPr>
        <w:pStyle w:val="Heading2"/>
        <w:spacing w:before="160" w:after="100"/>
      </w:pPr>
      <w:r>
        <w:rPr>
          <w:rFonts w:eastAsia="Times New Roman"/>
        </w:rPr>
        <w:lastRenderedPageBreak/>
        <w:t>Anexa 7. Operatorul $in pentru branduri</w:t>
      </w:r>
    </w:p>
    <w:p w14:paraId="23D22658" w14:textId="77777777" w:rsidR="00792E16" w:rsidRDefault="00000000">
      <w:pPr>
        <w:spacing w:before="100" w:after="100" w:line="240" w:lineRule="auto"/>
        <w:ind w:firstLine="680"/>
      </w:pPr>
      <w:r>
        <w:t>Exercițiul selectează produsele ale căror branduri se află într-o listă dată. Operatorul $in permite compararea valorii unui câmp cu mai multe valori posibile.</w:t>
      </w:r>
    </w:p>
    <w:p w14:paraId="5015CEBE" w14:textId="77777777" w:rsidR="00792E16" w:rsidRDefault="00000000">
      <w:pPr>
        <w:spacing w:before="100" w:after="100" w:line="240" w:lineRule="auto"/>
        <w:ind w:firstLine="680"/>
      </w:pPr>
      <w:r>
        <w:rPr>
          <w:b/>
        </w:rPr>
        <w:t>Cod utilizat:</w:t>
      </w:r>
    </w:p>
    <w:tbl>
      <w:tblPr>
        <w:tblW w:w="0" w:type="auto"/>
        <w:jc w:val="center"/>
        <w:tblLook w:val="04A0" w:firstRow="1" w:lastRow="0" w:firstColumn="1" w:lastColumn="0" w:noHBand="0" w:noVBand="1"/>
      </w:tblPr>
      <w:tblGrid>
        <w:gridCol w:w="9956"/>
      </w:tblGrid>
      <w:tr w:rsidR="00792E16" w14:paraId="4677C4A2" w14:textId="77777777">
        <w:trPr>
          <w:jc w:val="center"/>
        </w:trPr>
        <w:tc>
          <w:tcPr>
            <w:tcW w:w="9972" w:type="dxa"/>
            <w:tcBorders>
              <w:top w:val="single" w:sz="6" w:space="0" w:color="B7B7B7"/>
              <w:left w:val="single" w:sz="6" w:space="0" w:color="B7B7B7"/>
              <w:bottom w:val="single" w:sz="6" w:space="0" w:color="B7B7B7"/>
              <w:right w:val="single" w:sz="6" w:space="0" w:color="B7B7B7"/>
            </w:tcBorders>
            <w:shd w:val="clear" w:color="auto" w:fill="F2F2F2"/>
          </w:tcPr>
          <w:p w14:paraId="6FA92184" w14:textId="77777777" w:rsidR="00792E16" w:rsidRDefault="00000000">
            <w:pPr>
              <w:spacing w:before="60" w:after="60"/>
            </w:pPr>
            <w:r>
              <w:rPr>
                <w:rFonts w:ascii="Courier New" w:eastAsia="Courier New" w:hAnsi="Courier New"/>
                <w:sz w:val="18"/>
              </w:rPr>
              <w:t>print("\n7. IN branduri");</w:t>
            </w:r>
            <w:r>
              <w:rPr>
                <w:rFonts w:ascii="Courier New" w:eastAsia="Courier New" w:hAnsi="Courier New"/>
                <w:sz w:val="18"/>
              </w:rPr>
              <w:br/>
              <w:t>printjson(</w:t>
            </w:r>
            <w:r>
              <w:rPr>
                <w:rFonts w:ascii="Courier New" w:eastAsia="Courier New" w:hAnsi="Courier New"/>
                <w:sz w:val="18"/>
              </w:rPr>
              <w:br/>
              <w:t xml:space="preserve">  dbNorm.produse.find(</w:t>
            </w:r>
            <w:r>
              <w:rPr>
                <w:rFonts w:ascii="Courier New" w:eastAsia="Courier New" w:hAnsi="Courier New"/>
                <w:sz w:val="18"/>
              </w:rPr>
              <w:br/>
              <w:t xml:space="preserve">    { brand: { $in: ["Ecover", "We Love"] } },</w:t>
            </w:r>
            <w:r>
              <w:rPr>
                <w:rFonts w:ascii="Courier New" w:eastAsia="Courier New" w:hAnsi="Courier New"/>
                <w:sz w:val="18"/>
              </w:rPr>
              <w:br/>
              <w:t xml:space="preserve">    { _id: 0, numeProdus: 1, brand: 1 }</w:t>
            </w:r>
            <w:r>
              <w:rPr>
                <w:rFonts w:ascii="Courier New" w:eastAsia="Courier New" w:hAnsi="Courier New"/>
                <w:sz w:val="18"/>
              </w:rPr>
              <w:br/>
              <w:t xml:space="preserve">  ).toArray()</w:t>
            </w:r>
            <w:r>
              <w:rPr>
                <w:rFonts w:ascii="Courier New" w:eastAsia="Courier New" w:hAnsi="Courier New"/>
                <w:sz w:val="18"/>
              </w:rPr>
              <w:br/>
              <w:t>);</w:t>
            </w:r>
          </w:p>
        </w:tc>
      </w:tr>
    </w:tbl>
    <w:p w14:paraId="7BBF421B" w14:textId="77777777" w:rsidR="00792E16" w:rsidRDefault="00792E16">
      <w:pPr>
        <w:spacing w:after="40"/>
      </w:pPr>
    </w:p>
    <w:p w14:paraId="7357FC0B" w14:textId="77777777" w:rsidR="00792E16" w:rsidRDefault="00000000">
      <w:pPr>
        <w:spacing w:before="100" w:after="100" w:line="240" w:lineRule="auto"/>
        <w:ind w:firstLine="680"/>
      </w:pPr>
      <w:r>
        <w:rPr>
          <w:b/>
        </w:rPr>
        <w:t>Rezultat obținut:</w:t>
      </w:r>
    </w:p>
    <w:p w14:paraId="116D241D" w14:textId="77777777" w:rsidR="00792E16" w:rsidRDefault="00000000">
      <w:pPr>
        <w:spacing w:before="100" w:after="100"/>
        <w:jc w:val="center"/>
      </w:pPr>
      <w:r>
        <w:rPr>
          <w:noProof/>
        </w:rPr>
        <w:drawing>
          <wp:inline distT="0" distB="0" distL="0" distR="0" wp14:anchorId="5AB04B79" wp14:editId="384C5240">
            <wp:extent cx="5852160" cy="50601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a 7.1.png"/>
                    <pic:cNvPicPr/>
                  </pic:nvPicPr>
                  <pic:blipFill>
                    <a:blip r:embed="rId15"/>
                    <a:stretch>
                      <a:fillRect/>
                    </a:stretch>
                  </pic:blipFill>
                  <pic:spPr>
                    <a:xfrm>
                      <a:off x="0" y="0"/>
                      <a:ext cx="5852160" cy="5060184"/>
                    </a:xfrm>
                    <a:prstGeom prst="rect">
                      <a:avLst/>
                    </a:prstGeom>
                  </pic:spPr>
                </pic:pic>
              </a:graphicData>
            </a:graphic>
          </wp:inline>
        </w:drawing>
      </w:r>
    </w:p>
    <w:p w14:paraId="230F3897" w14:textId="77777777" w:rsidR="00792E16" w:rsidRDefault="00000000">
      <w:pPr>
        <w:spacing w:before="40" w:after="100"/>
        <w:jc w:val="center"/>
      </w:pPr>
      <w:r>
        <w:rPr>
          <w:i/>
          <w:color w:val="505050"/>
          <w:sz w:val="20"/>
        </w:rPr>
        <w:t>Figura 7. Rezultatul pentru Anexa 7. Operatorul $in pentru branduri</w:t>
      </w:r>
    </w:p>
    <w:p w14:paraId="19FABA58" w14:textId="77777777" w:rsidR="00792E16" w:rsidRDefault="00000000">
      <w:pPr>
        <w:pStyle w:val="Heading2"/>
        <w:spacing w:before="160" w:after="100"/>
      </w:pPr>
      <w:r>
        <w:rPr>
          <w:rFonts w:eastAsia="Times New Roman"/>
        </w:rPr>
        <w:lastRenderedPageBreak/>
        <w:t>Anexa 8. Operatorii $exists și $type</w:t>
      </w:r>
    </w:p>
    <w:p w14:paraId="42CB925E" w14:textId="77777777" w:rsidR="00792E16" w:rsidRDefault="00000000">
      <w:pPr>
        <w:spacing w:before="100" w:after="100" w:line="240" w:lineRule="auto"/>
        <w:ind w:firstLine="680"/>
      </w:pPr>
      <w:r>
        <w:t>Exercițiul verifică existența câmpului sursa și tipul numeric al câmpului pret. Operatorul $exists confirmă existența unui câmp, iar $type verifică tipul BSON al valorii.</w:t>
      </w:r>
    </w:p>
    <w:p w14:paraId="16BAF62B" w14:textId="77777777" w:rsidR="00792E16" w:rsidRDefault="00000000">
      <w:pPr>
        <w:spacing w:before="100" w:after="100" w:line="240" w:lineRule="auto"/>
        <w:ind w:firstLine="680"/>
      </w:pPr>
      <w:r>
        <w:rPr>
          <w:b/>
        </w:rPr>
        <w:t>Cod utilizat:</w:t>
      </w:r>
    </w:p>
    <w:tbl>
      <w:tblPr>
        <w:tblW w:w="0" w:type="auto"/>
        <w:jc w:val="center"/>
        <w:tblLook w:val="04A0" w:firstRow="1" w:lastRow="0" w:firstColumn="1" w:lastColumn="0" w:noHBand="0" w:noVBand="1"/>
      </w:tblPr>
      <w:tblGrid>
        <w:gridCol w:w="9956"/>
      </w:tblGrid>
      <w:tr w:rsidR="00792E16" w14:paraId="35EE8518" w14:textId="77777777">
        <w:trPr>
          <w:jc w:val="center"/>
        </w:trPr>
        <w:tc>
          <w:tcPr>
            <w:tcW w:w="9972" w:type="dxa"/>
            <w:tcBorders>
              <w:top w:val="single" w:sz="6" w:space="0" w:color="B7B7B7"/>
              <w:left w:val="single" w:sz="6" w:space="0" w:color="B7B7B7"/>
              <w:bottom w:val="single" w:sz="6" w:space="0" w:color="B7B7B7"/>
              <w:right w:val="single" w:sz="6" w:space="0" w:color="B7B7B7"/>
            </w:tcBorders>
            <w:shd w:val="clear" w:color="auto" w:fill="F2F2F2"/>
          </w:tcPr>
          <w:p w14:paraId="1D82972E" w14:textId="77777777" w:rsidR="00792E16" w:rsidRDefault="00000000">
            <w:pPr>
              <w:spacing w:before="60" w:after="60"/>
            </w:pPr>
            <w:r>
              <w:rPr>
                <w:rFonts w:ascii="Courier New" w:eastAsia="Courier New" w:hAnsi="Courier New"/>
                <w:sz w:val="18"/>
              </w:rPr>
              <w:t>print("\n8. EXISTS si TYPE");</w:t>
            </w:r>
            <w:r>
              <w:rPr>
                <w:rFonts w:ascii="Courier New" w:eastAsia="Courier New" w:hAnsi="Courier New"/>
                <w:sz w:val="18"/>
              </w:rPr>
              <w:br/>
              <w:t>printjson(</w:t>
            </w:r>
            <w:r>
              <w:rPr>
                <w:rFonts w:ascii="Courier New" w:eastAsia="Courier New" w:hAnsi="Courier New"/>
                <w:sz w:val="18"/>
              </w:rPr>
              <w:br/>
              <w:t xml:space="preserve">  dbNorm.produse.find(</w:t>
            </w:r>
            <w:r>
              <w:rPr>
                <w:rFonts w:ascii="Courier New" w:eastAsia="Courier New" w:hAnsi="Courier New"/>
                <w:sz w:val="18"/>
              </w:rPr>
              <w:br/>
              <w:t xml:space="preserve">    { sursa: { $exists: true }, pret: { $type: "number" } },</w:t>
            </w:r>
            <w:r>
              <w:rPr>
                <w:rFonts w:ascii="Courier New" w:eastAsia="Courier New" w:hAnsi="Courier New"/>
                <w:sz w:val="18"/>
              </w:rPr>
              <w:br/>
              <w:t xml:space="preserve">    { _id: 0, numeProdus: 1, pret: 1, sursa: 1 }</w:t>
            </w:r>
            <w:r>
              <w:rPr>
                <w:rFonts w:ascii="Courier New" w:eastAsia="Courier New" w:hAnsi="Courier New"/>
                <w:sz w:val="18"/>
              </w:rPr>
              <w:br/>
              <w:t xml:space="preserve">  ).limit(5).toArray()</w:t>
            </w:r>
            <w:r>
              <w:rPr>
                <w:rFonts w:ascii="Courier New" w:eastAsia="Courier New" w:hAnsi="Courier New"/>
                <w:sz w:val="18"/>
              </w:rPr>
              <w:br/>
              <w:t>);</w:t>
            </w:r>
          </w:p>
        </w:tc>
      </w:tr>
    </w:tbl>
    <w:p w14:paraId="1A74CB34" w14:textId="77777777" w:rsidR="00792E16" w:rsidRDefault="00792E16">
      <w:pPr>
        <w:spacing w:after="40"/>
      </w:pPr>
    </w:p>
    <w:p w14:paraId="0DA4496F" w14:textId="77777777" w:rsidR="00792E16" w:rsidRDefault="00000000">
      <w:pPr>
        <w:spacing w:before="100" w:after="100" w:line="240" w:lineRule="auto"/>
        <w:ind w:firstLine="680"/>
      </w:pPr>
      <w:r>
        <w:rPr>
          <w:b/>
        </w:rPr>
        <w:t>Rezultat obținut:</w:t>
      </w:r>
    </w:p>
    <w:p w14:paraId="72A1DBFF" w14:textId="77777777" w:rsidR="00792E16" w:rsidRDefault="00000000">
      <w:pPr>
        <w:spacing w:before="100" w:after="100"/>
        <w:jc w:val="center"/>
      </w:pPr>
      <w:r>
        <w:rPr>
          <w:noProof/>
        </w:rPr>
        <w:drawing>
          <wp:inline distT="0" distB="0" distL="0" distR="0" wp14:anchorId="62FC2D4D" wp14:editId="7F62CAD2">
            <wp:extent cx="5852160" cy="56531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a 8.1.png"/>
                    <pic:cNvPicPr/>
                  </pic:nvPicPr>
                  <pic:blipFill>
                    <a:blip r:embed="rId16"/>
                    <a:stretch>
                      <a:fillRect/>
                    </a:stretch>
                  </pic:blipFill>
                  <pic:spPr>
                    <a:xfrm>
                      <a:off x="0" y="0"/>
                      <a:ext cx="5852160" cy="5653107"/>
                    </a:xfrm>
                    <a:prstGeom prst="rect">
                      <a:avLst/>
                    </a:prstGeom>
                  </pic:spPr>
                </pic:pic>
              </a:graphicData>
            </a:graphic>
          </wp:inline>
        </w:drawing>
      </w:r>
    </w:p>
    <w:p w14:paraId="4681BA13" w14:textId="77777777" w:rsidR="00792E16" w:rsidRDefault="00000000">
      <w:pPr>
        <w:spacing w:before="40" w:after="100"/>
        <w:jc w:val="center"/>
      </w:pPr>
      <w:r>
        <w:rPr>
          <w:i/>
          <w:color w:val="505050"/>
          <w:sz w:val="20"/>
        </w:rPr>
        <w:t>Figura 8. Rezultatul pentru Anexa 8. Operatorii $exists și $type</w:t>
      </w:r>
    </w:p>
    <w:p w14:paraId="79CC4F3A" w14:textId="77777777" w:rsidR="00792E16" w:rsidRDefault="00000000">
      <w:pPr>
        <w:pStyle w:val="Heading2"/>
        <w:spacing w:before="160" w:after="100"/>
      </w:pPr>
      <w:r>
        <w:rPr>
          <w:rFonts w:eastAsia="Times New Roman"/>
        </w:rPr>
        <w:lastRenderedPageBreak/>
        <w:t>Anexa 9. Interogarea tablourilor cu $size și $all</w:t>
      </w:r>
    </w:p>
    <w:p w14:paraId="2E086C97" w14:textId="77777777" w:rsidR="00792E16" w:rsidRDefault="00000000">
      <w:pPr>
        <w:spacing w:before="100" w:after="100" w:line="240" w:lineRule="auto"/>
        <w:ind w:firstLine="680"/>
      </w:pPr>
      <w:r>
        <w:t>Exercițiul lucrează cu array-ul ecoTags. Prima interogare selectează produsele care au exact patru etichete ECO, iar a doua interogare selectează produsele care conțin simultan etichetele organic și SPF.</w:t>
      </w:r>
    </w:p>
    <w:p w14:paraId="143AB4E6" w14:textId="77777777" w:rsidR="00792E16" w:rsidRDefault="00000000">
      <w:pPr>
        <w:spacing w:before="100" w:after="100" w:line="240" w:lineRule="auto"/>
        <w:ind w:firstLine="680"/>
      </w:pPr>
      <w:r>
        <w:rPr>
          <w:b/>
        </w:rPr>
        <w:t>Cod utilizat:</w:t>
      </w:r>
    </w:p>
    <w:tbl>
      <w:tblPr>
        <w:tblW w:w="0" w:type="auto"/>
        <w:jc w:val="center"/>
        <w:tblLook w:val="04A0" w:firstRow="1" w:lastRow="0" w:firstColumn="1" w:lastColumn="0" w:noHBand="0" w:noVBand="1"/>
      </w:tblPr>
      <w:tblGrid>
        <w:gridCol w:w="9956"/>
      </w:tblGrid>
      <w:tr w:rsidR="00792E16" w14:paraId="03037B43" w14:textId="77777777">
        <w:trPr>
          <w:jc w:val="center"/>
        </w:trPr>
        <w:tc>
          <w:tcPr>
            <w:tcW w:w="9972" w:type="dxa"/>
            <w:tcBorders>
              <w:top w:val="single" w:sz="6" w:space="0" w:color="B7B7B7"/>
              <w:left w:val="single" w:sz="6" w:space="0" w:color="B7B7B7"/>
              <w:bottom w:val="single" w:sz="6" w:space="0" w:color="B7B7B7"/>
              <w:right w:val="single" w:sz="6" w:space="0" w:color="B7B7B7"/>
            </w:tcBorders>
            <w:shd w:val="clear" w:color="auto" w:fill="F2F2F2"/>
          </w:tcPr>
          <w:p w14:paraId="2B3A9F71" w14:textId="77777777" w:rsidR="00792E16" w:rsidRDefault="00000000">
            <w:pPr>
              <w:spacing w:before="60" w:after="60"/>
            </w:pPr>
            <w:r>
              <w:rPr>
                <w:rFonts w:ascii="Courier New" w:eastAsia="Courier New" w:hAnsi="Courier New"/>
                <w:sz w:val="18"/>
              </w:rPr>
              <w:t>print("\n9. ARRAY $size si $all");</w:t>
            </w:r>
            <w:r>
              <w:rPr>
                <w:rFonts w:ascii="Courier New" w:eastAsia="Courier New" w:hAnsi="Courier New"/>
                <w:sz w:val="18"/>
              </w:rPr>
              <w:br/>
              <w:t>printjson(</w:t>
            </w:r>
            <w:r>
              <w:rPr>
                <w:rFonts w:ascii="Courier New" w:eastAsia="Courier New" w:hAnsi="Courier New"/>
                <w:sz w:val="18"/>
              </w:rPr>
              <w:br/>
              <w:t xml:space="preserve">  dbNorm.produse.find(</w:t>
            </w:r>
            <w:r>
              <w:rPr>
                <w:rFonts w:ascii="Courier New" w:eastAsia="Courier New" w:hAnsi="Courier New"/>
                <w:sz w:val="18"/>
              </w:rPr>
              <w:br/>
              <w:t xml:space="preserve">    { ecoTags: { $size: 4 } },</w:t>
            </w:r>
            <w:r>
              <w:rPr>
                <w:rFonts w:ascii="Courier New" w:eastAsia="Courier New" w:hAnsi="Courier New"/>
                <w:sz w:val="18"/>
              </w:rPr>
              <w:br/>
              <w:t xml:space="preserve">    { _id: 0, numeProdus: 1, ecoTags: 1 }</w:t>
            </w:r>
            <w:r>
              <w:rPr>
                <w:rFonts w:ascii="Courier New" w:eastAsia="Courier New" w:hAnsi="Courier New"/>
                <w:sz w:val="18"/>
              </w:rPr>
              <w:br/>
              <w:t xml:space="preserve">  ).limit(5).toArray()</w:t>
            </w:r>
            <w:r>
              <w:rPr>
                <w:rFonts w:ascii="Courier New" w:eastAsia="Courier New" w:hAnsi="Courier New"/>
                <w:sz w:val="18"/>
              </w:rPr>
              <w:br/>
              <w:t>);</w:t>
            </w:r>
            <w:r>
              <w:rPr>
                <w:rFonts w:ascii="Courier New" w:eastAsia="Courier New" w:hAnsi="Courier New"/>
                <w:sz w:val="18"/>
              </w:rPr>
              <w:br/>
              <w:t>printjson(</w:t>
            </w:r>
            <w:r>
              <w:rPr>
                <w:rFonts w:ascii="Courier New" w:eastAsia="Courier New" w:hAnsi="Courier New"/>
                <w:sz w:val="18"/>
              </w:rPr>
              <w:br/>
              <w:t xml:space="preserve">  dbNorm.produse.find(</w:t>
            </w:r>
            <w:r>
              <w:rPr>
                <w:rFonts w:ascii="Courier New" w:eastAsia="Courier New" w:hAnsi="Courier New"/>
                <w:sz w:val="18"/>
              </w:rPr>
              <w:br/>
              <w:t xml:space="preserve">    { ecoTags: { $all: ["organic", "SPF"] } },</w:t>
            </w:r>
            <w:r>
              <w:rPr>
                <w:rFonts w:ascii="Courier New" w:eastAsia="Courier New" w:hAnsi="Courier New"/>
                <w:sz w:val="18"/>
              </w:rPr>
              <w:br/>
              <w:t xml:space="preserve">    { _id: 0, numeProdus: 1, ecoTags: 1 }</w:t>
            </w:r>
            <w:r>
              <w:rPr>
                <w:rFonts w:ascii="Courier New" w:eastAsia="Courier New" w:hAnsi="Courier New"/>
                <w:sz w:val="18"/>
              </w:rPr>
              <w:br/>
              <w:t xml:space="preserve">  ).toArray()</w:t>
            </w:r>
            <w:r>
              <w:rPr>
                <w:rFonts w:ascii="Courier New" w:eastAsia="Courier New" w:hAnsi="Courier New"/>
                <w:sz w:val="18"/>
              </w:rPr>
              <w:br/>
              <w:t>);</w:t>
            </w:r>
          </w:p>
        </w:tc>
      </w:tr>
    </w:tbl>
    <w:p w14:paraId="379C5836" w14:textId="77777777" w:rsidR="00792E16" w:rsidRDefault="00792E16">
      <w:pPr>
        <w:spacing w:after="40"/>
      </w:pPr>
    </w:p>
    <w:p w14:paraId="03F0E32B" w14:textId="77777777" w:rsidR="00792E16" w:rsidRDefault="00000000">
      <w:pPr>
        <w:spacing w:before="100" w:after="100" w:line="240" w:lineRule="auto"/>
        <w:ind w:firstLine="680"/>
      </w:pPr>
      <w:r>
        <w:rPr>
          <w:b/>
        </w:rPr>
        <w:t>Rezultat obținut:</w:t>
      </w:r>
    </w:p>
    <w:p w14:paraId="4B47A10B" w14:textId="77777777" w:rsidR="00792E16" w:rsidRDefault="00000000">
      <w:pPr>
        <w:spacing w:before="100" w:after="100"/>
        <w:jc w:val="center"/>
      </w:pPr>
      <w:r>
        <w:rPr>
          <w:noProof/>
        </w:rPr>
        <w:lastRenderedPageBreak/>
        <w:drawing>
          <wp:inline distT="0" distB="0" distL="0" distR="0" wp14:anchorId="0C0BD10E" wp14:editId="3C5FB5D1">
            <wp:extent cx="5852160" cy="62205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a 9.1.png"/>
                    <pic:cNvPicPr/>
                  </pic:nvPicPr>
                  <pic:blipFill>
                    <a:blip r:embed="rId17"/>
                    <a:stretch>
                      <a:fillRect/>
                    </a:stretch>
                  </pic:blipFill>
                  <pic:spPr>
                    <a:xfrm>
                      <a:off x="0" y="0"/>
                      <a:ext cx="5852160" cy="6220577"/>
                    </a:xfrm>
                    <a:prstGeom prst="rect">
                      <a:avLst/>
                    </a:prstGeom>
                  </pic:spPr>
                </pic:pic>
              </a:graphicData>
            </a:graphic>
          </wp:inline>
        </w:drawing>
      </w:r>
    </w:p>
    <w:p w14:paraId="15F9F439" w14:textId="77777777" w:rsidR="00792E16" w:rsidRDefault="00000000">
      <w:pPr>
        <w:spacing w:before="40" w:after="100"/>
        <w:jc w:val="center"/>
      </w:pPr>
      <w:r>
        <w:rPr>
          <w:i/>
          <w:color w:val="505050"/>
          <w:sz w:val="20"/>
        </w:rPr>
        <w:t>Figura 9. Rezultatul pentru Anexa 9. Interogarea tablourilor cu $size și $all</w:t>
      </w:r>
    </w:p>
    <w:p w14:paraId="311ADE4A" w14:textId="77777777" w:rsidR="00792E16" w:rsidRDefault="00000000">
      <w:pPr>
        <w:pStyle w:val="Heading2"/>
        <w:spacing w:before="160" w:after="100"/>
      </w:pPr>
      <w:r>
        <w:rPr>
          <w:rFonts w:eastAsia="Times New Roman"/>
        </w:rPr>
        <w:t>Anexa 10. $elemMatch pentru recenzii embedded</w:t>
      </w:r>
    </w:p>
    <w:p w14:paraId="6ECE7D78" w14:textId="77777777" w:rsidR="00792E16" w:rsidRDefault="00000000">
      <w:pPr>
        <w:spacing w:before="100" w:after="100" w:line="240" w:lineRule="auto"/>
        <w:ind w:firstLine="680"/>
      </w:pPr>
      <w:r>
        <w:t>Exercițiul este aplicat modelului denormalizat, unde recenziile sunt incluse direct în documentul produsului. Operatorul $elemMatch identifică produsele care au cel puțin o recenzie cu rating 5.</w:t>
      </w:r>
    </w:p>
    <w:p w14:paraId="02B05477" w14:textId="77777777" w:rsidR="00792E16" w:rsidRDefault="00000000">
      <w:pPr>
        <w:spacing w:before="100" w:after="100" w:line="240" w:lineRule="auto"/>
        <w:ind w:firstLine="680"/>
      </w:pPr>
      <w:r>
        <w:rPr>
          <w:b/>
        </w:rPr>
        <w:t>Cod utilizat:</w:t>
      </w:r>
    </w:p>
    <w:tbl>
      <w:tblPr>
        <w:tblW w:w="0" w:type="auto"/>
        <w:jc w:val="center"/>
        <w:tblLook w:val="04A0" w:firstRow="1" w:lastRow="0" w:firstColumn="1" w:lastColumn="0" w:noHBand="0" w:noVBand="1"/>
      </w:tblPr>
      <w:tblGrid>
        <w:gridCol w:w="9956"/>
      </w:tblGrid>
      <w:tr w:rsidR="00792E16" w14:paraId="74FF00C0" w14:textId="77777777">
        <w:trPr>
          <w:jc w:val="center"/>
        </w:trPr>
        <w:tc>
          <w:tcPr>
            <w:tcW w:w="9972" w:type="dxa"/>
            <w:tcBorders>
              <w:top w:val="single" w:sz="6" w:space="0" w:color="B7B7B7"/>
              <w:left w:val="single" w:sz="6" w:space="0" w:color="B7B7B7"/>
              <w:bottom w:val="single" w:sz="6" w:space="0" w:color="B7B7B7"/>
              <w:right w:val="single" w:sz="6" w:space="0" w:color="B7B7B7"/>
            </w:tcBorders>
            <w:shd w:val="clear" w:color="auto" w:fill="F2F2F2"/>
          </w:tcPr>
          <w:p w14:paraId="41A5140D" w14:textId="77777777" w:rsidR="00792E16" w:rsidRDefault="00000000">
            <w:pPr>
              <w:spacing w:before="60" w:after="60"/>
            </w:pPr>
            <w:r>
              <w:rPr>
                <w:rFonts w:ascii="Courier New" w:eastAsia="Courier New" w:hAnsi="Courier New"/>
                <w:sz w:val="18"/>
              </w:rPr>
              <w:t>print("\n10. ELEM MATCH recenzii embedded");</w:t>
            </w:r>
            <w:r>
              <w:rPr>
                <w:rFonts w:ascii="Courier New" w:eastAsia="Courier New" w:hAnsi="Courier New"/>
                <w:sz w:val="18"/>
              </w:rPr>
              <w:br/>
              <w:t>printjson(</w:t>
            </w:r>
            <w:r>
              <w:rPr>
                <w:rFonts w:ascii="Courier New" w:eastAsia="Courier New" w:hAnsi="Courier New"/>
                <w:sz w:val="18"/>
              </w:rPr>
              <w:br/>
              <w:t xml:space="preserve">  dbDenorm.produse.find(</w:t>
            </w:r>
            <w:r>
              <w:rPr>
                <w:rFonts w:ascii="Courier New" w:eastAsia="Courier New" w:hAnsi="Courier New"/>
                <w:sz w:val="18"/>
              </w:rPr>
              <w:br/>
              <w:t xml:space="preserve">    { recenzii: { $elemMatch: { rating: 5 } } },</w:t>
            </w:r>
            <w:r>
              <w:rPr>
                <w:rFonts w:ascii="Courier New" w:eastAsia="Courier New" w:hAnsi="Courier New"/>
                <w:sz w:val="18"/>
              </w:rPr>
              <w:br/>
              <w:t xml:space="preserve">    { _id: 0, numeProdus: 1, recenzii: 1 }</w:t>
            </w:r>
            <w:r>
              <w:rPr>
                <w:rFonts w:ascii="Courier New" w:eastAsia="Courier New" w:hAnsi="Courier New"/>
                <w:sz w:val="18"/>
              </w:rPr>
              <w:br/>
              <w:t xml:space="preserve">  ).toArray()</w:t>
            </w:r>
            <w:r>
              <w:rPr>
                <w:rFonts w:ascii="Courier New" w:eastAsia="Courier New" w:hAnsi="Courier New"/>
                <w:sz w:val="18"/>
              </w:rPr>
              <w:br/>
            </w:r>
            <w:r>
              <w:rPr>
                <w:rFonts w:ascii="Courier New" w:eastAsia="Courier New" w:hAnsi="Courier New"/>
                <w:sz w:val="18"/>
              </w:rPr>
              <w:lastRenderedPageBreak/>
              <w:t>);</w:t>
            </w:r>
          </w:p>
        </w:tc>
      </w:tr>
    </w:tbl>
    <w:p w14:paraId="75CCC846" w14:textId="77777777" w:rsidR="00792E16" w:rsidRDefault="00792E16">
      <w:pPr>
        <w:spacing w:after="40"/>
      </w:pPr>
    </w:p>
    <w:p w14:paraId="4C2C0F74" w14:textId="77777777" w:rsidR="00792E16" w:rsidRDefault="00000000">
      <w:pPr>
        <w:spacing w:before="100" w:after="100" w:line="240" w:lineRule="auto"/>
        <w:ind w:firstLine="680"/>
      </w:pPr>
      <w:r>
        <w:rPr>
          <w:b/>
        </w:rPr>
        <w:t>Rezultat obținut:</w:t>
      </w:r>
    </w:p>
    <w:p w14:paraId="5159AFE1" w14:textId="77777777" w:rsidR="00792E16" w:rsidRDefault="00000000">
      <w:pPr>
        <w:spacing w:before="100" w:after="100"/>
        <w:jc w:val="center"/>
      </w:pPr>
      <w:r>
        <w:rPr>
          <w:noProof/>
        </w:rPr>
        <w:drawing>
          <wp:inline distT="0" distB="0" distL="0" distR="0" wp14:anchorId="3ECEE173" wp14:editId="21ABE068">
            <wp:extent cx="5852160" cy="52822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a 10.1.png"/>
                    <pic:cNvPicPr/>
                  </pic:nvPicPr>
                  <pic:blipFill>
                    <a:blip r:embed="rId18"/>
                    <a:stretch>
                      <a:fillRect/>
                    </a:stretch>
                  </pic:blipFill>
                  <pic:spPr>
                    <a:xfrm>
                      <a:off x="0" y="0"/>
                      <a:ext cx="5852160" cy="5282264"/>
                    </a:xfrm>
                    <a:prstGeom prst="rect">
                      <a:avLst/>
                    </a:prstGeom>
                  </pic:spPr>
                </pic:pic>
              </a:graphicData>
            </a:graphic>
          </wp:inline>
        </w:drawing>
      </w:r>
    </w:p>
    <w:p w14:paraId="78BD234D" w14:textId="77777777" w:rsidR="00792E16" w:rsidRDefault="00000000">
      <w:pPr>
        <w:spacing w:before="40" w:after="100"/>
        <w:jc w:val="center"/>
      </w:pPr>
      <w:r>
        <w:rPr>
          <w:i/>
          <w:color w:val="505050"/>
          <w:sz w:val="20"/>
        </w:rPr>
        <w:t>Figura 10. Rezultatul pentru Anexa 10. $elemMatch pentru recenzii embedded</w:t>
      </w:r>
    </w:p>
    <w:p w14:paraId="0B0035A4" w14:textId="77777777" w:rsidR="00792E16" w:rsidRDefault="00000000">
      <w:pPr>
        <w:pStyle w:val="Heading2"/>
        <w:spacing w:before="160" w:after="100"/>
      </w:pPr>
      <w:r>
        <w:rPr>
          <w:rFonts w:eastAsia="Times New Roman"/>
        </w:rPr>
        <w:t>Anexa 11. Sortare, limitare și skip</w:t>
      </w:r>
    </w:p>
    <w:p w14:paraId="22168103" w14:textId="77777777" w:rsidR="00792E16" w:rsidRDefault="00000000">
      <w:pPr>
        <w:spacing w:before="100" w:after="100" w:line="240" w:lineRule="auto"/>
        <w:ind w:firstLine="680"/>
      </w:pPr>
      <w:r>
        <w:t>Exercițiul demonstrează sortarea produselor după preț, limitarea numărului de rezultate și omiterea primelor documente. Aceste metode sunt utile pentru afișarea paginată a catalogului.</w:t>
      </w:r>
    </w:p>
    <w:p w14:paraId="54601EEA" w14:textId="77777777" w:rsidR="00792E16" w:rsidRDefault="00000000">
      <w:pPr>
        <w:spacing w:before="100" w:after="100" w:line="240" w:lineRule="auto"/>
        <w:ind w:firstLine="680"/>
      </w:pPr>
      <w:r>
        <w:rPr>
          <w:b/>
        </w:rPr>
        <w:t>Cod utilizat:</w:t>
      </w:r>
    </w:p>
    <w:tbl>
      <w:tblPr>
        <w:tblW w:w="0" w:type="auto"/>
        <w:jc w:val="center"/>
        <w:tblLook w:val="04A0" w:firstRow="1" w:lastRow="0" w:firstColumn="1" w:lastColumn="0" w:noHBand="0" w:noVBand="1"/>
      </w:tblPr>
      <w:tblGrid>
        <w:gridCol w:w="9956"/>
      </w:tblGrid>
      <w:tr w:rsidR="00792E16" w14:paraId="306D60D1" w14:textId="77777777">
        <w:trPr>
          <w:jc w:val="center"/>
        </w:trPr>
        <w:tc>
          <w:tcPr>
            <w:tcW w:w="9972" w:type="dxa"/>
            <w:tcBorders>
              <w:top w:val="single" w:sz="6" w:space="0" w:color="B7B7B7"/>
              <w:left w:val="single" w:sz="6" w:space="0" w:color="B7B7B7"/>
              <w:bottom w:val="single" w:sz="6" w:space="0" w:color="B7B7B7"/>
              <w:right w:val="single" w:sz="6" w:space="0" w:color="B7B7B7"/>
            </w:tcBorders>
            <w:shd w:val="clear" w:color="auto" w:fill="F2F2F2"/>
          </w:tcPr>
          <w:p w14:paraId="068ED426" w14:textId="77777777" w:rsidR="00792E16" w:rsidRDefault="00000000">
            <w:pPr>
              <w:spacing w:before="60" w:after="60"/>
            </w:pPr>
            <w:r>
              <w:rPr>
                <w:rFonts w:ascii="Courier New" w:eastAsia="Courier New" w:hAnsi="Courier New"/>
                <w:sz w:val="18"/>
              </w:rPr>
              <w:t>print("\n11. SORT LIMIT SKIP");</w:t>
            </w:r>
            <w:r>
              <w:rPr>
                <w:rFonts w:ascii="Courier New" w:eastAsia="Courier New" w:hAnsi="Courier New"/>
                <w:sz w:val="18"/>
              </w:rPr>
              <w:br/>
              <w:t>printjson(</w:t>
            </w:r>
            <w:r>
              <w:rPr>
                <w:rFonts w:ascii="Courier New" w:eastAsia="Courier New" w:hAnsi="Courier New"/>
                <w:sz w:val="18"/>
              </w:rPr>
              <w:br/>
              <w:t xml:space="preserve">  dbNorm.produse.find(</w:t>
            </w:r>
            <w:r>
              <w:rPr>
                <w:rFonts w:ascii="Courier New" w:eastAsia="Courier New" w:hAnsi="Courier New"/>
                <w:sz w:val="18"/>
              </w:rPr>
              <w:br/>
              <w:t xml:space="preserve">    {},</w:t>
            </w:r>
            <w:r>
              <w:rPr>
                <w:rFonts w:ascii="Courier New" w:eastAsia="Courier New" w:hAnsi="Courier New"/>
                <w:sz w:val="18"/>
              </w:rPr>
              <w:br/>
              <w:t xml:space="preserve">    { _id: 0, numeProdus: 1, pret: 1 }</w:t>
            </w:r>
            <w:r>
              <w:rPr>
                <w:rFonts w:ascii="Courier New" w:eastAsia="Courier New" w:hAnsi="Courier New"/>
                <w:sz w:val="18"/>
              </w:rPr>
              <w:br/>
              <w:t xml:space="preserve">  ).sort({ pret: 1 }).limit(5).toArray()</w:t>
            </w:r>
            <w:r>
              <w:rPr>
                <w:rFonts w:ascii="Courier New" w:eastAsia="Courier New" w:hAnsi="Courier New"/>
                <w:sz w:val="18"/>
              </w:rPr>
              <w:br/>
              <w:t>);</w:t>
            </w:r>
            <w:r>
              <w:rPr>
                <w:rFonts w:ascii="Courier New" w:eastAsia="Courier New" w:hAnsi="Courier New"/>
                <w:sz w:val="18"/>
              </w:rPr>
              <w:br/>
              <w:t>printjson(</w:t>
            </w:r>
            <w:r>
              <w:rPr>
                <w:rFonts w:ascii="Courier New" w:eastAsia="Courier New" w:hAnsi="Courier New"/>
                <w:sz w:val="18"/>
              </w:rPr>
              <w:br/>
            </w:r>
            <w:r>
              <w:rPr>
                <w:rFonts w:ascii="Courier New" w:eastAsia="Courier New" w:hAnsi="Courier New"/>
                <w:sz w:val="18"/>
              </w:rPr>
              <w:lastRenderedPageBreak/>
              <w:t xml:space="preserve">  dbNorm.produse.find(</w:t>
            </w:r>
            <w:r>
              <w:rPr>
                <w:rFonts w:ascii="Courier New" w:eastAsia="Courier New" w:hAnsi="Courier New"/>
                <w:sz w:val="18"/>
              </w:rPr>
              <w:br/>
              <w:t xml:space="preserve">    {},</w:t>
            </w:r>
            <w:r>
              <w:rPr>
                <w:rFonts w:ascii="Courier New" w:eastAsia="Courier New" w:hAnsi="Courier New"/>
                <w:sz w:val="18"/>
              </w:rPr>
              <w:br/>
              <w:t xml:space="preserve">    { _id: 0, numeProdus: 1, pret: 1 }</w:t>
            </w:r>
            <w:r>
              <w:rPr>
                <w:rFonts w:ascii="Courier New" w:eastAsia="Courier New" w:hAnsi="Courier New"/>
                <w:sz w:val="18"/>
              </w:rPr>
              <w:br/>
              <w:t xml:space="preserve">  ).sort({ numeProdus: 1 }).skip(5).limit(5).toArray()</w:t>
            </w:r>
            <w:r>
              <w:rPr>
                <w:rFonts w:ascii="Courier New" w:eastAsia="Courier New" w:hAnsi="Courier New"/>
                <w:sz w:val="18"/>
              </w:rPr>
              <w:br/>
              <w:t>);</w:t>
            </w:r>
          </w:p>
        </w:tc>
      </w:tr>
    </w:tbl>
    <w:p w14:paraId="6F27EF70" w14:textId="77777777" w:rsidR="00792E16" w:rsidRDefault="00792E16">
      <w:pPr>
        <w:spacing w:after="40"/>
      </w:pPr>
    </w:p>
    <w:p w14:paraId="6A19A0C2" w14:textId="77777777" w:rsidR="00792E16" w:rsidRDefault="00000000">
      <w:pPr>
        <w:spacing w:before="100" w:after="100" w:line="240" w:lineRule="auto"/>
        <w:ind w:firstLine="680"/>
      </w:pPr>
      <w:r>
        <w:rPr>
          <w:b/>
        </w:rPr>
        <w:t>Rezultat obținut:</w:t>
      </w:r>
    </w:p>
    <w:p w14:paraId="74392317" w14:textId="77777777" w:rsidR="00792E16" w:rsidRDefault="00000000">
      <w:pPr>
        <w:spacing w:before="100" w:after="100"/>
        <w:jc w:val="center"/>
      </w:pPr>
      <w:r>
        <w:rPr>
          <w:noProof/>
        </w:rPr>
        <w:drawing>
          <wp:inline distT="0" distB="0" distL="0" distR="0" wp14:anchorId="59CCB146" wp14:editId="1CB9ACD0">
            <wp:extent cx="5852160" cy="373922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a 11.1.png"/>
                    <pic:cNvPicPr/>
                  </pic:nvPicPr>
                  <pic:blipFill>
                    <a:blip r:embed="rId19"/>
                    <a:stretch>
                      <a:fillRect/>
                    </a:stretch>
                  </pic:blipFill>
                  <pic:spPr>
                    <a:xfrm>
                      <a:off x="0" y="0"/>
                      <a:ext cx="5852160" cy="3739222"/>
                    </a:xfrm>
                    <a:prstGeom prst="rect">
                      <a:avLst/>
                    </a:prstGeom>
                  </pic:spPr>
                </pic:pic>
              </a:graphicData>
            </a:graphic>
          </wp:inline>
        </w:drawing>
      </w:r>
    </w:p>
    <w:p w14:paraId="4F0429C8" w14:textId="77777777" w:rsidR="00792E16" w:rsidRDefault="00000000">
      <w:pPr>
        <w:spacing w:before="40" w:after="100"/>
        <w:jc w:val="center"/>
      </w:pPr>
      <w:r>
        <w:rPr>
          <w:i/>
          <w:color w:val="505050"/>
          <w:sz w:val="20"/>
        </w:rPr>
        <w:t>Figura 11. Rezultatul pentru Anexa 11. Sortare, limitare și skip</w:t>
      </w:r>
    </w:p>
    <w:p w14:paraId="6DC3C461" w14:textId="77777777" w:rsidR="00792E16" w:rsidRDefault="00000000">
      <w:pPr>
        <w:pStyle w:val="Heading2"/>
        <w:spacing w:before="160" w:after="100"/>
      </w:pPr>
      <w:r>
        <w:rPr>
          <w:rFonts w:eastAsia="Times New Roman"/>
        </w:rPr>
        <w:t>Anexa 12. Expresii regulate cu $regex</w:t>
      </w:r>
    </w:p>
    <w:p w14:paraId="0A51BE91" w14:textId="77777777" w:rsidR="00792E16" w:rsidRDefault="00000000">
      <w:pPr>
        <w:spacing w:before="100" w:after="100" w:line="240" w:lineRule="auto"/>
        <w:ind w:firstLine="680"/>
      </w:pPr>
      <w:r>
        <w:t>Exercițiul caută toate produsele care conțin cuvântul detergent în denumire. Opțiunea $options: "i" face căutarea insensibilă la litere mari sau mici.</w:t>
      </w:r>
    </w:p>
    <w:p w14:paraId="7D0887EE" w14:textId="77777777" w:rsidR="00792E16" w:rsidRDefault="00000000">
      <w:pPr>
        <w:spacing w:before="100" w:after="100" w:line="240" w:lineRule="auto"/>
        <w:ind w:firstLine="680"/>
      </w:pPr>
      <w:r>
        <w:rPr>
          <w:b/>
        </w:rPr>
        <w:t>Cod utilizat:</w:t>
      </w:r>
    </w:p>
    <w:tbl>
      <w:tblPr>
        <w:tblW w:w="0" w:type="auto"/>
        <w:jc w:val="center"/>
        <w:tblLook w:val="04A0" w:firstRow="1" w:lastRow="0" w:firstColumn="1" w:lastColumn="0" w:noHBand="0" w:noVBand="1"/>
      </w:tblPr>
      <w:tblGrid>
        <w:gridCol w:w="9956"/>
      </w:tblGrid>
      <w:tr w:rsidR="00792E16" w14:paraId="63EEBDC7" w14:textId="77777777">
        <w:trPr>
          <w:jc w:val="center"/>
        </w:trPr>
        <w:tc>
          <w:tcPr>
            <w:tcW w:w="9972" w:type="dxa"/>
            <w:tcBorders>
              <w:top w:val="single" w:sz="6" w:space="0" w:color="B7B7B7"/>
              <w:left w:val="single" w:sz="6" w:space="0" w:color="B7B7B7"/>
              <w:bottom w:val="single" w:sz="6" w:space="0" w:color="B7B7B7"/>
              <w:right w:val="single" w:sz="6" w:space="0" w:color="B7B7B7"/>
            </w:tcBorders>
            <w:shd w:val="clear" w:color="auto" w:fill="F2F2F2"/>
          </w:tcPr>
          <w:p w14:paraId="4B53ABB3" w14:textId="77777777" w:rsidR="00792E16" w:rsidRDefault="00000000">
            <w:pPr>
              <w:spacing w:before="60" w:after="60"/>
            </w:pPr>
            <w:r>
              <w:rPr>
                <w:rFonts w:ascii="Courier New" w:eastAsia="Courier New" w:hAnsi="Courier New"/>
                <w:sz w:val="18"/>
              </w:rPr>
              <w:t>print("\n12. REGEX");</w:t>
            </w:r>
            <w:r>
              <w:rPr>
                <w:rFonts w:ascii="Courier New" w:eastAsia="Courier New" w:hAnsi="Courier New"/>
                <w:sz w:val="18"/>
              </w:rPr>
              <w:br/>
              <w:t>printjson(</w:t>
            </w:r>
            <w:r>
              <w:rPr>
                <w:rFonts w:ascii="Courier New" w:eastAsia="Courier New" w:hAnsi="Courier New"/>
                <w:sz w:val="18"/>
              </w:rPr>
              <w:br/>
              <w:t xml:space="preserve">  dbNorm.produse.find(</w:t>
            </w:r>
            <w:r>
              <w:rPr>
                <w:rFonts w:ascii="Courier New" w:eastAsia="Courier New" w:hAnsi="Courier New"/>
                <w:sz w:val="18"/>
              </w:rPr>
              <w:br/>
              <w:t xml:space="preserve">    { numeProdus: { $regex: "detergent", $options: "i" } },</w:t>
            </w:r>
            <w:r>
              <w:rPr>
                <w:rFonts w:ascii="Courier New" w:eastAsia="Courier New" w:hAnsi="Courier New"/>
                <w:sz w:val="18"/>
              </w:rPr>
              <w:br/>
              <w:t xml:space="preserve">    { _id: 0, numeProdus: 1 }</w:t>
            </w:r>
            <w:r>
              <w:rPr>
                <w:rFonts w:ascii="Courier New" w:eastAsia="Courier New" w:hAnsi="Courier New"/>
                <w:sz w:val="18"/>
              </w:rPr>
              <w:br/>
              <w:t xml:space="preserve">  ).toArray()</w:t>
            </w:r>
            <w:r>
              <w:rPr>
                <w:rFonts w:ascii="Courier New" w:eastAsia="Courier New" w:hAnsi="Courier New"/>
                <w:sz w:val="18"/>
              </w:rPr>
              <w:br/>
              <w:t>);</w:t>
            </w:r>
          </w:p>
        </w:tc>
      </w:tr>
    </w:tbl>
    <w:p w14:paraId="58F36DA2" w14:textId="77777777" w:rsidR="00792E16" w:rsidRDefault="00792E16">
      <w:pPr>
        <w:spacing w:after="40"/>
      </w:pPr>
    </w:p>
    <w:p w14:paraId="0DC1C0BD" w14:textId="77777777" w:rsidR="00792E16" w:rsidRDefault="00000000">
      <w:pPr>
        <w:spacing w:before="100" w:after="100" w:line="240" w:lineRule="auto"/>
        <w:ind w:firstLine="680"/>
      </w:pPr>
      <w:r>
        <w:rPr>
          <w:b/>
        </w:rPr>
        <w:t>Rezultat obținut:</w:t>
      </w:r>
    </w:p>
    <w:p w14:paraId="5D0BC0D1" w14:textId="77777777" w:rsidR="00792E16" w:rsidRDefault="00000000">
      <w:pPr>
        <w:spacing w:before="100" w:after="100"/>
        <w:jc w:val="center"/>
      </w:pPr>
      <w:r>
        <w:rPr>
          <w:noProof/>
        </w:rPr>
        <w:lastRenderedPageBreak/>
        <w:drawing>
          <wp:inline distT="0" distB="0" distL="0" distR="0" wp14:anchorId="1A276DFF" wp14:editId="75B39F95">
            <wp:extent cx="5852160" cy="30240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a 12.1.png"/>
                    <pic:cNvPicPr/>
                  </pic:nvPicPr>
                  <pic:blipFill>
                    <a:blip r:embed="rId20"/>
                    <a:stretch>
                      <a:fillRect/>
                    </a:stretch>
                  </pic:blipFill>
                  <pic:spPr>
                    <a:xfrm>
                      <a:off x="0" y="0"/>
                      <a:ext cx="5852160" cy="3024008"/>
                    </a:xfrm>
                    <a:prstGeom prst="rect">
                      <a:avLst/>
                    </a:prstGeom>
                  </pic:spPr>
                </pic:pic>
              </a:graphicData>
            </a:graphic>
          </wp:inline>
        </w:drawing>
      </w:r>
    </w:p>
    <w:p w14:paraId="26F0E792" w14:textId="77777777" w:rsidR="00792E16" w:rsidRDefault="00000000">
      <w:pPr>
        <w:spacing w:before="40" w:after="100"/>
        <w:jc w:val="center"/>
      </w:pPr>
      <w:r>
        <w:rPr>
          <w:i/>
          <w:color w:val="505050"/>
          <w:sz w:val="20"/>
        </w:rPr>
        <w:t>Figura 12. Rezultatul pentru Anexa 12. Expresii regulate cu $regex</w:t>
      </w:r>
    </w:p>
    <w:p w14:paraId="02F0971F" w14:textId="77777777" w:rsidR="00792E16" w:rsidRDefault="00000000">
      <w:pPr>
        <w:pStyle w:val="Heading2"/>
        <w:spacing w:before="160" w:after="100"/>
      </w:pPr>
      <w:r>
        <w:rPr>
          <w:rFonts w:eastAsia="Times New Roman"/>
        </w:rPr>
        <w:t>Anexa 13. Agregare pipeline în modelul normalizat</w:t>
      </w:r>
    </w:p>
    <w:p w14:paraId="62E233E3" w14:textId="77777777" w:rsidR="00792E16" w:rsidRDefault="00000000">
      <w:pPr>
        <w:spacing w:before="100" w:after="100" w:line="240" w:lineRule="auto"/>
        <w:ind w:firstLine="680"/>
      </w:pPr>
      <w:r>
        <w:t>Exercițiul folosește aggregate() în modelul normalizat. Pentru a obține denumirea categoriei este necesar $lookup între produse și categorii, apoi $group calculează stocul total și numărul de produse pe categorie.</w:t>
      </w:r>
    </w:p>
    <w:p w14:paraId="1AED6B14" w14:textId="77777777" w:rsidR="00792E16" w:rsidRDefault="00000000">
      <w:pPr>
        <w:spacing w:before="100" w:after="100" w:line="240" w:lineRule="auto"/>
        <w:ind w:firstLine="680"/>
      </w:pPr>
      <w:r>
        <w:rPr>
          <w:b/>
        </w:rPr>
        <w:t>Cod utilizat:</w:t>
      </w:r>
    </w:p>
    <w:tbl>
      <w:tblPr>
        <w:tblW w:w="0" w:type="auto"/>
        <w:jc w:val="center"/>
        <w:tblLook w:val="04A0" w:firstRow="1" w:lastRow="0" w:firstColumn="1" w:lastColumn="0" w:noHBand="0" w:noVBand="1"/>
      </w:tblPr>
      <w:tblGrid>
        <w:gridCol w:w="9956"/>
      </w:tblGrid>
      <w:tr w:rsidR="00792E16" w14:paraId="07D5FEFF" w14:textId="77777777">
        <w:trPr>
          <w:jc w:val="center"/>
        </w:trPr>
        <w:tc>
          <w:tcPr>
            <w:tcW w:w="9972" w:type="dxa"/>
            <w:tcBorders>
              <w:top w:val="single" w:sz="6" w:space="0" w:color="B7B7B7"/>
              <w:left w:val="single" w:sz="6" w:space="0" w:color="B7B7B7"/>
              <w:bottom w:val="single" w:sz="6" w:space="0" w:color="B7B7B7"/>
              <w:right w:val="single" w:sz="6" w:space="0" w:color="B7B7B7"/>
            </w:tcBorders>
            <w:shd w:val="clear" w:color="auto" w:fill="F2F2F2"/>
          </w:tcPr>
          <w:p w14:paraId="2131A00E" w14:textId="77777777" w:rsidR="00792E16" w:rsidRDefault="00000000">
            <w:pPr>
              <w:spacing w:before="60" w:after="60"/>
            </w:pPr>
            <w:r>
              <w:rPr>
                <w:rFonts w:ascii="Courier New" w:eastAsia="Courier New" w:hAnsi="Courier New"/>
                <w:sz w:val="18"/>
              </w:rPr>
              <w:t>print("\n13. AGGREGATE stoc pe categorii normalizat");</w:t>
            </w:r>
            <w:r>
              <w:rPr>
                <w:rFonts w:ascii="Courier New" w:eastAsia="Courier New" w:hAnsi="Courier New"/>
                <w:sz w:val="18"/>
              </w:rPr>
              <w:br/>
              <w:t>printjson(</w:t>
            </w:r>
            <w:r>
              <w:rPr>
                <w:rFonts w:ascii="Courier New" w:eastAsia="Courier New" w:hAnsi="Courier New"/>
                <w:sz w:val="18"/>
              </w:rPr>
              <w:br/>
              <w:t xml:space="preserve">  dbNorm.produse.aggregate([</w:t>
            </w:r>
            <w:r>
              <w:rPr>
                <w:rFonts w:ascii="Courier New" w:eastAsia="Courier New" w:hAnsi="Courier New"/>
                <w:sz w:val="18"/>
              </w:rPr>
              <w:br/>
              <w:t xml:space="preserve">    {</w:t>
            </w:r>
            <w:r>
              <w:rPr>
                <w:rFonts w:ascii="Courier New" w:eastAsia="Courier New" w:hAnsi="Courier New"/>
                <w:sz w:val="18"/>
              </w:rPr>
              <w:br/>
              <w:t xml:space="preserve">      $lookup: {</w:t>
            </w:r>
            <w:r>
              <w:rPr>
                <w:rFonts w:ascii="Courier New" w:eastAsia="Courier New" w:hAnsi="Courier New"/>
                <w:sz w:val="18"/>
              </w:rPr>
              <w:br/>
              <w:t xml:space="preserve">        from: "categorii",</w:t>
            </w:r>
            <w:r>
              <w:rPr>
                <w:rFonts w:ascii="Courier New" w:eastAsia="Courier New" w:hAnsi="Courier New"/>
                <w:sz w:val="18"/>
              </w:rPr>
              <w:br/>
              <w:t xml:space="preserve">        localField: "categorieId",</w:t>
            </w:r>
            <w:r>
              <w:rPr>
                <w:rFonts w:ascii="Courier New" w:eastAsia="Courier New" w:hAnsi="Courier New"/>
                <w:sz w:val="18"/>
              </w:rPr>
              <w:br/>
              <w:t xml:space="preserve">        foreignField: "categorieId",</w:t>
            </w:r>
            <w:r>
              <w:rPr>
                <w:rFonts w:ascii="Courier New" w:eastAsia="Courier New" w:hAnsi="Courier New"/>
                <w:sz w:val="18"/>
              </w:rPr>
              <w:br/>
              <w:t xml:space="preserve">        as: "categorie"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$unwind: "$categorie" },</w:t>
            </w:r>
            <w:r>
              <w:rPr>
                <w:rFonts w:ascii="Courier New" w:eastAsia="Courier New" w:hAnsi="Courier New"/>
                <w:sz w:val="18"/>
              </w:rPr>
              <w:br/>
              <w:t xml:space="preserve">    {</w:t>
            </w:r>
            <w:r>
              <w:rPr>
                <w:rFonts w:ascii="Courier New" w:eastAsia="Courier New" w:hAnsi="Courier New"/>
                <w:sz w:val="18"/>
              </w:rPr>
              <w:br/>
              <w:t xml:space="preserve">      $group: {</w:t>
            </w:r>
            <w:r>
              <w:rPr>
                <w:rFonts w:ascii="Courier New" w:eastAsia="Courier New" w:hAnsi="Courier New"/>
                <w:sz w:val="18"/>
              </w:rPr>
              <w:br/>
              <w:t xml:space="preserve">        _id: "$categorie.denumire",</w:t>
            </w:r>
            <w:r>
              <w:rPr>
                <w:rFonts w:ascii="Courier New" w:eastAsia="Courier New" w:hAnsi="Courier New"/>
                <w:sz w:val="18"/>
              </w:rPr>
              <w:br/>
              <w:t xml:space="preserve">        stocTotal: { $sum: "$stoc" },</w:t>
            </w:r>
            <w:r>
              <w:rPr>
                <w:rFonts w:ascii="Courier New" w:eastAsia="Courier New" w:hAnsi="Courier New"/>
                <w:sz w:val="18"/>
              </w:rPr>
              <w:br/>
              <w:t xml:space="preserve">        numarProduse: { $sum: 1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$sort: { numarProduse: -1 } }</w:t>
            </w:r>
            <w:r>
              <w:rPr>
                <w:rFonts w:ascii="Courier New" w:eastAsia="Courier New" w:hAnsi="Courier New"/>
                <w:sz w:val="18"/>
              </w:rPr>
              <w:br/>
              <w:t xml:space="preserve">  ]).toArray()</w:t>
            </w:r>
            <w:r>
              <w:rPr>
                <w:rFonts w:ascii="Courier New" w:eastAsia="Courier New" w:hAnsi="Courier New"/>
                <w:sz w:val="18"/>
              </w:rPr>
              <w:br/>
              <w:t>);</w:t>
            </w:r>
          </w:p>
        </w:tc>
      </w:tr>
    </w:tbl>
    <w:p w14:paraId="37A4422C" w14:textId="77777777" w:rsidR="00792E16" w:rsidRDefault="00792E16">
      <w:pPr>
        <w:spacing w:after="40"/>
      </w:pPr>
    </w:p>
    <w:p w14:paraId="338B5B0A" w14:textId="77777777" w:rsidR="00792E16" w:rsidRDefault="00000000">
      <w:pPr>
        <w:spacing w:before="100" w:after="100" w:line="240" w:lineRule="auto"/>
        <w:ind w:firstLine="680"/>
      </w:pPr>
      <w:r>
        <w:rPr>
          <w:b/>
        </w:rPr>
        <w:t>Rezultat obținut:</w:t>
      </w:r>
    </w:p>
    <w:p w14:paraId="04306C4C" w14:textId="77777777" w:rsidR="00792E16" w:rsidRDefault="00000000">
      <w:pPr>
        <w:spacing w:before="100" w:after="100"/>
        <w:jc w:val="center"/>
      </w:pPr>
      <w:r>
        <w:rPr>
          <w:noProof/>
        </w:rPr>
        <w:lastRenderedPageBreak/>
        <w:drawing>
          <wp:inline distT="0" distB="0" distL="0" distR="0" wp14:anchorId="06FE1011" wp14:editId="5BBB163E">
            <wp:extent cx="5852160" cy="381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a 13.1.png"/>
                    <pic:cNvPicPr/>
                  </pic:nvPicPr>
                  <pic:blipFill>
                    <a:blip r:embed="rId21"/>
                    <a:stretch>
                      <a:fillRect/>
                    </a:stretch>
                  </pic:blipFill>
                  <pic:spPr>
                    <a:xfrm>
                      <a:off x="0" y="0"/>
                      <a:ext cx="5852160" cy="3810000"/>
                    </a:xfrm>
                    <a:prstGeom prst="rect">
                      <a:avLst/>
                    </a:prstGeom>
                  </pic:spPr>
                </pic:pic>
              </a:graphicData>
            </a:graphic>
          </wp:inline>
        </w:drawing>
      </w:r>
    </w:p>
    <w:p w14:paraId="50B75508" w14:textId="77777777" w:rsidR="00792E16" w:rsidRDefault="00000000">
      <w:pPr>
        <w:spacing w:before="40" w:after="100"/>
        <w:jc w:val="center"/>
      </w:pPr>
      <w:r>
        <w:rPr>
          <w:i/>
          <w:color w:val="505050"/>
          <w:sz w:val="20"/>
        </w:rPr>
        <w:t>Figura 13. Rezultatul pentru Anexa 13. Agregare pipeline în modelul normalizat</w:t>
      </w:r>
    </w:p>
    <w:p w14:paraId="2446014E" w14:textId="77777777" w:rsidR="00792E16" w:rsidRDefault="00000000">
      <w:pPr>
        <w:pStyle w:val="Heading2"/>
        <w:spacing w:before="160" w:after="100"/>
      </w:pPr>
      <w:r>
        <w:rPr>
          <w:rFonts w:eastAsia="Times New Roman"/>
        </w:rPr>
        <w:t>Anexa 14. Agregare pipeline în modelul denormalizat</w:t>
      </w:r>
    </w:p>
    <w:p w14:paraId="2CACC84E" w14:textId="77777777" w:rsidR="00792E16" w:rsidRDefault="00000000">
      <w:pPr>
        <w:spacing w:before="100" w:after="100" w:line="240" w:lineRule="auto"/>
        <w:ind w:firstLine="680"/>
      </w:pPr>
      <w:r>
        <w:t>Exercițiul aplică agregarea pe modelul denormalizat. Deoarece categoria este deja inclusă în documentul produsului, nu mai este necesară etapa $lookup, iar gruparea se face direct după categorie.denumire.</w:t>
      </w:r>
    </w:p>
    <w:p w14:paraId="7B8D304C" w14:textId="77777777" w:rsidR="00792E16" w:rsidRDefault="00000000">
      <w:pPr>
        <w:spacing w:before="100" w:after="100" w:line="240" w:lineRule="auto"/>
        <w:ind w:firstLine="680"/>
      </w:pPr>
      <w:r>
        <w:rPr>
          <w:b/>
        </w:rPr>
        <w:t>Cod utilizat:</w:t>
      </w:r>
    </w:p>
    <w:tbl>
      <w:tblPr>
        <w:tblW w:w="0" w:type="auto"/>
        <w:jc w:val="center"/>
        <w:tblLook w:val="04A0" w:firstRow="1" w:lastRow="0" w:firstColumn="1" w:lastColumn="0" w:noHBand="0" w:noVBand="1"/>
      </w:tblPr>
      <w:tblGrid>
        <w:gridCol w:w="9956"/>
      </w:tblGrid>
      <w:tr w:rsidR="00792E16" w14:paraId="216ED404" w14:textId="77777777">
        <w:trPr>
          <w:jc w:val="center"/>
        </w:trPr>
        <w:tc>
          <w:tcPr>
            <w:tcW w:w="9972" w:type="dxa"/>
            <w:tcBorders>
              <w:top w:val="single" w:sz="6" w:space="0" w:color="B7B7B7"/>
              <w:left w:val="single" w:sz="6" w:space="0" w:color="B7B7B7"/>
              <w:bottom w:val="single" w:sz="6" w:space="0" w:color="B7B7B7"/>
              <w:right w:val="single" w:sz="6" w:space="0" w:color="B7B7B7"/>
            </w:tcBorders>
            <w:shd w:val="clear" w:color="auto" w:fill="F2F2F2"/>
          </w:tcPr>
          <w:p w14:paraId="7282DD40" w14:textId="77777777" w:rsidR="00792E16" w:rsidRDefault="00000000">
            <w:pPr>
              <w:spacing w:before="60" w:after="60"/>
            </w:pPr>
            <w:r>
              <w:rPr>
                <w:rFonts w:ascii="Courier New" w:eastAsia="Courier New" w:hAnsi="Courier New"/>
                <w:sz w:val="18"/>
              </w:rPr>
              <w:t>print("\n14. AGGREGATE stoc pe categorii denormalizat");</w:t>
            </w:r>
            <w:r>
              <w:rPr>
                <w:rFonts w:ascii="Courier New" w:eastAsia="Courier New" w:hAnsi="Courier New"/>
                <w:sz w:val="18"/>
              </w:rPr>
              <w:br/>
              <w:t>printjson(</w:t>
            </w:r>
            <w:r>
              <w:rPr>
                <w:rFonts w:ascii="Courier New" w:eastAsia="Courier New" w:hAnsi="Courier New"/>
                <w:sz w:val="18"/>
              </w:rPr>
              <w:br/>
              <w:t xml:space="preserve">  dbDenorm.produse.aggregate([</w:t>
            </w:r>
            <w:r>
              <w:rPr>
                <w:rFonts w:ascii="Courier New" w:eastAsia="Courier New" w:hAnsi="Courier New"/>
                <w:sz w:val="18"/>
              </w:rPr>
              <w:br/>
              <w:t xml:space="preserve">    {</w:t>
            </w:r>
            <w:r>
              <w:rPr>
                <w:rFonts w:ascii="Courier New" w:eastAsia="Courier New" w:hAnsi="Courier New"/>
                <w:sz w:val="18"/>
              </w:rPr>
              <w:br/>
              <w:t xml:space="preserve">      $group: {</w:t>
            </w:r>
            <w:r>
              <w:rPr>
                <w:rFonts w:ascii="Courier New" w:eastAsia="Courier New" w:hAnsi="Courier New"/>
                <w:sz w:val="18"/>
              </w:rPr>
              <w:br/>
              <w:t xml:space="preserve">        _id: "$categorie.denumire",</w:t>
            </w:r>
            <w:r>
              <w:rPr>
                <w:rFonts w:ascii="Courier New" w:eastAsia="Courier New" w:hAnsi="Courier New"/>
                <w:sz w:val="18"/>
              </w:rPr>
              <w:br/>
              <w:t xml:space="preserve">        stocTotal: { $sum: "$stoc" },</w:t>
            </w:r>
            <w:r>
              <w:rPr>
                <w:rFonts w:ascii="Courier New" w:eastAsia="Courier New" w:hAnsi="Courier New"/>
                <w:sz w:val="18"/>
              </w:rPr>
              <w:br/>
              <w:t xml:space="preserve">        numarProduse: { $sum: 1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$sort: { numarProduse: -1 } }</w:t>
            </w:r>
            <w:r>
              <w:rPr>
                <w:rFonts w:ascii="Courier New" w:eastAsia="Courier New" w:hAnsi="Courier New"/>
                <w:sz w:val="18"/>
              </w:rPr>
              <w:br/>
              <w:t xml:space="preserve">  ]).toArray()</w:t>
            </w:r>
            <w:r>
              <w:rPr>
                <w:rFonts w:ascii="Courier New" w:eastAsia="Courier New" w:hAnsi="Courier New"/>
                <w:sz w:val="18"/>
              </w:rPr>
              <w:br/>
              <w:t>);</w:t>
            </w:r>
          </w:p>
        </w:tc>
      </w:tr>
    </w:tbl>
    <w:p w14:paraId="33C8695B" w14:textId="77777777" w:rsidR="00792E16" w:rsidRDefault="00792E16">
      <w:pPr>
        <w:spacing w:after="40"/>
      </w:pPr>
    </w:p>
    <w:p w14:paraId="2A7EA1F9" w14:textId="77777777" w:rsidR="00792E16" w:rsidRDefault="00000000">
      <w:pPr>
        <w:spacing w:before="100" w:after="100" w:line="240" w:lineRule="auto"/>
        <w:ind w:firstLine="680"/>
      </w:pPr>
      <w:r>
        <w:rPr>
          <w:b/>
        </w:rPr>
        <w:t>Rezultat obținut:</w:t>
      </w:r>
    </w:p>
    <w:p w14:paraId="5718A619" w14:textId="77777777" w:rsidR="00792E16" w:rsidRDefault="00000000">
      <w:pPr>
        <w:spacing w:before="100" w:after="100"/>
        <w:jc w:val="center"/>
      </w:pPr>
      <w:r>
        <w:rPr>
          <w:noProof/>
        </w:rPr>
        <w:lastRenderedPageBreak/>
        <w:drawing>
          <wp:inline distT="0" distB="0" distL="0" distR="0" wp14:anchorId="33513FF6" wp14:editId="4F0F885F">
            <wp:extent cx="4015966" cy="658367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a 14.1.png"/>
                    <pic:cNvPicPr/>
                  </pic:nvPicPr>
                  <pic:blipFill>
                    <a:blip r:embed="rId22"/>
                    <a:stretch>
                      <a:fillRect/>
                    </a:stretch>
                  </pic:blipFill>
                  <pic:spPr>
                    <a:xfrm>
                      <a:off x="0" y="0"/>
                      <a:ext cx="4015966" cy="6583679"/>
                    </a:xfrm>
                    <a:prstGeom prst="rect">
                      <a:avLst/>
                    </a:prstGeom>
                  </pic:spPr>
                </pic:pic>
              </a:graphicData>
            </a:graphic>
          </wp:inline>
        </w:drawing>
      </w:r>
    </w:p>
    <w:p w14:paraId="67A8E259" w14:textId="77777777" w:rsidR="00792E16" w:rsidRDefault="00000000">
      <w:pPr>
        <w:spacing w:before="40" w:after="100"/>
        <w:jc w:val="center"/>
      </w:pPr>
      <w:r>
        <w:rPr>
          <w:i/>
          <w:color w:val="505050"/>
          <w:sz w:val="20"/>
        </w:rPr>
        <w:t>Figura 14. Rezultatul pentru Anexa 14. Agregare pipeline în modelul denormalizat</w:t>
      </w:r>
    </w:p>
    <w:p w14:paraId="5500654B" w14:textId="77777777" w:rsidR="00792E16" w:rsidRDefault="00000000">
      <w:pPr>
        <w:pStyle w:val="Heading2"/>
        <w:spacing w:before="160" w:after="100"/>
      </w:pPr>
      <w:r>
        <w:rPr>
          <w:rFonts w:eastAsia="Times New Roman"/>
        </w:rPr>
        <w:t>Anexa 15. CRUD de test: insert, update și delete</w:t>
      </w:r>
    </w:p>
    <w:p w14:paraId="0B3ADCD8" w14:textId="77777777" w:rsidR="00792E16" w:rsidRDefault="00000000">
      <w:pPr>
        <w:spacing w:before="100" w:after="100" w:line="240" w:lineRule="auto"/>
        <w:ind w:firstLine="680"/>
      </w:pPr>
      <w:r>
        <w:t>Exercițiul creează un produs de test în ambele modele, actualizează prețul și stocul, afișează documentele modificate și apoi șterge toate produsele de test. Operația folosește updateOne() cu upsert pentru inserare/actualizare și deleteMany() pentru curățarea datelor temporare.</w:t>
      </w:r>
    </w:p>
    <w:p w14:paraId="6C3701D7" w14:textId="77777777" w:rsidR="00792E16" w:rsidRDefault="00000000">
      <w:pPr>
        <w:spacing w:before="100" w:after="100" w:line="240" w:lineRule="auto"/>
        <w:ind w:firstLine="680"/>
      </w:pPr>
      <w:r>
        <w:rPr>
          <w:b/>
        </w:rPr>
        <w:t>Cod utilizat:</w:t>
      </w:r>
    </w:p>
    <w:tbl>
      <w:tblPr>
        <w:tblW w:w="0" w:type="auto"/>
        <w:jc w:val="center"/>
        <w:tblLook w:val="04A0" w:firstRow="1" w:lastRow="0" w:firstColumn="1" w:lastColumn="0" w:noHBand="0" w:noVBand="1"/>
      </w:tblPr>
      <w:tblGrid>
        <w:gridCol w:w="9956"/>
      </w:tblGrid>
      <w:tr w:rsidR="00792E16" w14:paraId="7E591C58" w14:textId="77777777">
        <w:trPr>
          <w:jc w:val="center"/>
        </w:trPr>
        <w:tc>
          <w:tcPr>
            <w:tcW w:w="9972" w:type="dxa"/>
            <w:tcBorders>
              <w:top w:val="single" w:sz="6" w:space="0" w:color="B7B7B7"/>
              <w:left w:val="single" w:sz="6" w:space="0" w:color="B7B7B7"/>
              <w:bottom w:val="single" w:sz="6" w:space="0" w:color="B7B7B7"/>
              <w:right w:val="single" w:sz="6" w:space="0" w:color="B7B7B7"/>
            </w:tcBorders>
            <w:shd w:val="clear" w:color="auto" w:fill="F2F2F2"/>
          </w:tcPr>
          <w:p w14:paraId="154E77DD" w14:textId="77777777" w:rsidR="00792E16" w:rsidRDefault="00000000">
            <w:pPr>
              <w:spacing w:before="60" w:after="60"/>
            </w:pPr>
            <w:r>
              <w:rPr>
                <w:rFonts w:ascii="Courier New" w:eastAsia="Courier New" w:hAnsi="Courier New"/>
                <w:sz w:val="18"/>
              </w:rPr>
              <w:t>print("\n15. CRUD de test - insert, update, delete");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dbNorm.produse.updateOne(</w:t>
            </w:r>
            <w:r>
              <w:rPr>
                <w:rFonts w:ascii="Courier New" w:eastAsia="Courier New" w:hAnsi="Courier New"/>
                <w:sz w:val="18"/>
              </w:rPr>
              <w:br/>
              <w:t xml:space="preserve">  { produsId: "ex_test_001" },</w:t>
            </w:r>
            <w:r>
              <w:rPr>
                <w:rFonts w:ascii="Courier New" w:eastAsia="Courier New" w:hAnsi="Courier New"/>
                <w:sz w:val="18"/>
              </w:rPr>
              <w:br/>
              <w:t xml:space="preserve">  {</w:t>
            </w:r>
            <w:r>
              <w:rPr>
                <w:rFonts w:ascii="Courier New" w:eastAsia="Courier New" w:hAnsi="Courier New"/>
                <w:sz w:val="18"/>
              </w:rPr>
              <w:br/>
              <w:t xml:space="preserve">    $set: {</w:t>
            </w:r>
            <w:r>
              <w:rPr>
                <w:rFonts w:ascii="Courier New" w:eastAsia="Courier New" w:hAnsi="Courier New"/>
                <w:sz w:val="18"/>
              </w:rPr>
              <w:br/>
              <w:t xml:space="preserve">      produsId: "ex_test_001",</w:t>
            </w:r>
            <w:r>
              <w:rPr>
                <w:rFonts w:ascii="Courier New" w:eastAsia="Courier New" w:hAnsi="Courier New"/>
                <w:sz w:val="18"/>
              </w:rPr>
              <w:br/>
              <w:t xml:space="preserve">      numeProdus: "Produs ECO de test pentru Anexa 4",</w:t>
            </w:r>
            <w:r>
              <w:rPr>
                <w:rFonts w:ascii="Courier New" w:eastAsia="Courier New" w:hAnsi="Courier New"/>
                <w:sz w:val="18"/>
              </w:rPr>
              <w:br/>
              <w:t xml:space="preserve">      categorieId: "cat002",</w:t>
            </w:r>
            <w:r>
              <w:rPr>
                <w:rFonts w:ascii="Courier New" w:eastAsia="Courier New" w:hAnsi="Courier New"/>
                <w:sz w:val="18"/>
              </w:rPr>
              <w:br/>
              <w:t xml:space="preserve">      furnizorId: "f001",</w:t>
            </w:r>
            <w:r>
              <w:rPr>
                <w:rFonts w:ascii="Courier New" w:eastAsia="Courier New" w:hAnsi="Courier New"/>
                <w:sz w:val="18"/>
              </w:rPr>
              <w:br/>
              <w:t xml:space="preserve">      brand: "Test Brand",</w:t>
            </w:r>
            <w:r>
              <w:rPr>
                <w:rFonts w:ascii="Courier New" w:eastAsia="Courier New" w:hAnsi="Courier New"/>
                <w:sz w:val="18"/>
              </w:rPr>
              <w:br/>
              <w:t xml:space="preserve">      pret: 100,</w:t>
            </w:r>
            <w:r>
              <w:rPr>
                <w:rFonts w:ascii="Courier New" w:eastAsia="Courier New" w:hAnsi="Courier New"/>
                <w:sz w:val="18"/>
              </w:rPr>
              <w:br/>
              <w:t xml:space="preserve">      moneda: "MDL",</w:t>
            </w:r>
            <w:r>
              <w:rPr>
                <w:rFonts w:ascii="Courier New" w:eastAsia="Courier New" w:hAnsi="Courier New"/>
                <w:sz w:val="18"/>
              </w:rPr>
              <w:br/>
              <w:t xml:space="preserve">      stoc: 10,</w:t>
            </w:r>
            <w:r>
              <w:rPr>
                <w:rFonts w:ascii="Courier New" w:eastAsia="Courier New" w:hAnsi="Courier New"/>
                <w:sz w:val="18"/>
              </w:rPr>
              <w:br/>
              <w:t xml:space="preserve">      disponibilitate: "Disponibil",</w:t>
            </w:r>
            <w:r>
              <w:rPr>
                <w:rFonts w:ascii="Courier New" w:eastAsia="Courier New" w:hAnsi="Courier New"/>
                <w:sz w:val="18"/>
              </w:rPr>
              <w:br/>
              <w:t xml:space="preserve">      ecoTags: ["eco", "test", "local"],</w:t>
            </w:r>
            <w:r>
              <w:rPr>
                <w:rFonts w:ascii="Courier New" w:eastAsia="Courier New" w:hAnsi="Courier New"/>
                <w:sz w:val="18"/>
              </w:rPr>
              <w:br/>
              <w:t xml:space="preserve">      sursa: "test laborator"</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upsert: true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dbDenorm.produse.updateOne(</w:t>
            </w:r>
            <w:r>
              <w:rPr>
                <w:rFonts w:ascii="Courier New" w:eastAsia="Courier New" w:hAnsi="Courier New"/>
                <w:sz w:val="18"/>
              </w:rPr>
              <w:br/>
              <w:t xml:space="preserve">  { produsId: "ex_test_001" },</w:t>
            </w:r>
            <w:r>
              <w:rPr>
                <w:rFonts w:ascii="Courier New" w:eastAsia="Courier New" w:hAnsi="Courier New"/>
                <w:sz w:val="18"/>
              </w:rPr>
              <w:br/>
              <w:t xml:space="preserve">  {</w:t>
            </w:r>
            <w:r>
              <w:rPr>
                <w:rFonts w:ascii="Courier New" w:eastAsia="Courier New" w:hAnsi="Courier New"/>
                <w:sz w:val="18"/>
              </w:rPr>
              <w:br/>
              <w:t xml:space="preserve">    $set: {</w:t>
            </w:r>
            <w:r>
              <w:rPr>
                <w:rFonts w:ascii="Courier New" w:eastAsia="Courier New" w:hAnsi="Courier New"/>
                <w:sz w:val="18"/>
              </w:rPr>
              <w:br/>
              <w:t xml:space="preserve">      produsId: "ex_test_001",</w:t>
            </w:r>
            <w:r>
              <w:rPr>
                <w:rFonts w:ascii="Courier New" w:eastAsia="Courier New" w:hAnsi="Courier New"/>
                <w:sz w:val="18"/>
              </w:rPr>
              <w:br/>
              <w:t xml:space="preserve">      numeProdus: "Produs ECO de test pentru Anexa 4",</w:t>
            </w:r>
            <w:r>
              <w:rPr>
                <w:rFonts w:ascii="Courier New" w:eastAsia="Courier New" w:hAnsi="Courier New"/>
                <w:sz w:val="18"/>
              </w:rPr>
              <w:br/>
              <w:t xml:space="preserve">      categorie: { categorieId: "cat002", denumire: "Cosmetica ECO" },</w:t>
            </w:r>
            <w:r>
              <w:rPr>
                <w:rFonts w:ascii="Courier New" w:eastAsia="Courier New" w:hAnsi="Courier New"/>
                <w:sz w:val="18"/>
              </w:rPr>
              <w:br/>
              <w:t xml:space="preserve">      furnizor: { furnizorId: "f001", denumire: "Organic Time" },</w:t>
            </w:r>
            <w:r>
              <w:rPr>
                <w:rFonts w:ascii="Courier New" w:eastAsia="Courier New" w:hAnsi="Courier New"/>
                <w:sz w:val="18"/>
              </w:rPr>
              <w:br/>
              <w:t xml:space="preserve">      brand: "Test Brand",</w:t>
            </w:r>
            <w:r>
              <w:rPr>
                <w:rFonts w:ascii="Courier New" w:eastAsia="Courier New" w:hAnsi="Courier New"/>
                <w:sz w:val="18"/>
              </w:rPr>
              <w:br/>
              <w:t xml:space="preserve">      pret: 100,</w:t>
            </w:r>
            <w:r>
              <w:rPr>
                <w:rFonts w:ascii="Courier New" w:eastAsia="Courier New" w:hAnsi="Courier New"/>
                <w:sz w:val="18"/>
              </w:rPr>
              <w:br/>
              <w:t xml:space="preserve">      moneda: "MDL",</w:t>
            </w:r>
            <w:r>
              <w:rPr>
                <w:rFonts w:ascii="Courier New" w:eastAsia="Courier New" w:hAnsi="Courier New"/>
                <w:sz w:val="18"/>
              </w:rPr>
              <w:br/>
              <w:t xml:space="preserve">      stoc: 10,</w:t>
            </w:r>
            <w:r>
              <w:rPr>
                <w:rFonts w:ascii="Courier New" w:eastAsia="Courier New" w:hAnsi="Courier New"/>
                <w:sz w:val="18"/>
              </w:rPr>
              <w:br/>
              <w:t xml:space="preserve">      disponibilitate: "Disponibil",</w:t>
            </w:r>
            <w:r>
              <w:rPr>
                <w:rFonts w:ascii="Courier New" w:eastAsia="Courier New" w:hAnsi="Courier New"/>
                <w:sz w:val="18"/>
              </w:rPr>
              <w:br/>
              <w:t xml:space="preserve">      ecoTags: ["eco", "test", "local"],</w:t>
            </w:r>
            <w:r>
              <w:rPr>
                <w:rFonts w:ascii="Courier New" w:eastAsia="Courier New" w:hAnsi="Courier New"/>
                <w:sz w:val="18"/>
              </w:rPr>
              <w:br/>
              <w:t xml:space="preserve">      ratingMediu: 0,</w:t>
            </w:r>
            <w:r>
              <w:rPr>
                <w:rFonts w:ascii="Courier New" w:eastAsia="Courier New" w:hAnsi="Courier New"/>
                <w:sz w:val="18"/>
              </w:rPr>
              <w:br/>
              <w:t xml:space="preserve">      recenzii: [],</w:t>
            </w:r>
            <w:r>
              <w:rPr>
                <w:rFonts w:ascii="Courier New" w:eastAsia="Courier New" w:hAnsi="Courier New"/>
                <w:sz w:val="18"/>
              </w:rPr>
              <w:br/>
              <w:t xml:space="preserve">      sursa: "test laborator"</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upsert: true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dbNorm.produse.updateOne(</w:t>
            </w:r>
            <w:r>
              <w:rPr>
                <w:rFonts w:ascii="Courier New" w:eastAsia="Courier New" w:hAnsi="Courier New"/>
                <w:sz w:val="18"/>
              </w:rPr>
              <w:br/>
              <w:t xml:space="preserve">  { produsId: "ex_test_001" },</w:t>
            </w:r>
            <w:r>
              <w:rPr>
                <w:rFonts w:ascii="Courier New" w:eastAsia="Courier New" w:hAnsi="Courier New"/>
                <w:sz w:val="18"/>
              </w:rPr>
              <w:br/>
              <w:t xml:space="preserve">  { $set: { pret: 120 }, $inc: { stoc: 5 }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dbDenorm.produse.updateOne(</w:t>
            </w:r>
            <w:r>
              <w:rPr>
                <w:rFonts w:ascii="Courier New" w:eastAsia="Courier New" w:hAnsi="Courier New"/>
                <w:sz w:val="18"/>
              </w:rPr>
              <w:br/>
              <w:t xml:space="preserve">  { produsId: "ex_test_001" },</w:t>
            </w:r>
            <w:r>
              <w:rPr>
                <w:rFonts w:ascii="Courier New" w:eastAsia="Courier New" w:hAnsi="Courier New"/>
                <w:sz w:val="18"/>
              </w:rPr>
              <w:br/>
              <w:t xml:space="preserve">  { $set: { pret: 120 }, $inc: { stoc: 5 }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printjson(dbNorm.produse.findOne({ produsId: "ex_test_001" }, { _id: 0 }));</w:t>
            </w:r>
            <w:r>
              <w:rPr>
                <w:rFonts w:ascii="Courier New" w:eastAsia="Courier New" w:hAnsi="Courier New"/>
                <w:sz w:val="18"/>
              </w:rPr>
              <w:br/>
              <w:t>printjson(dbDenorm.produse.findOne({ produsId: "ex_test_001" }, { _id: 0 }));</w:t>
            </w:r>
            <w:r>
              <w:rPr>
                <w:rFonts w:ascii="Courier New" w:eastAsia="Courier New" w:hAnsi="Courier New"/>
                <w:sz w:val="18"/>
              </w:rPr>
              <w:br/>
            </w:r>
            <w:r>
              <w:rPr>
                <w:rFonts w:ascii="Courier New" w:eastAsia="Courier New" w:hAnsi="Courier New"/>
                <w:sz w:val="18"/>
              </w:rPr>
              <w:br/>
              <w:t>dbNorm.produse.deleteMany({ produsId: { $regex: "^ex_test_" } });</w:t>
            </w:r>
            <w:r>
              <w:rPr>
                <w:rFonts w:ascii="Courier New" w:eastAsia="Courier New" w:hAnsi="Courier New"/>
                <w:sz w:val="18"/>
              </w:rPr>
              <w:br/>
              <w:t>dbDenorm.produse.deleteMany({ produsId: { $regex: "^ex_test_" } });</w:t>
            </w:r>
            <w:r>
              <w:rPr>
                <w:rFonts w:ascii="Courier New" w:eastAsia="Courier New" w:hAnsi="Courier New"/>
                <w:sz w:val="18"/>
              </w:rPr>
              <w:br/>
            </w:r>
            <w:r>
              <w:rPr>
                <w:rFonts w:ascii="Courier New" w:eastAsia="Courier New" w:hAnsi="Courier New"/>
                <w:sz w:val="18"/>
              </w:rPr>
              <w:lastRenderedPageBreak/>
              <w:br/>
              <w:t>print("Produsele de test au fost sterse.");</w:t>
            </w:r>
          </w:p>
        </w:tc>
      </w:tr>
    </w:tbl>
    <w:p w14:paraId="3BA14B9D" w14:textId="77777777" w:rsidR="00792E16" w:rsidRDefault="00792E16">
      <w:pPr>
        <w:spacing w:after="40"/>
      </w:pPr>
    </w:p>
    <w:p w14:paraId="35DE9263" w14:textId="77777777" w:rsidR="00792E16" w:rsidRDefault="00000000">
      <w:pPr>
        <w:spacing w:before="100" w:after="100" w:line="240" w:lineRule="auto"/>
        <w:ind w:firstLine="680"/>
      </w:pPr>
      <w:r>
        <w:rPr>
          <w:b/>
        </w:rPr>
        <w:t xml:space="preserve">Rezultat obținut: </w:t>
      </w:r>
      <w:r>
        <w:t>în urma rulării comenzii, produsul de test este inserat, modificat și apoi șters din ambele modele. Această anexă este folosită doar pentru verificarea funcționalității CRUD, fără păstrarea datelor de test în catalog.</w:t>
      </w:r>
    </w:p>
    <w:p w14:paraId="5C376C38" w14:textId="77777777" w:rsidR="00792E16" w:rsidRDefault="00792E16">
      <w:pPr>
        <w:spacing w:after="40"/>
      </w:pPr>
    </w:p>
    <w:sectPr w:rsidR="00792E16" w:rsidSect="00034616">
      <w:headerReference w:type="default" r:id="rId23"/>
      <w:footerReference w:type="default" r:id="rId24"/>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440B0" w14:textId="77777777" w:rsidR="00C16849" w:rsidRDefault="00C16849">
      <w:pPr>
        <w:spacing w:after="0" w:line="240" w:lineRule="auto"/>
      </w:pPr>
      <w:r>
        <w:separator/>
      </w:r>
    </w:p>
  </w:endnote>
  <w:endnote w:type="continuationSeparator" w:id="0">
    <w:p w14:paraId="6A67FF72" w14:textId="77777777" w:rsidR="00C16849" w:rsidRDefault="00C168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1FA48" w14:textId="77777777" w:rsidR="00792E16" w:rsidRDefault="00792E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F0957" w14:textId="77777777" w:rsidR="00C16849" w:rsidRDefault="00C16849">
      <w:pPr>
        <w:spacing w:after="0" w:line="240" w:lineRule="auto"/>
      </w:pPr>
      <w:r>
        <w:separator/>
      </w:r>
    </w:p>
  </w:footnote>
  <w:footnote w:type="continuationSeparator" w:id="0">
    <w:p w14:paraId="57D63B2F" w14:textId="77777777" w:rsidR="00C16849" w:rsidRDefault="00C168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AEAA1" w14:textId="77777777" w:rsidR="00792E16" w:rsidRDefault="00792E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7209297">
    <w:abstractNumId w:val="8"/>
  </w:num>
  <w:num w:numId="2" w16cid:durableId="141503266">
    <w:abstractNumId w:val="6"/>
  </w:num>
  <w:num w:numId="3" w16cid:durableId="1147165400">
    <w:abstractNumId w:val="5"/>
  </w:num>
  <w:num w:numId="4" w16cid:durableId="1796874710">
    <w:abstractNumId w:val="4"/>
  </w:num>
  <w:num w:numId="5" w16cid:durableId="1762942770">
    <w:abstractNumId w:val="7"/>
  </w:num>
  <w:num w:numId="6" w16cid:durableId="1724866161">
    <w:abstractNumId w:val="3"/>
  </w:num>
  <w:num w:numId="7" w16cid:durableId="235019978">
    <w:abstractNumId w:val="2"/>
  </w:num>
  <w:num w:numId="8" w16cid:durableId="1518692973">
    <w:abstractNumId w:val="1"/>
  </w:num>
  <w:num w:numId="9" w16cid:durableId="731079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1425"/>
    <w:rsid w:val="00792E16"/>
    <w:rsid w:val="00AA1D8D"/>
    <w:rsid w:val="00B47730"/>
    <w:rsid w:val="00C16849"/>
    <w:rsid w:val="00CB0664"/>
    <w:rsid w:val="00E37A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44977B"/>
  <w14:defaultImageDpi w14:val="300"/>
  <w15:docId w15:val="{89D9A4FF-FE45-4423-99A6-EF55BDA76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E37A61"/>
    <w:pPr>
      <w:keepNext/>
      <w:keepLines/>
      <w:spacing w:before="200" w:after="0"/>
      <w:outlineLvl w:val="1"/>
    </w:pPr>
    <w:rPr>
      <w:rFonts w:eastAsiaTheme="majorEastAsia" w:cstheme="majorBidi"/>
      <w:b/>
      <w:bCs/>
      <w:color w:val="000000" w:themeColor="text1"/>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37A61"/>
    <w:rPr>
      <w:rFonts w:ascii="Times New Roman" w:eastAsiaTheme="majorEastAsia" w:hAnsi="Times New Roman" w:cstheme="majorBidi"/>
      <w:b/>
      <w:bCs/>
      <w:color w:val="000000" w:themeColor="text1"/>
      <w:sz w:val="3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1747</Words>
  <Characters>10139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Subbotin Alexandru</cp:lastModifiedBy>
  <cp:revision>2</cp:revision>
  <dcterms:created xsi:type="dcterms:W3CDTF">2026-06-03T21:46:00Z</dcterms:created>
  <dcterms:modified xsi:type="dcterms:W3CDTF">2026-06-03T21:46:00Z</dcterms:modified>
  <cp:category/>
</cp:coreProperties>
</file>