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BE" w:rsidRPr="00FE39BE" w:rsidRDefault="00FE39BE" w:rsidP="00FE39BE">
      <w:pPr>
        <w:spacing w:after="60"/>
        <w:rPr>
          <w:rFonts w:ascii="Times" w:hAnsi="Times" w:cs="Times New Roman"/>
          <w:sz w:val="20"/>
          <w:szCs w:val="20"/>
        </w:rPr>
      </w:pP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Overview</w:t>
      </w:r>
    </w:p>
    <w:p w:rsidR="00FE39BE" w:rsidRPr="00FE39BE" w:rsidRDefault="00FE39BE" w:rsidP="00FE39BE">
      <w:pPr>
        <w:spacing w:after="60"/>
        <w:rPr>
          <w:rFonts w:ascii="Times" w:hAnsi="Times" w:cs="Times New Roman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3"/>
          <w:szCs w:val="23"/>
        </w:rPr>
        <w:t xml:space="preserve">The goal of this project is to implement a program that parses an ASCII text-based CSV data file and then transforms that same information to a memory-efficient format and writes it to a binary data file. The new binary data file shall also have multiple index files for efficient record retrieval of </w:t>
      </w: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values</w:t>
      </w:r>
      <w:r w:rsidRPr="00FE39BE">
        <w:rPr>
          <w:rFonts w:ascii="Arial" w:hAnsi="Arial" w:cs="Times New Roman"/>
          <w:color w:val="444444"/>
          <w:sz w:val="23"/>
          <w:szCs w:val="23"/>
        </w:rPr>
        <w:t xml:space="preserve"> from fields other than the primary key. Your program should operate entirely from the command line (no GUI).</w:t>
      </w:r>
    </w:p>
    <w:p w:rsidR="00FE39BE" w:rsidRPr="00FE39BE" w:rsidRDefault="00FE39BE" w:rsidP="00FE39BE">
      <w:pPr>
        <w:rPr>
          <w:rFonts w:ascii="Times" w:eastAsia="Times New Roman" w:hAnsi="Times" w:cs="Times New Roman"/>
          <w:sz w:val="20"/>
          <w:szCs w:val="20"/>
        </w:rPr>
      </w:pPr>
    </w:p>
    <w:p w:rsidR="00FE39BE" w:rsidRPr="00FE39BE" w:rsidRDefault="00FE39BE" w:rsidP="00FE39BE">
      <w:pPr>
        <w:spacing w:after="60"/>
        <w:rPr>
          <w:rFonts w:ascii="Times" w:hAnsi="Times" w:cs="Times New Roman"/>
          <w:sz w:val="20"/>
          <w:szCs w:val="20"/>
        </w:rPr>
      </w:pP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Requirements</w:t>
      </w:r>
    </w:p>
    <w:p w:rsidR="00FE39BE" w:rsidRPr="00FE39BE" w:rsidRDefault="00FE39BE" w:rsidP="00FE39BE">
      <w:pPr>
        <w:numPr>
          <w:ilvl w:val="0"/>
          <w:numId w:val="1"/>
        </w:numPr>
        <w:spacing w:before="220"/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 xml:space="preserve">It is highly suggested to use Java for this project, but you may also use </w:t>
      </w: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C</w:t>
      </w:r>
      <w:r w:rsidRPr="00FE39BE">
        <w:rPr>
          <w:rFonts w:ascii="Arial" w:hAnsi="Arial" w:cs="Times New Roman"/>
          <w:b/>
          <w:bCs/>
          <w:color w:val="444444"/>
          <w:sz w:val="21"/>
          <w:szCs w:val="21"/>
          <w:vertAlign w:val="superscript"/>
        </w:rPr>
        <w:t>++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, </w:t>
      </w: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C#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, or </w:t>
      </w: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Python</w:t>
      </w:r>
      <w:r w:rsidRPr="00FE39BE">
        <w:rPr>
          <w:rFonts w:ascii="Arial" w:hAnsi="Arial" w:cs="Times New Roman"/>
          <w:color w:val="444444"/>
          <w:sz w:val="20"/>
          <w:szCs w:val="20"/>
        </w:rPr>
        <w:t>.</w:t>
      </w:r>
    </w:p>
    <w:p w:rsidR="00FE39BE" w:rsidRPr="00FE39BE" w:rsidRDefault="00FE39BE" w:rsidP="00FE39BE">
      <w:pPr>
        <w:numPr>
          <w:ilvl w:val="0"/>
          <w:numId w:val="1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 xml:space="preserve">Your program should be named </w:t>
      </w:r>
      <w:proofErr w:type="spellStart"/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MyDatabase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. The main method should therefore be contained in a file named </w:t>
      </w:r>
      <w:r w:rsidRPr="00FE39BE">
        <w:rPr>
          <w:rFonts w:ascii="Courier New" w:hAnsi="Courier New" w:cs="Times New Roman"/>
          <w:b/>
          <w:bCs/>
          <w:color w:val="444444"/>
          <w:sz w:val="20"/>
          <w:szCs w:val="20"/>
        </w:rPr>
        <w:t>MyDatabase.java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 (assuming you use Java).</w:t>
      </w:r>
    </w:p>
    <w:p w:rsidR="00FE39BE" w:rsidRPr="00FE39BE" w:rsidRDefault="00FE39BE" w:rsidP="00FE39BE">
      <w:pPr>
        <w:numPr>
          <w:ilvl w:val="0"/>
          <w:numId w:val="1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>Your program should launch and then present the user with an text-based menu that provides the following options:</w:t>
      </w:r>
    </w:p>
    <w:p w:rsidR="00FE39BE" w:rsidRPr="00FE39BE" w:rsidRDefault="00FE39BE" w:rsidP="00FE39BE">
      <w:pPr>
        <w:numPr>
          <w:ilvl w:val="1"/>
          <w:numId w:val="1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 xml:space="preserve">Parse the input CSV file to binary. Your program </w:t>
      </w:r>
      <w:r w:rsidRPr="00FE39BE">
        <w:rPr>
          <w:rFonts w:ascii="Arial" w:hAnsi="Arial" w:cs="Times New Roman"/>
          <w:i/>
          <w:iCs/>
          <w:color w:val="444444"/>
          <w:sz w:val="20"/>
          <w:szCs w:val="20"/>
          <w:u w:val="single"/>
        </w:rPr>
        <w:t>must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 store its binary database in a single file named "</w:t>
      </w:r>
      <w:proofErr w:type="spellStart"/>
      <w:r w:rsidRPr="00FE39BE">
        <w:rPr>
          <w:rFonts w:ascii="Courier New" w:hAnsi="Courier New" w:cs="Times New Roman"/>
          <w:b/>
          <w:bCs/>
          <w:color w:val="444444"/>
          <w:sz w:val="20"/>
          <w:szCs w:val="20"/>
        </w:rPr>
        <w:t>data.db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". Your binary file </w:t>
      </w:r>
      <w:r w:rsidRPr="00FE39BE">
        <w:rPr>
          <w:rFonts w:ascii="Arial" w:hAnsi="Arial" w:cs="Times New Roman"/>
          <w:i/>
          <w:iCs/>
          <w:color w:val="444444"/>
          <w:sz w:val="20"/>
          <w:szCs w:val="20"/>
          <w:u w:val="single"/>
        </w:rPr>
        <w:t>cannot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 use record separator 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charaters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 (e.g. newline, line feed, etc.), or field separators (e.g. commas, vertical bars (|), 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etc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). Record location within the file must be stored in index files. Field location within record are known for fixed size data types and stored in a size byte for 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varchar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>.</w:t>
      </w:r>
    </w:p>
    <w:p w:rsidR="00FE39BE" w:rsidRPr="00FE39BE" w:rsidRDefault="00FE39BE" w:rsidP="00FE39BE">
      <w:pPr>
        <w:numPr>
          <w:ilvl w:val="1"/>
          <w:numId w:val="1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>Choose a field to query, then prompt for a value to compare, one of =, &gt;, &lt;, ≥, ≤, or ≠. If the input file has not yet been parsed to create your binary data file, a message should appear to prompt the user to first create the data file.</w:t>
      </w:r>
    </w:p>
    <w:p w:rsidR="00FE39BE" w:rsidRPr="00FE39BE" w:rsidRDefault="00FE39BE" w:rsidP="00FE39BE">
      <w:pPr>
        <w:numPr>
          <w:ilvl w:val="0"/>
          <w:numId w:val="1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>Create one index file for each field. Index files should be named for the field(s) being indexed and have the extension .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ndx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, e.g. </w:t>
      </w:r>
      <w:proofErr w:type="spellStart"/>
      <w:r w:rsidRPr="00FE39BE">
        <w:rPr>
          <w:rFonts w:ascii="Courier New" w:hAnsi="Courier New" w:cs="Times New Roman"/>
          <w:b/>
          <w:bCs/>
          <w:color w:val="444444"/>
          <w:sz w:val="20"/>
          <w:szCs w:val="20"/>
        </w:rPr>
        <w:t>id.ndx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, </w:t>
      </w:r>
      <w:proofErr w:type="spellStart"/>
      <w:r w:rsidRPr="00FE39BE">
        <w:rPr>
          <w:rFonts w:ascii="Courier New" w:hAnsi="Courier New" w:cs="Times New Roman"/>
          <w:b/>
          <w:bCs/>
          <w:color w:val="444444"/>
          <w:sz w:val="20"/>
          <w:szCs w:val="20"/>
        </w:rPr>
        <w:t>company.ndx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>.</w:t>
      </w:r>
    </w:p>
    <w:p w:rsidR="00FE39BE" w:rsidRPr="00FE39BE" w:rsidRDefault="00FE39BE" w:rsidP="00FE39BE">
      <w:pPr>
        <w:numPr>
          <w:ilvl w:val="1"/>
          <w:numId w:val="1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 xml:space="preserve">Each index files should have one entry (one line) for each </w:t>
      </w:r>
      <w:r w:rsidRPr="00FE39BE">
        <w:rPr>
          <w:rFonts w:ascii="Arial" w:hAnsi="Arial" w:cs="Times New Roman"/>
          <w:i/>
          <w:iCs/>
          <w:color w:val="444444"/>
          <w:sz w:val="20"/>
          <w:szCs w:val="20"/>
        </w:rPr>
        <w:t>unique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 value in that field. Therefore, the id index (primary key) will have 1000 entries. Other fields may have fewer 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entires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. The </w:t>
      </w:r>
      <w:proofErr w:type="spellStart"/>
      <w:proofErr w:type="gramStart"/>
      <w:r w:rsidRPr="00FE39BE">
        <w:rPr>
          <w:rFonts w:ascii="Arial" w:hAnsi="Arial" w:cs="Times New Roman"/>
          <w:color w:val="444444"/>
          <w:sz w:val="20"/>
          <w:szCs w:val="20"/>
        </w:rPr>
        <w:t>boolean</w:t>
      </w:r>
      <w:proofErr w:type="spellEnd"/>
      <w:proofErr w:type="gram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 fields will only have two entries (one for true, one for false).</w:t>
      </w:r>
    </w:p>
    <w:p w:rsidR="00FE39BE" w:rsidRPr="00FE39BE" w:rsidRDefault="00FE39BE" w:rsidP="00FE39BE">
      <w:pPr>
        <w:numPr>
          <w:ilvl w:val="1"/>
          <w:numId w:val="1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>For each entry in a given index file, a list of binary locations for all records that contain that value will follow.</w:t>
      </w:r>
    </w:p>
    <w:p w:rsidR="00FE39BE" w:rsidRPr="00FE39BE" w:rsidRDefault="00FE39BE" w:rsidP="00FE39BE">
      <w:pPr>
        <w:numPr>
          <w:ilvl w:val="1"/>
          <w:numId w:val="1"/>
        </w:numPr>
        <w:spacing w:after="220"/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 xml:space="preserve">Index file format may </w:t>
      </w:r>
      <w:proofErr w:type="gramStart"/>
      <w:r w:rsidRPr="00FE39BE">
        <w:rPr>
          <w:rFonts w:ascii="Arial" w:hAnsi="Arial" w:cs="Times New Roman"/>
          <w:color w:val="444444"/>
          <w:sz w:val="20"/>
          <w:szCs w:val="20"/>
        </w:rPr>
        <w:t>be either</w:t>
      </w:r>
      <w:proofErr w:type="gram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 plain text (ASCII) or serialized binary objects, your choice. If you use plain text files for indexing, you </w:t>
      </w:r>
      <w:r w:rsidRPr="00FE39BE">
        <w:rPr>
          <w:rFonts w:ascii="Arial" w:hAnsi="Arial" w:cs="Times New Roman"/>
          <w:i/>
          <w:iCs/>
          <w:color w:val="444444"/>
          <w:sz w:val="20"/>
          <w:szCs w:val="20"/>
          <w:u w:val="single"/>
        </w:rPr>
        <w:t>may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 use newlines to separate each entry.</w:t>
      </w:r>
    </w:p>
    <w:p w:rsidR="00FE39BE" w:rsidRPr="00FE39BE" w:rsidRDefault="00FE39BE" w:rsidP="00FE39BE">
      <w:pPr>
        <w:spacing w:after="60"/>
        <w:rPr>
          <w:rFonts w:ascii="Times" w:hAnsi="Times" w:cs="Times New Roman"/>
          <w:sz w:val="20"/>
          <w:szCs w:val="20"/>
        </w:rPr>
      </w:pP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Data Info</w:t>
      </w:r>
    </w:p>
    <w:p w:rsidR="00FE39BE" w:rsidRPr="00FE39BE" w:rsidRDefault="00FE39BE" w:rsidP="00FE39BE">
      <w:pPr>
        <w:spacing w:after="60"/>
        <w:rPr>
          <w:rFonts w:ascii="Times" w:hAnsi="Times" w:cs="Times New Roman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3"/>
          <w:szCs w:val="23"/>
        </w:rPr>
        <w:t>A CSV data file is attached: PHARMA_TRIALS_1000B.csv</w:t>
      </w:r>
    </w:p>
    <w:p w:rsidR="00FE39BE" w:rsidRPr="00FE39BE" w:rsidRDefault="00FE39BE" w:rsidP="00FE39BE">
      <w:pPr>
        <w:spacing w:after="60"/>
        <w:rPr>
          <w:rFonts w:ascii="Times" w:hAnsi="Times" w:cs="Times New Roman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3"/>
          <w:szCs w:val="23"/>
        </w:rPr>
        <w:t>Your program should transform the data into binary file where fields are converted to the binary types indicated below.</w:t>
      </w:r>
    </w:p>
    <w:p w:rsidR="00FE39BE" w:rsidRPr="00FE39BE" w:rsidRDefault="00FE39BE" w:rsidP="00FE39BE">
      <w:pPr>
        <w:numPr>
          <w:ilvl w:val="0"/>
          <w:numId w:val="2"/>
        </w:numPr>
        <w:spacing w:before="220"/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 xml:space="preserve">The 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varchar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 field in the binary data file should be prefixed with a single byte that indicates the length of the string.</w:t>
      </w:r>
    </w:p>
    <w:p w:rsidR="00FE39BE" w:rsidRPr="00FE39BE" w:rsidRDefault="00FE39BE" w:rsidP="00FE39BE">
      <w:pPr>
        <w:numPr>
          <w:ilvl w:val="1"/>
          <w:numId w:val="2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proofErr w:type="gramStart"/>
      <w:r w:rsidRPr="00FE39BE">
        <w:rPr>
          <w:rFonts w:ascii="Arial" w:hAnsi="Arial" w:cs="Times New Roman"/>
          <w:color w:val="444444"/>
          <w:sz w:val="20"/>
          <w:szCs w:val="20"/>
        </w:rPr>
        <w:t>e</w:t>
      </w:r>
      <w:proofErr w:type="gram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.g. the string "GlaxoSmithKline LLC" should be converted to binary with the byte value </w:t>
      </w: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0x0d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 (i.e. "13", the length of the string) prefixed as a single byte.</w:t>
      </w:r>
    </w:p>
    <w:p w:rsidR="00FE39BE" w:rsidRPr="00FE39BE" w:rsidRDefault="00FE39BE" w:rsidP="00FE39BE">
      <w:pPr>
        <w:numPr>
          <w:ilvl w:val="1"/>
          <w:numId w:val="2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  <w:u w:val="single"/>
        </w:rPr>
        <w:t>Hexadecimal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: 0x0d 0x47 0x6c 0x61 0x78 0x6f 0x53 0x6d 0x69 0x74 0x68 0x4b 0x6c 0x69 0x6e 0x65 0x20 0x4c 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0x4c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 0x43</w:t>
      </w:r>
    </w:p>
    <w:p w:rsidR="00FE39BE" w:rsidRPr="00FE39BE" w:rsidRDefault="00FE39BE" w:rsidP="00FE39BE">
      <w:pPr>
        <w:numPr>
          <w:ilvl w:val="1"/>
          <w:numId w:val="2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  <w:u w:val="single"/>
        </w:rPr>
        <w:t>Chars</w:t>
      </w:r>
      <w:r w:rsidRPr="00FE39BE">
        <w:rPr>
          <w:rFonts w:ascii="Arial" w:hAnsi="Arial" w:cs="Times New Roman"/>
          <w:color w:val="444444"/>
          <w:sz w:val="20"/>
          <w:szCs w:val="20"/>
        </w:rPr>
        <w:t>: "&lt;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cr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>&gt;GlaxoSmithKline LLC", where &lt;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cr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>&gt; is the non-printable ASCII char carriage return. This is why you cannot use the carriage return character as a separator, since it may appear as binary data.</w:t>
      </w:r>
    </w:p>
    <w:p w:rsidR="00FE39BE" w:rsidRPr="00FE39BE" w:rsidRDefault="00FE39BE" w:rsidP="00FE39BE">
      <w:pPr>
        <w:numPr>
          <w:ilvl w:val="0"/>
          <w:numId w:val="2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 xml:space="preserve">Note that the four </w:t>
      </w:r>
      <w:proofErr w:type="spellStart"/>
      <w:proofErr w:type="gramStart"/>
      <w:r w:rsidRPr="00FE39BE">
        <w:rPr>
          <w:rFonts w:ascii="Arial" w:hAnsi="Arial" w:cs="Times New Roman"/>
          <w:color w:val="444444"/>
          <w:sz w:val="20"/>
          <w:szCs w:val="20"/>
        </w:rPr>
        <w:t>boolean</w:t>
      </w:r>
      <w:proofErr w:type="spellEnd"/>
      <w:proofErr w:type="gram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 fields should all be stored in the same byte. The first four most significant bits should always be false (i.e. 0000, hexadecimal 0x0). The next four bits should store the </w:t>
      </w:r>
      <w:proofErr w:type="spellStart"/>
      <w:proofErr w:type="gramStart"/>
      <w:r w:rsidRPr="00FE39BE">
        <w:rPr>
          <w:rFonts w:ascii="Arial" w:hAnsi="Arial" w:cs="Times New Roman"/>
          <w:color w:val="444444"/>
          <w:sz w:val="20"/>
          <w:szCs w:val="20"/>
        </w:rPr>
        <w:t>boolean</w:t>
      </w:r>
      <w:proofErr w:type="spellEnd"/>
      <w:proofErr w:type="gram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 values of the four fields respectively, in order. </w:t>
      </w:r>
      <w:r w:rsidRPr="00FE39BE">
        <w:rPr>
          <w:rFonts w:ascii="Arial" w:hAnsi="Arial" w:cs="Times New Roman"/>
          <w:color w:val="444444"/>
          <w:sz w:val="20"/>
          <w:szCs w:val="20"/>
          <w:u w:val="single"/>
        </w:rPr>
        <w:t>For example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: 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lastRenderedPageBreak/>
        <w:t>double_blind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>=</w:t>
      </w: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true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, 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controlled_study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>=</w:t>
      </w: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true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, 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govt_funded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>=</w:t>
      </w: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false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, and 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fda_approved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>=</w:t>
      </w: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true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 would have the bits 00001101, which should be stored as the single byte </w:t>
      </w: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0x0d</w:t>
      </w:r>
      <w:r w:rsidRPr="00FE39BE">
        <w:rPr>
          <w:rFonts w:ascii="Arial" w:hAnsi="Arial" w:cs="Times New Roman"/>
          <w:color w:val="444444"/>
          <w:sz w:val="20"/>
          <w:szCs w:val="20"/>
        </w:rPr>
        <w:t>.</w:t>
      </w:r>
    </w:p>
    <w:p w:rsidR="00FE39BE" w:rsidRPr="00FE39BE" w:rsidRDefault="00FE39BE" w:rsidP="00FE39BE">
      <w:pPr>
        <w:numPr>
          <w:ilvl w:val="0"/>
          <w:numId w:val="2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 xml:space="preserve">Therefore, record id=992 should take up a total </w:t>
      </w: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35 bytes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 = 4 + (1 + 13) + 6 + 2 + 2 + 2 + 4 + 1 in the binary file.</w:t>
      </w:r>
    </w:p>
    <w:p w:rsidR="00FE39BE" w:rsidRPr="00FE39BE" w:rsidRDefault="00FE39BE" w:rsidP="00FE39BE">
      <w:pPr>
        <w:numPr>
          <w:ilvl w:val="1"/>
          <w:numId w:val="2"/>
        </w:numPr>
        <w:spacing w:after="220"/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 xml:space="preserve">It uses </w:t>
      </w: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70 bytes</w:t>
      </w:r>
      <w:r w:rsidRPr="00FE39BE">
        <w:rPr>
          <w:rFonts w:ascii="Arial" w:hAnsi="Arial" w:cs="Times New Roman"/>
          <w:color w:val="444444"/>
          <w:sz w:val="20"/>
          <w:szCs w:val="20"/>
        </w:rPr>
        <w:t xml:space="preserve"> (including the newline) in the CSV file).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1310"/>
        <w:gridCol w:w="3081"/>
      </w:tblGrid>
      <w:tr w:rsidR="00FE39BE" w:rsidRPr="00FE39BE" w:rsidTr="00FE39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E39BE">
              <w:rPr>
                <w:rFonts w:ascii="Arial" w:hAnsi="Arial" w:cs="Times New Roman"/>
                <w:b/>
                <w:bCs/>
                <w:color w:val="444444"/>
                <w:sz w:val="23"/>
                <w:szCs w:val="23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E39BE">
              <w:rPr>
                <w:rFonts w:ascii="Arial" w:hAnsi="Arial" w:cs="Times New Roman"/>
                <w:b/>
                <w:bCs/>
                <w:color w:val="444444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E39BE">
              <w:rPr>
                <w:rFonts w:ascii="Arial" w:hAnsi="Arial" w:cs="Times New Roman"/>
                <w:b/>
                <w:bCs/>
                <w:color w:val="444444"/>
                <w:sz w:val="23"/>
                <w:szCs w:val="23"/>
              </w:rPr>
              <w:t>Binary Size</w:t>
            </w:r>
          </w:p>
        </w:tc>
      </w:tr>
      <w:tr w:rsidR="00FE39BE" w:rsidRPr="00FE39BE" w:rsidTr="00FE39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integer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4 bytes</w:t>
            </w:r>
          </w:p>
        </w:tc>
      </w:tr>
      <w:tr w:rsidR="00FE39BE" w:rsidRPr="00FE39BE" w:rsidTr="00FE39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company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variable</w:t>
            </w:r>
            <w:proofErr w:type="gramEnd"/>
          </w:p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(1 length byte + 1 byte/char)</w:t>
            </w:r>
          </w:p>
        </w:tc>
      </w:tr>
      <w:tr w:rsidR="00FE39BE" w:rsidRPr="00FE39BE" w:rsidTr="00FE39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drug</w:t>
            </w:r>
            <w:proofErr w:type="gramEnd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char</w:t>
            </w:r>
            <w:proofErr w:type="gramEnd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(6)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6 bytes</w:t>
            </w:r>
          </w:p>
        </w:tc>
      </w:tr>
      <w:tr w:rsidR="00FE39BE" w:rsidRPr="00FE39BE" w:rsidTr="00FE39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trials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short</w:t>
            </w:r>
            <w:proofErr w:type="gramEnd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2 bytes</w:t>
            </w:r>
          </w:p>
        </w:tc>
      </w:tr>
      <w:tr w:rsidR="00FE39BE" w:rsidRPr="00FE39BE" w:rsidTr="00FE39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patients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short</w:t>
            </w:r>
            <w:proofErr w:type="gramEnd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2 bytes</w:t>
            </w:r>
          </w:p>
        </w:tc>
      </w:tr>
      <w:tr w:rsidR="00FE39BE" w:rsidRPr="00FE39BE" w:rsidTr="00FE39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dosage</w:t>
            </w:r>
            <w:proofErr w:type="gramEnd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_mg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short</w:t>
            </w:r>
            <w:proofErr w:type="gramEnd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 xml:space="preserve"> </w:t>
            </w:r>
            <w:proofErr w:type="spell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2 bytes</w:t>
            </w:r>
          </w:p>
        </w:tc>
      </w:tr>
      <w:tr w:rsidR="00FE39BE" w:rsidRPr="00FE39BE" w:rsidTr="00FE39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reading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float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4 bytes</w:t>
            </w:r>
          </w:p>
        </w:tc>
      </w:tr>
      <w:tr w:rsidR="00FE39BE" w:rsidRPr="00FE39BE" w:rsidTr="00FE39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double</w:t>
            </w:r>
            <w:proofErr w:type="gramEnd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_blind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boolean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1 byte</w:t>
            </w:r>
          </w:p>
        </w:tc>
      </w:tr>
      <w:tr w:rsidR="00FE39BE" w:rsidRPr="00FE39BE" w:rsidTr="00FE39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controlled</w:t>
            </w:r>
            <w:proofErr w:type="gramEnd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_study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boolean</w:t>
            </w:r>
            <w:proofErr w:type="spellEnd"/>
            <w:proofErr w:type="gram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39BE" w:rsidRPr="00FE39BE" w:rsidRDefault="00FE39BE" w:rsidP="00FE39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FE39BE" w:rsidRPr="00FE39BE" w:rsidTr="00FE39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govt</w:t>
            </w:r>
            <w:proofErr w:type="gramEnd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_funded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boolean</w:t>
            </w:r>
            <w:proofErr w:type="spellEnd"/>
            <w:proofErr w:type="gram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39BE" w:rsidRPr="00FE39BE" w:rsidRDefault="00FE39BE" w:rsidP="00FE39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FE39BE" w:rsidRPr="00FE39BE" w:rsidTr="00FE39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fda</w:t>
            </w:r>
            <w:proofErr w:type="gramEnd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_approved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9BE" w:rsidRPr="00FE39BE" w:rsidRDefault="00FE39BE" w:rsidP="00FE39BE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FE39BE">
              <w:rPr>
                <w:rFonts w:ascii="Arial" w:hAnsi="Arial" w:cs="Times New Roman"/>
                <w:color w:val="444444"/>
                <w:sz w:val="23"/>
                <w:szCs w:val="23"/>
              </w:rPr>
              <w:t>boolean</w:t>
            </w:r>
            <w:proofErr w:type="spellEnd"/>
            <w:proofErr w:type="gram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39BE" w:rsidRPr="00FE39BE" w:rsidRDefault="00FE39BE" w:rsidP="00FE39BE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:rsidR="00FE39BE" w:rsidRPr="00FE39BE" w:rsidRDefault="00FE39BE" w:rsidP="00FE39BE">
      <w:pPr>
        <w:rPr>
          <w:rFonts w:ascii="Times" w:eastAsia="Times New Roman" w:hAnsi="Times" w:cs="Times New Roman"/>
          <w:sz w:val="20"/>
          <w:szCs w:val="20"/>
        </w:rPr>
      </w:pPr>
    </w:p>
    <w:p w:rsidR="00FE39BE" w:rsidRPr="00FE39BE" w:rsidRDefault="00FE39BE" w:rsidP="00FE39BE">
      <w:pPr>
        <w:spacing w:after="60"/>
        <w:rPr>
          <w:rFonts w:ascii="Times" w:hAnsi="Times" w:cs="Times New Roman"/>
          <w:sz w:val="20"/>
          <w:szCs w:val="20"/>
        </w:rPr>
      </w:pPr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Submission</w:t>
      </w:r>
    </w:p>
    <w:p w:rsidR="00FE39BE" w:rsidRPr="00FE39BE" w:rsidRDefault="00FE39BE" w:rsidP="00FE39BE">
      <w:pPr>
        <w:numPr>
          <w:ilvl w:val="0"/>
          <w:numId w:val="3"/>
        </w:numPr>
        <w:spacing w:before="220"/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 xml:space="preserve">Submit your source code file(s), your binary data file, and your 11 index files as a 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zip'd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 or 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tar'd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 file with your </w:t>
      </w:r>
      <w:proofErr w:type="spellStart"/>
      <w:r w:rsidRPr="00FE39BE">
        <w:rPr>
          <w:rFonts w:ascii="Arial" w:hAnsi="Arial" w:cs="Times New Roman"/>
          <w:color w:val="444444"/>
          <w:sz w:val="20"/>
          <w:szCs w:val="20"/>
        </w:rPr>
        <w:t>NetID</w:t>
      </w:r>
      <w:proofErr w:type="spell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 as a name, e.g. cid021000.zip, cid021000.gzip, cid021000.tar.</w:t>
      </w:r>
    </w:p>
    <w:p w:rsidR="00FE39BE" w:rsidRPr="00FE39BE" w:rsidRDefault="00FE39BE" w:rsidP="00FE39BE">
      <w:pPr>
        <w:numPr>
          <w:ilvl w:val="0"/>
          <w:numId w:val="3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>Include a readme file that describes how to compile your code. Include language, version, and compile command string:</w:t>
      </w:r>
    </w:p>
    <w:p w:rsidR="00FE39BE" w:rsidRPr="00FE39BE" w:rsidRDefault="00FE39BE" w:rsidP="00FE39BE">
      <w:pPr>
        <w:numPr>
          <w:ilvl w:val="1"/>
          <w:numId w:val="3"/>
        </w:numPr>
        <w:textAlignment w:val="baseline"/>
        <w:rPr>
          <w:rFonts w:ascii="Arial" w:hAnsi="Arial" w:cs="Times New Roman"/>
          <w:color w:val="444444"/>
          <w:sz w:val="20"/>
          <w:szCs w:val="20"/>
        </w:rPr>
      </w:pPr>
      <w:proofErr w:type="gramStart"/>
      <w:r w:rsidRPr="00FE39BE">
        <w:rPr>
          <w:rFonts w:ascii="Arial" w:hAnsi="Arial" w:cs="Times New Roman"/>
          <w:color w:val="444444"/>
          <w:sz w:val="20"/>
          <w:szCs w:val="20"/>
        </w:rPr>
        <w:t>e</w:t>
      </w:r>
      <w:proofErr w:type="gramEnd"/>
      <w:r w:rsidRPr="00FE39BE">
        <w:rPr>
          <w:rFonts w:ascii="Arial" w:hAnsi="Arial" w:cs="Times New Roman"/>
          <w:color w:val="444444"/>
          <w:sz w:val="20"/>
          <w:szCs w:val="20"/>
        </w:rPr>
        <w:t xml:space="preserve">.g. prompt&gt; </w:t>
      </w:r>
      <w:proofErr w:type="spellStart"/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>javac</w:t>
      </w:r>
      <w:proofErr w:type="spellEnd"/>
      <w:r w:rsidRPr="00FE39BE">
        <w:rPr>
          <w:rFonts w:ascii="Arial" w:hAnsi="Arial" w:cs="Times New Roman"/>
          <w:b/>
          <w:bCs/>
          <w:color w:val="444444"/>
          <w:sz w:val="20"/>
          <w:szCs w:val="20"/>
        </w:rPr>
        <w:t xml:space="preserve"> MyDatabase.java</w:t>
      </w:r>
    </w:p>
    <w:p w:rsidR="00FE39BE" w:rsidRPr="00FE39BE" w:rsidRDefault="00FE39BE" w:rsidP="00FE39BE">
      <w:pPr>
        <w:numPr>
          <w:ilvl w:val="0"/>
          <w:numId w:val="3"/>
        </w:numPr>
        <w:spacing w:after="220"/>
        <w:textAlignment w:val="baseline"/>
        <w:rPr>
          <w:rFonts w:ascii="Arial" w:hAnsi="Arial" w:cs="Times New Roman"/>
          <w:color w:val="444444"/>
          <w:sz w:val="20"/>
          <w:szCs w:val="20"/>
        </w:rPr>
      </w:pPr>
      <w:r w:rsidRPr="00FE39BE">
        <w:rPr>
          <w:rFonts w:ascii="Arial" w:hAnsi="Arial" w:cs="Times New Roman"/>
          <w:color w:val="444444"/>
          <w:sz w:val="20"/>
          <w:szCs w:val="20"/>
        </w:rPr>
        <w:t>You do not need to submit the input CSV data file.</w:t>
      </w:r>
    </w:p>
    <w:p w:rsidR="00FE39BE" w:rsidRPr="00FE39BE" w:rsidRDefault="00FE39BE" w:rsidP="00FE39BE">
      <w:pPr>
        <w:rPr>
          <w:rFonts w:ascii="Times" w:eastAsia="Times New Roman" w:hAnsi="Times" w:cs="Times New Roman"/>
          <w:sz w:val="20"/>
          <w:szCs w:val="20"/>
        </w:rPr>
      </w:pPr>
    </w:p>
    <w:p w:rsidR="001154A2" w:rsidRDefault="001154A2">
      <w:bookmarkStart w:id="0" w:name="_GoBack"/>
      <w:bookmarkEnd w:id="0"/>
    </w:p>
    <w:sectPr w:rsidR="001154A2" w:rsidSect="006B14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E772B"/>
    <w:multiLevelType w:val="multilevel"/>
    <w:tmpl w:val="ED38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F422ED"/>
    <w:multiLevelType w:val="multilevel"/>
    <w:tmpl w:val="4364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9C6664"/>
    <w:multiLevelType w:val="multilevel"/>
    <w:tmpl w:val="C80A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9BE"/>
    <w:rsid w:val="001154A2"/>
    <w:rsid w:val="006B141D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CC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39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39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640</Words>
  <Characters>3654</Characters>
  <Application>Microsoft Macintosh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Subbramanian Lakshmanan</dc:creator>
  <cp:keywords/>
  <dc:description/>
  <cp:lastModifiedBy>Subbramanian Lakshmanan</cp:lastModifiedBy>
  <cp:revision>1</cp:revision>
  <dcterms:created xsi:type="dcterms:W3CDTF">2015-04-25T22:24:00Z</dcterms:created>
  <dcterms:modified xsi:type="dcterms:W3CDTF">2015-04-25T22:24:00Z</dcterms:modified>
</cp:coreProperties>
</file>