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4D" w:rsidRPr="00505CCC" w:rsidRDefault="00672812" w:rsidP="00B16D4D">
      <w:pPr>
        <w:jc w:val="center"/>
        <w:rPr>
          <w:rFonts w:ascii="Segoe UI Historic" w:hAnsi="Segoe UI Historic" w:cs="Segoe UI Historic"/>
          <w:b/>
          <w:sz w:val="36"/>
          <w:szCs w:val="36"/>
          <w:u w:val="single"/>
        </w:rPr>
      </w:pPr>
      <w:r w:rsidRPr="00505CCC">
        <w:rPr>
          <w:rFonts w:ascii="Segoe UI Historic" w:hAnsi="Segoe UI Historic" w:cs="Segoe UI Historic"/>
          <w:b/>
          <w:sz w:val="36"/>
          <w:szCs w:val="36"/>
          <w:u w:val="single"/>
        </w:rPr>
        <w:t>CRM</w:t>
      </w:r>
      <w:r w:rsidR="00B16D4D" w:rsidRPr="00505CCC">
        <w:rPr>
          <w:rFonts w:ascii="Segoe UI Historic" w:hAnsi="Segoe UI Historic" w:cs="Segoe UI Historic"/>
          <w:b/>
          <w:sz w:val="36"/>
          <w:szCs w:val="36"/>
          <w:u w:val="single"/>
        </w:rPr>
        <w:t xml:space="preserve"> SOFTWARE APPLICATION</w:t>
      </w:r>
    </w:p>
    <w:p w:rsidR="00405937" w:rsidRDefault="00405937" w:rsidP="00405937">
      <w:pPr>
        <w:jc w:val="center"/>
        <w:rPr>
          <w:rFonts w:ascii="Segoe UI Historic" w:hAnsi="Segoe UI Historic" w:cs="Segoe UI Historic"/>
          <w:b/>
          <w:sz w:val="28"/>
          <w:szCs w:val="28"/>
          <w:u w:val="single"/>
        </w:rPr>
      </w:pPr>
    </w:p>
    <w:p w:rsidR="00166722" w:rsidRPr="00405937" w:rsidRDefault="00166722" w:rsidP="00405937">
      <w:pPr>
        <w:jc w:val="center"/>
        <w:rPr>
          <w:rFonts w:ascii="Segoe UI Historic" w:hAnsi="Segoe UI Historic" w:cs="Segoe UI Historic"/>
          <w:b/>
          <w:sz w:val="28"/>
          <w:szCs w:val="28"/>
        </w:rPr>
      </w:pPr>
      <w:r w:rsidRPr="00405937">
        <w:rPr>
          <w:rFonts w:ascii="Segoe UI Historic" w:hAnsi="Segoe UI Historic" w:cs="Segoe UI Historic"/>
          <w:b/>
          <w:sz w:val="28"/>
          <w:szCs w:val="28"/>
        </w:rPr>
        <w:t>Development Proposal</w:t>
      </w:r>
    </w:p>
    <w:p w:rsidR="00405937" w:rsidRDefault="00405937" w:rsidP="00405937">
      <w:pPr>
        <w:jc w:val="center"/>
        <w:rPr>
          <w:rFonts w:ascii="Segoe UI Historic" w:hAnsi="Segoe UI Historic" w:cs="Segoe UI Historic"/>
          <w:b/>
          <w:sz w:val="28"/>
          <w:szCs w:val="28"/>
        </w:rPr>
      </w:pPr>
      <w:r w:rsidRPr="00405937">
        <w:rPr>
          <w:rFonts w:ascii="Segoe UI Historic" w:hAnsi="Segoe UI Historic" w:cs="Segoe UI Historic"/>
          <w:b/>
          <w:sz w:val="28"/>
          <w:szCs w:val="28"/>
        </w:rPr>
        <w:t xml:space="preserve">Submitted </w:t>
      </w:r>
      <w:r w:rsidR="000842F4" w:rsidRPr="00405937">
        <w:rPr>
          <w:rFonts w:ascii="Segoe UI Historic" w:hAnsi="Segoe UI Historic" w:cs="Segoe UI Historic"/>
          <w:b/>
          <w:sz w:val="28"/>
          <w:szCs w:val="28"/>
        </w:rPr>
        <w:t>By:</w:t>
      </w:r>
      <w:r w:rsidRPr="00405937">
        <w:rPr>
          <w:rFonts w:ascii="Segoe UI Historic" w:hAnsi="Segoe UI Historic" w:cs="Segoe UI Historic"/>
          <w:b/>
          <w:sz w:val="28"/>
          <w:szCs w:val="28"/>
        </w:rPr>
        <w:t xml:space="preserve"> </w:t>
      </w:r>
      <w:proofErr w:type="spellStart"/>
      <w:r w:rsidRPr="00405937">
        <w:rPr>
          <w:rFonts w:ascii="Segoe UI Historic" w:hAnsi="Segoe UI Historic" w:cs="Segoe UI Historic"/>
          <w:b/>
          <w:sz w:val="28"/>
          <w:szCs w:val="28"/>
        </w:rPr>
        <w:t>Riaz</w:t>
      </w:r>
      <w:proofErr w:type="spellEnd"/>
      <w:r w:rsidRPr="00405937">
        <w:rPr>
          <w:rFonts w:ascii="Segoe UI Historic" w:hAnsi="Segoe UI Historic" w:cs="Segoe UI Historic"/>
          <w:b/>
          <w:sz w:val="28"/>
          <w:szCs w:val="28"/>
        </w:rPr>
        <w:t xml:space="preserve"> </w:t>
      </w:r>
      <w:proofErr w:type="spellStart"/>
      <w:r w:rsidRPr="00405937">
        <w:rPr>
          <w:rFonts w:ascii="Segoe UI Historic" w:hAnsi="Segoe UI Historic" w:cs="Segoe UI Historic"/>
          <w:b/>
          <w:sz w:val="28"/>
          <w:szCs w:val="28"/>
        </w:rPr>
        <w:t>ul</w:t>
      </w:r>
      <w:proofErr w:type="spellEnd"/>
      <w:r w:rsidRPr="00405937">
        <w:rPr>
          <w:rFonts w:ascii="Segoe UI Historic" w:hAnsi="Segoe UI Historic" w:cs="Segoe UI Historic"/>
          <w:b/>
          <w:sz w:val="28"/>
          <w:szCs w:val="28"/>
        </w:rPr>
        <w:t xml:space="preserve"> Hassan (Freelancer)</w:t>
      </w:r>
    </w:p>
    <w:p w:rsidR="00F85F4E" w:rsidRPr="00405937" w:rsidRDefault="00F85F4E" w:rsidP="00F85F4E">
      <w:pPr>
        <w:jc w:val="center"/>
        <w:rPr>
          <w:rFonts w:ascii="Segoe UI Historic" w:hAnsi="Segoe UI Historic" w:cs="Segoe UI Historic"/>
          <w:b/>
          <w:sz w:val="28"/>
          <w:szCs w:val="28"/>
        </w:rPr>
      </w:pPr>
      <w:r w:rsidRPr="00405937">
        <w:rPr>
          <w:rFonts w:ascii="Segoe UI Historic" w:hAnsi="Segoe UI Historic" w:cs="Segoe UI Historic"/>
          <w:b/>
          <w:sz w:val="28"/>
          <w:szCs w:val="28"/>
        </w:rPr>
        <w:t xml:space="preserve">Submitted </w:t>
      </w:r>
      <w:r w:rsidR="002C309D">
        <w:rPr>
          <w:rFonts w:ascii="Segoe UI Historic" w:hAnsi="Segoe UI Historic" w:cs="Segoe UI Historic"/>
          <w:b/>
          <w:sz w:val="28"/>
          <w:szCs w:val="28"/>
        </w:rPr>
        <w:t>To</w:t>
      </w:r>
      <w:r w:rsidR="002C309D" w:rsidRPr="00405937">
        <w:rPr>
          <w:rFonts w:ascii="Segoe UI Historic" w:hAnsi="Segoe UI Historic" w:cs="Segoe UI Historic"/>
          <w:b/>
          <w:sz w:val="28"/>
          <w:szCs w:val="28"/>
        </w:rPr>
        <w:t>:</w:t>
      </w:r>
      <w:r w:rsidRPr="00405937">
        <w:rPr>
          <w:rFonts w:ascii="Segoe UI Historic" w:hAnsi="Segoe UI Historic" w:cs="Segoe UI Historic"/>
          <w:b/>
          <w:sz w:val="28"/>
          <w:szCs w:val="28"/>
        </w:rPr>
        <w:t xml:space="preserve"> </w:t>
      </w:r>
      <w:r w:rsidRPr="00F85F4E">
        <w:rPr>
          <w:rFonts w:ascii="Segoe UI Historic" w:hAnsi="Segoe UI Historic" w:cs="Segoe UI Historic"/>
          <w:b/>
          <w:color w:val="FF0000"/>
          <w:sz w:val="28"/>
          <w:szCs w:val="28"/>
        </w:rPr>
        <w:t>ABC GROUP</w:t>
      </w:r>
    </w:p>
    <w:p w:rsidR="00405937" w:rsidRDefault="001F3B49" w:rsidP="00405937">
      <w:pPr>
        <w:jc w:val="center"/>
        <w:rPr>
          <w:rFonts w:ascii="Segoe UI Historic" w:hAnsi="Segoe UI Historic" w:cs="Segoe UI Historic"/>
          <w:b/>
          <w:sz w:val="28"/>
          <w:szCs w:val="28"/>
        </w:rPr>
      </w:pPr>
      <w:r>
        <w:rPr>
          <w:rFonts w:ascii="Segoe UI Historic" w:hAnsi="Segoe UI Historic" w:cs="Segoe UI Historic"/>
          <w:b/>
          <w:sz w:val="28"/>
          <w:szCs w:val="28"/>
        </w:rPr>
        <w:t>Date</w:t>
      </w:r>
      <w:r w:rsidRPr="00405937">
        <w:rPr>
          <w:rFonts w:ascii="Segoe UI Historic" w:hAnsi="Segoe UI Historic" w:cs="Segoe UI Historic"/>
          <w:b/>
          <w:sz w:val="28"/>
          <w:szCs w:val="28"/>
        </w:rPr>
        <w:t>:</w:t>
      </w:r>
      <w:r w:rsidR="00405937" w:rsidRPr="00405937">
        <w:rPr>
          <w:rFonts w:ascii="Segoe UI Historic" w:hAnsi="Segoe UI Historic" w:cs="Segoe UI Historic"/>
          <w:b/>
          <w:sz w:val="28"/>
          <w:szCs w:val="28"/>
        </w:rPr>
        <w:t xml:space="preserve"> </w:t>
      </w:r>
      <w:r w:rsidR="00672812">
        <w:rPr>
          <w:rFonts w:ascii="Segoe UI Historic" w:hAnsi="Segoe UI Historic" w:cs="Segoe UI Historic"/>
          <w:b/>
          <w:sz w:val="28"/>
          <w:szCs w:val="28"/>
        </w:rPr>
        <w:t>06-Nov</w:t>
      </w:r>
      <w:r w:rsidR="00405937" w:rsidRPr="00405937">
        <w:rPr>
          <w:rFonts w:ascii="Segoe UI Historic" w:hAnsi="Segoe UI Historic" w:cs="Segoe UI Historic"/>
          <w:b/>
          <w:sz w:val="28"/>
          <w:szCs w:val="28"/>
        </w:rPr>
        <w:t>-2023</w:t>
      </w:r>
    </w:p>
    <w:p w:rsidR="00A236F2" w:rsidRDefault="00A236F2" w:rsidP="00405937">
      <w:pPr>
        <w:jc w:val="center"/>
        <w:rPr>
          <w:rFonts w:ascii="Segoe UI Historic" w:hAnsi="Segoe UI Historic" w:cs="Segoe UI Historic"/>
          <w:b/>
          <w:sz w:val="28"/>
          <w:szCs w:val="28"/>
        </w:rPr>
      </w:pPr>
      <w:r>
        <w:rPr>
          <w:rFonts w:ascii="Segoe UI Historic" w:hAnsi="Segoe UI Historic" w:cs="Segoe UI Historic"/>
          <w:b/>
          <w:sz w:val="28"/>
          <w:szCs w:val="28"/>
        </w:rPr>
        <w:t xml:space="preserve">Document </w:t>
      </w:r>
      <w:r w:rsidR="00FF3C81">
        <w:rPr>
          <w:rFonts w:ascii="Segoe UI Historic" w:hAnsi="Segoe UI Historic" w:cs="Segoe UI Historic"/>
          <w:b/>
          <w:sz w:val="28"/>
          <w:szCs w:val="28"/>
        </w:rPr>
        <w:t>Status:</w:t>
      </w:r>
      <w:r>
        <w:rPr>
          <w:rFonts w:ascii="Segoe UI Historic" w:hAnsi="Segoe UI Historic" w:cs="Segoe UI Historic"/>
          <w:b/>
          <w:sz w:val="28"/>
          <w:szCs w:val="28"/>
        </w:rPr>
        <w:t xml:space="preserve"> DRAFT</w:t>
      </w:r>
    </w:p>
    <w:p w:rsidR="009954D8" w:rsidRDefault="009954D8" w:rsidP="00405937">
      <w:pPr>
        <w:jc w:val="center"/>
        <w:rPr>
          <w:rFonts w:ascii="Segoe UI Historic" w:hAnsi="Segoe UI Historic" w:cs="Segoe UI Historic"/>
          <w:b/>
          <w:sz w:val="28"/>
          <w:szCs w:val="28"/>
        </w:rPr>
      </w:pPr>
    </w:p>
    <w:p w:rsidR="00A236F2" w:rsidRPr="00405937" w:rsidRDefault="00A236F2" w:rsidP="00405937">
      <w:pPr>
        <w:jc w:val="center"/>
        <w:rPr>
          <w:rFonts w:ascii="Segoe UI Historic" w:hAnsi="Segoe UI Historic" w:cs="Segoe UI Historic"/>
          <w:b/>
          <w:sz w:val="28"/>
          <w:szCs w:val="28"/>
        </w:rPr>
      </w:pPr>
    </w:p>
    <w:p w:rsidR="00166722" w:rsidRDefault="00166722" w:rsidP="00B16D4D">
      <w:pPr>
        <w:jc w:val="center"/>
        <w:rPr>
          <w:rFonts w:ascii="Segoe UI Historic" w:hAnsi="Segoe UI Historic" w:cs="Segoe UI Historic"/>
          <w:b/>
          <w:sz w:val="40"/>
          <w:u w:val="single"/>
        </w:rPr>
      </w:pPr>
    </w:p>
    <w:p w:rsidR="00B16D4D" w:rsidRPr="00332C69" w:rsidRDefault="00976775" w:rsidP="00B16D4D">
      <w:pPr>
        <w:rPr>
          <w:rFonts w:ascii="Segoe UI Historic" w:hAnsi="Segoe UI Historic" w:cs="Segoe UI Historic"/>
          <w:b/>
          <w:sz w:val="28"/>
        </w:rPr>
      </w:pPr>
      <w:r>
        <w:rPr>
          <w:rFonts w:ascii="Segoe UI Historic" w:hAnsi="Segoe UI Historic" w:cs="Segoe UI Historic"/>
          <w:b/>
          <w:sz w:val="28"/>
        </w:rPr>
        <w:t>INTRODUCTION</w:t>
      </w:r>
      <w:r w:rsidR="00B16D4D" w:rsidRPr="00332C69">
        <w:rPr>
          <w:rFonts w:ascii="Segoe UI Historic" w:hAnsi="Segoe UI Historic" w:cs="Segoe UI Historic"/>
          <w:b/>
          <w:sz w:val="28"/>
        </w:rPr>
        <w:t xml:space="preserve"> </w:t>
      </w:r>
    </w:p>
    <w:p w:rsidR="00B16D4D" w:rsidRDefault="00F218FE" w:rsidP="00405937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The purpose of </w:t>
      </w:r>
      <w:r w:rsidR="00794BBC">
        <w:rPr>
          <w:rFonts w:ascii="Segoe UI Historic" w:hAnsi="Segoe UI Historic" w:cs="Segoe UI Historic"/>
        </w:rPr>
        <w:t>the</w:t>
      </w:r>
      <w:r w:rsidR="00163FFE">
        <w:rPr>
          <w:rFonts w:ascii="Segoe UI Historic" w:hAnsi="Segoe UI Historic" w:cs="Segoe UI Historic"/>
        </w:rPr>
        <w:t xml:space="preserve"> </w:t>
      </w:r>
      <w:r w:rsidR="00976775">
        <w:rPr>
          <w:rFonts w:ascii="Segoe UI Historic" w:hAnsi="Segoe UI Historic" w:cs="Segoe UI Historic"/>
        </w:rPr>
        <w:t xml:space="preserve">proposed </w:t>
      </w:r>
      <w:r>
        <w:rPr>
          <w:rFonts w:ascii="Segoe UI Historic" w:hAnsi="Segoe UI Historic" w:cs="Segoe UI Historic"/>
        </w:rPr>
        <w:t xml:space="preserve">CRM Software is </w:t>
      </w:r>
      <w:r w:rsidR="003B35D8">
        <w:rPr>
          <w:rFonts w:ascii="Segoe UI Historic" w:hAnsi="Segoe UI Historic" w:cs="Segoe UI Historic"/>
        </w:rPr>
        <w:t>to</w:t>
      </w:r>
      <w:r w:rsidR="00FF3C81">
        <w:rPr>
          <w:rFonts w:ascii="Segoe UI Historic" w:hAnsi="Segoe UI Historic" w:cs="Segoe UI Historic"/>
        </w:rPr>
        <w:t xml:space="preserve"> s</w:t>
      </w:r>
      <w:r w:rsidR="00B16D4D">
        <w:rPr>
          <w:rFonts w:ascii="Segoe UI Historic" w:hAnsi="Segoe UI Historic" w:cs="Segoe UI Historic"/>
        </w:rPr>
        <w:t>tream</w:t>
      </w:r>
      <w:r w:rsidR="00B16D4D" w:rsidRPr="003A0256">
        <w:rPr>
          <w:rFonts w:ascii="Segoe UI Historic" w:hAnsi="Segoe UI Historic" w:cs="Segoe UI Historic"/>
        </w:rPr>
        <w:t xml:space="preserve">lines and </w:t>
      </w:r>
      <w:r w:rsidR="00FF3C81" w:rsidRPr="003A0256">
        <w:rPr>
          <w:rFonts w:ascii="Segoe UI Historic" w:hAnsi="Segoe UI Historic" w:cs="Segoe UI Historic"/>
        </w:rPr>
        <w:t>integrate</w:t>
      </w:r>
      <w:r w:rsidR="00FF3C81">
        <w:rPr>
          <w:rFonts w:ascii="Segoe UI Historic" w:hAnsi="Segoe UI Historic" w:cs="Segoe UI Historic"/>
        </w:rPr>
        <w:t>s</w:t>
      </w:r>
      <w:r w:rsidR="00FF3C81" w:rsidRPr="003A0256">
        <w:rPr>
          <w:rFonts w:ascii="Segoe UI Historic" w:hAnsi="Segoe UI Historic" w:cs="Segoe UI Historic"/>
        </w:rPr>
        <w:t xml:space="preserve"> operational</w:t>
      </w:r>
      <w:r w:rsidR="00B16D4D" w:rsidRPr="003A0256">
        <w:rPr>
          <w:rFonts w:ascii="Segoe UI Historic" w:hAnsi="Segoe UI Historic" w:cs="Segoe UI Historic"/>
        </w:rPr>
        <w:t xml:space="preserve"> activities</w:t>
      </w:r>
      <w:r w:rsidR="003B35D8">
        <w:rPr>
          <w:rFonts w:ascii="Segoe UI Historic" w:hAnsi="Segoe UI Historic" w:cs="Segoe UI Historic"/>
        </w:rPr>
        <w:t xml:space="preserve"> to manage the </w:t>
      </w:r>
      <w:r w:rsidR="00976775" w:rsidRPr="00976775">
        <w:rPr>
          <w:rFonts w:ascii="Segoe UI Historic" w:hAnsi="Segoe UI Historic" w:cs="Segoe UI Historic"/>
          <w:color w:val="FF0000"/>
        </w:rPr>
        <w:t xml:space="preserve">ABC </w:t>
      </w:r>
      <w:r w:rsidR="00163FFE" w:rsidRPr="00976775">
        <w:rPr>
          <w:rFonts w:ascii="Segoe UI Historic" w:hAnsi="Segoe UI Historic" w:cs="Segoe UI Historic"/>
          <w:color w:val="FF0000"/>
        </w:rPr>
        <w:t>Group</w:t>
      </w:r>
      <w:r w:rsidR="00163FFE">
        <w:rPr>
          <w:rFonts w:ascii="Segoe UI Historic" w:hAnsi="Segoe UI Historic" w:cs="Segoe UI Historic"/>
          <w:color w:val="FF0000"/>
        </w:rPr>
        <w:t>’s</w:t>
      </w:r>
      <w:r w:rsidR="00163FFE" w:rsidRPr="00976775">
        <w:rPr>
          <w:rFonts w:ascii="Segoe UI Historic" w:hAnsi="Segoe UI Historic" w:cs="Segoe UI Historic"/>
          <w:color w:val="FF0000"/>
        </w:rPr>
        <w:t xml:space="preserve"> </w:t>
      </w:r>
      <w:r w:rsidR="00163FFE" w:rsidRPr="00163FFE">
        <w:rPr>
          <w:rFonts w:ascii="Segoe UI Historic" w:hAnsi="Segoe UI Historic" w:cs="Segoe UI Historic"/>
          <w:color w:val="000000" w:themeColor="text1"/>
        </w:rPr>
        <w:t>commercial unit project</w:t>
      </w:r>
      <w:r w:rsidR="00976775">
        <w:rPr>
          <w:rFonts w:ascii="Segoe UI Historic" w:hAnsi="Segoe UI Historic" w:cs="Segoe UI Historic"/>
        </w:rPr>
        <w:t xml:space="preserve"> (</w:t>
      </w:r>
      <w:r w:rsidR="00976775" w:rsidRPr="00976775">
        <w:rPr>
          <w:rFonts w:ascii="Segoe UI Historic" w:hAnsi="Segoe UI Historic" w:cs="Segoe UI Historic"/>
          <w:color w:val="FF0000"/>
        </w:rPr>
        <w:t>Project Name</w:t>
      </w:r>
      <w:r w:rsidR="00976775">
        <w:rPr>
          <w:rFonts w:ascii="Segoe UI Historic" w:hAnsi="Segoe UI Historic" w:cs="Segoe UI Historic"/>
        </w:rPr>
        <w:t>)</w:t>
      </w:r>
      <w:r w:rsidR="00FF3C81">
        <w:rPr>
          <w:rFonts w:ascii="Segoe UI Historic" w:hAnsi="Segoe UI Historic" w:cs="Segoe UI Historic"/>
        </w:rPr>
        <w:t>.</w:t>
      </w:r>
      <w:r w:rsidR="00976775" w:rsidRPr="00976775">
        <w:rPr>
          <w:rFonts w:ascii="Segoe UI Historic" w:hAnsi="Segoe UI Historic" w:cs="Segoe UI Historic"/>
        </w:rPr>
        <w:t xml:space="preserve"> </w:t>
      </w:r>
      <w:r w:rsidR="00976775">
        <w:rPr>
          <w:rFonts w:ascii="Segoe UI Historic" w:hAnsi="Segoe UI Historic" w:cs="Segoe UI Historic"/>
        </w:rPr>
        <w:t>Following is the scope of the CRM Software to</w:t>
      </w:r>
      <w:r w:rsidR="00976775" w:rsidRPr="003A0256">
        <w:rPr>
          <w:rFonts w:ascii="Segoe UI Historic" w:hAnsi="Segoe UI Historic" w:cs="Segoe UI Historic"/>
        </w:rPr>
        <w:t xml:space="preserve"> meet </w:t>
      </w:r>
      <w:r w:rsidR="00976775">
        <w:rPr>
          <w:rFonts w:ascii="Segoe UI Historic" w:hAnsi="Segoe UI Historic" w:cs="Segoe UI Historic"/>
        </w:rPr>
        <w:t xml:space="preserve">the </w:t>
      </w:r>
      <w:r w:rsidR="00976775" w:rsidRPr="003A0256">
        <w:rPr>
          <w:rFonts w:ascii="Segoe UI Historic" w:hAnsi="Segoe UI Historic" w:cs="Segoe UI Historic"/>
        </w:rPr>
        <w:t>organization nee</w:t>
      </w:r>
      <w:r w:rsidR="00976775">
        <w:rPr>
          <w:rFonts w:ascii="Segoe UI Historic" w:hAnsi="Segoe UI Historic" w:cs="Segoe UI Historic"/>
        </w:rPr>
        <w:t>ds and requirements.</w:t>
      </w:r>
    </w:p>
    <w:p w:rsidR="00976775" w:rsidRDefault="00976775" w:rsidP="00976775">
      <w:pPr>
        <w:rPr>
          <w:rFonts w:ascii="Segoe UI Historic" w:hAnsi="Segoe UI Historic" w:cs="Segoe UI Historic"/>
          <w:b/>
          <w:sz w:val="28"/>
        </w:rPr>
      </w:pPr>
    </w:p>
    <w:p w:rsidR="00976775" w:rsidRPr="00332C69" w:rsidRDefault="00976775" w:rsidP="00976775">
      <w:pPr>
        <w:rPr>
          <w:rFonts w:ascii="Segoe UI Historic" w:hAnsi="Segoe UI Historic" w:cs="Segoe UI Historic"/>
          <w:b/>
          <w:sz w:val="28"/>
        </w:rPr>
      </w:pPr>
      <w:r w:rsidRPr="00332C69">
        <w:rPr>
          <w:rFonts w:ascii="Segoe UI Historic" w:hAnsi="Segoe UI Historic" w:cs="Segoe UI Historic"/>
          <w:b/>
          <w:sz w:val="28"/>
        </w:rPr>
        <w:t xml:space="preserve">SCOPE OF WORK </w:t>
      </w:r>
    </w:p>
    <w:p w:rsidR="000842F4" w:rsidRDefault="00405937" w:rsidP="00166722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Th</w:t>
      </w:r>
      <w:r w:rsidR="000842F4">
        <w:rPr>
          <w:rFonts w:ascii="Segoe UI Historic" w:hAnsi="Segoe UI Historic" w:cs="Segoe UI Historic"/>
        </w:rPr>
        <w:t xml:space="preserve">ere are </w:t>
      </w:r>
      <w:r w:rsidR="00F218FE">
        <w:rPr>
          <w:rFonts w:ascii="Segoe UI Historic" w:hAnsi="Segoe UI Historic" w:cs="Segoe UI Historic"/>
        </w:rPr>
        <w:t xml:space="preserve">3 </w:t>
      </w:r>
      <w:r w:rsidR="00FF3C81">
        <w:rPr>
          <w:rFonts w:ascii="Segoe UI Historic" w:hAnsi="Segoe UI Historic" w:cs="Segoe UI Historic"/>
        </w:rPr>
        <w:t>section</w:t>
      </w:r>
      <w:r w:rsidR="00F218FE">
        <w:rPr>
          <w:rFonts w:ascii="Segoe UI Historic" w:hAnsi="Segoe UI Historic" w:cs="Segoe UI Historic"/>
        </w:rPr>
        <w:t>s</w:t>
      </w:r>
      <w:r w:rsidR="00FF3C81">
        <w:rPr>
          <w:rFonts w:ascii="Segoe UI Historic" w:hAnsi="Segoe UI Historic" w:cs="Segoe UI Historic"/>
        </w:rPr>
        <w:t xml:space="preserve"> of the document </w:t>
      </w:r>
      <w:r w:rsidR="001F3B49">
        <w:rPr>
          <w:rFonts w:ascii="Segoe UI Historic" w:hAnsi="Segoe UI Historic" w:cs="Segoe UI Historic"/>
        </w:rPr>
        <w:t xml:space="preserve">listed </w:t>
      </w:r>
      <w:r w:rsidR="000842F4">
        <w:rPr>
          <w:rFonts w:ascii="Segoe UI Historic" w:hAnsi="Segoe UI Historic" w:cs="Segoe UI Historic"/>
        </w:rPr>
        <w:t>below:</w:t>
      </w:r>
    </w:p>
    <w:p w:rsidR="000842F4" w:rsidRPr="00FF3C81" w:rsidRDefault="00A236F2" w:rsidP="00166722">
      <w:pPr>
        <w:jc w:val="both"/>
        <w:rPr>
          <w:rFonts w:ascii="Segoe UI Historic" w:hAnsi="Segoe UI Historic" w:cs="Segoe UI Historic"/>
          <w:b/>
        </w:rPr>
      </w:pPr>
      <w:r w:rsidRPr="00FF3C81">
        <w:rPr>
          <w:rFonts w:ascii="Segoe UI Historic" w:hAnsi="Segoe UI Historic" w:cs="Segoe UI Historic"/>
          <w:b/>
        </w:rPr>
        <w:t xml:space="preserve">Part </w:t>
      </w:r>
      <w:r w:rsidR="000842F4" w:rsidRPr="00FF3C81">
        <w:rPr>
          <w:rFonts w:ascii="Segoe UI Historic" w:hAnsi="Segoe UI Historic" w:cs="Segoe UI Historic"/>
          <w:b/>
        </w:rPr>
        <w:t>1-</w:t>
      </w:r>
      <w:r w:rsidR="003B35D8" w:rsidRPr="00FF3C81">
        <w:rPr>
          <w:rFonts w:ascii="Segoe UI Historic" w:hAnsi="Segoe UI Historic" w:cs="Segoe UI Historic"/>
          <w:b/>
        </w:rPr>
        <w:t>Software</w:t>
      </w:r>
      <w:r w:rsidR="003B35D8">
        <w:rPr>
          <w:rFonts w:ascii="Segoe UI Historic" w:hAnsi="Segoe UI Historic" w:cs="Segoe UI Historic"/>
          <w:b/>
        </w:rPr>
        <w:t xml:space="preserve"> Modules</w:t>
      </w:r>
    </w:p>
    <w:p w:rsidR="000842F4" w:rsidRPr="00FF3C81" w:rsidRDefault="00A236F2" w:rsidP="00166722">
      <w:pPr>
        <w:jc w:val="both"/>
        <w:rPr>
          <w:rFonts w:ascii="Segoe UI Historic" w:hAnsi="Segoe UI Historic" w:cs="Segoe UI Historic"/>
          <w:b/>
        </w:rPr>
      </w:pPr>
      <w:r w:rsidRPr="00FF3C81">
        <w:rPr>
          <w:rFonts w:ascii="Segoe UI Historic" w:hAnsi="Segoe UI Historic" w:cs="Segoe UI Historic"/>
          <w:b/>
        </w:rPr>
        <w:t xml:space="preserve">Part </w:t>
      </w:r>
      <w:r w:rsidR="000842F4" w:rsidRPr="00FF3C81">
        <w:rPr>
          <w:rFonts w:ascii="Segoe UI Historic" w:hAnsi="Segoe UI Historic" w:cs="Segoe UI Historic"/>
          <w:b/>
        </w:rPr>
        <w:t xml:space="preserve">2- </w:t>
      </w:r>
      <w:r w:rsidRPr="00FF3C81">
        <w:rPr>
          <w:rFonts w:ascii="Segoe UI Historic" w:hAnsi="Segoe UI Historic" w:cs="Segoe UI Historic"/>
          <w:b/>
        </w:rPr>
        <w:t>Hardware</w:t>
      </w:r>
      <w:r w:rsidR="003B35D8">
        <w:rPr>
          <w:rFonts w:ascii="Segoe UI Historic" w:hAnsi="Segoe UI Historic" w:cs="Segoe UI Historic"/>
          <w:b/>
        </w:rPr>
        <w:t xml:space="preserve"> Requirements</w:t>
      </w:r>
    </w:p>
    <w:p w:rsidR="00FF3C81" w:rsidRDefault="00FF3C81" w:rsidP="00FF3C81">
      <w:pPr>
        <w:jc w:val="both"/>
        <w:rPr>
          <w:rFonts w:ascii="Segoe UI Historic" w:hAnsi="Segoe UI Historic" w:cs="Segoe UI Historic"/>
          <w:b/>
        </w:rPr>
      </w:pPr>
      <w:r w:rsidRPr="00FF3C81">
        <w:rPr>
          <w:rFonts w:ascii="Segoe UI Historic" w:hAnsi="Segoe UI Historic" w:cs="Segoe UI Historic"/>
          <w:b/>
        </w:rPr>
        <w:t xml:space="preserve">Part 3 – Duration and Costing </w:t>
      </w:r>
    </w:p>
    <w:p w:rsidR="000842F4" w:rsidRDefault="000842F4" w:rsidP="00166722">
      <w:pPr>
        <w:jc w:val="both"/>
        <w:rPr>
          <w:rFonts w:ascii="Segoe UI Historic" w:hAnsi="Segoe UI Historic" w:cs="Segoe UI Historic"/>
        </w:rPr>
      </w:pPr>
    </w:p>
    <w:p w:rsidR="00166722" w:rsidRDefault="00166722" w:rsidP="00166722">
      <w:pPr>
        <w:jc w:val="both"/>
        <w:rPr>
          <w:rFonts w:ascii="Segoe UI Historic" w:hAnsi="Segoe UI Historic" w:cs="Segoe UI Historic"/>
        </w:rPr>
      </w:pPr>
    </w:p>
    <w:p w:rsidR="00F85F4E" w:rsidRDefault="00F85F4E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br w:type="page"/>
      </w:r>
    </w:p>
    <w:p w:rsidR="00405937" w:rsidRDefault="00405937" w:rsidP="00166722">
      <w:pPr>
        <w:jc w:val="both"/>
        <w:rPr>
          <w:rFonts w:ascii="Segoe UI Historic" w:hAnsi="Segoe UI Historic" w:cs="Segoe UI Historic"/>
        </w:rPr>
      </w:pPr>
    </w:p>
    <w:p w:rsidR="00B16D4D" w:rsidRDefault="00A236F2" w:rsidP="00B16D4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Part 1 – Software</w:t>
      </w:r>
      <w:r w:rsidR="003B35D8"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>Module</w:t>
      </w:r>
      <w:r w:rsidR="003B35D8">
        <w:rPr>
          <w:sz w:val="44"/>
          <w:szCs w:val="44"/>
          <w:u w:val="single"/>
        </w:rPr>
        <w:t>s</w:t>
      </w:r>
    </w:p>
    <w:p w:rsidR="00F218FE" w:rsidRPr="00F218FE" w:rsidRDefault="00DA02A2" w:rsidP="00F218FE">
      <w:pPr>
        <w:jc w:val="both"/>
        <w:rPr>
          <w:rFonts w:ascii="Segoe UI Historic" w:hAnsi="Segoe UI Historic" w:cs="Segoe UI Historic"/>
        </w:rPr>
      </w:pPr>
      <w:r w:rsidRPr="00F218FE">
        <w:rPr>
          <w:rFonts w:ascii="Segoe UI Historic" w:hAnsi="Segoe UI Historic" w:cs="Segoe UI Historic"/>
        </w:rPr>
        <w:t>This section outlines</w:t>
      </w:r>
      <w:r w:rsidR="00F218FE" w:rsidRPr="00F218FE">
        <w:rPr>
          <w:rFonts w:ascii="Segoe UI Historic" w:hAnsi="Segoe UI Historic" w:cs="Segoe UI Historic"/>
        </w:rPr>
        <w:t xml:space="preserve"> the software modules</w:t>
      </w:r>
      <w:r w:rsidR="00F218FE">
        <w:rPr>
          <w:rFonts w:ascii="Segoe UI Historic" w:hAnsi="Segoe UI Historic" w:cs="Segoe UI Historic"/>
        </w:rPr>
        <w:t xml:space="preserve"> that will be ship with the software.</w:t>
      </w:r>
      <w:r w:rsidR="00794BBC">
        <w:rPr>
          <w:rFonts w:ascii="Segoe UI Historic" w:hAnsi="Segoe UI Historic" w:cs="Segoe UI Historic"/>
        </w:rPr>
        <w:t xml:space="preserve"> The CRM Software is a Server based desktop application. Client PCs connect the CRM Server via local area </w:t>
      </w:r>
      <w:r w:rsidR="000472BB">
        <w:rPr>
          <w:rFonts w:ascii="Segoe UI Historic" w:hAnsi="Segoe UI Historic" w:cs="Segoe UI Historic"/>
        </w:rPr>
        <w:t>network (wired or over WIFI)</w:t>
      </w:r>
      <w:r w:rsidR="00794BBC">
        <w:rPr>
          <w:rFonts w:ascii="Segoe UI Historic" w:hAnsi="Segoe UI Historic" w:cs="Segoe UI Historic"/>
        </w:rPr>
        <w:t xml:space="preserve">.   </w:t>
      </w:r>
    </w:p>
    <w:p w:rsidR="001D0F7D" w:rsidRPr="001D0F7D" w:rsidRDefault="001D0F7D" w:rsidP="001D0F7D">
      <w:pPr>
        <w:pStyle w:val="ListParagraph"/>
        <w:jc w:val="both"/>
        <w:rPr>
          <w:b/>
        </w:rPr>
      </w:pPr>
      <w:bookmarkStart w:id="0" w:name="_GoBack"/>
      <w:bookmarkEnd w:id="0"/>
    </w:p>
    <w:p w:rsidR="00B16D4D" w:rsidRPr="001D0F7D" w:rsidRDefault="00B16D4D" w:rsidP="001D0F7D">
      <w:pPr>
        <w:jc w:val="both"/>
        <w:rPr>
          <w:b/>
        </w:rPr>
      </w:pPr>
      <w:r w:rsidRPr="001D0F7D">
        <w:rPr>
          <w:b/>
        </w:rPr>
        <w:t>1.</w:t>
      </w:r>
      <w:r w:rsidR="00DA02A2">
        <w:rPr>
          <w:b/>
        </w:rPr>
        <w:t>1</w:t>
      </w:r>
      <w:r w:rsidRPr="001D0F7D">
        <w:rPr>
          <w:b/>
        </w:rPr>
        <w:t xml:space="preserve"> </w:t>
      </w:r>
      <w:r w:rsidRPr="001D0F7D">
        <w:rPr>
          <w:b/>
        </w:rPr>
        <w:tab/>
        <w:t>MEMBERSHIP MANAGEMENT MODULE</w:t>
      </w:r>
    </w:p>
    <w:p w:rsidR="00B16D4D" w:rsidRDefault="00B16D4D" w:rsidP="007039FE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A complete management of </w:t>
      </w:r>
      <w:r w:rsidR="00DA02A2">
        <w:rPr>
          <w:rFonts w:ascii="Segoe UI Historic" w:hAnsi="Segoe UI Historic" w:cs="Segoe UI Historic"/>
        </w:rPr>
        <w:t>member</w:t>
      </w:r>
      <w:r w:rsidR="00DA02A2" w:rsidRPr="003A0256">
        <w:rPr>
          <w:rFonts w:ascii="Segoe UI Historic" w:hAnsi="Segoe UI Historic" w:cs="Segoe UI Historic"/>
        </w:rPr>
        <w:t>’s</w:t>
      </w:r>
      <w:r w:rsidRPr="003A0256">
        <w:rPr>
          <w:rFonts w:ascii="Segoe UI Historic" w:hAnsi="Segoe UI Historic" w:cs="Segoe UI Historic"/>
        </w:rPr>
        <w:t xml:space="preserve"> databank involved in </w:t>
      </w:r>
      <w:r w:rsidR="00672812">
        <w:rPr>
          <w:rFonts w:ascii="Segoe UI Historic" w:hAnsi="Segoe UI Historic" w:cs="Segoe UI Historic"/>
        </w:rPr>
        <w:t>the</w:t>
      </w:r>
      <w:r w:rsidRPr="003A0256">
        <w:rPr>
          <w:rFonts w:ascii="Segoe UI Historic" w:hAnsi="Segoe UI Historic" w:cs="Segoe UI Historic"/>
        </w:rPr>
        <w:t xml:space="preserve"> project , with the provision of create new </w:t>
      </w:r>
      <w:r w:rsidR="00DA02A2">
        <w:rPr>
          <w:rFonts w:ascii="Segoe UI Historic" w:hAnsi="Segoe UI Historic" w:cs="Segoe UI Historic"/>
        </w:rPr>
        <w:t>members</w:t>
      </w:r>
      <w:r w:rsidRPr="003A0256">
        <w:rPr>
          <w:rFonts w:ascii="Segoe UI Historic" w:hAnsi="Segoe UI Historic" w:cs="Segoe UI Historic"/>
        </w:rPr>
        <w:t xml:space="preserve">, assigning the Registered Key ID , </w:t>
      </w:r>
      <w:r w:rsidR="00DA02A2">
        <w:rPr>
          <w:rFonts w:ascii="Segoe UI Historic" w:hAnsi="Segoe UI Historic" w:cs="Segoe UI Historic"/>
        </w:rPr>
        <w:t>storing</w:t>
      </w:r>
      <w:r w:rsidRPr="003A0256">
        <w:rPr>
          <w:rFonts w:ascii="Segoe UI Historic" w:hAnsi="Segoe UI Historic" w:cs="Segoe UI Historic"/>
        </w:rPr>
        <w:t xml:space="preserve"> all the prerequisites CNIC , Postal mailing address , permanent address, Cell no, Emails, Next of kin details for each </w:t>
      </w:r>
      <w:r w:rsidR="00DA02A2">
        <w:rPr>
          <w:rFonts w:ascii="Segoe UI Historic" w:hAnsi="Segoe UI Historic" w:cs="Segoe UI Historic"/>
        </w:rPr>
        <w:t>member</w:t>
      </w:r>
      <w:r w:rsidRPr="003A0256">
        <w:rPr>
          <w:rFonts w:ascii="Segoe UI Historic" w:hAnsi="Segoe UI Historic" w:cs="Segoe UI Historic"/>
        </w:rPr>
        <w:t xml:space="preserve">. Each Registered ID key belongs to allotted </w:t>
      </w:r>
      <w:r w:rsidR="00B44BB1">
        <w:rPr>
          <w:rFonts w:ascii="Segoe UI Historic" w:hAnsi="Segoe UI Historic" w:cs="Segoe UI Historic"/>
        </w:rPr>
        <w:t>commercial unit</w:t>
      </w:r>
      <w:r w:rsidRPr="003A0256">
        <w:rPr>
          <w:rFonts w:ascii="Segoe UI Historic" w:hAnsi="Segoe UI Historic" w:cs="Segoe UI Historic"/>
        </w:rPr>
        <w:t xml:space="preserve">. </w:t>
      </w:r>
    </w:p>
    <w:p w:rsidR="002C309D" w:rsidRDefault="002C309D" w:rsidP="007039FE">
      <w:pPr>
        <w:jc w:val="both"/>
        <w:rPr>
          <w:rFonts w:ascii="Segoe UI Historic" w:hAnsi="Segoe UI Historic" w:cs="Segoe UI Historic"/>
        </w:rPr>
      </w:pPr>
    </w:p>
    <w:p w:rsidR="00DA02A2" w:rsidRPr="00B16D4D" w:rsidRDefault="00DA02A2" w:rsidP="00DA02A2">
      <w:pPr>
        <w:rPr>
          <w:b/>
        </w:rPr>
      </w:pPr>
      <w:r>
        <w:rPr>
          <w:b/>
        </w:rPr>
        <w:t>1.2</w:t>
      </w:r>
      <w:r>
        <w:rPr>
          <w:b/>
        </w:rPr>
        <w:tab/>
      </w:r>
      <w:r w:rsidRPr="00B16D4D">
        <w:rPr>
          <w:b/>
        </w:rPr>
        <w:t xml:space="preserve">INVENTORY </w:t>
      </w:r>
      <w:r>
        <w:rPr>
          <w:b/>
        </w:rPr>
        <w:t>OF COMMERCIAL UNITS</w:t>
      </w:r>
    </w:p>
    <w:p w:rsidR="00DA02A2" w:rsidRDefault="00DA02A2" w:rsidP="00DA02A2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>A complete inventory</w:t>
      </w:r>
      <w:r>
        <w:rPr>
          <w:rFonts w:ascii="Segoe UI Historic" w:hAnsi="Segoe UI Historic" w:cs="Segoe UI Historic"/>
        </w:rPr>
        <w:t xml:space="preserve">/ listing of All Commercial </w:t>
      </w:r>
      <w:r w:rsidRPr="003A0256">
        <w:rPr>
          <w:rFonts w:ascii="Segoe UI Historic" w:hAnsi="Segoe UI Historic" w:cs="Segoe UI Historic"/>
        </w:rPr>
        <w:t>Units,</w:t>
      </w:r>
      <w:r>
        <w:rPr>
          <w:rFonts w:ascii="Segoe UI Historic" w:hAnsi="Segoe UI Historic" w:cs="Segoe UI Historic"/>
        </w:rPr>
        <w:t xml:space="preserve"> List of Floors</w:t>
      </w:r>
      <w:r w:rsidRPr="003A0256">
        <w:rPr>
          <w:rFonts w:ascii="Segoe UI Historic" w:hAnsi="Segoe UI Historic" w:cs="Segoe UI Historic"/>
        </w:rPr>
        <w:t xml:space="preserve">, </w:t>
      </w:r>
      <w:r>
        <w:rPr>
          <w:rFonts w:ascii="Segoe UI Historic" w:hAnsi="Segoe UI Historic" w:cs="Segoe UI Historic"/>
        </w:rPr>
        <w:t xml:space="preserve">Types of Commercial Units (Shop/Hall/Apartment </w:t>
      </w:r>
      <w:proofErr w:type="spellStart"/>
      <w:r>
        <w:rPr>
          <w:rFonts w:ascii="Segoe UI Historic" w:hAnsi="Segoe UI Historic" w:cs="Segoe UI Historic"/>
        </w:rPr>
        <w:t>etc</w:t>
      </w:r>
      <w:proofErr w:type="spellEnd"/>
      <w:r>
        <w:rPr>
          <w:rFonts w:ascii="Segoe UI Historic" w:hAnsi="Segoe UI Historic" w:cs="Segoe UI Historic"/>
        </w:rPr>
        <w:t>) will be maintained.</w:t>
      </w:r>
    </w:p>
    <w:p w:rsidR="00DA02A2" w:rsidRDefault="00DA02A2" w:rsidP="00DA02A2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Details of a single unit:</w:t>
      </w:r>
    </w:p>
    <w:p w:rsidR="00DA02A2" w:rsidRDefault="00DA02A2" w:rsidP="00DA02A2">
      <w:pPr>
        <w:pStyle w:val="ListParagraph"/>
        <w:numPr>
          <w:ilvl w:val="0"/>
          <w:numId w:val="36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Unit No</w:t>
      </w:r>
    </w:p>
    <w:p w:rsidR="00DA02A2" w:rsidRDefault="00DA02A2" w:rsidP="00DA02A2">
      <w:pPr>
        <w:pStyle w:val="ListParagraph"/>
        <w:numPr>
          <w:ilvl w:val="0"/>
          <w:numId w:val="36"/>
        </w:numPr>
        <w:jc w:val="both"/>
        <w:rPr>
          <w:rFonts w:ascii="Segoe UI Historic" w:hAnsi="Segoe UI Historic" w:cs="Segoe UI Historic"/>
        </w:rPr>
      </w:pPr>
      <w:r w:rsidRPr="001D0F7D">
        <w:rPr>
          <w:rFonts w:ascii="Segoe UI Historic" w:hAnsi="Segoe UI Historic" w:cs="Segoe UI Historic"/>
        </w:rPr>
        <w:t xml:space="preserve"> Floo</w:t>
      </w:r>
      <w:r>
        <w:rPr>
          <w:rFonts w:ascii="Segoe UI Historic" w:hAnsi="Segoe UI Historic" w:cs="Segoe UI Historic"/>
        </w:rPr>
        <w:t>r No</w:t>
      </w:r>
    </w:p>
    <w:p w:rsidR="00DA02A2" w:rsidRDefault="00DA02A2" w:rsidP="00DA02A2">
      <w:pPr>
        <w:pStyle w:val="ListParagraph"/>
        <w:numPr>
          <w:ilvl w:val="0"/>
          <w:numId w:val="36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 Area in sq. feet</w:t>
      </w:r>
    </w:p>
    <w:p w:rsidR="00DA02A2" w:rsidRDefault="00DA02A2" w:rsidP="00DA02A2">
      <w:pPr>
        <w:pStyle w:val="ListParagraph"/>
        <w:numPr>
          <w:ilvl w:val="0"/>
          <w:numId w:val="36"/>
        </w:numPr>
        <w:jc w:val="both"/>
        <w:rPr>
          <w:rFonts w:ascii="Segoe UI Historic" w:hAnsi="Segoe UI Historic" w:cs="Segoe UI Historic"/>
        </w:rPr>
      </w:pPr>
      <w:r w:rsidRPr="001D0F7D">
        <w:rPr>
          <w:rFonts w:ascii="Segoe UI Historic" w:hAnsi="Segoe UI Historic" w:cs="Segoe UI Historic"/>
        </w:rPr>
        <w:t xml:space="preserve"> Cost</w:t>
      </w:r>
      <w:r>
        <w:rPr>
          <w:rFonts w:ascii="Segoe UI Historic" w:hAnsi="Segoe UI Historic" w:cs="Segoe UI Historic"/>
        </w:rPr>
        <w:t xml:space="preserve"> of the Unit</w:t>
      </w:r>
    </w:p>
    <w:p w:rsidR="00DA02A2" w:rsidRDefault="00DA02A2" w:rsidP="00DA02A2">
      <w:pPr>
        <w:pStyle w:val="ListParagraph"/>
        <w:numPr>
          <w:ilvl w:val="0"/>
          <w:numId w:val="36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Status (vacant/allotted)</w:t>
      </w:r>
    </w:p>
    <w:p w:rsidR="00DA02A2" w:rsidRPr="00DA02A2" w:rsidRDefault="00DA02A2" w:rsidP="00DA02A2">
      <w:pPr>
        <w:pStyle w:val="ListParagraph"/>
        <w:numPr>
          <w:ilvl w:val="0"/>
          <w:numId w:val="36"/>
        </w:numPr>
        <w:jc w:val="both"/>
        <w:rPr>
          <w:rFonts w:ascii="Segoe UI Historic" w:hAnsi="Segoe UI Historic" w:cs="Segoe UI Historic"/>
        </w:rPr>
      </w:pPr>
      <w:r w:rsidRPr="001D0F7D">
        <w:rPr>
          <w:rFonts w:ascii="Segoe UI Historic" w:hAnsi="Segoe UI Historic" w:cs="Segoe UI Historic"/>
        </w:rPr>
        <w:t>Other details</w:t>
      </w:r>
    </w:p>
    <w:p w:rsidR="00DA02A2" w:rsidRDefault="00DA02A2" w:rsidP="007039FE">
      <w:pPr>
        <w:jc w:val="both"/>
        <w:rPr>
          <w:rFonts w:ascii="Segoe UI Historic" w:hAnsi="Segoe UI Historic" w:cs="Segoe UI Historic"/>
        </w:rPr>
      </w:pPr>
    </w:p>
    <w:p w:rsidR="00DA02A2" w:rsidRPr="003A0256" w:rsidRDefault="00DA02A2" w:rsidP="007039FE">
      <w:pPr>
        <w:jc w:val="both"/>
        <w:rPr>
          <w:rFonts w:ascii="Segoe UI Historic" w:hAnsi="Segoe UI Historic" w:cs="Segoe UI Historic"/>
        </w:rPr>
      </w:pPr>
    </w:p>
    <w:p w:rsidR="00B16D4D" w:rsidRPr="0018431F" w:rsidRDefault="0018431F" w:rsidP="0018431F">
      <w:pPr>
        <w:rPr>
          <w:b/>
        </w:rPr>
      </w:pPr>
      <w:r>
        <w:rPr>
          <w:b/>
        </w:rPr>
        <w:t>1.</w:t>
      </w:r>
      <w:r w:rsidR="00F85F4E">
        <w:rPr>
          <w:b/>
        </w:rPr>
        <w:t>3</w:t>
      </w:r>
      <w:r>
        <w:rPr>
          <w:b/>
        </w:rPr>
        <w:tab/>
      </w:r>
      <w:r w:rsidR="00B16D4D" w:rsidRPr="0018431F">
        <w:rPr>
          <w:b/>
        </w:rPr>
        <w:t>INSTALLMENT PLAN CUSTOMIZER</w:t>
      </w:r>
    </w:p>
    <w:p w:rsidR="00B16D4D" w:rsidRDefault="00B16D4D" w:rsidP="007039FE">
      <w:pPr>
        <w:jc w:val="both"/>
        <w:rPr>
          <w:rFonts w:ascii="Segoe UI Historic" w:hAnsi="Segoe UI Historic" w:cs="Segoe UI Historic"/>
          <w:i/>
        </w:rPr>
      </w:pPr>
      <w:r w:rsidRPr="003A0256">
        <w:rPr>
          <w:rFonts w:ascii="Segoe UI Historic" w:hAnsi="Segoe UI Historic" w:cs="Segoe UI Historic"/>
        </w:rPr>
        <w:t xml:space="preserve">It includes Generic and customized installment plans for clients, Creating Schedule of charges for each </w:t>
      </w:r>
      <w:r w:rsidR="00B44BB1">
        <w:rPr>
          <w:rFonts w:ascii="Segoe UI Historic" w:hAnsi="Segoe UI Historic" w:cs="Segoe UI Historic"/>
        </w:rPr>
        <w:t>unit</w:t>
      </w:r>
      <w:r w:rsidRPr="003A0256">
        <w:rPr>
          <w:rFonts w:ascii="Segoe UI Historic" w:hAnsi="Segoe UI Historic" w:cs="Segoe UI Historic"/>
        </w:rPr>
        <w:t xml:space="preserve"> , P</w:t>
      </w:r>
      <w:r>
        <w:rPr>
          <w:rFonts w:ascii="Segoe UI Historic" w:hAnsi="Segoe UI Historic" w:cs="Segoe UI Historic"/>
        </w:rPr>
        <w:t>ayments schedule for each A</w:t>
      </w:r>
      <w:r w:rsidRPr="003A0256">
        <w:rPr>
          <w:rFonts w:ascii="Segoe UI Historic" w:hAnsi="Segoe UI Historic" w:cs="Segoe UI Historic"/>
        </w:rPr>
        <w:t xml:space="preserve">ccount head , Receipts / Vouchers details , Date of transactions , </w:t>
      </w:r>
      <w:r>
        <w:rPr>
          <w:rFonts w:ascii="Segoe UI Historic" w:hAnsi="Segoe UI Historic" w:cs="Segoe UI Historic"/>
        </w:rPr>
        <w:t xml:space="preserve">Description of Transactions , </w:t>
      </w:r>
      <w:r w:rsidRPr="003A0256">
        <w:rPr>
          <w:rFonts w:ascii="Segoe UI Historic" w:hAnsi="Segoe UI Historic" w:cs="Segoe UI Historic"/>
        </w:rPr>
        <w:t xml:space="preserve">Bank details ,  receivable &amp; payables outstanding along with due amount recoveries. </w:t>
      </w:r>
      <w:r w:rsidRPr="003A0256">
        <w:rPr>
          <w:rFonts w:ascii="Segoe UI Historic" w:hAnsi="Segoe UI Historic" w:cs="Segoe UI Historic"/>
          <w:i/>
        </w:rPr>
        <w:t xml:space="preserve"> </w:t>
      </w:r>
    </w:p>
    <w:p w:rsidR="002C309D" w:rsidRDefault="002C309D" w:rsidP="007039FE">
      <w:pPr>
        <w:jc w:val="both"/>
        <w:rPr>
          <w:rFonts w:ascii="Segoe UI Historic" w:hAnsi="Segoe UI Historic" w:cs="Segoe UI Historic"/>
          <w:i/>
        </w:rPr>
      </w:pPr>
    </w:p>
    <w:p w:rsidR="0018431F" w:rsidRPr="0018431F" w:rsidRDefault="0018431F" w:rsidP="0018431F">
      <w:pPr>
        <w:rPr>
          <w:b/>
        </w:rPr>
      </w:pPr>
      <w:r>
        <w:rPr>
          <w:b/>
        </w:rPr>
        <w:t>1.</w:t>
      </w:r>
      <w:r w:rsidR="00F85F4E">
        <w:rPr>
          <w:b/>
        </w:rPr>
        <w:t>4</w:t>
      </w:r>
      <w:r>
        <w:rPr>
          <w:b/>
        </w:rPr>
        <w:tab/>
        <w:t>ALLOTMENT MODULE</w:t>
      </w:r>
    </w:p>
    <w:p w:rsidR="0018431F" w:rsidRPr="0084363E" w:rsidRDefault="00672812" w:rsidP="0018431F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lastRenderedPageBreak/>
        <w:t>This f</w:t>
      </w:r>
      <w:r w:rsidRPr="00E837C2">
        <w:rPr>
          <w:rFonts w:ascii="Segoe UI Historic" w:hAnsi="Segoe UI Historic" w:cs="Segoe UI Historic"/>
        </w:rPr>
        <w:t>eature</w:t>
      </w:r>
      <w:r w:rsidR="0018431F" w:rsidRPr="00E837C2">
        <w:rPr>
          <w:rFonts w:ascii="Segoe UI Historic" w:hAnsi="Segoe UI Historic" w:cs="Segoe UI Historic"/>
        </w:rPr>
        <w:t xml:space="preserve"> </w:t>
      </w:r>
      <w:r w:rsidRPr="00E837C2">
        <w:rPr>
          <w:rFonts w:ascii="Segoe UI Historic" w:hAnsi="Segoe UI Historic" w:cs="Segoe UI Historic"/>
        </w:rPr>
        <w:t xml:space="preserve">allows </w:t>
      </w:r>
      <w:r w:rsidRPr="00672812">
        <w:rPr>
          <w:rFonts w:ascii="Segoe UI Historic" w:hAnsi="Segoe UI Historic" w:cs="Segoe UI Historic"/>
          <w:color w:val="FF0000"/>
        </w:rPr>
        <w:t xml:space="preserve">ABC Group </w:t>
      </w:r>
      <w:r w:rsidR="0018431F" w:rsidRPr="00E837C2">
        <w:rPr>
          <w:rFonts w:ascii="Segoe UI Historic" w:hAnsi="Segoe UI Historic" w:cs="Segoe UI Historic"/>
        </w:rPr>
        <w:t xml:space="preserve">to </w:t>
      </w:r>
      <w:r w:rsidR="0084363E">
        <w:rPr>
          <w:rFonts w:ascii="Segoe UI Historic" w:hAnsi="Segoe UI Historic" w:cs="Segoe UI Historic"/>
        </w:rPr>
        <w:t>allot commercial u</w:t>
      </w:r>
      <w:r w:rsidR="00B44BB1">
        <w:rPr>
          <w:rFonts w:ascii="Segoe UI Historic" w:hAnsi="Segoe UI Historic" w:cs="Segoe UI Historic"/>
        </w:rPr>
        <w:t xml:space="preserve">nit </w:t>
      </w:r>
      <w:r w:rsidR="0084363E">
        <w:rPr>
          <w:rFonts w:ascii="Segoe UI Historic" w:hAnsi="Segoe UI Historic" w:cs="Segoe UI Historic"/>
        </w:rPr>
        <w:t xml:space="preserve">to its member upon completion of all due payments. Provisional and final </w:t>
      </w:r>
      <w:r w:rsidR="0084363E" w:rsidRPr="0084363E">
        <w:t>A</w:t>
      </w:r>
      <w:r w:rsidR="0084363E">
        <w:t>llotment</w:t>
      </w:r>
      <w:r w:rsidR="0084363E" w:rsidRPr="0084363E">
        <w:t xml:space="preserve"> </w:t>
      </w:r>
      <w:r w:rsidR="0084363E" w:rsidRPr="0084363E">
        <w:t>L</w:t>
      </w:r>
      <w:r w:rsidR="0084363E">
        <w:t>etters</w:t>
      </w:r>
      <w:r w:rsidR="0084363E" w:rsidRPr="0084363E">
        <w:t xml:space="preserve"> </w:t>
      </w:r>
      <w:r w:rsidR="0084363E">
        <w:t xml:space="preserve">can be generated through the system. </w:t>
      </w:r>
    </w:p>
    <w:p w:rsidR="002C309D" w:rsidRDefault="002C309D" w:rsidP="0018431F">
      <w:pPr>
        <w:jc w:val="both"/>
        <w:rPr>
          <w:rFonts w:ascii="Segoe UI Historic" w:hAnsi="Segoe UI Historic" w:cs="Segoe UI Historic"/>
        </w:rPr>
      </w:pPr>
    </w:p>
    <w:p w:rsidR="00AF0A30" w:rsidRPr="0018431F" w:rsidRDefault="00AF0A30" w:rsidP="00AF0A30">
      <w:pPr>
        <w:rPr>
          <w:b/>
        </w:rPr>
      </w:pPr>
      <w:r>
        <w:rPr>
          <w:b/>
        </w:rPr>
        <w:t>1.</w:t>
      </w:r>
      <w:r w:rsidR="00F85F4E">
        <w:rPr>
          <w:b/>
        </w:rPr>
        <w:t>5</w:t>
      </w:r>
      <w:r>
        <w:rPr>
          <w:b/>
        </w:rPr>
        <w:tab/>
        <w:t>ACCOUNT REPORT/ACCOUNT STATEMENT GENERATION</w:t>
      </w:r>
    </w:p>
    <w:p w:rsidR="0084363E" w:rsidRDefault="00672812" w:rsidP="00AF0A30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This</w:t>
      </w:r>
      <w:r w:rsidR="00AF0A30" w:rsidRPr="00E837C2">
        <w:rPr>
          <w:rFonts w:ascii="Segoe UI Historic" w:hAnsi="Segoe UI Historic" w:cs="Segoe UI Historic"/>
        </w:rPr>
        <w:t xml:space="preserve"> </w:t>
      </w:r>
      <w:r w:rsidR="00F85F4E">
        <w:rPr>
          <w:rFonts w:ascii="Segoe UI Historic" w:hAnsi="Segoe UI Historic" w:cs="Segoe UI Historic"/>
        </w:rPr>
        <w:t>f</w:t>
      </w:r>
      <w:r w:rsidR="00F85F4E" w:rsidRPr="00E837C2">
        <w:rPr>
          <w:rFonts w:ascii="Segoe UI Historic" w:hAnsi="Segoe UI Historic" w:cs="Segoe UI Historic"/>
        </w:rPr>
        <w:t>eature</w:t>
      </w:r>
      <w:r w:rsidR="00AF0A30" w:rsidRPr="00E837C2">
        <w:rPr>
          <w:rFonts w:ascii="Segoe UI Historic" w:hAnsi="Segoe UI Historic" w:cs="Segoe UI Historic"/>
        </w:rPr>
        <w:t xml:space="preserve"> allows </w:t>
      </w:r>
      <w:r w:rsidR="00F85F4E" w:rsidRPr="00672812">
        <w:rPr>
          <w:rFonts w:ascii="Segoe UI Historic" w:hAnsi="Segoe UI Historic" w:cs="Segoe UI Historic"/>
          <w:color w:val="FF0000"/>
        </w:rPr>
        <w:t>ABC Group</w:t>
      </w:r>
      <w:r>
        <w:rPr>
          <w:rFonts w:ascii="Segoe UI Historic" w:hAnsi="Segoe UI Historic" w:cs="Segoe UI Historic"/>
        </w:rPr>
        <w:t xml:space="preserve"> </w:t>
      </w:r>
      <w:r w:rsidR="00AF0A30" w:rsidRPr="00E837C2">
        <w:rPr>
          <w:rFonts w:ascii="Segoe UI Historic" w:hAnsi="Segoe UI Historic" w:cs="Segoe UI Historic"/>
        </w:rPr>
        <w:t xml:space="preserve">to issue </w:t>
      </w:r>
      <w:r w:rsidR="000C258C">
        <w:rPr>
          <w:rFonts w:ascii="Segoe UI Historic" w:hAnsi="Segoe UI Historic" w:cs="Segoe UI Historic"/>
        </w:rPr>
        <w:t xml:space="preserve">Account Statement to its </w:t>
      </w:r>
      <w:r w:rsidR="0084363E">
        <w:rPr>
          <w:rFonts w:ascii="Segoe UI Historic" w:hAnsi="Segoe UI Historic" w:cs="Segoe UI Historic"/>
        </w:rPr>
        <w:t>member</w:t>
      </w:r>
      <w:r w:rsidR="00B44BB1">
        <w:rPr>
          <w:rFonts w:ascii="Segoe UI Historic" w:hAnsi="Segoe UI Historic" w:cs="Segoe UI Historic"/>
        </w:rPr>
        <w:t>s</w:t>
      </w:r>
      <w:r w:rsidR="009A5AE6">
        <w:rPr>
          <w:rFonts w:ascii="Segoe UI Historic" w:hAnsi="Segoe UI Historic" w:cs="Segoe UI Historic"/>
        </w:rPr>
        <w:t>.</w:t>
      </w:r>
      <w:r w:rsidR="0084363E">
        <w:rPr>
          <w:rFonts w:ascii="Segoe UI Historic" w:hAnsi="Segoe UI Historic" w:cs="Segoe UI Historic"/>
        </w:rPr>
        <w:t xml:space="preserve"> This statement will display:</w:t>
      </w:r>
    </w:p>
    <w:p w:rsidR="0084363E" w:rsidRDefault="0084363E" w:rsidP="0084363E">
      <w:pPr>
        <w:pStyle w:val="ListParagraph"/>
        <w:numPr>
          <w:ilvl w:val="0"/>
          <w:numId w:val="37"/>
        </w:numPr>
        <w:jc w:val="both"/>
        <w:rPr>
          <w:rFonts w:ascii="Segoe UI Historic" w:hAnsi="Segoe UI Historic" w:cs="Segoe UI Historic"/>
        </w:rPr>
      </w:pPr>
      <w:r w:rsidRPr="0084363E">
        <w:rPr>
          <w:rFonts w:ascii="Segoe UI Historic" w:hAnsi="Segoe UI Historic" w:cs="Segoe UI Historic"/>
        </w:rPr>
        <w:t>Account Head</w:t>
      </w:r>
    </w:p>
    <w:p w:rsidR="0084363E" w:rsidRDefault="0084363E" w:rsidP="0084363E">
      <w:pPr>
        <w:pStyle w:val="ListParagraph"/>
        <w:numPr>
          <w:ilvl w:val="0"/>
          <w:numId w:val="37"/>
        </w:numPr>
        <w:jc w:val="both"/>
        <w:rPr>
          <w:rFonts w:ascii="Segoe UI Historic" w:hAnsi="Segoe UI Historic" w:cs="Segoe UI Historic"/>
        </w:rPr>
      </w:pPr>
      <w:r w:rsidRPr="0084363E">
        <w:rPr>
          <w:rFonts w:ascii="Segoe UI Historic" w:hAnsi="Segoe UI Historic" w:cs="Segoe UI Historic"/>
        </w:rPr>
        <w:t>Due Date</w:t>
      </w:r>
    </w:p>
    <w:p w:rsidR="0084363E" w:rsidRDefault="0084363E" w:rsidP="0084363E">
      <w:pPr>
        <w:pStyle w:val="ListParagraph"/>
        <w:numPr>
          <w:ilvl w:val="0"/>
          <w:numId w:val="37"/>
        </w:numPr>
        <w:jc w:val="both"/>
        <w:rPr>
          <w:rFonts w:ascii="Segoe UI Historic" w:hAnsi="Segoe UI Historic" w:cs="Segoe UI Historic"/>
        </w:rPr>
      </w:pPr>
      <w:r w:rsidRPr="0084363E">
        <w:rPr>
          <w:rFonts w:ascii="Segoe UI Historic" w:hAnsi="Segoe UI Historic" w:cs="Segoe UI Historic"/>
        </w:rPr>
        <w:t>Due Amount</w:t>
      </w:r>
    </w:p>
    <w:p w:rsidR="0084363E" w:rsidRDefault="0084363E" w:rsidP="0084363E">
      <w:pPr>
        <w:pStyle w:val="ListParagraph"/>
        <w:numPr>
          <w:ilvl w:val="0"/>
          <w:numId w:val="37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P</w:t>
      </w:r>
      <w:r w:rsidRPr="0084363E">
        <w:rPr>
          <w:rFonts w:ascii="Segoe UI Historic" w:hAnsi="Segoe UI Historic" w:cs="Segoe UI Historic"/>
        </w:rPr>
        <w:t>aid Amount</w:t>
      </w:r>
    </w:p>
    <w:p w:rsidR="0084363E" w:rsidRDefault="0084363E" w:rsidP="0084363E">
      <w:pPr>
        <w:pStyle w:val="ListParagraph"/>
        <w:numPr>
          <w:ilvl w:val="0"/>
          <w:numId w:val="37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Outstanding Dues</w:t>
      </w:r>
    </w:p>
    <w:p w:rsidR="0084363E" w:rsidRDefault="0084363E" w:rsidP="0084363E">
      <w:pPr>
        <w:pStyle w:val="ListParagraph"/>
        <w:numPr>
          <w:ilvl w:val="0"/>
          <w:numId w:val="37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Deposit Slip No</w:t>
      </w:r>
    </w:p>
    <w:p w:rsidR="0084363E" w:rsidRDefault="0084363E" w:rsidP="0084363E">
      <w:pPr>
        <w:pStyle w:val="ListParagraph"/>
        <w:numPr>
          <w:ilvl w:val="0"/>
          <w:numId w:val="37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Bank Name</w:t>
      </w:r>
    </w:p>
    <w:p w:rsidR="0084363E" w:rsidRDefault="0084363E" w:rsidP="0084363E">
      <w:pPr>
        <w:pStyle w:val="ListParagraph"/>
        <w:jc w:val="both"/>
        <w:rPr>
          <w:rFonts w:ascii="Segoe UI Historic" w:hAnsi="Segoe UI Historic" w:cs="Segoe UI Historic"/>
        </w:rPr>
      </w:pPr>
    </w:p>
    <w:p w:rsidR="009A5AE6" w:rsidRPr="009A5AE6" w:rsidRDefault="009A5AE6" w:rsidP="009A5AE6">
      <w:pPr>
        <w:rPr>
          <w:b/>
        </w:rPr>
      </w:pPr>
      <w:r>
        <w:rPr>
          <w:b/>
        </w:rPr>
        <w:t>1.</w:t>
      </w:r>
      <w:r w:rsidR="002C309D">
        <w:rPr>
          <w:b/>
        </w:rPr>
        <w:t>6</w:t>
      </w:r>
      <w:r>
        <w:rPr>
          <w:b/>
        </w:rPr>
        <w:tab/>
        <w:t>CANCELLATION MODULE</w:t>
      </w:r>
    </w:p>
    <w:p w:rsidR="00F3315C" w:rsidRDefault="009A5AE6" w:rsidP="009A5AE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CANCELLATION OF </w:t>
      </w:r>
      <w:r w:rsidR="002C309D">
        <w:rPr>
          <w:rFonts w:ascii="Segoe UI Historic" w:hAnsi="Segoe UI Historic" w:cs="Segoe UI Historic"/>
        </w:rPr>
        <w:t>allotted commercial unit</w:t>
      </w:r>
      <w:r w:rsidRPr="003A0256">
        <w:rPr>
          <w:rFonts w:ascii="Segoe UI Historic" w:hAnsi="Segoe UI Historic" w:cs="Segoe UI Historic"/>
        </w:rPr>
        <w:t xml:space="preserve">, will cancel </w:t>
      </w:r>
      <w:r w:rsidR="002C309D" w:rsidRPr="003A0256">
        <w:rPr>
          <w:rFonts w:ascii="Segoe UI Historic" w:hAnsi="Segoe UI Historic" w:cs="Segoe UI Historic"/>
        </w:rPr>
        <w:t xml:space="preserve">the </w:t>
      </w:r>
      <w:r w:rsidR="00F3315C">
        <w:rPr>
          <w:rFonts w:ascii="Segoe UI Historic" w:hAnsi="Segoe UI Historic" w:cs="Segoe UI Historic"/>
        </w:rPr>
        <w:t xml:space="preserve">commercial unit and the unit </w:t>
      </w:r>
      <w:proofErr w:type="gramStart"/>
      <w:r w:rsidR="00F3315C">
        <w:rPr>
          <w:rFonts w:ascii="Segoe UI Historic" w:hAnsi="Segoe UI Historic" w:cs="Segoe UI Historic"/>
        </w:rPr>
        <w:t>be</w:t>
      </w:r>
      <w:proofErr w:type="gramEnd"/>
      <w:r w:rsidR="00F3315C">
        <w:rPr>
          <w:rFonts w:ascii="Segoe UI Historic" w:hAnsi="Segoe UI Historic" w:cs="Segoe UI Historic"/>
        </w:rPr>
        <w:t xml:space="preserve"> </w:t>
      </w:r>
      <w:r w:rsidRPr="003A0256">
        <w:rPr>
          <w:rFonts w:ascii="Segoe UI Historic" w:hAnsi="Segoe UI Historic" w:cs="Segoe UI Historic"/>
        </w:rPr>
        <w:t xml:space="preserve">will be </w:t>
      </w:r>
      <w:r w:rsidR="00F3315C">
        <w:rPr>
          <w:rFonts w:ascii="Segoe UI Historic" w:hAnsi="Segoe UI Historic" w:cs="Segoe UI Historic"/>
        </w:rPr>
        <w:t xml:space="preserve">captioned </w:t>
      </w:r>
      <w:r w:rsidR="00F3315C" w:rsidRPr="003A0256">
        <w:rPr>
          <w:rFonts w:ascii="Segoe UI Historic" w:hAnsi="Segoe UI Historic" w:cs="Segoe UI Historic"/>
        </w:rPr>
        <w:t>as:</w:t>
      </w:r>
    </w:p>
    <w:p w:rsidR="00F3315C" w:rsidRDefault="009A5AE6" w:rsidP="00F3315C">
      <w:pPr>
        <w:pStyle w:val="ListParagraph"/>
        <w:numPr>
          <w:ilvl w:val="0"/>
          <w:numId w:val="32"/>
        </w:numPr>
        <w:jc w:val="both"/>
        <w:rPr>
          <w:rFonts w:ascii="Segoe UI Historic" w:hAnsi="Segoe UI Historic" w:cs="Segoe UI Historic"/>
        </w:rPr>
      </w:pPr>
      <w:r w:rsidRPr="00F3315C">
        <w:rPr>
          <w:rFonts w:ascii="Segoe UI Historic" w:hAnsi="Segoe UI Historic" w:cs="Segoe UI Historic"/>
        </w:rPr>
        <w:t>BLOCKED FOR CANCEL</w:t>
      </w:r>
      <w:r w:rsidR="00F3315C">
        <w:rPr>
          <w:rFonts w:ascii="Segoe UI Historic" w:hAnsi="Segoe UI Historic" w:cs="Segoe UI Historic"/>
        </w:rPr>
        <w:t>LATION</w:t>
      </w:r>
    </w:p>
    <w:p w:rsidR="009A5AE6" w:rsidRPr="00F3315C" w:rsidRDefault="002C309D" w:rsidP="00F3315C">
      <w:pPr>
        <w:pStyle w:val="ListParagraph"/>
        <w:numPr>
          <w:ilvl w:val="0"/>
          <w:numId w:val="32"/>
        </w:numPr>
        <w:jc w:val="both"/>
        <w:rPr>
          <w:rFonts w:ascii="Segoe UI Historic" w:hAnsi="Segoe UI Historic" w:cs="Segoe UI Historic"/>
        </w:rPr>
      </w:pPr>
      <w:r w:rsidRPr="00F3315C">
        <w:rPr>
          <w:rFonts w:ascii="Segoe UI Historic" w:hAnsi="Segoe UI Historic" w:cs="Segoe UI Historic"/>
        </w:rPr>
        <w:t xml:space="preserve">CANCELLED </w:t>
      </w:r>
      <w:r w:rsidR="00F3315C" w:rsidRPr="00F3315C">
        <w:rPr>
          <w:rFonts w:ascii="Segoe UI Historic" w:hAnsi="Segoe UI Historic" w:cs="Segoe UI Historic"/>
        </w:rPr>
        <w:t>UNITS</w:t>
      </w:r>
      <w:r w:rsidRPr="00F3315C">
        <w:rPr>
          <w:rFonts w:ascii="Segoe UI Historic" w:hAnsi="Segoe UI Historic" w:cs="Segoe UI Historic"/>
        </w:rPr>
        <w:t xml:space="preserve"> </w:t>
      </w:r>
    </w:p>
    <w:p w:rsidR="002C309D" w:rsidRDefault="00B44BB1" w:rsidP="00F85F4E">
      <w:pPr>
        <w:jc w:val="both"/>
        <w:rPr>
          <w:rFonts w:ascii="Segoe UI Historic" w:hAnsi="Segoe UI Historic" w:cs="Segoe UI Historic"/>
        </w:rPr>
      </w:pPr>
      <w:r w:rsidRPr="00B44BB1">
        <w:rPr>
          <w:rFonts w:ascii="Segoe UI Historic" w:hAnsi="Segoe UI Historic" w:cs="Segoe UI Historic"/>
        </w:rPr>
        <w:t>Cancelled Unit will be restored to vacant inventory.</w:t>
      </w:r>
    </w:p>
    <w:p w:rsidR="00B44BB1" w:rsidRPr="00B44BB1" w:rsidRDefault="00B44BB1" w:rsidP="00F85F4E">
      <w:pPr>
        <w:jc w:val="both"/>
        <w:rPr>
          <w:rFonts w:ascii="Segoe UI Historic" w:hAnsi="Segoe UI Historic" w:cs="Segoe UI Historic"/>
        </w:rPr>
      </w:pPr>
    </w:p>
    <w:p w:rsidR="00F85F4E" w:rsidRPr="00A236F2" w:rsidRDefault="00F85F4E" w:rsidP="00A236F2">
      <w:pPr>
        <w:pStyle w:val="ListParagraph"/>
        <w:numPr>
          <w:ilvl w:val="1"/>
          <w:numId w:val="34"/>
        </w:numPr>
        <w:jc w:val="both"/>
        <w:rPr>
          <w:b/>
        </w:rPr>
      </w:pPr>
      <w:r w:rsidRPr="00A236F2">
        <w:rPr>
          <w:b/>
        </w:rPr>
        <w:t>REPORTING SYSTEM MODULE</w:t>
      </w:r>
    </w:p>
    <w:p w:rsidR="00F3315C" w:rsidRDefault="00F3315C" w:rsidP="00F85F4E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This module deals with report</w:t>
      </w:r>
      <w:r w:rsidR="00F85F4E" w:rsidRPr="003A0256">
        <w:rPr>
          <w:rFonts w:ascii="Segoe UI Historic" w:hAnsi="Segoe UI Historic" w:cs="Segoe UI Historic"/>
        </w:rPr>
        <w:t xml:space="preserve"> generation </w:t>
      </w:r>
      <w:r w:rsidR="00F218FE">
        <w:rPr>
          <w:rFonts w:ascii="Segoe UI Historic" w:hAnsi="Segoe UI Historic" w:cs="Segoe UI Historic"/>
        </w:rPr>
        <w:t xml:space="preserve">that </w:t>
      </w:r>
      <w:r>
        <w:rPr>
          <w:rFonts w:ascii="Segoe UI Historic" w:hAnsi="Segoe UI Historic" w:cs="Segoe UI Historic"/>
        </w:rPr>
        <w:t>may be exported in MS Excel format.</w:t>
      </w:r>
    </w:p>
    <w:p w:rsidR="0084363E" w:rsidRDefault="0084363E" w:rsidP="00F85F4E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Following is list of reports:</w:t>
      </w:r>
    </w:p>
    <w:p w:rsidR="00F3315C" w:rsidRDefault="00F3315C" w:rsidP="00F3315C">
      <w:pPr>
        <w:pStyle w:val="ListParagraph"/>
        <w:numPr>
          <w:ilvl w:val="0"/>
          <w:numId w:val="33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List of Customers with allotted Commercial Unit</w:t>
      </w:r>
      <w:r w:rsidR="00F218FE">
        <w:rPr>
          <w:rFonts w:ascii="Segoe UI Historic" w:hAnsi="Segoe UI Historic" w:cs="Segoe UI Historic"/>
        </w:rPr>
        <w:t>.</w:t>
      </w:r>
    </w:p>
    <w:p w:rsidR="00F3315C" w:rsidRDefault="00F3315C" w:rsidP="00F3315C">
      <w:pPr>
        <w:pStyle w:val="ListParagraph"/>
        <w:numPr>
          <w:ilvl w:val="0"/>
          <w:numId w:val="33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List of Units categorized by allotted and vacant unit</w:t>
      </w:r>
      <w:r w:rsidR="00F218FE">
        <w:rPr>
          <w:rFonts w:ascii="Segoe UI Historic" w:hAnsi="Segoe UI Historic" w:cs="Segoe UI Historic"/>
        </w:rPr>
        <w:t>s.</w:t>
      </w:r>
    </w:p>
    <w:p w:rsidR="00F3315C" w:rsidRDefault="00F3315C" w:rsidP="00F3315C">
      <w:pPr>
        <w:pStyle w:val="ListParagraph"/>
        <w:numPr>
          <w:ilvl w:val="0"/>
          <w:numId w:val="33"/>
        </w:num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Due / Paid payment as of today (Excel format) </w:t>
      </w:r>
    </w:p>
    <w:p w:rsidR="0021565B" w:rsidRPr="0021565B" w:rsidRDefault="0021565B" w:rsidP="00F3315C">
      <w:pPr>
        <w:pStyle w:val="ListParagraph"/>
        <w:numPr>
          <w:ilvl w:val="0"/>
          <w:numId w:val="33"/>
        </w:numPr>
        <w:jc w:val="both"/>
        <w:rPr>
          <w:rFonts w:ascii="Segoe UI Historic" w:hAnsi="Segoe UI Historic" w:cs="Segoe UI Historic"/>
          <w:color w:val="FF0000"/>
        </w:rPr>
      </w:pPr>
      <w:r w:rsidRPr="0021565B">
        <w:rPr>
          <w:rFonts w:ascii="Segoe UI Historic" w:hAnsi="Segoe UI Historic" w:cs="Segoe UI Historic"/>
          <w:color w:val="FF0000"/>
        </w:rPr>
        <w:t xml:space="preserve">Inventory report of vacant commercial units </w:t>
      </w:r>
      <w:r w:rsidR="00794BBC">
        <w:rPr>
          <w:rFonts w:ascii="Segoe UI Historic" w:hAnsi="Segoe UI Historic" w:cs="Segoe UI Historic"/>
          <w:color w:val="FF0000"/>
        </w:rPr>
        <w:t xml:space="preserve">can be render via </w:t>
      </w:r>
      <w:r w:rsidRPr="0021565B">
        <w:rPr>
          <w:rFonts w:ascii="Segoe UI Historic" w:hAnsi="Segoe UI Historic" w:cs="Segoe UI Historic"/>
          <w:color w:val="FF0000"/>
        </w:rPr>
        <w:t xml:space="preserve">web browser based client (Google chrome), </w:t>
      </w:r>
      <w:r w:rsidR="00F218FE" w:rsidRPr="0021565B">
        <w:rPr>
          <w:rFonts w:ascii="Segoe UI Historic" w:hAnsi="Segoe UI Historic" w:cs="Segoe UI Historic"/>
          <w:color w:val="FF0000"/>
        </w:rPr>
        <w:t>for</w:t>
      </w:r>
      <w:r w:rsidRPr="0021565B">
        <w:rPr>
          <w:rFonts w:ascii="Segoe UI Historic" w:hAnsi="Segoe UI Historic" w:cs="Segoe UI Historic"/>
          <w:color w:val="FF0000"/>
        </w:rPr>
        <w:t xml:space="preserve"> this </w:t>
      </w:r>
      <w:r w:rsidR="00794BBC">
        <w:rPr>
          <w:rFonts w:ascii="Segoe UI Historic" w:hAnsi="Segoe UI Historic" w:cs="Segoe UI Historic"/>
          <w:color w:val="FF0000"/>
        </w:rPr>
        <w:t xml:space="preserve">purpose </w:t>
      </w:r>
      <w:r w:rsidRPr="0021565B">
        <w:rPr>
          <w:rFonts w:ascii="Segoe UI Historic" w:hAnsi="Segoe UI Historic" w:cs="Segoe UI Historic"/>
          <w:color w:val="FF0000"/>
        </w:rPr>
        <w:t>additional hardware firewall will be required – details in part 2 section</w:t>
      </w:r>
      <w:r w:rsidR="00FF3C81">
        <w:rPr>
          <w:rFonts w:ascii="Segoe UI Historic" w:hAnsi="Segoe UI Historic" w:cs="Segoe UI Historic"/>
          <w:color w:val="FF0000"/>
        </w:rPr>
        <w:t>.</w:t>
      </w:r>
    </w:p>
    <w:p w:rsidR="002C309D" w:rsidRDefault="002C309D" w:rsidP="00F85F4E">
      <w:pPr>
        <w:jc w:val="both"/>
        <w:rPr>
          <w:rFonts w:ascii="Segoe UI Historic" w:hAnsi="Segoe UI Historic" w:cs="Segoe UI Historic"/>
        </w:rPr>
      </w:pPr>
    </w:p>
    <w:p w:rsidR="00F3315C" w:rsidRDefault="00F3315C" w:rsidP="00F3315C">
      <w:pPr>
        <w:rPr>
          <w:b/>
        </w:rPr>
      </w:pPr>
      <w:r>
        <w:rPr>
          <w:b/>
        </w:rPr>
        <w:t>1</w:t>
      </w:r>
      <w:r w:rsidR="00A236F2">
        <w:rPr>
          <w:b/>
        </w:rPr>
        <w:t>.8</w:t>
      </w:r>
      <w:r>
        <w:rPr>
          <w:b/>
        </w:rPr>
        <w:tab/>
      </w:r>
      <w:r w:rsidRPr="009A5AE6">
        <w:rPr>
          <w:b/>
        </w:rPr>
        <w:t xml:space="preserve">RECOVERY MANAGEMENT MODULE  </w:t>
      </w:r>
    </w:p>
    <w:p w:rsidR="00F3315C" w:rsidRDefault="00F3315C" w:rsidP="00F3315C">
      <w:p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</w:rPr>
        <w:lastRenderedPageBreak/>
        <w:t xml:space="preserve">This Module </w:t>
      </w:r>
      <w:r>
        <w:rPr>
          <w:rFonts w:ascii="Segoe UI Historic" w:hAnsi="Segoe UI Historic" w:cs="Segoe UI Historic"/>
        </w:rPr>
        <w:t xml:space="preserve">will </w:t>
      </w:r>
      <w:r w:rsidRPr="003A0256">
        <w:rPr>
          <w:rFonts w:ascii="Segoe UI Historic" w:hAnsi="Segoe UI Historic" w:cs="Segoe UI Historic"/>
        </w:rPr>
        <w:t xml:space="preserve">help to translate recovery policy </w:t>
      </w:r>
      <w:r w:rsidR="00DD6415">
        <w:rPr>
          <w:rFonts w:ascii="Segoe UI Historic" w:hAnsi="Segoe UI Historic" w:cs="Segoe UI Historic"/>
        </w:rPr>
        <w:t xml:space="preserve">of </w:t>
      </w:r>
      <w:r w:rsidR="00DD6415" w:rsidRPr="00A236F2">
        <w:rPr>
          <w:rFonts w:ascii="Segoe UI Historic" w:hAnsi="Segoe UI Historic" w:cs="Segoe UI Historic"/>
          <w:color w:val="FF0000"/>
        </w:rPr>
        <w:t xml:space="preserve">ABC Group </w:t>
      </w:r>
      <w:r w:rsidRPr="003A0256">
        <w:rPr>
          <w:rFonts w:ascii="Segoe UI Historic" w:hAnsi="Segoe UI Historic" w:cs="Segoe UI Historic"/>
        </w:rPr>
        <w:t>in the Real time efficiently and give a broader dashboard spectrum of Recoveries.</w:t>
      </w:r>
      <w:r w:rsidRPr="003A0256">
        <w:rPr>
          <w:rFonts w:ascii="Segoe UI Historic" w:hAnsi="Segoe UI Historic" w:cs="Segoe UI Historic"/>
          <w:b/>
        </w:rPr>
        <w:t xml:space="preserve"> </w:t>
      </w:r>
    </w:p>
    <w:p w:rsidR="002C309D" w:rsidRDefault="002C309D" w:rsidP="00F85F4E">
      <w:pPr>
        <w:jc w:val="both"/>
        <w:rPr>
          <w:rFonts w:ascii="Segoe UI Historic" w:hAnsi="Segoe UI Historic" w:cs="Segoe UI Historic"/>
        </w:rPr>
      </w:pPr>
    </w:p>
    <w:p w:rsidR="00F85F4E" w:rsidRPr="009A5BF8" w:rsidRDefault="00A236F2" w:rsidP="00F85F4E">
      <w:pPr>
        <w:rPr>
          <w:b/>
        </w:rPr>
      </w:pPr>
      <w:r>
        <w:rPr>
          <w:b/>
        </w:rPr>
        <w:t>1</w:t>
      </w:r>
      <w:r w:rsidR="00F85F4E">
        <w:rPr>
          <w:b/>
        </w:rPr>
        <w:t>.</w:t>
      </w:r>
      <w:r>
        <w:rPr>
          <w:b/>
        </w:rPr>
        <w:t>9</w:t>
      </w:r>
      <w:r w:rsidR="00F85F4E">
        <w:rPr>
          <w:b/>
        </w:rPr>
        <w:tab/>
        <w:t>TRANSFER MODULES</w:t>
      </w:r>
    </w:p>
    <w:p w:rsidR="00A236F2" w:rsidRDefault="00F218FE" w:rsidP="00F85F4E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This Module </w:t>
      </w:r>
      <w:r>
        <w:rPr>
          <w:rFonts w:ascii="Segoe UI Historic" w:hAnsi="Segoe UI Historic" w:cs="Segoe UI Historic"/>
        </w:rPr>
        <w:t xml:space="preserve">will </w:t>
      </w:r>
      <w:r w:rsidR="00A236F2">
        <w:rPr>
          <w:rFonts w:ascii="Segoe UI Historic" w:hAnsi="Segoe UI Historic" w:cs="Segoe UI Historic"/>
        </w:rPr>
        <w:t xml:space="preserve">provide the </w:t>
      </w:r>
      <w:r w:rsidR="00A236F2" w:rsidRPr="003A0256">
        <w:rPr>
          <w:rFonts w:ascii="Segoe UI Historic" w:hAnsi="Segoe UI Historic" w:cs="Segoe UI Historic"/>
        </w:rPr>
        <w:t>solution</w:t>
      </w:r>
      <w:r w:rsidR="00F85F4E" w:rsidRPr="003A0256">
        <w:rPr>
          <w:rFonts w:ascii="Segoe UI Historic" w:hAnsi="Segoe UI Historic" w:cs="Segoe UI Historic"/>
        </w:rPr>
        <w:t xml:space="preserve"> for execution of Transfer with all related fields of buyer and sellers details, embedded with linkup detail of schedules of payments. </w:t>
      </w:r>
    </w:p>
    <w:p w:rsidR="00F85F4E" w:rsidRDefault="00F85F4E" w:rsidP="00F85F4E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Process flow for different types of </w:t>
      </w:r>
      <w:r w:rsidR="00F218FE" w:rsidRPr="003A0256">
        <w:rPr>
          <w:rFonts w:ascii="Segoe UI Historic" w:hAnsi="Segoe UI Historic" w:cs="Segoe UI Historic"/>
        </w:rPr>
        <w:t>transfer,</w:t>
      </w:r>
      <w:r w:rsidRPr="003A0256">
        <w:rPr>
          <w:rFonts w:ascii="Segoe UI Historic" w:hAnsi="Segoe UI Historic" w:cs="Segoe UI Historic"/>
        </w:rPr>
        <w:t xml:space="preserve"> initiation of transfer, Status</w:t>
      </w:r>
      <w:r w:rsidR="00F218FE">
        <w:rPr>
          <w:rFonts w:ascii="Segoe UI Historic" w:hAnsi="Segoe UI Historic" w:cs="Segoe UI Historic"/>
        </w:rPr>
        <w:t xml:space="preserve"> of transfer, attachment of </w:t>
      </w:r>
      <w:r w:rsidRPr="003A0256">
        <w:rPr>
          <w:rFonts w:ascii="Segoe UI Historic" w:hAnsi="Segoe UI Historic" w:cs="Segoe UI Historic"/>
        </w:rPr>
        <w:t xml:space="preserve">related </w:t>
      </w:r>
      <w:r w:rsidR="00F218FE">
        <w:rPr>
          <w:rFonts w:ascii="Segoe UI Historic" w:hAnsi="Segoe UI Historic" w:cs="Segoe UI Historic"/>
        </w:rPr>
        <w:t>documents</w:t>
      </w:r>
      <w:r w:rsidRPr="003A0256">
        <w:rPr>
          <w:rFonts w:ascii="Segoe UI Historic" w:hAnsi="Segoe UI Historic" w:cs="Segoe UI Historic"/>
        </w:rPr>
        <w:t xml:space="preserve"> belong to seller &amp; purchaser</w:t>
      </w:r>
      <w:r w:rsidR="00F218FE">
        <w:rPr>
          <w:rFonts w:ascii="Segoe UI Historic" w:hAnsi="Segoe UI Historic" w:cs="Segoe UI Historic"/>
        </w:rPr>
        <w:t>.</w:t>
      </w:r>
      <w:r w:rsidRPr="003A0256">
        <w:rPr>
          <w:rFonts w:ascii="Segoe UI Historic" w:hAnsi="Segoe UI Historic" w:cs="Segoe UI Historic"/>
        </w:rPr>
        <w:t xml:space="preserve"> </w:t>
      </w:r>
    </w:p>
    <w:p w:rsidR="00794BBC" w:rsidRDefault="00794BBC" w:rsidP="00F85F4E">
      <w:pPr>
        <w:jc w:val="both"/>
        <w:rPr>
          <w:rFonts w:ascii="Segoe UI Historic" w:hAnsi="Segoe UI Historic" w:cs="Segoe UI Historic"/>
        </w:rPr>
      </w:pPr>
    </w:p>
    <w:p w:rsidR="00ED7097" w:rsidRDefault="00ED7097" w:rsidP="00ED7097">
      <w:pPr>
        <w:rPr>
          <w:b/>
        </w:rPr>
      </w:pPr>
      <w:r>
        <w:rPr>
          <w:b/>
        </w:rPr>
        <w:t>1.</w:t>
      </w:r>
      <w:r>
        <w:rPr>
          <w:b/>
        </w:rPr>
        <w:t>10</w:t>
      </w:r>
      <w:r>
        <w:rPr>
          <w:b/>
        </w:rPr>
        <w:tab/>
      </w:r>
      <w:r>
        <w:rPr>
          <w:b/>
        </w:rPr>
        <w:t>SOFTWARE SECURTY</w:t>
      </w:r>
    </w:p>
    <w:p w:rsidR="00ED7097" w:rsidRDefault="00ED7097" w:rsidP="00ED7097">
      <w:pPr>
        <w:rPr>
          <w:rFonts w:ascii="Segoe UI Historic" w:hAnsi="Segoe UI Historic" w:cs="Segoe UI Historic"/>
        </w:rPr>
      </w:pPr>
      <w:r w:rsidRPr="00ED7097">
        <w:t>To protect the CRM System form</w:t>
      </w:r>
      <w:r w:rsidR="00F218FE">
        <w:t xml:space="preserve"> an </w:t>
      </w:r>
      <w:r w:rsidR="00F218FE" w:rsidRPr="00ED7097">
        <w:t>un</w:t>
      </w:r>
      <w:r w:rsidR="00F218FE">
        <w:t>-</w:t>
      </w:r>
      <w:r w:rsidRPr="00ED7097">
        <w:t>authorized access</w:t>
      </w:r>
      <w:r>
        <w:rPr>
          <w:rFonts w:ascii="Segoe UI Historic" w:hAnsi="Segoe UI Historic" w:cs="Segoe UI Historic"/>
        </w:rPr>
        <w:t xml:space="preserve">, User </w:t>
      </w:r>
      <w:r w:rsidR="00F218FE">
        <w:rPr>
          <w:rFonts w:ascii="Segoe UI Historic" w:hAnsi="Segoe UI Historic" w:cs="Segoe UI Historic"/>
        </w:rPr>
        <w:t>Account /P</w:t>
      </w:r>
      <w:r>
        <w:rPr>
          <w:rFonts w:ascii="Segoe UI Historic" w:hAnsi="Segoe UI Historic" w:cs="Segoe UI Historic"/>
        </w:rPr>
        <w:t xml:space="preserve">assword </w:t>
      </w:r>
      <w:r w:rsidR="00FF3C81">
        <w:rPr>
          <w:rFonts w:ascii="Segoe UI Historic" w:hAnsi="Segoe UI Historic" w:cs="Segoe UI Historic"/>
        </w:rPr>
        <w:t>account will</w:t>
      </w:r>
      <w:r>
        <w:rPr>
          <w:rFonts w:ascii="Segoe UI Historic" w:hAnsi="Segoe UI Historic" w:cs="Segoe UI Historic"/>
        </w:rPr>
        <w:t xml:space="preserve"> be crated for each system user. Different Roles will be assigned to users to access </w:t>
      </w:r>
      <w:r w:rsidR="00F218FE">
        <w:rPr>
          <w:rFonts w:ascii="Segoe UI Historic" w:hAnsi="Segoe UI Historic" w:cs="Segoe UI Historic"/>
        </w:rPr>
        <w:t xml:space="preserve">only </w:t>
      </w:r>
      <w:r w:rsidR="00FF3C81">
        <w:rPr>
          <w:rFonts w:ascii="Segoe UI Historic" w:hAnsi="Segoe UI Historic" w:cs="Segoe UI Historic"/>
        </w:rPr>
        <w:t xml:space="preserve">respective </w:t>
      </w:r>
      <w:r>
        <w:rPr>
          <w:rFonts w:ascii="Segoe UI Historic" w:hAnsi="Segoe UI Historic" w:cs="Segoe UI Historic"/>
        </w:rPr>
        <w:t xml:space="preserve">allocated module of the </w:t>
      </w:r>
      <w:r w:rsidR="00F218FE">
        <w:rPr>
          <w:rFonts w:ascii="Segoe UI Historic" w:hAnsi="Segoe UI Historic" w:cs="Segoe UI Historic"/>
        </w:rPr>
        <w:t xml:space="preserve">CRM </w:t>
      </w:r>
      <w:r>
        <w:rPr>
          <w:rFonts w:ascii="Segoe UI Historic" w:hAnsi="Segoe UI Historic" w:cs="Segoe UI Historic"/>
        </w:rPr>
        <w:t>sy</w:t>
      </w:r>
      <w:r w:rsidR="00FF3C81">
        <w:rPr>
          <w:rFonts w:ascii="Segoe UI Historic" w:hAnsi="Segoe UI Historic" w:cs="Segoe UI Historic"/>
        </w:rPr>
        <w:t>s</w:t>
      </w:r>
      <w:r>
        <w:rPr>
          <w:rFonts w:ascii="Segoe UI Historic" w:hAnsi="Segoe UI Historic" w:cs="Segoe UI Historic"/>
        </w:rPr>
        <w:t>tem</w:t>
      </w:r>
      <w:r w:rsidR="00FF3C81">
        <w:rPr>
          <w:rFonts w:ascii="Segoe UI Historic" w:hAnsi="Segoe UI Historic" w:cs="Segoe UI Historic"/>
        </w:rPr>
        <w:t>.</w:t>
      </w:r>
    </w:p>
    <w:p w:rsidR="00DA02A2" w:rsidRPr="00ED7097" w:rsidRDefault="00DA02A2" w:rsidP="00ED7097">
      <w:pPr>
        <w:rPr>
          <w:rFonts w:ascii="Segoe UI Historic" w:hAnsi="Segoe UI Historic" w:cs="Segoe UI Historic"/>
        </w:rPr>
      </w:pPr>
    </w:p>
    <w:p w:rsidR="00A236F2" w:rsidRDefault="00A236F2" w:rsidP="00A236F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Part </w:t>
      </w:r>
      <w:r>
        <w:rPr>
          <w:sz w:val="44"/>
          <w:szCs w:val="44"/>
          <w:u w:val="single"/>
        </w:rPr>
        <w:t>2</w:t>
      </w:r>
      <w:r>
        <w:rPr>
          <w:sz w:val="44"/>
          <w:szCs w:val="44"/>
          <w:u w:val="single"/>
        </w:rPr>
        <w:t xml:space="preserve"> – </w:t>
      </w:r>
      <w:r>
        <w:rPr>
          <w:sz w:val="44"/>
          <w:szCs w:val="44"/>
          <w:u w:val="single"/>
        </w:rPr>
        <w:t>Hardware</w:t>
      </w:r>
      <w:r w:rsidR="003B35D8">
        <w:rPr>
          <w:sz w:val="44"/>
          <w:szCs w:val="44"/>
          <w:u w:val="single"/>
        </w:rPr>
        <w:t xml:space="preserve"> Requirements</w:t>
      </w:r>
    </w:p>
    <w:p w:rsidR="00A236F2" w:rsidRPr="00FF3C81" w:rsidRDefault="00ED7097" w:rsidP="00ED7097">
      <w:pPr>
        <w:jc w:val="both"/>
        <w:rPr>
          <w:rFonts w:ascii="Segoe UI Historic" w:hAnsi="Segoe UI Historic" w:cs="Segoe UI Historic"/>
          <w:color w:val="FF0000"/>
        </w:rPr>
      </w:pPr>
      <w:r w:rsidRPr="00ED7097">
        <w:rPr>
          <w:rFonts w:ascii="Segoe UI Historic" w:hAnsi="Segoe UI Historic" w:cs="Segoe UI Historic"/>
        </w:rPr>
        <w:t>Following</w:t>
      </w:r>
      <w:r>
        <w:rPr>
          <w:rFonts w:ascii="Segoe UI Historic" w:hAnsi="Segoe UI Historic" w:cs="Segoe UI Historic"/>
        </w:rPr>
        <w:t xml:space="preserve"> is </w:t>
      </w:r>
      <w:r w:rsidRPr="00ED7097">
        <w:rPr>
          <w:rFonts w:ascii="Segoe UI Historic" w:hAnsi="Segoe UI Historic" w:cs="Segoe UI Historic"/>
        </w:rPr>
        <w:t>hardware</w:t>
      </w:r>
      <w:r>
        <w:rPr>
          <w:rFonts w:ascii="Segoe UI Historic" w:hAnsi="Segoe UI Historic" w:cs="Segoe UI Historic"/>
        </w:rPr>
        <w:t xml:space="preserve"> requirement. This section outlines the hardware requirement </w:t>
      </w:r>
      <w:r w:rsidR="0021565B">
        <w:rPr>
          <w:rFonts w:ascii="Segoe UI Historic" w:hAnsi="Segoe UI Historic" w:cs="Segoe UI Historic"/>
        </w:rPr>
        <w:t>of the CRM System</w:t>
      </w:r>
      <w:r>
        <w:rPr>
          <w:rFonts w:ascii="Segoe UI Historic" w:hAnsi="Segoe UI Historic" w:cs="Segoe UI Historic"/>
        </w:rPr>
        <w:t xml:space="preserve">. </w:t>
      </w:r>
      <w:r w:rsidR="00FF3C81" w:rsidRPr="00FF3C81">
        <w:rPr>
          <w:rFonts w:ascii="Segoe UI Historic" w:hAnsi="Segoe UI Historic" w:cs="Segoe UI Historic"/>
        </w:rPr>
        <w:t xml:space="preserve">An IT </w:t>
      </w:r>
      <w:r w:rsidR="00FF3C81">
        <w:rPr>
          <w:rFonts w:ascii="Segoe UI Historic" w:hAnsi="Segoe UI Historic" w:cs="Segoe UI Historic"/>
        </w:rPr>
        <w:t>professional will be required to maintain network stability</w:t>
      </w:r>
      <w:r w:rsidR="00DA02A2">
        <w:rPr>
          <w:rFonts w:ascii="Segoe UI Historic" w:hAnsi="Segoe UI Historic" w:cs="Segoe UI Historic"/>
        </w:rPr>
        <w:t xml:space="preserve"> a</w:t>
      </w:r>
      <w:r w:rsidR="00F218FE">
        <w:rPr>
          <w:rFonts w:ascii="Segoe UI Historic" w:hAnsi="Segoe UI Historic" w:cs="Segoe UI Historic"/>
        </w:rPr>
        <w:t xml:space="preserve">nd </w:t>
      </w:r>
      <w:r w:rsidR="00DA02A2">
        <w:rPr>
          <w:rFonts w:ascii="Segoe UI Historic" w:hAnsi="Segoe UI Historic" w:cs="Segoe UI Historic"/>
        </w:rPr>
        <w:t>CRM’s Client Software</w:t>
      </w:r>
      <w:r w:rsidR="00F218FE">
        <w:rPr>
          <w:rFonts w:ascii="Segoe UI Historic" w:hAnsi="Segoe UI Historic" w:cs="Segoe UI Historic"/>
        </w:rPr>
        <w:t xml:space="preserve"> installation and </w:t>
      </w:r>
      <w:r w:rsidR="00DA02A2">
        <w:rPr>
          <w:rFonts w:ascii="Segoe UI Historic" w:hAnsi="Segoe UI Historic" w:cs="Segoe UI Historic"/>
        </w:rPr>
        <w:t>configuration</w:t>
      </w:r>
      <w:r w:rsidR="00F218FE">
        <w:rPr>
          <w:rFonts w:ascii="Segoe UI Historic" w:hAnsi="Segoe UI Historic" w:cs="Segoe UI Historic"/>
        </w:rPr>
        <w:t>.</w:t>
      </w:r>
      <w:r w:rsidR="00FF3C81">
        <w:rPr>
          <w:rFonts w:ascii="Segoe UI Historic" w:hAnsi="Segoe UI Historic" w:cs="Segoe UI Historic"/>
        </w:rPr>
        <w:t xml:space="preserve"> All cost will</w:t>
      </w:r>
      <w:r w:rsidR="00FF3C81">
        <w:rPr>
          <w:rFonts w:ascii="Segoe UI Historic" w:hAnsi="Segoe UI Historic" w:cs="Segoe UI Historic"/>
        </w:rPr>
        <w:t xml:space="preserve"> be bear by </w:t>
      </w:r>
      <w:r w:rsidR="00FF3C81" w:rsidRPr="00FF3C81">
        <w:rPr>
          <w:rFonts w:ascii="Segoe UI Historic" w:hAnsi="Segoe UI Historic" w:cs="Segoe UI Historic"/>
          <w:color w:val="FF0000"/>
        </w:rPr>
        <w:t>ABC Group</w:t>
      </w:r>
      <w:r w:rsidR="00FF3C81">
        <w:rPr>
          <w:rFonts w:ascii="Segoe UI Historic" w:hAnsi="Segoe UI Historic" w:cs="Segoe UI Historic"/>
          <w:color w:val="FF0000"/>
        </w:rPr>
        <w:t>.</w:t>
      </w:r>
    </w:p>
    <w:p w:rsidR="00ED7097" w:rsidRDefault="00ED7097" w:rsidP="00ED7097">
      <w:pPr>
        <w:pStyle w:val="ListParagraph"/>
        <w:numPr>
          <w:ilvl w:val="0"/>
          <w:numId w:val="35"/>
        </w:numPr>
        <w:ind w:hanging="720"/>
        <w:jc w:val="both"/>
        <w:rPr>
          <w:rFonts w:ascii="Segoe UI Historic" w:hAnsi="Segoe UI Historic" w:cs="Segoe UI Historic"/>
        </w:rPr>
      </w:pPr>
      <w:r w:rsidRPr="00ED7097">
        <w:rPr>
          <w:rFonts w:ascii="Segoe UI Historic" w:hAnsi="Segoe UI Historic" w:cs="Segoe UI Historic"/>
        </w:rPr>
        <w:t xml:space="preserve">Windows Server </w:t>
      </w:r>
      <w:r w:rsidR="00FF3C81" w:rsidRPr="00ED7097">
        <w:rPr>
          <w:rFonts w:ascii="Segoe UI Historic" w:hAnsi="Segoe UI Historic" w:cs="Segoe UI Historic"/>
        </w:rPr>
        <w:t xml:space="preserve">2016 </w:t>
      </w:r>
      <w:r w:rsidR="00794BBC">
        <w:rPr>
          <w:rFonts w:ascii="Segoe UI Historic" w:hAnsi="Segoe UI Historic" w:cs="Segoe UI Historic"/>
        </w:rPr>
        <w:t>with antivirus installed</w:t>
      </w:r>
      <w:r w:rsidR="00FF3C81">
        <w:rPr>
          <w:rFonts w:ascii="Segoe UI Historic" w:hAnsi="Segoe UI Historic" w:cs="Segoe UI Historic"/>
        </w:rPr>
        <w:t>-</w:t>
      </w:r>
      <w:r w:rsidR="0021565B">
        <w:rPr>
          <w:rFonts w:ascii="Segoe UI Historic" w:hAnsi="Segoe UI Historic" w:cs="Segoe UI Historic"/>
        </w:rPr>
        <w:t xml:space="preserve"> </w:t>
      </w:r>
      <w:proofErr w:type="spellStart"/>
      <w:r>
        <w:rPr>
          <w:rFonts w:ascii="Segoe UI Historic" w:hAnsi="Segoe UI Historic" w:cs="Segoe UI Historic"/>
        </w:rPr>
        <w:t>Appx</w:t>
      </w:r>
      <w:proofErr w:type="spellEnd"/>
      <w:r>
        <w:rPr>
          <w:rFonts w:ascii="Segoe UI Historic" w:hAnsi="Segoe UI Historic" w:cs="Segoe UI Historic"/>
        </w:rPr>
        <w:t>. Cost : PKR 90,000/-</w:t>
      </w:r>
    </w:p>
    <w:p w:rsidR="00ED7097" w:rsidRDefault="00ED7097" w:rsidP="00ED7097">
      <w:pPr>
        <w:pStyle w:val="ListParagraph"/>
        <w:numPr>
          <w:ilvl w:val="0"/>
          <w:numId w:val="35"/>
        </w:numPr>
        <w:ind w:hanging="720"/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Windows Firewall for Network security </w:t>
      </w:r>
      <w:r w:rsidR="0021565B">
        <w:rPr>
          <w:rFonts w:ascii="Segoe UI Historic" w:hAnsi="Segoe UI Historic" w:cs="Segoe UI Historic"/>
        </w:rPr>
        <w:t xml:space="preserve">- </w:t>
      </w:r>
      <w:proofErr w:type="spellStart"/>
      <w:r>
        <w:rPr>
          <w:rFonts w:ascii="Segoe UI Historic" w:hAnsi="Segoe UI Historic" w:cs="Segoe UI Historic"/>
        </w:rPr>
        <w:t>Appx</w:t>
      </w:r>
      <w:proofErr w:type="spellEnd"/>
      <w:r>
        <w:rPr>
          <w:rFonts w:ascii="Segoe UI Historic" w:hAnsi="Segoe UI Historic" w:cs="Segoe UI Historic"/>
        </w:rPr>
        <w:t xml:space="preserve">. Cost : PKR </w:t>
      </w:r>
      <w:r>
        <w:rPr>
          <w:rFonts w:ascii="Segoe UI Historic" w:hAnsi="Segoe UI Historic" w:cs="Segoe UI Historic"/>
        </w:rPr>
        <w:t>15</w:t>
      </w:r>
      <w:r>
        <w:rPr>
          <w:rFonts w:ascii="Segoe UI Historic" w:hAnsi="Segoe UI Historic" w:cs="Segoe UI Historic"/>
        </w:rPr>
        <w:t>0,000/-</w:t>
      </w:r>
    </w:p>
    <w:p w:rsidR="00ED7097" w:rsidRDefault="00ED7097" w:rsidP="00ED7097">
      <w:pPr>
        <w:pStyle w:val="ListParagraph"/>
        <w:numPr>
          <w:ilvl w:val="0"/>
          <w:numId w:val="35"/>
        </w:numPr>
        <w:ind w:hanging="720"/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Internet Connection </w:t>
      </w:r>
      <w:r w:rsidR="00FF3C81">
        <w:rPr>
          <w:rFonts w:ascii="Segoe UI Historic" w:hAnsi="Segoe UI Historic" w:cs="Segoe UI Historic"/>
        </w:rPr>
        <w:t xml:space="preserve">for WIFI networking </w:t>
      </w:r>
      <w:r>
        <w:rPr>
          <w:rFonts w:ascii="Segoe UI Historic" w:hAnsi="Segoe UI Historic" w:cs="Segoe UI Historic"/>
        </w:rPr>
        <w:t xml:space="preserve">(PTCL or any other </w:t>
      </w:r>
      <w:r w:rsidR="00DA02A2">
        <w:rPr>
          <w:rFonts w:ascii="Segoe UI Historic" w:hAnsi="Segoe UI Historic" w:cs="Segoe UI Historic"/>
        </w:rPr>
        <w:t xml:space="preserve">Internet </w:t>
      </w:r>
      <w:r>
        <w:rPr>
          <w:rFonts w:ascii="Segoe UI Historic" w:hAnsi="Segoe UI Historic" w:cs="Segoe UI Historic"/>
        </w:rPr>
        <w:t>Service provider</w:t>
      </w:r>
      <w:r w:rsidR="00FF3C81">
        <w:rPr>
          <w:rFonts w:ascii="Segoe UI Historic" w:hAnsi="Segoe UI Historic" w:cs="Segoe UI Historic"/>
        </w:rPr>
        <w:t xml:space="preserve">) </w:t>
      </w:r>
      <w:r>
        <w:rPr>
          <w:rFonts w:ascii="Segoe UI Historic" w:hAnsi="Segoe UI Historic" w:cs="Segoe UI Historic"/>
        </w:rPr>
        <w:t xml:space="preserve"> </w:t>
      </w:r>
    </w:p>
    <w:p w:rsidR="00ED7097" w:rsidRDefault="00DA02A2" w:rsidP="00ED7097">
      <w:pPr>
        <w:pStyle w:val="ListParagraph"/>
        <w:numPr>
          <w:ilvl w:val="0"/>
          <w:numId w:val="35"/>
        </w:numPr>
        <w:ind w:hanging="720"/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CRM c</w:t>
      </w:r>
      <w:r w:rsidR="00ED7097">
        <w:rPr>
          <w:rFonts w:ascii="Segoe UI Historic" w:hAnsi="Segoe UI Historic" w:cs="Segoe UI Historic"/>
        </w:rPr>
        <w:t>lient PC</w:t>
      </w:r>
      <w:r w:rsidR="003B35D8">
        <w:rPr>
          <w:rFonts w:ascii="Segoe UI Historic" w:hAnsi="Segoe UI Historic" w:cs="Segoe UI Historic"/>
        </w:rPr>
        <w:t>s</w:t>
      </w:r>
      <w:r w:rsidR="00ED7097">
        <w:rPr>
          <w:rFonts w:ascii="Segoe UI Historic" w:hAnsi="Segoe UI Historic" w:cs="Segoe UI Historic"/>
        </w:rPr>
        <w:t xml:space="preserve"> </w:t>
      </w:r>
      <w:r w:rsidR="003B35D8">
        <w:rPr>
          <w:rFonts w:ascii="Segoe UI Historic" w:hAnsi="Segoe UI Historic" w:cs="Segoe UI Historic"/>
        </w:rPr>
        <w:t xml:space="preserve">– </w:t>
      </w:r>
      <w:r w:rsidR="00ED7097">
        <w:rPr>
          <w:rFonts w:ascii="Segoe UI Historic" w:hAnsi="Segoe UI Historic" w:cs="Segoe UI Historic"/>
        </w:rPr>
        <w:t xml:space="preserve">will be connected via WIFI connection </w:t>
      </w:r>
    </w:p>
    <w:p w:rsidR="0021565B" w:rsidRPr="00ED7097" w:rsidRDefault="0021565B" w:rsidP="00DA02A2">
      <w:pPr>
        <w:pStyle w:val="ListParagraph"/>
        <w:ind w:left="0"/>
        <w:jc w:val="both"/>
        <w:rPr>
          <w:rFonts w:ascii="Segoe UI Historic" w:hAnsi="Segoe UI Historic" w:cs="Segoe UI Historic"/>
        </w:rPr>
      </w:pPr>
    </w:p>
    <w:p w:rsidR="00A236F2" w:rsidRDefault="00A236F2" w:rsidP="00DA02A2">
      <w:pPr>
        <w:pStyle w:val="ListParagraph"/>
        <w:ind w:left="0"/>
        <w:jc w:val="both"/>
        <w:rPr>
          <w:rFonts w:ascii="Segoe UI Historic" w:hAnsi="Segoe UI Historic" w:cs="Segoe UI Historic"/>
          <w:b/>
        </w:rPr>
      </w:pPr>
    </w:p>
    <w:p w:rsidR="0021565B" w:rsidRDefault="0021565B" w:rsidP="0021565B">
      <w:pPr>
        <w:rPr>
          <w:rFonts w:ascii="Segoe UI Historic" w:hAnsi="Segoe UI Historic" w:cs="Segoe UI Historic"/>
          <w:b/>
        </w:rPr>
      </w:pPr>
      <w:r>
        <w:rPr>
          <w:sz w:val="44"/>
          <w:szCs w:val="44"/>
          <w:u w:val="single"/>
        </w:rPr>
        <w:t xml:space="preserve">Part </w:t>
      </w:r>
      <w:r>
        <w:rPr>
          <w:sz w:val="44"/>
          <w:szCs w:val="44"/>
          <w:u w:val="single"/>
        </w:rPr>
        <w:t>3</w:t>
      </w:r>
      <w:r>
        <w:rPr>
          <w:sz w:val="44"/>
          <w:szCs w:val="44"/>
          <w:u w:val="single"/>
        </w:rPr>
        <w:t xml:space="preserve"> – </w:t>
      </w:r>
      <w:r>
        <w:rPr>
          <w:sz w:val="44"/>
          <w:szCs w:val="44"/>
          <w:u w:val="single"/>
        </w:rPr>
        <w:t xml:space="preserve">Duration and Costing </w:t>
      </w:r>
    </w:p>
    <w:p w:rsidR="0021565B" w:rsidRDefault="0021565B" w:rsidP="0021565B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Duration of this project is </w:t>
      </w:r>
      <w:r w:rsidR="00FF3C81">
        <w:rPr>
          <w:rFonts w:ascii="Segoe UI Historic" w:hAnsi="Segoe UI Historic" w:cs="Segoe UI Historic"/>
        </w:rPr>
        <w:t xml:space="preserve">about </w:t>
      </w:r>
      <w:r>
        <w:rPr>
          <w:rFonts w:ascii="Segoe UI Historic" w:hAnsi="Segoe UI Historic" w:cs="Segoe UI Historic"/>
        </w:rPr>
        <w:t xml:space="preserve">2 months (plus one month </w:t>
      </w:r>
      <w:r w:rsidR="00FF3C81">
        <w:rPr>
          <w:rFonts w:ascii="Segoe UI Historic" w:hAnsi="Segoe UI Historic" w:cs="Segoe UI Historic"/>
        </w:rPr>
        <w:t xml:space="preserve">deployment and </w:t>
      </w:r>
      <w:r>
        <w:rPr>
          <w:rFonts w:ascii="Segoe UI Historic" w:hAnsi="Segoe UI Historic" w:cs="Segoe UI Historic"/>
        </w:rPr>
        <w:t xml:space="preserve">testing </w:t>
      </w:r>
      <w:r w:rsidR="009A2025">
        <w:rPr>
          <w:rFonts w:ascii="Segoe UI Historic" w:hAnsi="Segoe UI Historic" w:cs="Segoe UI Historic"/>
        </w:rPr>
        <w:t>phase</w:t>
      </w:r>
      <w:r w:rsidR="00FF3C81">
        <w:rPr>
          <w:rFonts w:ascii="Segoe UI Historic" w:hAnsi="Segoe UI Historic" w:cs="Segoe UI Historic"/>
        </w:rPr>
        <w:t>)</w:t>
      </w:r>
      <w:r>
        <w:rPr>
          <w:rFonts w:ascii="Segoe UI Historic" w:hAnsi="Segoe UI Historic" w:cs="Segoe UI Historic"/>
        </w:rPr>
        <w:t>.</w:t>
      </w:r>
    </w:p>
    <w:p w:rsidR="0021565B" w:rsidRDefault="0021565B" w:rsidP="00FF3C81">
      <w:pPr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The cost of Software </w:t>
      </w:r>
      <w:r w:rsidR="00CE794B">
        <w:rPr>
          <w:rFonts w:ascii="Segoe UI Historic" w:hAnsi="Segoe UI Historic" w:cs="Segoe UI Historic"/>
        </w:rPr>
        <w:t xml:space="preserve">(Listed </w:t>
      </w:r>
      <w:r w:rsidR="003B35D8">
        <w:rPr>
          <w:rFonts w:ascii="Segoe UI Historic" w:hAnsi="Segoe UI Historic" w:cs="Segoe UI Historic"/>
        </w:rPr>
        <w:t>m</w:t>
      </w:r>
      <w:r w:rsidR="00CE794B">
        <w:rPr>
          <w:rFonts w:ascii="Segoe UI Historic" w:hAnsi="Segoe UI Historic" w:cs="Segoe UI Historic"/>
        </w:rPr>
        <w:t>odules</w:t>
      </w:r>
      <w:r w:rsidR="003B35D8">
        <w:rPr>
          <w:rFonts w:ascii="Segoe UI Historic" w:hAnsi="Segoe UI Historic" w:cs="Segoe UI Historic"/>
        </w:rPr>
        <w:t xml:space="preserve"> in P</w:t>
      </w:r>
      <w:r w:rsidR="00CE794B">
        <w:rPr>
          <w:rFonts w:ascii="Segoe UI Historic" w:hAnsi="Segoe UI Historic" w:cs="Segoe UI Historic"/>
        </w:rPr>
        <w:t>art 1</w:t>
      </w:r>
      <w:r w:rsidR="003B35D8">
        <w:rPr>
          <w:rFonts w:ascii="Segoe UI Historic" w:hAnsi="Segoe UI Historic" w:cs="Segoe UI Historic"/>
        </w:rPr>
        <w:t>-Software Modules</w:t>
      </w:r>
      <w:r w:rsidR="00CE794B">
        <w:rPr>
          <w:rFonts w:ascii="Segoe UI Historic" w:hAnsi="Segoe UI Historic" w:cs="Segoe UI Historic"/>
        </w:rPr>
        <w:t xml:space="preserve">) </w:t>
      </w:r>
      <w:r>
        <w:rPr>
          <w:rFonts w:ascii="Segoe UI Historic" w:hAnsi="Segoe UI Historic" w:cs="Segoe UI Historic"/>
        </w:rPr>
        <w:t xml:space="preserve">is PKR </w:t>
      </w:r>
      <w:r w:rsidR="00CE794B">
        <w:rPr>
          <w:rFonts w:ascii="Segoe UI Historic" w:hAnsi="Segoe UI Historic" w:cs="Segoe UI Historic"/>
        </w:rPr>
        <w:t>8</w:t>
      </w:r>
      <w:r>
        <w:rPr>
          <w:rFonts w:ascii="Segoe UI Historic" w:hAnsi="Segoe UI Historic" w:cs="Segoe UI Historic"/>
        </w:rPr>
        <w:t>50</w:t>
      </w:r>
      <w:r w:rsidR="00FF3C81">
        <w:rPr>
          <w:rFonts w:ascii="Segoe UI Historic" w:hAnsi="Segoe UI Historic" w:cs="Segoe UI Historic"/>
        </w:rPr>
        <w:t>,000/-.</w:t>
      </w:r>
      <w:r>
        <w:rPr>
          <w:rFonts w:ascii="Segoe UI Historic" w:hAnsi="Segoe UI Historic" w:cs="Segoe UI Historic"/>
        </w:rPr>
        <w:t xml:space="preserve">  </w:t>
      </w:r>
    </w:p>
    <w:p w:rsidR="00FF3C81" w:rsidRDefault="00FF3C81" w:rsidP="00FF3C81">
      <w:pPr>
        <w:jc w:val="both"/>
        <w:rPr>
          <w:rFonts w:ascii="Segoe UI Historic" w:hAnsi="Segoe UI Historic" w:cs="Segoe UI Historic"/>
        </w:rPr>
      </w:pPr>
    </w:p>
    <w:p w:rsidR="00FF3C81" w:rsidRDefault="00FF3C81" w:rsidP="00FF3C81">
      <w:pPr>
        <w:jc w:val="both"/>
        <w:rPr>
          <w:rFonts w:ascii="Segoe UI Historic" w:hAnsi="Segoe UI Historic" w:cs="Segoe UI Historic"/>
        </w:rPr>
      </w:pPr>
    </w:p>
    <w:p w:rsidR="00FF3C81" w:rsidRPr="003A0256" w:rsidRDefault="00FF3C81" w:rsidP="00794BBC">
      <w:pPr>
        <w:jc w:val="center"/>
        <w:rPr>
          <w:rFonts w:ascii="Segoe UI Historic" w:hAnsi="Segoe UI Historic" w:cs="Segoe UI Historic"/>
          <w:b/>
        </w:rPr>
      </w:pPr>
      <w:r>
        <w:rPr>
          <w:rFonts w:ascii="Segoe UI Historic" w:hAnsi="Segoe UI Historic" w:cs="Segoe UI Historic"/>
        </w:rPr>
        <w:t>*** End of document ***</w:t>
      </w:r>
    </w:p>
    <w:sectPr w:rsidR="00FF3C81" w:rsidRPr="003A0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B86"/>
    <w:multiLevelType w:val="multilevel"/>
    <w:tmpl w:val="336E8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0C369DC"/>
    <w:multiLevelType w:val="hybridMultilevel"/>
    <w:tmpl w:val="0658AA1A"/>
    <w:lvl w:ilvl="0" w:tplc="A5F054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066043"/>
    <w:multiLevelType w:val="multilevel"/>
    <w:tmpl w:val="A9245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96E724C"/>
    <w:multiLevelType w:val="multilevel"/>
    <w:tmpl w:val="2A6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DA2250"/>
    <w:multiLevelType w:val="hybridMultilevel"/>
    <w:tmpl w:val="FB463CDA"/>
    <w:lvl w:ilvl="0" w:tplc="46F45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67F85"/>
    <w:multiLevelType w:val="hybridMultilevel"/>
    <w:tmpl w:val="4DAE6B1A"/>
    <w:lvl w:ilvl="0" w:tplc="1B5E3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F6D40"/>
    <w:multiLevelType w:val="hybridMultilevel"/>
    <w:tmpl w:val="2C88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E7A63"/>
    <w:multiLevelType w:val="hybridMultilevel"/>
    <w:tmpl w:val="D294F2D4"/>
    <w:lvl w:ilvl="0" w:tplc="D9A0814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5457D"/>
    <w:multiLevelType w:val="hybridMultilevel"/>
    <w:tmpl w:val="1BBAF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0E3FE6"/>
    <w:multiLevelType w:val="multilevel"/>
    <w:tmpl w:val="3BC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725413"/>
    <w:multiLevelType w:val="multilevel"/>
    <w:tmpl w:val="472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595842"/>
    <w:multiLevelType w:val="hybridMultilevel"/>
    <w:tmpl w:val="92D476FC"/>
    <w:lvl w:ilvl="0" w:tplc="24F8B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1770A"/>
    <w:multiLevelType w:val="hybridMultilevel"/>
    <w:tmpl w:val="1EF87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87105"/>
    <w:multiLevelType w:val="multilevel"/>
    <w:tmpl w:val="24F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635811"/>
    <w:multiLevelType w:val="multilevel"/>
    <w:tmpl w:val="9E8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AE118C"/>
    <w:multiLevelType w:val="hybridMultilevel"/>
    <w:tmpl w:val="4E7EABE6"/>
    <w:lvl w:ilvl="0" w:tplc="57C8F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E3719"/>
    <w:multiLevelType w:val="hybridMultilevel"/>
    <w:tmpl w:val="D880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A0DD9"/>
    <w:multiLevelType w:val="hybridMultilevel"/>
    <w:tmpl w:val="AC4A2242"/>
    <w:lvl w:ilvl="0" w:tplc="DE363A5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F537F3"/>
    <w:multiLevelType w:val="multilevel"/>
    <w:tmpl w:val="5B2E84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AEE0A45"/>
    <w:multiLevelType w:val="multilevel"/>
    <w:tmpl w:val="392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F492190"/>
    <w:multiLevelType w:val="multilevel"/>
    <w:tmpl w:val="745C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0D9096A"/>
    <w:multiLevelType w:val="multilevel"/>
    <w:tmpl w:val="A5F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61691F"/>
    <w:multiLevelType w:val="hybridMultilevel"/>
    <w:tmpl w:val="564AEB7C"/>
    <w:lvl w:ilvl="0" w:tplc="DD606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B44996"/>
    <w:multiLevelType w:val="multilevel"/>
    <w:tmpl w:val="878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4F7709D"/>
    <w:multiLevelType w:val="hybridMultilevel"/>
    <w:tmpl w:val="5C48B7CE"/>
    <w:lvl w:ilvl="0" w:tplc="16FABC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90730"/>
    <w:multiLevelType w:val="hybridMultilevel"/>
    <w:tmpl w:val="0D3AEE38"/>
    <w:lvl w:ilvl="0" w:tplc="7136B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B35D1"/>
    <w:multiLevelType w:val="hybridMultilevel"/>
    <w:tmpl w:val="72A6CAEE"/>
    <w:lvl w:ilvl="0" w:tplc="BF825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EC16B0"/>
    <w:multiLevelType w:val="multilevel"/>
    <w:tmpl w:val="332A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FE484D"/>
    <w:multiLevelType w:val="multilevel"/>
    <w:tmpl w:val="D1C0566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9">
    <w:nsid w:val="56024581"/>
    <w:multiLevelType w:val="multilevel"/>
    <w:tmpl w:val="59E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A0244D"/>
    <w:multiLevelType w:val="multilevel"/>
    <w:tmpl w:val="8A3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905101"/>
    <w:multiLevelType w:val="multilevel"/>
    <w:tmpl w:val="B20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C9E62A8"/>
    <w:multiLevelType w:val="hybridMultilevel"/>
    <w:tmpl w:val="18FCD0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F46F9C"/>
    <w:multiLevelType w:val="hybridMultilevel"/>
    <w:tmpl w:val="136C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4F7190"/>
    <w:multiLevelType w:val="multilevel"/>
    <w:tmpl w:val="FA6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7D2BB3"/>
    <w:multiLevelType w:val="hybridMultilevel"/>
    <w:tmpl w:val="3F2AA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5838E3"/>
    <w:multiLevelType w:val="multilevel"/>
    <w:tmpl w:val="161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2"/>
  </w:num>
  <w:num w:numId="3">
    <w:abstractNumId w:val="33"/>
  </w:num>
  <w:num w:numId="4">
    <w:abstractNumId w:val="12"/>
  </w:num>
  <w:num w:numId="5">
    <w:abstractNumId w:val="19"/>
  </w:num>
  <w:num w:numId="6">
    <w:abstractNumId w:val="36"/>
  </w:num>
  <w:num w:numId="7">
    <w:abstractNumId w:val="23"/>
  </w:num>
  <w:num w:numId="8">
    <w:abstractNumId w:val="34"/>
  </w:num>
  <w:num w:numId="9">
    <w:abstractNumId w:val="31"/>
  </w:num>
  <w:num w:numId="10">
    <w:abstractNumId w:val="30"/>
  </w:num>
  <w:num w:numId="11">
    <w:abstractNumId w:val="21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9"/>
  </w:num>
  <w:num w:numId="17">
    <w:abstractNumId w:val="10"/>
  </w:num>
  <w:num w:numId="18">
    <w:abstractNumId w:val="3"/>
  </w:num>
  <w:num w:numId="19">
    <w:abstractNumId w:val="28"/>
  </w:num>
  <w:num w:numId="20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4"/>
  </w:num>
  <w:num w:numId="22">
    <w:abstractNumId w:val="5"/>
  </w:num>
  <w:num w:numId="23">
    <w:abstractNumId w:val="1"/>
  </w:num>
  <w:num w:numId="24">
    <w:abstractNumId w:val="4"/>
  </w:num>
  <w:num w:numId="25">
    <w:abstractNumId w:val="2"/>
  </w:num>
  <w:num w:numId="26">
    <w:abstractNumId w:val="17"/>
  </w:num>
  <w:num w:numId="27">
    <w:abstractNumId w:val="7"/>
  </w:num>
  <w:num w:numId="28">
    <w:abstractNumId w:val="35"/>
  </w:num>
  <w:num w:numId="29">
    <w:abstractNumId w:val="8"/>
  </w:num>
  <w:num w:numId="30">
    <w:abstractNumId w:val="16"/>
  </w:num>
  <w:num w:numId="31">
    <w:abstractNumId w:val="18"/>
  </w:num>
  <w:num w:numId="32">
    <w:abstractNumId w:val="15"/>
  </w:num>
  <w:num w:numId="33">
    <w:abstractNumId w:val="22"/>
  </w:num>
  <w:num w:numId="34">
    <w:abstractNumId w:val="0"/>
  </w:num>
  <w:num w:numId="35">
    <w:abstractNumId w:val="26"/>
  </w:num>
  <w:num w:numId="36">
    <w:abstractNumId w:val="2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EF"/>
    <w:rsid w:val="00004B17"/>
    <w:rsid w:val="00016841"/>
    <w:rsid w:val="000329B7"/>
    <w:rsid w:val="000408F3"/>
    <w:rsid w:val="00042394"/>
    <w:rsid w:val="000472BB"/>
    <w:rsid w:val="0005581B"/>
    <w:rsid w:val="000561F6"/>
    <w:rsid w:val="00062192"/>
    <w:rsid w:val="00064F4D"/>
    <w:rsid w:val="00066A27"/>
    <w:rsid w:val="00067D3E"/>
    <w:rsid w:val="000756F1"/>
    <w:rsid w:val="00080F9A"/>
    <w:rsid w:val="000842F4"/>
    <w:rsid w:val="000949BD"/>
    <w:rsid w:val="0009594E"/>
    <w:rsid w:val="000A56A7"/>
    <w:rsid w:val="000A64EB"/>
    <w:rsid w:val="000B26BF"/>
    <w:rsid w:val="000C1B15"/>
    <w:rsid w:val="000C258C"/>
    <w:rsid w:val="000C3624"/>
    <w:rsid w:val="000C6496"/>
    <w:rsid w:val="000C71E1"/>
    <w:rsid w:val="000D0726"/>
    <w:rsid w:val="000E500D"/>
    <w:rsid w:val="000E59B8"/>
    <w:rsid w:val="000F0BEA"/>
    <w:rsid w:val="000F1AE3"/>
    <w:rsid w:val="000F3AE8"/>
    <w:rsid w:val="000F4D01"/>
    <w:rsid w:val="001043AE"/>
    <w:rsid w:val="0011687B"/>
    <w:rsid w:val="00134BE2"/>
    <w:rsid w:val="001429B0"/>
    <w:rsid w:val="001465EB"/>
    <w:rsid w:val="00163FFE"/>
    <w:rsid w:val="001649EE"/>
    <w:rsid w:val="00166722"/>
    <w:rsid w:val="001741A1"/>
    <w:rsid w:val="0018431F"/>
    <w:rsid w:val="00193347"/>
    <w:rsid w:val="001A00D8"/>
    <w:rsid w:val="001A2EEF"/>
    <w:rsid w:val="001B0C54"/>
    <w:rsid w:val="001B30B0"/>
    <w:rsid w:val="001B52E3"/>
    <w:rsid w:val="001B798E"/>
    <w:rsid w:val="001C2319"/>
    <w:rsid w:val="001D0F7D"/>
    <w:rsid w:val="001E1CA5"/>
    <w:rsid w:val="001E26ED"/>
    <w:rsid w:val="001F1453"/>
    <w:rsid w:val="001F3B49"/>
    <w:rsid w:val="001F6CFD"/>
    <w:rsid w:val="00200285"/>
    <w:rsid w:val="00203447"/>
    <w:rsid w:val="002132AA"/>
    <w:rsid w:val="0021541E"/>
    <w:rsid w:val="0021565B"/>
    <w:rsid w:val="00222602"/>
    <w:rsid w:val="00230DA0"/>
    <w:rsid w:val="00236D20"/>
    <w:rsid w:val="002449C9"/>
    <w:rsid w:val="00244A19"/>
    <w:rsid w:val="002474D5"/>
    <w:rsid w:val="00251C16"/>
    <w:rsid w:val="00272A7F"/>
    <w:rsid w:val="0027338F"/>
    <w:rsid w:val="002766CD"/>
    <w:rsid w:val="0027770A"/>
    <w:rsid w:val="0028018A"/>
    <w:rsid w:val="00291B05"/>
    <w:rsid w:val="00294B57"/>
    <w:rsid w:val="002A5BD1"/>
    <w:rsid w:val="002B1CA2"/>
    <w:rsid w:val="002B2DE6"/>
    <w:rsid w:val="002B67D8"/>
    <w:rsid w:val="002C309D"/>
    <w:rsid w:val="002D1FA7"/>
    <w:rsid w:val="002D391F"/>
    <w:rsid w:val="002D4B5A"/>
    <w:rsid w:val="002D7AF5"/>
    <w:rsid w:val="002E1493"/>
    <w:rsid w:val="002F1E87"/>
    <w:rsid w:val="002F45A0"/>
    <w:rsid w:val="002F4F54"/>
    <w:rsid w:val="0032608D"/>
    <w:rsid w:val="00330D3D"/>
    <w:rsid w:val="00331910"/>
    <w:rsid w:val="0033223C"/>
    <w:rsid w:val="00332C69"/>
    <w:rsid w:val="00333252"/>
    <w:rsid w:val="003449B5"/>
    <w:rsid w:val="00346E92"/>
    <w:rsid w:val="00347A27"/>
    <w:rsid w:val="00367820"/>
    <w:rsid w:val="00372DE8"/>
    <w:rsid w:val="003736B7"/>
    <w:rsid w:val="00374FCF"/>
    <w:rsid w:val="00376521"/>
    <w:rsid w:val="00385647"/>
    <w:rsid w:val="00387583"/>
    <w:rsid w:val="003916B0"/>
    <w:rsid w:val="003A0256"/>
    <w:rsid w:val="003B3490"/>
    <w:rsid w:val="003B35D8"/>
    <w:rsid w:val="003B6CB9"/>
    <w:rsid w:val="003C762F"/>
    <w:rsid w:val="003C7C00"/>
    <w:rsid w:val="003D32F9"/>
    <w:rsid w:val="003D4BA7"/>
    <w:rsid w:val="003E7911"/>
    <w:rsid w:val="00401358"/>
    <w:rsid w:val="00405937"/>
    <w:rsid w:val="00407F55"/>
    <w:rsid w:val="00412486"/>
    <w:rsid w:val="0041358E"/>
    <w:rsid w:val="00415C02"/>
    <w:rsid w:val="004207AE"/>
    <w:rsid w:val="00436147"/>
    <w:rsid w:val="004430F9"/>
    <w:rsid w:val="00453483"/>
    <w:rsid w:val="00456D34"/>
    <w:rsid w:val="0048721F"/>
    <w:rsid w:val="004902C9"/>
    <w:rsid w:val="00495438"/>
    <w:rsid w:val="00497894"/>
    <w:rsid w:val="004A0DF8"/>
    <w:rsid w:val="004A1530"/>
    <w:rsid w:val="004A16AC"/>
    <w:rsid w:val="004A3F44"/>
    <w:rsid w:val="004C38EF"/>
    <w:rsid w:val="004C4422"/>
    <w:rsid w:val="004D2496"/>
    <w:rsid w:val="004D2AB6"/>
    <w:rsid w:val="004E2B91"/>
    <w:rsid w:val="004F15A1"/>
    <w:rsid w:val="005045CE"/>
    <w:rsid w:val="005059EF"/>
    <w:rsid w:val="00505CCC"/>
    <w:rsid w:val="005148B3"/>
    <w:rsid w:val="00523082"/>
    <w:rsid w:val="005258AE"/>
    <w:rsid w:val="00527E52"/>
    <w:rsid w:val="005439E1"/>
    <w:rsid w:val="00546BCD"/>
    <w:rsid w:val="00566302"/>
    <w:rsid w:val="00581A02"/>
    <w:rsid w:val="005832D5"/>
    <w:rsid w:val="00585DAD"/>
    <w:rsid w:val="005966FC"/>
    <w:rsid w:val="005A0D8D"/>
    <w:rsid w:val="005B19DE"/>
    <w:rsid w:val="005C2FBF"/>
    <w:rsid w:val="005C7DEA"/>
    <w:rsid w:val="005E0553"/>
    <w:rsid w:val="005E23A7"/>
    <w:rsid w:val="005F48D7"/>
    <w:rsid w:val="00602CBD"/>
    <w:rsid w:val="00607CB3"/>
    <w:rsid w:val="00613E74"/>
    <w:rsid w:val="00617542"/>
    <w:rsid w:val="006344F2"/>
    <w:rsid w:val="00635F52"/>
    <w:rsid w:val="00637CEA"/>
    <w:rsid w:val="00647692"/>
    <w:rsid w:val="00653161"/>
    <w:rsid w:val="00657637"/>
    <w:rsid w:val="006664D9"/>
    <w:rsid w:val="00672812"/>
    <w:rsid w:val="00682F49"/>
    <w:rsid w:val="00696922"/>
    <w:rsid w:val="006A214E"/>
    <w:rsid w:val="006A7A5C"/>
    <w:rsid w:val="006B24FF"/>
    <w:rsid w:val="006D3674"/>
    <w:rsid w:val="006D3F4D"/>
    <w:rsid w:val="006D7133"/>
    <w:rsid w:val="006F3062"/>
    <w:rsid w:val="006F47FC"/>
    <w:rsid w:val="006F6372"/>
    <w:rsid w:val="006F7133"/>
    <w:rsid w:val="006F7FEB"/>
    <w:rsid w:val="007039FE"/>
    <w:rsid w:val="00707F56"/>
    <w:rsid w:val="007123F8"/>
    <w:rsid w:val="00732DD2"/>
    <w:rsid w:val="00743184"/>
    <w:rsid w:val="00743CF8"/>
    <w:rsid w:val="0076671A"/>
    <w:rsid w:val="007722CE"/>
    <w:rsid w:val="007734A8"/>
    <w:rsid w:val="00794BBC"/>
    <w:rsid w:val="007A3BC1"/>
    <w:rsid w:val="007A4564"/>
    <w:rsid w:val="007A58EC"/>
    <w:rsid w:val="007A6931"/>
    <w:rsid w:val="007B1235"/>
    <w:rsid w:val="007B65AE"/>
    <w:rsid w:val="007B7C41"/>
    <w:rsid w:val="007D17EE"/>
    <w:rsid w:val="007D3FF1"/>
    <w:rsid w:val="007E4261"/>
    <w:rsid w:val="007E45BF"/>
    <w:rsid w:val="007F337D"/>
    <w:rsid w:val="007F359D"/>
    <w:rsid w:val="00810EC0"/>
    <w:rsid w:val="00825EC9"/>
    <w:rsid w:val="00840254"/>
    <w:rsid w:val="0084363E"/>
    <w:rsid w:val="008438DF"/>
    <w:rsid w:val="00856224"/>
    <w:rsid w:val="00871DFF"/>
    <w:rsid w:val="00881B1B"/>
    <w:rsid w:val="0088513C"/>
    <w:rsid w:val="00886C81"/>
    <w:rsid w:val="00890F03"/>
    <w:rsid w:val="00891A7F"/>
    <w:rsid w:val="00893179"/>
    <w:rsid w:val="0089507E"/>
    <w:rsid w:val="008A1C69"/>
    <w:rsid w:val="008A7707"/>
    <w:rsid w:val="008B609D"/>
    <w:rsid w:val="008C452D"/>
    <w:rsid w:val="008C48A7"/>
    <w:rsid w:val="008C78F6"/>
    <w:rsid w:val="008D2069"/>
    <w:rsid w:val="008F43BD"/>
    <w:rsid w:val="008F7D5D"/>
    <w:rsid w:val="009036BC"/>
    <w:rsid w:val="00903DFE"/>
    <w:rsid w:val="00904871"/>
    <w:rsid w:val="009111F3"/>
    <w:rsid w:val="00915A7F"/>
    <w:rsid w:val="00916936"/>
    <w:rsid w:val="00922326"/>
    <w:rsid w:val="00923BBC"/>
    <w:rsid w:val="00924411"/>
    <w:rsid w:val="009244F4"/>
    <w:rsid w:val="00930D40"/>
    <w:rsid w:val="00931FEB"/>
    <w:rsid w:val="00934628"/>
    <w:rsid w:val="00955434"/>
    <w:rsid w:val="00963266"/>
    <w:rsid w:val="00964397"/>
    <w:rsid w:val="0097037D"/>
    <w:rsid w:val="00976775"/>
    <w:rsid w:val="0097723E"/>
    <w:rsid w:val="00980FAF"/>
    <w:rsid w:val="009906B6"/>
    <w:rsid w:val="00992DB6"/>
    <w:rsid w:val="0099398F"/>
    <w:rsid w:val="009954D8"/>
    <w:rsid w:val="00997405"/>
    <w:rsid w:val="00997779"/>
    <w:rsid w:val="009A065A"/>
    <w:rsid w:val="009A2025"/>
    <w:rsid w:val="009A2A48"/>
    <w:rsid w:val="009A2D37"/>
    <w:rsid w:val="009A5AE6"/>
    <w:rsid w:val="009A5BF8"/>
    <w:rsid w:val="009B6173"/>
    <w:rsid w:val="009C4DAB"/>
    <w:rsid w:val="009C6FF6"/>
    <w:rsid w:val="009D3B26"/>
    <w:rsid w:val="009E0416"/>
    <w:rsid w:val="009E0BC8"/>
    <w:rsid w:val="009F52BB"/>
    <w:rsid w:val="00A0034A"/>
    <w:rsid w:val="00A04CFF"/>
    <w:rsid w:val="00A16663"/>
    <w:rsid w:val="00A236F2"/>
    <w:rsid w:val="00A24F7D"/>
    <w:rsid w:val="00A2564F"/>
    <w:rsid w:val="00A274E9"/>
    <w:rsid w:val="00A309A4"/>
    <w:rsid w:val="00A33649"/>
    <w:rsid w:val="00A43071"/>
    <w:rsid w:val="00A51251"/>
    <w:rsid w:val="00A53D90"/>
    <w:rsid w:val="00A57344"/>
    <w:rsid w:val="00A61E7E"/>
    <w:rsid w:val="00A71A46"/>
    <w:rsid w:val="00A77EAE"/>
    <w:rsid w:val="00A9132B"/>
    <w:rsid w:val="00A92D13"/>
    <w:rsid w:val="00AA278F"/>
    <w:rsid w:val="00AB2B0D"/>
    <w:rsid w:val="00AB2F3C"/>
    <w:rsid w:val="00AB564D"/>
    <w:rsid w:val="00AD39A5"/>
    <w:rsid w:val="00AE1269"/>
    <w:rsid w:val="00AE294D"/>
    <w:rsid w:val="00AF0A30"/>
    <w:rsid w:val="00B00318"/>
    <w:rsid w:val="00B16D4D"/>
    <w:rsid w:val="00B24766"/>
    <w:rsid w:val="00B249C8"/>
    <w:rsid w:val="00B25605"/>
    <w:rsid w:val="00B30002"/>
    <w:rsid w:val="00B34F27"/>
    <w:rsid w:val="00B44BB1"/>
    <w:rsid w:val="00B473CA"/>
    <w:rsid w:val="00B54B1C"/>
    <w:rsid w:val="00B6107C"/>
    <w:rsid w:val="00B6606F"/>
    <w:rsid w:val="00B73856"/>
    <w:rsid w:val="00B7408B"/>
    <w:rsid w:val="00B835A0"/>
    <w:rsid w:val="00B93C8C"/>
    <w:rsid w:val="00B978E1"/>
    <w:rsid w:val="00BA16EF"/>
    <w:rsid w:val="00BA30A8"/>
    <w:rsid w:val="00BB7154"/>
    <w:rsid w:val="00BC3C67"/>
    <w:rsid w:val="00BC6141"/>
    <w:rsid w:val="00BD1ECA"/>
    <w:rsid w:val="00BD6883"/>
    <w:rsid w:val="00BE095C"/>
    <w:rsid w:val="00C05918"/>
    <w:rsid w:val="00C15779"/>
    <w:rsid w:val="00C22606"/>
    <w:rsid w:val="00C235DA"/>
    <w:rsid w:val="00C24D45"/>
    <w:rsid w:val="00C26CF2"/>
    <w:rsid w:val="00C40756"/>
    <w:rsid w:val="00C45690"/>
    <w:rsid w:val="00C51813"/>
    <w:rsid w:val="00C545B0"/>
    <w:rsid w:val="00C762EB"/>
    <w:rsid w:val="00C771F4"/>
    <w:rsid w:val="00C82B57"/>
    <w:rsid w:val="00C83264"/>
    <w:rsid w:val="00C85BB9"/>
    <w:rsid w:val="00C90435"/>
    <w:rsid w:val="00C90DAE"/>
    <w:rsid w:val="00CA4C26"/>
    <w:rsid w:val="00CB0473"/>
    <w:rsid w:val="00CB4957"/>
    <w:rsid w:val="00CB576A"/>
    <w:rsid w:val="00CC095B"/>
    <w:rsid w:val="00CC1A56"/>
    <w:rsid w:val="00CC345A"/>
    <w:rsid w:val="00CC3EFA"/>
    <w:rsid w:val="00CC625E"/>
    <w:rsid w:val="00CD1BE0"/>
    <w:rsid w:val="00CD738F"/>
    <w:rsid w:val="00CE4395"/>
    <w:rsid w:val="00CE510F"/>
    <w:rsid w:val="00CE5A11"/>
    <w:rsid w:val="00CE5E82"/>
    <w:rsid w:val="00CE6386"/>
    <w:rsid w:val="00CE794B"/>
    <w:rsid w:val="00D0132E"/>
    <w:rsid w:val="00D01601"/>
    <w:rsid w:val="00D01FA3"/>
    <w:rsid w:val="00D06562"/>
    <w:rsid w:val="00D12245"/>
    <w:rsid w:val="00D135EB"/>
    <w:rsid w:val="00D17F92"/>
    <w:rsid w:val="00D247DE"/>
    <w:rsid w:val="00D25B67"/>
    <w:rsid w:val="00D3259F"/>
    <w:rsid w:val="00D40A56"/>
    <w:rsid w:val="00D46CC2"/>
    <w:rsid w:val="00D55301"/>
    <w:rsid w:val="00D578FC"/>
    <w:rsid w:val="00D62B3E"/>
    <w:rsid w:val="00D75D01"/>
    <w:rsid w:val="00D870FA"/>
    <w:rsid w:val="00D87E19"/>
    <w:rsid w:val="00DA02A2"/>
    <w:rsid w:val="00DA56C9"/>
    <w:rsid w:val="00DB40A0"/>
    <w:rsid w:val="00DC611F"/>
    <w:rsid w:val="00DD563D"/>
    <w:rsid w:val="00DD6415"/>
    <w:rsid w:val="00E05FF5"/>
    <w:rsid w:val="00E064BA"/>
    <w:rsid w:val="00E14A8D"/>
    <w:rsid w:val="00E14B64"/>
    <w:rsid w:val="00E17C8D"/>
    <w:rsid w:val="00E2037E"/>
    <w:rsid w:val="00E356BC"/>
    <w:rsid w:val="00E401A8"/>
    <w:rsid w:val="00E525B8"/>
    <w:rsid w:val="00E52E3E"/>
    <w:rsid w:val="00E5543D"/>
    <w:rsid w:val="00E61D9E"/>
    <w:rsid w:val="00E624FB"/>
    <w:rsid w:val="00E638B0"/>
    <w:rsid w:val="00E76340"/>
    <w:rsid w:val="00E81F12"/>
    <w:rsid w:val="00E837C2"/>
    <w:rsid w:val="00E90687"/>
    <w:rsid w:val="00EA12F5"/>
    <w:rsid w:val="00EA3408"/>
    <w:rsid w:val="00EA3523"/>
    <w:rsid w:val="00EA3D4C"/>
    <w:rsid w:val="00EA6589"/>
    <w:rsid w:val="00EB6E54"/>
    <w:rsid w:val="00EC2335"/>
    <w:rsid w:val="00EC3A59"/>
    <w:rsid w:val="00EC3E6B"/>
    <w:rsid w:val="00EC7312"/>
    <w:rsid w:val="00ED7097"/>
    <w:rsid w:val="00EE1879"/>
    <w:rsid w:val="00EE3BE3"/>
    <w:rsid w:val="00EE56E4"/>
    <w:rsid w:val="00EF44C7"/>
    <w:rsid w:val="00F04664"/>
    <w:rsid w:val="00F12526"/>
    <w:rsid w:val="00F15E3C"/>
    <w:rsid w:val="00F218FE"/>
    <w:rsid w:val="00F2300E"/>
    <w:rsid w:val="00F24064"/>
    <w:rsid w:val="00F30389"/>
    <w:rsid w:val="00F32B2D"/>
    <w:rsid w:val="00F3315C"/>
    <w:rsid w:val="00F373C1"/>
    <w:rsid w:val="00F42C86"/>
    <w:rsid w:val="00F43B7C"/>
    <w:rsid w:val="00F44563"/>
    <w:rsid w:val="00F61A97"/>
    <w:rsid w:val="00F75944"/>
    <w:rsid w:val="00F76FFB"/>
    <w:rsid w:val="00F82686"/>
    <w:rsid w:val="00F85F4E"/>
    <w:rsid w:val="00F87237"/>
    <w:rsid w:val="00F95AF8"/>
    <w:rsid w:val="00FA3DAB"/>
    <w:rsid w:val="00FA5304"/>
    <w:rsid w:val="00FA6A7C"/>
    <w:rsid w:val="00FC1ED2"/>
    <w:rsid w:val="00FC6159"/>
    <w:rsid w:val="00FC621C"/>
    <w:rsid w:val="00FE4308"/>
    <w:rsid w:val="00FF3390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6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86"/>
    <w:pPr>
      <w:ind w:left="720"/>
      <w:contextualSpacing/>
    </w:pPr>
  </w:style>
  <w:style w:type="table" w:styleId="TableGrid">
    <w:name w:val="Table Grid"/>
    <w:basedOn w:val="TableNormal"/>
    <w:uiPriority w:val="39"/>
    <w:rsid w:val="00A43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12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64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6BC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wptocitemlabel">
    <w:name w:val="lwptoc_item_label"/>
    <w:basedOn w:val="DefaultParagraphFont"/>
    <w:rsid w:val="004A3F44"/>
  </w:style>
  <w:style w:type="character" w:customStyle="1" w:styleId="Heading6Char">
    <w:name w:val="Heading 6 Char"/>
    <w:basedOn w:val="DefaultParagraphFont"/>
    <w:link w:val="Heading6"/>
    <w:uiPriority w:val="9"/>
    <w:semiHidden/>
    <w:rsid w:val="000558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16D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D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6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86"/>
    <w:pPr>
      <w:ind w:left="720"/>
      <w:contextualSpacing/>
    </w:pPr>
  </w:style>
  <w:style w:type="table" w:styleId="TableGrid">
    <w:name w:val="Table Grid"/>
    <w:basedOn w:val="TableNormal"/>
    <w:uiPriority w:val="39"/>
    <w:rsid w:val="00A43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12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64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6BC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wptocitemlabel">
    <w:name w:val="lwptoc_item_label"/>
    <w:basedOn w:val="DefaultParagraphFont"/>
    <w:rsid w:val="004A3F44"/>
  </w:style>
  <w:style w:type="character" w:customStyle="1" w:styleId="Heading6Char">
    <w:name w:val="Heading 6 Char"/>
    <w:basedOn w:val="DefaultParagraphFont"/>
    <w:link w:val="Heading6"/>
    <w:uiPriority w:val="9"/>
    <w:semiHidden/>
    <w:rsid w:val="000558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16D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D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94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398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31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23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01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40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27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22">
              <w:marLeft w:val="0"/>
              <w:marRight w:val="0"/>
              <w:marTop w:val="3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account;Riaz Hassan</dc:creator>
  <cp:lastModifiedBy>Riaz Hassan</cp:lastModifiedBy>
  <cp:revision>18</cp:revision>
  <dcterms:created xsi:type="dcterms:W3CDTF">2023-10-27T05:56:00Z</dcterms:created>
  <dcterms:modified xsi:type="dcterms:W3CDTF">2023-11-06T11:37:00Z</dcterms:modified>
</cp:coreProperties>
</file>