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 w:val="clear"/>
            <w:tcBorders>
              <w:top w:val="single" w:sz="5" w:space="0" w:color="D0DCE3"/>
              <w:left w:val="single" w:sz="5" w:space="0" w:color="D0DCE3"/>
              <w:bottom w:val="single" w:sz="5" w:space="0" w:color="D0DCE3"/>
              <w:right w:val="single" w:sz="5" w:space="0" w:color="D0DCE3"/>
            </w:tcBorders>
            <w:tcMar>
              <w:top w:w="35" w:type="dxa"/>
              <w:left w:w="40" w:type="dxa"/>
              <w:bottom w:w="25" w:type="dxa"/>
              <w:right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60000" cy="9265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s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926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D4A57"/>
                <w:sz w:val="16"/>
              </w:rPr>
              <w:t>MINISTERIO DE SALUD PÚBLICA DEL ECUADOR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5D402" w:val="clear"/>
            <w:tcBorders>
              <w:top w:val="single" w:sz="2" w:space="0" w:color="F5D402"/>
              <w:left w:val="single" w:sz="2" w:space="0" w:color="F5D402"/>
              <w:bottom w:val="single" w:sz="2" w:space="0" w:color="F5D402"/>
              <w:right w:val="single" w:sz="2" w:space="0" w:color="F5D402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191497" w:val="clear"/>
            <w:tcBorders>
              <w:top w:val="single" w:sz="2" w:space="0" w:color="191497"/>
              <w:left w:val="single" w:sz="2" w:space="0" w:color="191497"/>
              <w:bottom w:val="single" w:sz="2" w:space="0" w:color="191497"/>
              <w:right w:val="single" w:sz="2" w:space="0" w:color="191497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D61A0C" w:val="clear"/>
            <w:tcBorders>
              <w:top w:val="single" w:sz="2" w:space="0" w:color="D61A0C"/>
              <w:left w:val="single" w:sz="2" w:space="0" w:color="D61A0C"/>
              <w:bottom w:val="single" w:sz="2" w:space="0" w:color="D61A0C"/>
              <w:right w:val="single" w:sz="2" w:space="0" w:color="D61A0C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</w:tr>
    </w:tbl>
    <w:p>
      <w:pPr>
        <w:spacing w:after="100"/>
      </w:pP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E3A5F"/>
          <w:sz w:val="24"/>
        </w:rPr>
        <w:t>HOSPITAL GENERAL PUYO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2A6F6F"/>
          <w:sz w:val="20"/>
        </w:rPr>
        <w:t>ACTA 05</w:t>
      </w:r>
    </w:p>
    <w:p>
      <w:pPr>
        <w:spacing w:before="0" w:after="40" w:line="259" w:lineRule="auto"/>
        <w:jc w:val="center"/>
      </w:pPr>
      <w:r>
        <w:rPr>
          <w:rFonts w:ascii="Calibri" w:hAnsi="Calibri"/>
          <w:b/>
          <w:i w:val="0"/>
          <w:color w:val="1E3A5F"/>
          <w:sz w:val="28"/>
        </w:rPr>
        <w:t>Notificación al usuario / paciente</w:t>
      </w:r>
    </w:p>
    <w:p>
      <w:pPr>
        <w:spacing w:before="0" w:after="40" w:line="259" w:lineRule="auto"/>
        <w:jc w:val="center"/>
      </w:pPr>
      <w:r>
        <w:rPr>
          <w:rFonts w:ascii="Calibri" w:hAnsi="Calibri"/>
          <w:b w:val="0"/>
          <w:i/>
          <w:color w:val="3D4A57"/>
          <w:sz w:val="18"/>
        </w:rPr>
        <w:t>Protocolo de pérdida de Historia Clínica</w:t>
      </w:r>
    </w:p>
    <w:p>
      <w:pPr>
        <w:spacing w:before="0" w:after="100"/>
        <w:pBdr>
          <w:bottom w:val="single" w:sz="10" w:space="1" w:color="C5D4D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Código protocolo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PROT-HC-001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Clasificación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CONFIDENCIAL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Contacto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0991976454</w:t>
            </w:r>
          </w:p>
        </w:tc>
      </w:tr>
    </w:tbl>
    <w:p>
      <w:pPr>
        <w:spacing w:before="0" w:after="80" w:line="259" w:lineRule="auto"/>
      </w:pPr>
    </w:p>
    <w:p>
      <w:pPr>
        <w:spacing w:before="0" w:after="40" w:line="259" w:lineRule="auto"/>
        <w:jc w:val="center"/>
      </w:pPr>
      <w:r>
        <w:rPr>
          <w:rFonts w:ascii="Calibri" w:hAnsi="Calibri"/>
          <w:b/>
          <w:i w:val="0"/>
          <w:color w:val="2A6F6F"/>
          <w:sz w:val="18"/>
        </w:rPr>
        <w:t>Contacto institucional: 0991976454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incidente  INC-HC-________-______: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 __/__/______: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Usuario / representante: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Cédula: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Parentesco (si aplica):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HCU: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Se informa, en entorno privado, que: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Su historia clínica estuvo temporalmente indisponible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Fue localizada / recuperada íntegramente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Fue recuperada parcialmente / reconstruida (con lagunas declaradas)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Puede solicitar copia certificada de lo disponible (plazo: 48 horas desde la solicitud, salvo emergencia)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Medio: Presencial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Escrito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Otro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Documentos entregados: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Declaración del usuario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Comprendo la información y no requiero copia ahora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Solicito copia certificada — Fecha solicitud __/__/______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Observaciones: _______________________________________________</w:t>
      </w: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FIRMAS DE RESPONSABLES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USUARIO / REPRESENTANTE LEGAL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FUNCIONARIO QUE NOTIFICA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 ADMISIONES / ARCHIVO CLÍNICO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VO. BO.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GESTIÓN DE CALIDAD Y SEGURIDAD DEL PACIENTE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D4A57"/>
        <w:sz w:val="14"/>
      </w:rPr>
      <w:t>Ministerio de Salud Pública  ·  Contacto: 0991976454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2A6F6F"/>
        <w:sz w:val="14"/>
      </w:rPr>
      <w:t>PROT-HC-001  ·  Hospital General Puyo  ·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