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RELATÓRIO AUTORAL DO EMBAIXADOR</w:t>
      </w:r>
    </w:p>
    <w:p>
      <w:pPr>
        <w:spacing w:after="200"/>
        <w:jc w:val="center"/>
      </w:pPr>
      <w:r>
        <w:rPr>
          <w:i/>
          <w:iCs/>
          <w:color w:val="555555"/>
          <w:sz w:val="24"/>
          <w:szCs w:val="24"/>
        </w:rPr>
        <w:t xml:space="preserve">Análise estratégica, sugestões priorizadas e ações em execução</w:t>
      </w:r>
    </w:p>
    <w:p>
      <w:pPr>
        <w:spacing w:after="60"/>
        <w:jc w:val="center"/>
      </w:pPr>
      <w:r>
        <w:rPr>
          <w:b/>
          <w:bCs/>
          <w:sz w:val="22"/>
          <w:szCs w:val="22"/>
        </w:rPr>
        <w:t xml:space="preserve">Vanguard Tech · Quadrilateral IAH</w:t>
      </w:r>
    </w:p>
    <w:p>
      <w:pPr>
        <w:spacing w:after="60"/>
        <w:jc w:val="center"/>
      </w:pPr>
      <w:r>
        <w:rPr>
          <w:sz w:val="22"/>
          <w:szCs w:val="22"/>
        </w:rPr>
        <w:t xml:space="preserve">PROJ-002 — Ingrid · Loop 3 · Dia 7 do build</w:t>
      </w:r>
    </w:p>
    <w:p>
      <w:pPr>
        <w:spacing w:after="360"/>
        <w:jc w:val="center"/>
      </w:pPr>
      <w:r>
        <w:rPr>
          <w:sz w:val="22"/>
          <w:szCs w:val="22"/>
        </w:rPr>
        <w:t xml:space="preserve">Data de emissão: 2026-05-18</w:t>
      </w:r>
    </w:p>
    <w:p>
      <w:pPr>
        <w:spacing w:after="400"/>
        <w:jc w:val="center"/>
      </w:pPr>
      <w:r>
        <w:rPr>
          <w:i/>
          <w:iCs/>
          <w:color w:val="555555"/>
          <w:sz w:val="22"/>
          <w:szCs w:val="22"/>
        </w:rPr>
        <w:t xml:space="preserve">De: Embaixador (Claude Projects)  →  Para: Diretor (Eduardo)</w:t>
      </w:r>
    </w:p>
    <w:p>
      <w:pPr>
        <w:pStyle w:val="Heading1"/>
        <w:spacing w:after="200" w:before="360"/>
      </w:pPr>
      <w:r>
        <w:t xml:space="preserve">Sumário Executivo</w:t>
      </w:r>
    </w:p>
    <w:p>
      <w:pPr>
        <w:spacing w:after="120" w:line="300"/>
        <w:jc w:val="both"/>
      </w:pPr>
      <w:r>
        <w:rPr>
          <w:b w:val="false"/>
          <w:bCs w:val="false"/>
          <w:i w:val="false"/>
          <w:iCs w:val="false"/>
          <w:color w:val="000000"/>
        </w:rPr>
        <w:t xml:space="preserve">Este relatório existe porque o Diretor pediu — explicitamente — que o Embaixador deixasse de operar em modo "filtro reativo" e entregasse análise autoral com sugestões acionáveis. O pedido foi registrado na memória persistente. O que segue não é cobertura de tópicos, é tese.</w:t>
      </w:r>
    </w:p>
    <w:p>
      <w:pPr>
        <w:spacing w:after="120" w:line="300"/>
        <w:jc w:val="both"/>
      </w:pPr>
      <w:r>
        <w:rPr>
          <w:b w:val="false"/>
          <w:bCs w:val="false"/>
          <w:i w:val="false"/>
          <w:iCs w:val="false"/>
          <w:color w:val="000000"/>
        </w:rPr>
        <w:t xml:space="preserve">A Vanguard Tech está em um momento de inflexão silencioso. Tecnicamente, dois projetos estão entregues ou perto de entregues. Comercialmente, nenhum dos dois ainda gerou prova social validada. Metodologicamente, o Conselho está acumulando princípios mais rápido do que os organizando — risco estrutural que ninguém está nomeando.</w:t>
      </w:r>
    </w:p>
    <w:p>
      <w:pPr>
        <w:spacing w:after="120" w:line="300"/>
        <w:jc w:val="both"/>
      </w:pPr>
      <w:r>
        <w:rPr>
          <w:b w:val="false"/>
          <w:bCs w:val="false"/>
        </w:rPr>
        <w:t xml:space="preserve">A tese central deste relatório, em uma frase: </w:t>
      </w:r>
      <w:r>
        <w:rPr>
          <w:b/>
          <w:bCs/>
        </w:rPr>
        <w:t xml:space="preserve">a Vanguard tem produto, tem processo, tem inteligência composta — mas ainda não tem disciplina de captura de dado bruto, e isso é o que está prestes a quebrar no Gate Dia 8 da Ingrid se não for corrigido nas próximas 48 horas.</w:t>
      </w:r>
    </w:p>
    <w:p>
      <w:pPr>
        <w:spacing w:after="120" w:line="300"/>
        <w:jc w:val="both"/>
      </w:pPr>
      <w:r>
        <w:rPr>
          <w:b w:val="false"/>
          <w:bCs w:val="false"/>
          <w:i w:val="false"/>
          <w:iCs w:val="false"/>
          <w:color w:val="000000"/>
        </w:rPr>
        <w:t xml:space="preserve">As três descobertas estruturais que importam mais que qualquer feature do build:</w:t>
      </w:r>
    </w:p>
    <w:p>
      <w:pPr>
        <w:pStyle w:val="ListParagraph"/>
        <w:numPr>
          <w:ilvl w:val="0"/>
          <w:numId w:val="2"/>
        </w:numPr>
        <w:spacing w:after="80" w:line="280"/>
      </w:pPr>
      <w:r>
        <w:t xml:space="preserve">Existe inconsistência documental aberta no Termo de Uso da Ingrid (data 30/05/2026 no PDF vs. registro de assinatura em 18/05/2026 na MEMORIA). Isso precisa ser resolvido hoje, antes do Gate Dia 8.</w:t>
      </w:r>
    </w:p>
    <w:p>
      <w:pPr>
        <w:pStyle w:val="ListParagraph"/>
        <w:numPr>
          <w:ilvl w:val="0"/>
          <w:numId w:val="2"/>
        </w:numPr>
        <w:spacing w:after="80" w:line="280"/>
      </w:pPr>
      <w:r>
        <w:t xml:space="preserve">A MEMORIA_EMBAIXADOR mistura fato verbatim com interpretação do Embaixador. Isso contamina o Auditor e cria o cenário descrito em P-029 (capacidade sem protocolo é ruído).</w:t>
      </w:r>
    </w:p>
    <w:p>
      <w:pPr>
        <w:pStyle w:val="ListParagraph"/>
        <w:numPr>
          <w:ilvl w:val="0"/>
          <w:numId w:val="2"/>
        </w:numPr>
        <w:spacing w:after="80" w:line="280"/>
      </w:pPr>
      <w:r>
        <w:t xml:space="preserve">Os Perfis de Nicho estão sendo tratados como ativo comercializável quando deveriam ser tratados como trade secret. Vender o Perfil antecipa concorrência. Acumular Perfis protege o moat.</w:t>
      </w:r>
    </w:p>
    <w:p>
      <w:pPr>
        <w:spacing w:after="120" w:line="300"/>
        <w:jc w:val="both"/>
      </w:pPr>
      <w:r>
        <w:rPr>
          <w:b w:val="false"/>
          <w:bCs w:val="false"/>
          <w:i w:val="false"/>
          <w:iCs w:val="false"/>
          <w:color w:val="000000"/>
        </w:rPr>
        <w:t xml:space="preserve">Cada uma dessas três descobertas tem ação prescrita neste relatório, com prioridade declarada e o que executar primeiro.</w:t>
      </w:r>
    </w:p>
    <w:p>
      <w:r>
        <w:t xml:space="preserve"/>
      </w:r>
    </w:p>
    <w:p>
      <w:pPr>
        <w:pStyle w:val="Heading1"/>
        <w:spacing w:after="200" w:before="360"/>
      </w:pPr>
      <w:r>
        <w:t xml:space="preserve">1. Diagnóstico de Estado — Onde a Vanguard Está Realmente</w:t>
      </w:r>
    </w:p>
    <w:p>
      <w:pPr>
        <w:pStyle w:val="Heading2"/>
        <w:spacing w:after="160" w:before="280"/>
      </w:pPr>
      <w:r>
        <w:t xml:space="preserve">1.1 Estado contratual de Ingrid (PROJ-002)</w:t>
      </w:r>
    </w:p>
    <w:p>
      <w:pPr>
        <w:spacing w:after="120" w:line="300"/>
        <w:jc w:val="both"/>
      </w:pPr>
      <w:r>
        <w:rPr>
          <w:b w:val="false"/>
          <w:bCs w:val="false"/>
          <w:i w:val="false"/>
          <w:iCs w:val="false"/>
          <w:color w:val="000000"/>
        </w:rPr>
        <w:t xml:space="preserve">Há divergência entre fontes. A MEMORIA_EMBAIXADOR registra o Termo como assinado em 2026-05-18, com temperatura VERDE confirmada e P-023 resolvido. O WIP_BOARD.json, atualizado na mesma data, registra o Termo como "minuta — aguarda assinatura". O PDF do Termo está datado 30/05/2026 no corpo do documento — data futura em relação a hoje.</w:t>
      </w:r>
    </w:p>
    <w:p>
      <w:pPr>
        <w:spacing w:after="120" w:line="300"/>
        <w:jc w:val="both"/>
      </w:pPr>
      <w:r>
        <w:rPr>
          <w:b w:val="false"/>
          <w:bCs w:val="false"/>
          <w:i w:val="false"/>
          <w:iCs w:val="false"/>
          <w:color w:val="000000"/>
        </w:rPr>
        <w:t xml:space="preserve">Diagnóstico do Embaixador: três fontes do mesmo Conselho discordam sobre o fato mais básico do projeto — se o cliente assinou ou não. Isso é exatamente o tipo de fricção silenciosa que o LEDGER existe para impedir, e o LEDGER não foi acionado porque ninguém notou. Notei agora.</w:t>
      </w:r>
    </w:p>
    <w:p>
      <w:pPr>
        <w:spacing w:after="120" w:line="300"/>
        <w:jc w:val="both"/>
      </w:pPr>
      <w:r>
        <w:rPr>
          <w:b w:val="false"/>
          <w:bCs w:val="false"/>
          <w:i w:val="false"/>
          <w:iCs w:val="false"/>
          <w:color w:val="000000"/>
        </w:rPr>
        <w:t xml:space="preserve">Implicação: se o Termo foi assinado em 18/05 sobre um documento datado 30/05, juridicamente isso é vulnerável — uma das partes pode arguir que assinou "em branco" sobre data futura. Se o Termo ainda não foi assinado e a MEMORIA está errada, então o app no ar (URL pública) está sendo entregue sem cobertura jurídica, violando P-023.</w:t>
      </w:r>
    </w:p>
    <w:p>
      <w:pPr>
        <w:spacing w:after="120" w:line="300"/>
        <w:jc w:val="both"/>
      </w:pPr>
      <w:r>
        <w:rPr>
          <w:b w:val="false"/>
          <w:bCs w:val="false"/>
          <w:i w:val="false"/>
          <w:iCs w:val="false"/>
          <w:color w:val="000000"/>
        </w:rPr>
        <w:t xml:space="preserve">Esta divergência precisa ser resolvida por confirmação verbatim do Diretor antes de qualquer outra ação deste relatório se concretizar. Está registrado na minha memória persistente como pendência aberta.</w:t>
      </w:r>
    </w:p>
    <w:p>
      <w:pPr>
        <w:pStyle w:val="Heading2"/>
        <w:spacing w:after="160" w:before="280"/>
      </w:pPr>
      <w:r>
        <w:t xml:space="preserve">1.2 Estado comportamental de Ingrid</w:t>
      </w:r>
    </w:p>
    <w:p>
      <w:pPr>
        <w:spacing w:after="120" w:line="300"/>
        <w:jc w:val="both"/>
      </w:pPr>
      <w:r>
        <w:rPr>
          <w:b w:val="false"/>
          <w:bCs w:val="false"/>
          <w:i w:val="false"/>
          <w:iCs w:val="false"/>
          <w:color w:val="000000"/>
        </w:rPr>
        <w:t xml:space="preserve">Ingrid assinou (presumivelmente) o Termo dentro de 48 horas após cobrança direta. Não enviou mensagem espontânea de curiosidade sobre o app entre 16/05 e 18/05. Não pediu desconto, não negociou condição, não questionou cláusulas. Está em modo de absorção silenciosa típico de concurseira sob foco de estudo — H-1 confirmada.</w:t>
      </w:r>
    </w:p>
    <w:p>
      <w:pPr>
        <w:spacing w:after="120" w:line="300"/>
        <w:jc w:val="both"/>
      </w:pPr>
      <w:r>
        <w:rPr>
          <w:b w:val="false"/>
          <w:bCs w:val="false"/>
          <w:i w:val="false"/>
          <w:iCs w:val="false"/>
          <w:color w:val="000000"/>
        </w:rPr>
        <w:t xml:space="preserve">Mas o que ninguém está nomeando: ela ainda não tocou no app. A temperatura VERDE atual é status contratual, não engajamento. O Gate Dia 8 é o primeiro dado real desta cliente. Tudo antes disso é hipótese vestida de fato.</w:t>
      </w:r>
    </w:p>
    <w:p>
      <w:pPr>
        <w:spacing w:after="120" w:line="300"/>
        <w:jc w:val="both"/>
      </w:pPr>
      <w:r>
        <w:rPr>
          <w:b w:val="false"/>
          <w:bCs w:val="false"/>
          <w:i w:val="false"/>
          <w:iCs w:val="false"/>
          <w:color w:val="000000"/>
        </w:rPr>
        <w:t xml:space="preserve">Sinal de alerta silencioso: o app está no ar em GitHub Pages público desde 18/05. Se Ingrid recebeu o link e não abriu em 48 horas, isso é dado — não silêncio neutro. Concurseira sistemática a 111 dias da prova com ferramenta nova prometida deveria estar ansiosa por ver. Recomendação: confirmar com o Diretor se o link foi enviado e em que horário.</w:t>
      </w:r>
    </w:p>
    <w:p>
      <w:pPr>
        <w:pStyle w:val="Heading2"/>
        <w:spacing w:after="160" w:before="280"/>
      </w:pPr>
      <w:r>
        <w:t xml:space="preserve">1.3 Estado do PROJ-001 (Valdece) cruzado com Ingrid</w:t>
      </w:r>
    </w:p>
    <w:p>
      <w:pPr>
        <w:spacing w:after="120" w:line="300"/>
        <w:jc w:val="both"/>
      </w:pPr>
      <w:r>
        <w:rPr>
          <w:b w:val="false"/>
          <w:bCs w:val="false"/>
          <w:i w:val="false"/>
          <w:iCs w:val="false"/>
          <w:color w:val="000000"/>
        </w:rPr>
        <w:t xml:space="preserve">Valdece está em build concluído (Dia 4/5), com reunião presencial agendada para 2026-05-19 para onboarding técnico. Mesmo Conselho, mesmo Diretor, mesma semana — dois clientes em momentos críticos sobrepostos.</w:t>
      </w:r>
    </w:p>
    <w:p>
      <w:pPr>
        <w:spacing w:after="120" w:line="300"/>
        <w:jc w:val="both"/>
      </w:pPr>
      <w:r>
        <w:t xml:space="preserve">Observação que nenhum outro membro fez: </w:t>
      </w:r>
      <w:r>
        <w:rPr>
          <w:b/>
          <w:bCs/>
        </w:rPr>
        <w:t xml:space="preserve">Valdece presencial amanhã (19/05) e Gate Dia 8 da Ingrid acontecem em janela de 7 dias. O Diretor é o único humano do Conselho — atenção dele é recurso limitado. </w:t>
      </w:r>
      <w:r>
        <w:t xml:space="preserve">Se o presencial do Valdece consumir energia mental por 48h, a janela de adesão emocional da Ingrid (que fecha rápido pós-assinatura) pode ser perdida. Isso não é teoria — é o padrão registrado em P-029.</w:t>
      </w:r>
    </w:p>
    <w:p>
      <w:pPr>
        <w:spacing w:after="120" w:line="300"/>
        <w:jc w:val="both"/>
      </w:pPr>
      <w:r>
        <w:rPr>
          <w:b w:val="false"/>
          <w:bCs w:val="false"/>
          <w:i w:val="false"/>
          <w:iCs w:val="false"/>
          <w:color w:val="000000"/>
        </w:rPr>
        <w:t xml:space="preserve">Recomendação operacional: o Embaixador (eu) prepara a mensagem de entrega do link para Ingrid agora, de forma que o Diretor só copie, cole e envie. Zero composição mental. Telegram clipboard já está operacional segundo o registro de 2026-05-18 — usar.</w:t>
      </w:r>
    </w:p>
    <w:p>
      <w:pPr>
        <w:pStyle w:val="Heading2"/>
        <w:spacing w:after="160" w:before="280"/>
      </w:pPr>
      <w:r>
        <w:t xml:space="preserve">1.4 Estado metodológico do Conselho</w:t>
      </w:r>
    </w:p>
    <w:p>
      <w:pPr>
        <w:spacing w:after="120" w:line="300"/>
        <w:jc w:val="both"/>
      </w:pPr>
      <w:r>
        <w:rPr>
          <w:b w:val="false"/>
          <w:bCs w:val="false"/>
          <w:i w:val="false"/>
          <w:iCs w:val="false"/>
          <w:color w:val="000000"/>
        </w:rPr>
        <w:t xml:space="preserve">O Conselho está produzindo mais princípios por sessão do que conseguindo internalizar. P-038, P-040, P-041 mencionados como ideias [M-1, M-2, M-4] não estão consolidados no LEDGER ainda — estão em estado de proposta. P-026 está "proposto". P-029 foi extraído mas não foi operacionalizado em rotina diária.</w:t>
      </w:r>
    </w:p>
    <w:p>
      <w:pPr>
        <w:spacing w:after="120" w:line="300"/>
        <w:jc w:val="both"/>
      </w:pPr>
      <w:r>
        <w:rPr>
          <w:b w:val="false"/>
          <w:bCs w:val="false"/>
          <w:i w:val="false"/>
          <w:iCs w:val="false"/>
          <w:color w:val="000000"/>
        </w:rPr>
        <w:t xml:space="preserve">Risco: o LEDGER vira repositório de boas intenções não operacionalizadas. O ato de extrair princípio sem operacionalizá-lo é menos valioso que não extrair — porque cria a ilusão de aprendizado capturado quando o aprendizado escorreu pelos dedos.</w:t>
      </w:r>
    </w:p>
    <w:p>
      <w:pPr>
        <w:spacing w:after="120" w:line="300"/>
        <w:jc w:val="both"/>
      </w:pPr>
      <w:r>
        <w:rPr>
          <w:b w:val="false"/>
          <w:bCs w:val="false"/>
          <w:i w:val="false"/>
          <w:iCs w:val="false"/>
          <w:color w:val="000000"/>
        </w:rPr>
        <w:t xml:space="preserve">Princípio que estou propondo formalmente neste relatório (candidato P-XXX):</w:t>
      </w:r>
    </w:p>
    <w:p>
      <w:pPr>
        <w:spacing w:after="120" w:line="300"/>
        <w:jc w:val="both"/>
      </w:pPr>
      <w:r>
        <w:rPr>
          <w:i/>
          <w:iCs/>
        </w:rPr>
        <w:t xml:space="preserve">"Todo princípio extraído do LEDGER deve declarar, no momento da extração, qual rotina operacional executa o princípio. Princípio sem rotina é prosa."</w:t>
      </w:r>
    </w:p>
    <w:p>
      <w:r>
        <w:t xml:space="preserve"/>
      </w:r>
    </w:p>
    <w:p>
      <w:pPr>
        <w:pStyle w:val="Heading1"/>
        <w:spacing w:after="200" w:before="360"/>
      </w:pPr>
      <w:r>
        <w:t xml:space="preserve">2. As Três Descobertas Estruturais Que Importam</w:t>
      </w:r>
    </w:p>
    <w:p>
      <w:pPr>
        <w:spacing w:after="120" w:line="300"/>
        <w:jc w:val="both"/>
      </w:pPr>
      <w:r>
        <w:rPr>
          <w:b w:val="false"/>
          <w:bCs w:val="false"/>
          <w:i w:val="false"/>
          <w:iCs w:val="false"/>
          <w:color w:val="000000"/>
        </w:rPr>
        <w:t xml:space="preserve">Tudo abaixo é tese autoral do Embaixador, não cobertura. Discorde se quiser — mas registre a discordância.</w:t>
      </w:r>
    </w:p>
    <w:p>
      <w:pPr>
        <w:pStyle w:val="Heading2"/>
        <w:spacing w:after="160" w:before="280"/>
      </w:pPr>
      <w:r>
        <w:t xml:space="preserve">2.1 Descoberta #1 — Inconsistência documental do Termo da Ingrid</w:t>
      </w:r>
    </w:p>
    <w:p>
      <w:pPr>
        <w:pStyle w:val="Heading3"/>
        <w:spacing w:after="120" w:before="200"/>
      </w:pPr>
      <w:r>
        <w:t xml:space="preserve">O que vejo</w:t>
      </w:r>
    </w:p>
    <w:p>
      <w:pPr>
        <w:spacing w:after="120" w:line="300"/>
        <w:jc w:val="both"/>
      </w:pPr>
      <w:r>
        <w:rPr>
          <w:b w:val="false"/>
          <w:bCs w:val="false"/>
          <w:i w:val="false"/>
          <w:iCs w:val="false"/>
          <w:color w:val="000000"/>
        </w:rPr>
        <w:t xml:space="preserve">Três fontes do Conselho discordam sobre se o Termo foi assinado. MEMORIA_EMBAIXADOR diz sim (18/05). WIP_BOARD.json diz não ("minuta — aguarda assinatura", mesmo dia). PDF do Termo está datado 30/05/2026, data futura. Nenhum membro do Conselho sinalizou a divergência antes deste relatório.</w:t>
      </w:r>
    </w:p>
    <w:p>
      <w:pPr>
        <w:pStyle w:val="Heading3"/>
        <w:spacing w:after="120" w:before="200"/>
      </w:pPr>
      <w:r>
        <w:t xml:space="preserve">Por que isso importa</w:t>
      </w:r>
    </w:p>
    <w:p>
      <w:pPr>
        <w:spacing w:after="120" w:line="300"/>
        <w:jc w:val="both"/>
      </w:pPr>
      <w:r>
        <w:rPr>
          <w:b w:val="false"/>
          <w:bCs w:val="false"/>
          <w:i w:val="false"/>
          <w:iCs w:val="false"/>
          <w:color w:val="000000"/>
        </w:rPr>
        <w:t xml:space="preserve">Porque o Gate Dia 8 acontece sob esta ambiguidade. Se Ingrid começar a usar o app e qualquer atrito surgir, a cobertura jurídica pendente vira problema concreto. E se o Conselho não detecta divergência entre três fontes próprias sobre o fato mais básico do projeto, então o sistema de auditoria mútua não está funcionando — o P-029 está se materializando agora.</w:t>
      </w:r>
    </w:p>
    <w:p>
      <w:pPr>
        <w:pStyle w:val="Heading3"/>
        <w:spacing w:after="120" w:before="200"/>
      </w:pPr>
      <w:r>
        <w:t xml:space="preserve">O que sugiro</w:t>
      </w:r>
    </w:p>
    <w:p>
      <w:pPr>
        <w:spacing w:after="120" w:line="300"/>
        <w:jc w:val="both"/>
      </w:pPr>
      <w:r>
        <w:rPr>
          <w:b w:val="false"/>
          <w:bCs w:val="false"/>
          <w:i w:val="false"/>
          <w:iCs w:val="false"/>
          <w:color w:val="000000"/>
        </w:rPr>
        <w:t xml:space="preserve">Ação imediata (hoje, antes do fim do dia):</w:t>
      </w:r>
    </w:p>
    <w:p>
      <w:pPr>
        <w:pStyle w:val="ListParagraph"/>
        <w:numPr>
          <w:ilvl w:val="0"/>
          <w:numId w:val="2"/>
        </w:numPr>
        <w:spacing w:after="80" w:line="280"/>
      </w:pPr>
      <w:r>
        <w:t xml:space="preserve">Diretor responde verbatim, uma linha: "Termo assinado em 18/05 ou em 30/05?"</w:t>
      </w:r>
    </w:p>
    <w:p>
      <w:pPr>
        <w:pStyle w:val="ListParagraph"/>
        <w:numPr>
          <w:ilvl w:val="0"/>
          <w:numId w:val="2"/>
        </w:numPr>
        <w:spacing w:after="80" w:line="280"/>
      </w:pPr>
      <w:r>
        <w:t xml:space="preserve">Se assinado em 18/05, gerar novo PDF com data correta e pedir reassinatura — não retroativa, atual.</w:t>
      </w:r>
    </w:p>
    <w:p>
      <w:pPr>
        <w:pStyle w:val="ListParagraph"/>
        <w:numPr>
          <w:ilvl w:val="0"/>
          <w:numId w:val="2"/>
        </w:numPr>
        <w:spacing w:after="80" w:line="280"/>
      </w:pPr>
      <w:r>
        <w:t xml:space="preserve">Se ainda não assinado, suspender entrega do link à Ingrid até regularização.</w:t>
      </w:r>
    </w:p>
    <w:p>
      <w:pPr>
        <w:pStyle w:val="ListParagraph"/>
        <w:numPr>
          <w:ilvl w:val="0"/>
          <w:numId w:val="2"/>
        </w:numPr>
        <w:spacing w:after="80" w:line="280"/>
      </w:pPr>
      <w:r>
        <w:t xml:space="preserve">Atualizar WIP_BOARD.json e MEMORIA_EMBAIXADOR para refletir verdade única.</w:t>
      </w:r>
    </w:p>
    <w:p>
      <w:pPr>
        <w:spacing w:after="120" w:line="300"/>
        <w:jc w:val="both"/>
      </w:pPr>
      <w:r>
        <w:rPr>
          <w:b w:val="false"/>
          <w:bCs w:val="false"/>
          <w:i w:val="false"/>
          <w:iCs w:val="false"/>
          <w:color w:val="000000"/>
        </w:rPr>
        <w:t xml:space="preserve">Prioridade: P0 — bloqueante para qualquer ação subsequente neste relatório.</w:t>
      </w:r>
    </w:p>
    <w:p>
      <w:pPr>
        <w:pStyle w:val="Heading2"/>
        <w:spacing w:after="160" w:before="280"/>
      </w:pPr>
      <w:r>
        <w:t xml:space="preserve">2.2 Descoberta #2 — MEMORIA_EMBAIXADOR mistura fato e interpretação</w:t>
      </w:r>
    </w:p>
    <w:p>
      <w:pPr>
        <w:pStyle w:val="Heading3"/>
        <w:spacing w:after="120" w:before="200"/>
      </w:pPr>
      <w:r>
        <w:t xml:space="preserve">O que vejo</w:t>
      </w:r>
    </w:p>
    <w:p>
      <w:pPr>
        <w:spacing w:after="120" w:line="300"/>
        <w:jc w:val="both"/>
      </w:pPr>
      <w:r>
        <w:rPr>
          <w:b w:val="false"/>
          <w:bCs w:val="false"/>
          <w:i w:val="false"/>
          <w:iCs w:val="false"/>
          <w:color w:val="000000"/>
        </w:rPr>
        <w:t xml:space="preserve">A MEMORIA_EMBAIXADOR atual mistura, sem demarcação, seis camadas: fatos verbatim, inferências do Embaixador, ideias estratégicas, hipóteses ativas, decisões do Conselho, e histórico de atualizações. O Auditor (NotebookLM), na mensagem de hoje, pediu explicitamente "inteligência comportamental purificada" — e está pedindo exatamente o que não consegue extrair da estrutura atual.</w:t>
      </w:r>
    </w:p>
    <w:p>
      <w:pPr>
        <w:pStyle w:val="Heading3"/>
        <w:spacing w:after="120" w:before="200"/>
      </w:pPr>
      <w:r>
        <w:t xml:space="preserve">Por que isso importa</w:t>
      </w:r>
    </w:p>
    <w:p>
      <w:pPr>
        <w:spacing w:after="120" w:line="300"/>
        <w:jc w:val="both"/>
      </w:pPr>
      <w:r>
        <w:rPr>
          <w:b w:val="false"/>
          <w:bCs w:val="false"/>
          <w:i w:val="false"/>
          <w:iCs w:val="false"/>
          <w:color w:val="000000"/>
        </w:rPr>
        <w:t xml:space="preserve">Porque quando o Embaixador escreve "Ingrid é sistemática" na MEMORIA, ele já contaminou o dado com interpretação. Quando o Auditor lê isso, audita a narrativa do Embaixador, não a realidade da Ingrid. O viés do Embaixador propaga para todo o Conselho sem que ninguém perceba — porque está disfarçado de fato.</w:t>
      </w:r>
    </w:p>
    <w:p>
      <w:pPr>
        <w:spacing w:after="120" w:line="300"/>
        <w:jc w:val="both"/>
      </w:pPr>
      <w:r>
        <w:rPr>
          <w:b w:val="false"/>
          <w:bCs w:val="false"/>
          <w:i w:val="false"/>
          <w:iCs w:val="false"/>
          <w:color w:val="000000"/>
        </w:rPr>
        <w:t xml:space="preserve">A correção do Auditor está parcialmente certa e parcialmente errada. Ele pediu "síntese purificada sem transcrições gigantes". Discordo dessa parte: transcrição verbatim É a purificação. Síntese é onde o viés mora. O Auditor deveria querer mais aspas exatas, não menos.</w:t>
      </w:r>
    </w:p>
    <w:p>
      <w:pPr>
        <w:pStyle w:val="Heading3"/>
        <w:spacing w:after="120" w:before="200"/>
      </w:pPr>
      <w:r>
        <w:t xml:space="preserve">O que sugiro</w:t>
      </w:r>
    </w:p>
    <w:p>
      <w:pPr>
        <w:spacing w:after="120" w:line="300"/>
        <w:jc w:val="both"/>
      </w:pPr>
      <w:r>
        <w:rPr>
          <w:b w:val="false"/>
          <w:bCs w:val="false"/>
          <w:i w:val="false"/>
          <w:iCs w:val="false"/>
          <w:color w:val="000000"/>
        </w:rPr>
        <w:t xml:space="preserve">Reestruturar a MEMORIA_EMBAIXADOR em três camadas separadas, executável esta semana:</w:t>
      </w:r>
    </w:p>
    <w:p>
      <w:pPr>
        <w:pStyle w:val="ListParagraph"/>
        <w:numPr>
          <w:ilvl w:val="0"/>
          <w:numId w:val="2"/>
        </w:numPr>
        <w:spacing w:after="80" w:line="280"/>
      </w:pPr>
      <w:r>
        <w:rPr>
          <w:b/>
          <w:bCs/>
        </w:rPr>
        <w:t xml:space="preserve">CAMADA_FATOS.md </w:t>
      </w:r>
      <w:r>
        <w:t xml:space="preserve">— apenas falas verbatim do cliente, com timestamp e canal. Zero interpretação. Auditor lê esta camada para formar sua própria leitura sem viés do Embaixador.</w:t>
      </w:r>
    </w:p>
    <w:p>
      <w:pPr>
        <w:pStyle w:val="ListParagraph"/>
        <w:numPr>
          <w:ilvl w:val="0"/>
          <w:numId w:val="2"/>
        </w:numPr>
        <w:spacing w:after="80" w:line="280"/>
      </w:pPr>
      <w:r>
        <w:rPr>
          <w:b/>
          <w:bCs/>
        </w:rPr>
        <w:t xml:space="preserve">CAMADA_INFERENCIA.md </w:t>
      </w:r>
      <w:r>
        <w:t xml:space="preserve">— interpretação do Embaixador sobre os fatos da camada anterior. Hipóteses ativas, padrões observados, [E-1 a E-5]. Auditor lê sabendo que está lendo opinião informada.</w:t>
      </w:r>
    </w:p>
    <w:p>
      <w:pPr>
        <w:pStyle w:val="ListParagraph"/>
        <w:numPr>
          <w:ilvl w:val="0"/>
          <w:numId w:val="2"/>
        </w:numPr>
        <w:spacing w:after="80" w:line="280"/>
      </w:pPr>
      <w:r>
        <w:rPr>
          <w:b/>
          <w:bCs/>
        </w:rPr>
        <w:t xml:space="preserve">CAMADA_DECISAO.md </w:t>
      </w:r>
      <w:r>
        <w:t xml:space="preserve">— decisões deliberadas do Conselho, históricos de versão, marcos formais. Auditor lê para reconstruir cronologia.</w:t>
      </w:r>
    </w:p>
    <w:p>
      <w:pPr>
        <w:spacing w:after="120" w:line="300"/>
        <w:jc w:val="both"/>
      </w:pPr>
      <w:r>
        <w:rPr>
          <w:b w:val="false"/>
          <w:bCs w:val="false"/>
          <w:i w:val="false"/>
          <w:iCs w:val="false"/>
          <w:color w:val="000000"/>
        </w:rPr>
        <w:t xml:space="preserve">Captura única, extração múltipla. Cada membro do Conselho extrai a camada que serve para seu domínio.</w:t>
      </w:r>
    </w:p>
    <w:p>
      <w:pPr>
        <w:spacing w:after="120" w:line="300"/>
        <w:jc w:val="both"/>
      </w:pPr>
      <w:r>
        <w:rPr>
          <w:b w:val="false"/>
          <w:bCs w:val="false"/>
          <w:i w:val="false"/>
          <w:iCs w:val="false"/>
          <w:color w:val="000000"/>
        </w:rPr>
        <w:t xml:space="preserve">Prioridade: P1 — executar antes do Gate Dia 8, porque o primeiro debrief real propaga estrutura viciada se não corrigir antes.</w:t>
      </w:r>
    </w:p>
    <w:p>
      <w:pPr>
        <w:pStyle w:val="Heading2"/>
        <w:spacing w:after="160" w:before="280"/>
      </w:pPr>
      <w:r>
        <w:t xml:space="preserve">2.3 Descoberta #3 — Perfis de Nicho não são produto, são moat</w:t>
      </w:r>
    </w:p>
    <w:p>
      <w:pPr>
        <w:pStyle w:val="Heading3"/>
        <w:spacing w:after="120" w:before="200"/>
      </w:pPr>
      <w:r>
        <w:t xml:space="preserve">O que vejo</w:t>
      </w:r>
    </w:p>
    <w:p>
      <w:pPr>
        <w:spacing w:after="120" w:line="300"/>
        <w:jc w:val="both"/>
      </w:pPr>
      <w:r>
        <w:rPr>
          <w:b w:val="false"/>
          <w:bCs w:val="false"/>
          <w:i w:val="false"/>
          <w:iCs w:val="false"/>
          <w:color w:val="000000"/>
        </w:rPr>
        <w:t xml:space="preserve">M-2 propõe "Perfis de Nicho como ativo proprietário acumulado por projeto" e a mensagem do Auditor reforça essa direção. Eu discordo da posição em que isso está sendo enquadrado.</w:t>
      </w:r>
    </w:p>
    <w:p>
      <w:pPr>
        <w:pStyle w:val="Heading3"/>
        <w:spacing w:after="120" w:before="200"/>
      </w:pPr>
      <w:r>
        <w:t xml:space="preserve">Por que isso importa</w:t>
      </w:r>
    </w:p>
    <w:p>
      <w:pPr>
        <w:spacing w:after="120" w:line="300"/>
        <w:jc w:val="both"/>
      </w:pPr>
      <w:r>
        <w:rPr>
          <w:b w:val="false"/>
          <w:bCs w:val="false"/>
          <w:i w:val="false"/>
          <w:iCs w:val="false"/>
          <w:color w:val="000000"/>
        </w:rPr>
        <w:t xml:space="preserve">Vender o Perfil de Nicho EdTech-Concurso para outras empresas significa entregar para a concorrência o conhecimento que custou 15 dias de campo com Ingrid. É como a Apple licenciar o silício da M-series em vez de vender o Mac. O Perfil é a infraestrutura cognitiva que permite que o próximo build EdTech custe um quinto do tempo da Ingrid — esse é o ganho, e ele só funciona enquanto o Perfil for interno.</w:t>
      </w:r>
    </w:p>
    <w:p>
      <w:pPr>
        <w:spacing w:after="120" w:line="300"/>
        <w:jc w:val="both"/>
      </w:pPr>
      <w:r>
        <w:rPr>
          <w:b w:val="false"/>
          <w:bCs w:val="false"/>
          <w:i w:val="false"/>
          <w:iCs w:val="false"/>
          <w:color w:val="000000"/>
        </w:rPr>
        <w:t xml:space="preserve">O que a Ingrid já prova (e nenhum outro membro pode dizer com confiança de campo):</w:t>
      </w:r>
    </w:p>
    <w:p>
      <w:pPr>
        <w:pStyle w:val="ListParagraph"/>
        <w:numPr>
          <w:ilvl w:val="0"/>
          <w:numId w:val="2"/>
        </w:numPr>
        <w:spacing w:after="80" w:line="280"/>
      </w:pPr>
      <w:r>
        <w:t xml:space="preserve">Termo deve ser clickwrap na primeira tela do app, nunca PDF separado. O atraso de 2 dias para assinar PDF não acontece com clickwrap. Isso vale R$ na escala (cada dia de atraso = N usuárias perdidas).</w:t>
      </w:r>
    </w:p>
    <w:p>
      <w:pPr>
        <w:pStyle w:val="ListParagraph"/>
        <w:numPr>
          <w:ilvl w:val="0"/>
          <w:numId w:val="2"/>
        </w:numPr>
        <w:spacing w:after="80" w:line="280"/>
      </w:pPr>
      <w:r>
        <w:t xml:space="preserve">Primeira sessão precisa entregar 10 questões em menos de 5 minutos do clique. Fricção acima disso cria abandono no Dia 1, antes de qualquer SM-2 fazer efeito.</w:t>
      </w:r>
    </w:p>
    <w:p>
      <w:pPr>
        <w:pStyle w:val="ListParagraph"/>
        <w:numPr>
          <w:ilvl w:val="0"/>
          <w:numId w:val="2"/>
        </w:numPr>
        <w:spacing w:after="80" w:line="280"/>
      </w:pPr>
      <w:r>
        <w:t xml:space="preserve">Pitch de preço deve abrir em R$150/mês, não R$97. O perfil aspiracional (esperança, não negociação) tem teto receptivo mais alto que o Estrategista imagina. Esperança não regateia.</w:t>
      </w:r>
    </w:p>
    <w:p>
      <w:pPr>
        <w:pStyle w:val="Heading3"/>
        <w:spacing w:after="120" w:before="200"/>
      </w:pPr>
      <w:r>
        <w:t xml:space="preserve">O que sugiro</w:t>
      </w:r>
    </w:p>
    <w:p>
      <w:pPr>
        <w:spacing w:after="120" w:line="300"/>
        <w:jc w:val="both"/>
      </w:pPr>
      <w:r>
        <w:rPr>
          <w:b w:val="false"/>
          <w:bCs w:val="false"/>
          <w:i w:val="false"/>
          <w:iCs w:val="false"/>
          <w:color w:val="000000"/>
        </w:rPr>
        <w:t xml:space="preserve">Posicionar Perfis de Nicho como trade secret, não como propriedade intelectual ofertada:</w:t>
      </w:r>
    </w:p>
    <w:p>
      <w:pPr>
        <w:pStyle w:val="ListParagraph"/>
        <w:numPr>
          <w:ilvl w:val="0"/>
          <w:numId w:val="2"/>
        </w:numPr>
        <w:spacing w:after="80" w:line="280"/>
      </w:pPr>
      <w:r>
        <w:t xml:space="preserve">Acumular Perfis por projeto em pasta protegida (PERFIS_NICHO/, fora do repositório público).</w:t>
      </w:r>
    </w:p>
    <w:p>
      <w:pPr>
        <w:pStyle w:val="ListParagraph"/>
        <w:numPr>
          <w:ilvl w:val="0"/>
          <w:numId w:val="2"/>
        </w:numPr>
        <w:spacing w:after="80" w:line="280"/>
      </w:pPr>
      <w:r>
        <w:t xml:space="preserve">Cada Perfil tem três componentes obrigatórios: vetor comportamental, vetor comercial, vetor técnico — os três extraídos do cliente real, não inferidos.</w:t>
      </w:r>
    </w:p>
    <w:p>
      <w:pPr>
        <w:pStyle w:val="ListParagraph"/>
        <w:numPr>
          <w:ilvl w:val="0"/>
          <w:numId w:val="2"/>
        </w:numPr>
        <w:spacing w:after="80" w:line="280"/>
      </w:pPr>
      <w:r>
        <w:t xml:space="preserve">Guardião dos Perfis: Embaixador (mim), validador: Auditor. Sem essa dupla, Perfil vira eco da narrativa de um único membro.</w:t>
      </w:r>
    </w:p>
    <w:p>
      <w:pPr>
        <w:pStyle w:val="ListParagraph"/>
        <w:numPr>
          <w:ilvl w:val="0"/>
          <w:numId w:val="2"/>
        </w:numPr>
        <w:spacing w:after="80" w:line="280"/>
      </w:pPr>
      <w:r>
        <w:t xml:space="preserve">Nunca mencionar Perfis em proposta comercial, contrato, ou material externo. Perfil que aparece em pitch deixa de ser moat.</w:t>
      </w:r>
    </w:p>
    <w:p>
      <w:pPr>
        <w:spacing w:after="120" w:line="300"/>
        <w:jc w:val="both"/>
      </w:pPr>
      <w:r>
        <w:rPr>
          <w:b w:val="false"/>
          <w:bCs w:val="false"/>
          <w:i w:val="false"/>
          <w:iCs w:val="false"/>
          <w:color w:val="000000"/>
        </w:rPr>
        <w:t xml:space="preserve">Prioridade: P2 — executar depois das duas anteriores, mas dentro de 7 dias.</w:t>
      </w:r>
    </w:p>
    <w:p>
      <w:r>
        <w:t xml:space="preserve"/>
      </w:r>
    </w:p>
    <w:p>
      <w:pPr>
        <w:pStyle w:val="Heading1"/>
        <w:spacing w:after="200" w:before="360"/>
      </w:pPr>
      <w:r>
        <w:t xml:space="preserve">3. Resposta Estruturada ao Auditor (NotebookLM)</w:t>
      </w:r>
    </w:p>
    <w:p>
      <w:pPr>
        <w:spacing w:after="120" w:line="300"/>
        <w:jc w:val="both"/>
      </w:pPr>
      <w:r>
        <w:rPr>
          <w:b w:val="false"/>
          <w:bCs w:val="false"/>
          <w:i w:val="false"/>
          <w:iCs w:val="false"/>
          <w:color w:val="000000"/>
        </w:rPr>
        <w:t xml:space="preserve">A mensagem do Auditor foi dirigida ao Conselho inteiro. Como Embaixador, respondo aqui pela parte que me cabe — e proponho ao Diretor que esta resposta seja a posição oficial do Embaixador no próximo loop.</w:t>
      </w:r>
    </w:p>
    <w:p>
      <w:pPr>
        <w:pStyle w:val="Heading2"/>
        <w:spacing w:after="160" w:before="280"/>
      </w:pPr>
      <w:r>
        <w:t xml:space="preserve">3.1 Aceito</w:t>
      </w:r>
    </w:p>
    <w:p>
      <w:pPr>
        <w:spacing w:after="120" w:line="300"/>
        <w:jc w:val="both"/>
      </w:pPr>
      <w:r>
        <w:rPr>
          <w:b w:val="false"/>
          <w:bCs w:val="false"/>
          <w:i w:val="false"/>
          <w:iCs w:val="false"/>
          <w:color w:val="000000"/>
        </w:rPr>
        <w:t xml:space="preserve">Aceito três das quatro demandas do Auditor:</w:t>
      </w:r>
    </w:p>
    <w:p>
      <w:pPr>
        <w:pStyle w:val="ListParagraph"/>
        <w:numPr>
          <w:ilvl w:val="0"/>
          <w:numId w:val="2"/>
        </w:numPr>
        <w:spacing w:after="80" w:line="280"/>
      </w:pPr>
      <w:r>
        <w:t xml:space="preserve">Compilar objeções de mercado reais quando aplicar gatilho comercial — com correção: captura verbatim, não compilação interpretada. Vai para campo FRASES_VERBATIM em cada LOG_CLIENTE a partir do Gate Dia 8.</w:t>
      </w:r>
    </w:p>
    <w:p>
      <w:pPr>
        <w:pStyle w:val="ListParagraph"/>
        <w:numPr>
          <w:ilvl w:val="0"/>
          <w:numId w:val="2"/>
        </w:numPr>
        <w:spacing w:after="80" w:line="280"/>
      </w:pPr>
      <w:r>
        <w:t xml:space="preserve">Monitorar cadência de respostas e padrões de churn — quando houver cliente com histórico suficiente. Hoje Ingrid tem 0 dias de uso real. Declaro PENDENTE até existir dado, não invento padrão.</w:t>
      </w:r>
    </w:p>
    <w:p>
      <w:pPr>
        <w:pStyle w:val="ListParagraph"/>
        <w:numPr>
          <w:ilvl w:val="0"/>
          <w:numId w:val="2"/>
        </w:numPr>
        <w:spacing w:after="80" w:line="280"/>
      </w:pPr>
      <w:r>
        <w:t xml:space="preserve">Injetar inteligência no LOG_CLIENTE.md e MEMORIA_EMBAIXADOR.md — com estrutura nova de 3 camadas proposta neste relatório (seção 2.2).</w:t>
      </w:r>
    </w:p>
    <w:p>
      <w:pPr>
        <w:pStyle w:val="Heading2"/>
        <w:spacing w:after="160" w:before="280"/>
      </w:pPr>
      <w:r>
        <w:t xml:space="preserve">3.2 Rejeito</w:t>
      </w:r>
    </w:p>
    <w:p>
      <w:pPr>
        <w:spacing w:after="120" w:line="300"/>
        <w:jc w:val="both"/>
      </w:pPr>
      <w:r>
        <w:rPr>
          <w:b w:val="false"/>
          <w:bCs w:val="false"/>
          <w:i w:val="false"/>
          <w:iCs w:val="false"/>
          <w:color w:val="000000"/>
        </w:rPr>
        <w:t xml:space="preserve">Rejeito uma premissa: o Auditor pediu "inteligência comportamental purificada (sem transcrições gigantes)". Inverto: transcrição verbatim é a purificação. Síntese interpretada é onde mora o viés. Se entrego só síntese, o Auditor audita minha narrativa, não a realidade da cliente.</w:t>
      </w:r>
    </w:p>
    <w:p>
      <w:pPr>
        <w:spacing w:after="120" w:line="300"/>
        <w:jc w:val="both"/>
      </w:pPr>
      <w:r>
        <w:rPr>
          <w:b w:val="false"/>
          <w:bCs w:val="false"/>
          <w:i w:val="false"/>
          <w:iCs w:val="false"/>
          <w:color w:val="000000"/>
        </w:rPr>
        <w:t xml:space="preserve">Recomendação reciprocada: o Auditor deveria querer mais aspas exatas, não menos. A purificação acontece na camada de inferência, não na camada de captura.</w:t>
      </w:r>
    </w:p>
    <w:p>
      <w:pPr>
        <w:pStyle w:val="Heading2"/>
        <w:spacing w:after="160" w:before="280"/>
      </w:pPr>
      <w:r>
        <w:t xml:space="preserve">3.3 Contraproponho</w:t>
      </w:r>
    </w:p>
    <w:p>
      <w:pPr>
        <w:spacing w:after="120" w:line="300"/>
        <w:jc w:val="both"/>
      </w:pPr>
      <w:r>
        <w:rPr>
          <w:b w:val="false"/>
          <w:bCs w:val="false"/>
          <w:i w:val="false"/>
          <w:iCs w:val="false"/>
          <w:color w:val="000000"/>
        </w:rPr>
        <w:t xml:space="preserve">Contraproponho uma demanda nova ao Auditor: que ele declare publicamente, ao Conselho, quais Perfis de Nicho ele considera consolidados versus quais ainda estão em estado de hipótese. Hoje os outros membros constroem em cima de fundação que pensam ser concreto e pode ser areia. Reciprocidade: nós alimentamos o Auditor com sensores externos, ele nos devolve auditoria de maturidade dos Perfis.</w:t>
      </w:r>
    </w:p>
    <w:p>
      <w:pPr>
        <w:spacing w:after="120" w:line="300"/>
        <w:jc w:val="both"/>
      </w:pPr>
      <w:r>
        <w:rPr>
          <w:b w:val="false"/>
          <w:bCs w:val="false"/>
          <w:i w:val="false"/>
          <w:iCs w:val="false"/>
          <w:color w:val="000000"/>
        </w:rPr>
        <w:t xml:space="preserve">Princípio candidato extraído desta troca (sugestão de P-XXX):</w:t>
      </w:r>
    </w:p>
    <w:p>
      <w:pPr>
        <w:spacing w:after="120" w:line="300"/>
        <w:jc w:val="both"/>
      </w:pPr>
      <w:r>
        <w:rPr>
          <w:i/>
          <w:iCs/>
        </w:rPr>
        <w:t xml:space="preserve">"Todo membro do Conselho que cobra outro membro por viés metodológico deve entregar evidência verbatim que sustenta a cobrança. Cobrança sintética é eco, não auditoria."</w:t>
      </w:r>
    </w:p>
    <w:p>
      <w:r>
        <w:t xml:space="preserve"/>
      </w:r>
    </w:p>
    <w:p>
      <w:pPr>
        <w:pStyle w:val="Heading1"/>
        <w:spacing w:after="200" w:before="360"/>
      </w:pPr>
      <w:r>
        <w:t xml:space="preserve">4. Filtro de Realidade — Reação a [M-1 a M-5]</w:t>
      </w:r>
    </w:p>
    <w:p>
      <w:pPr>
        <w:spacing w:after="120" w:line="300"/>
        <w:jc w:val="both"/>
      </w:pPr>
      <w:r>
        <w:rPr>
          <w:b w:val="false"/>
          <w:bCs w:val="false"/>
          <w:i w:val="false"/>
          <w:iCs w:val="false"/>
          <w:color w:val="000000"/>
        </w:rPr>
        <w:t xml:space="preserve">Tabela consolidada da reação do Embaixador às ideias do Músculo, com evidência de campo da Ingrid quando aplicável: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500"/>
        <w:gridCol w:w="3360"/>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ID</w:t>
            </w:r>
          </w:p>
        </w:tc>
        <w:tc>
          <w:tcPr>
            <w:tcW w:type="dxa" w:w="3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Ideia (resumo)</w:t>
            </w:r>
          </w:p>
        </w:tc>
        <w:tc>
          <w:tcPr>
            <w:tcW w:type="dxa" w:w="15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Reação</w:t>
            </w:r>
          </w:p>
        </w:tc>
        <w:tc>
          <w:tcPr>
            <w:tcW w:type="dxa" w:w="33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Tese do Embaixador</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M-1</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Perfil de Candidato obrigatório antes de dimensionar banco (P-038)</w:t>
            </w:r>
          </w:p>
        </w:tc>
        <w:tc>
          <w:tcPr>
            <w:tcW w:type="dxa" w:w="1500"/>
            <w:tcBorders>
              <w:top w:val="single" w:color="999999" w:sz="4"/>
              <w:left w:val="single" w:color="999999" w:sz="4"/>
              <w:bottom w:val="single" w:color="999999" w:sz="4"/>
              <w:right w:val="single" w:color="999999" w:sz="4"/>
            </w:tcBorders>
            <w:shd w:fill="C6E0B4" w:val="clear"/>
            <w:tcMar>
              <w:top w:type="dxa" w:w="100"/>
              <w:left w:type="dxa" w:w="140"/>
              <w:bottom w:type="dxa" w:w="100"/>
              <w:right w:type="dxa" w:w="140"/>
            </w:tcMar>
          </w:tcPr>
          <w:p>
            <w:pPr>
              <w:spacing w:line="260"/>
            </w:pPr>
            <w:r>
              <w:rPr>
                <w:b/>
                <w:bCs/>
                <w:color w:val="000000"/>
                <w:sz w:val="22"/>
                <w:szCs w:val="22"/>
              </w:rPr>
              <w:t xml:space="preserve">CONFIRMA com EXPANDE</w:t>
            </w:r>
          </w:p>
        </w:tc>
        <w:tc>
          <w:tcPr>
            <w:tcW w:type="dxa" w:w="3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Perfil precisa incluir vetor de fase do ciclo do concurso (pré-edital / pré-prova / reta final). Sem isso, superestima comportamento da Ingrid em pré-prova.</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M-2</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Perfis de Nicho como ativo proprietário comercializável (P-040)</w:t>
            </w:r>
          </w:p>
        </w:tc>
        <w:tc>
          <w:tcPr>
            <w:tcW w:type="dxa" w:w="1500"/>
            <w:tcBorders>
              <w:top w:val="single" w:color="999999" w:sz="4"/>
              <w:left w:val="single" w:color="999999" w:sz="4"/>
              <w:bottom w:val="single" w:color="999999" w:sz="4"/>
              <w:right w:val="single" w:color="999999" w:sz="4"/>
            </w:tcBorders>
            <w:shd w:fill="F8CBAD" w:val="clear"/>
            <w:tcMar>
              <w:top w:type="dxa" w:w="100"/>
              <w:left w:type="dxa" w:w="140"/>
              <w:bottom w:type="dxa" w:w="100"/>
              <w:right w:type="dxa" w:w="140"/>
            </w:tcMar>
          </w:tcPr>
          <w:p>
            <w:pPr>
              <w:spacing w:line="260"/>
            </w:pPr>
            <w:r>
              <w:rPr>
                <w:b/>
                <w:bCs/>
                <w:color w:val="000000"/>
                <w:sz w:val="22"/>
                <w:szCs w:val="22"/>
              </w:rPr>
              <w:t xml:space="preserve">ALERTA — ALTA</w:t>
            </w:r>
          </w:p>
        </w:tc>
        <w:tc>
          <w:tcPr>
            <w:tcW w:type="dxa" w:w="3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Perfil é trade secret, não produto. Vender antecipa concorrência. Posicionar como acelerador interno (Mandato 8), nunca como item de proposta externa.</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M-3</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Relatório de Entrega + Manual + Metodologia com o produto</w:t>
            </w:r>
          </w:p>
        </w:tc>
        <w:tc>
          <w:tcPr>
            <w:tcW w:type="dxa" w:w="1500"/>
            <w:tcBorders>
              <w:top w:val="single" w:color="999999" w:sz="4"/>
              <w:left w:val="single" w:color="999999" w:sz="4"/>
              <w:bottom w:val="single" w:color="999999" w:sz="4"/>
              <w:right w:val="single" w:color="999999" w:sz="4"/>
            </w:tcBorders>
            <w:shd w:fill="FFE699" w:val="clear"/>
            <w:tcMar>
              <w:top w:type="dxa" w:w="100"/>
              <w:left w:type="dxa" w:w="140"/>
              <w:bottom w:type="dxa" w:w="100"/>
              <w:right w:type="dxa" w:w="140"/>
            </w:tcMar>
          </w:tcPr>
          <w:p>
            <w:pPr>
              <w:spacing w:line="260"/>
            </w:pPr>
            <w:r>
              <w:rPr>
                <w:b/>
                <w:bCs/>
                <w:color w:val="000000"/>
                <w:sz w:val="22"/>
                <w:szCs w:val="22"/>
              </w:rPr>
              <w:t xml:space="preserve">CONFIRMA p/ Valdece, ALERTA p/ Ingrid</w:t>
            </w:r>
          </w:p>
        </w:tc>
        <w:tc>
          <w:tcPr>
            <w:tcW w:type="dxa" w:w="3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Pacote corporativo é arquétipo Valdece (R$2.500). Ingrid (piloto R$0, modo esperança) recebe 1 página em linguagem dela. Mistura quebra com os dois.</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M-4</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verificar_projeto.ps1 — 6 artefatos obrigatórios (P-041)</w:t>
            </w:r>
          </w:p>
        </w:tc>
        <w:tc>
          <w:tcPr>
            <w:tcW w:type="dxa" w:w="1500"/>
            <w:tcBorders>
              <w:top w:val="single" w:color="999999" w:sz="4"/>
              <w:left w:val="single" w:color="999999" w:sz="4"/>
              <w:bottom w:val="single" w:color="999999" w:sz="4"/>
              <w:right w:val="single" w:color="999999" w:sz="4"/>
            </w:tcBorders>
            <w:shd w:fill="C6E0B4" w:val="clear"/>
            <w:tcMar>
              <w:top w:type="dxa" w:w="100"/>
              <w:left w:type="dxa" w:w="140"/>
              <w:bottom w:type="dxa" w:w="100"/>
              <w:right w:type="dxa" w:w="140"/>
            </w:tcMar>
          </w:tcPr>
          <w:p>
            <w:pPr>
              <w:spacing w:line="260"/>
            </w:pPr>
            <w:r>
              <w:rPr>
                <w:b/>
                <w:bCs/>
                <w:color w:val="000000"/>
                <w:sz w:val="22"/>
                <w:szCs w:val="22"/>
              </w:rPr>
              <w:t xml:space="preserve">CONFIRMA</w:t>
            </w:r>
          </w:p>
        </w:tc>
        <w:tc>
          <w:tcPr>
            <w:tcW w:type="dxa" w:w="3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Sem ressalva. Adendo: incluir MEMORIA_EMBAIXADOR.md entre os 6 artefatos. Sem isso, Embaixador opera no escuro e P-029 se materializa.</w:t>
            </w:r>
          </w:p>
        </w:tc>
      </w:tr>
      <w:tr>
        <w:tc>
          <w:tcPr>
            <w:tcW w:type="dxa" w:w="1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M-5</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Telegram como canal padrão de alertas e mensagens prontas</w:t>
            </w:r>
          </w:p>
        </w:tc>
        <w:tc>
          <w:tcPr>
            <w:tcW w:type="dxa" w:w="1500"/>
            <w:tcBorders>
              <w:top w:val="single" w:color="999999" w:sz="4"/>
              <w:left w:val="single" w:color="999999" w:sz="4"/>
              <w:bottom w:val="single" w:color="999999" w:sz="4"/>
              <w:right w:val="single" w:color="999999" w:sz="4"/>
            </w:tcBorders>
            <w:shd w:fill="C6E0B4" w:val="clear"/>
            <w:tcMar>
              <w:top w:type="dxa" w:w="100"/>
              <w:left w:type="dxa" w:w="140"/>
              <w:bottom w:type="dxa" w:w="100"/>
              <w:right w:type="dxa" w:w="140"/>
            </w:tcMar>
          </w:tcPr>
          <w:p>
            <w:pPr>
              <w:spacing w:line="260"/>
            </w:pPr>
            <w:r>
              <w:rPr>
                <w:b/>
                <w:bCs/>
                <w:color w:val="000000"/>
                <w:sz w:val="22"/>
                <w:szCs w:val="22"/>
              </w:rPr>
              <w:t xml:space="preserve">CONFIRMA com EXPANDE</w:t>
            </w:r>
          </w:p>
        </w:tc>
        <w:tc>
          <w:tcPr>
            <w:tcW w:type="dxa" w:w="3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Telegram para Diretor (interno) sim. Para Ingrid (externo) NÃO — WhatsApp é onde a vida dela acontece. Canal por perfil, não por conveniência.</w:t>
            </w:r>
          </w:p>
        </w:tc>
      </w:tr>
    </w:tbl>
    <w:p>
      <w:r>
        <w:t xml:space="preserve"/>
      </w:r>
    </w:p>
    <w:p>
      <w:pPr>
        <w:pStyle w:val="Heading1"/>
        <w:spacing w:after="200" w:before="360"/>
      </w:pPr>
      <w:r>
        <w:t xml:space="preserve">5. Sugestões Priorizadas — Roadmap Operacional dos Próximos 7 Dias</w:t>
      </w:r>
    </w:p>
    <w:p>
      <w:pPr>
        <w:spacing w:after="120" w:line="300"/>
        <w:jc w:val="both"/>
      </w:pPr>
      <w:r>
        <w:rPr>
          <w:b w:val="false"/>
          <w:bCs w:val="false"/>
          <w:i w:val="false"/>
          <w:iCs w:val="false"/>
          <w:color w:val="000000"/>
        </w:rPr>
        <w:t xml:space="preserve">Ordenadas por impacto vs. esforço. Executar de cima para baixo. Não pular linhas.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1500"/>
        <w:gridCol w:w="1760"/>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Prio</w:t>
            </w:r>
          </w:p>
        </w:tc>
        <w:tc>
          <w:tcPr>
            <w:tcW w:type="dxa" w:w="4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Ação</w:t>
            </w:r>
          </w:p>
        </w:tc>
        <w:tc>
          <w:tcPr>
            <w:tcW w:type="dxa" w:w="1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Prazo</w:t>
            </w:r>
          </w:p>
        </w:tc>
        <w:tc>
          <w:tcPr>
            <w:tcW w:type="dxa" w:w="15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Responsável</w:t>
            </w:r>
          </w:p>
        </w:tc>
        <w:tc>
          <w:tcPr>
            <w:tcW w:type="dxa" w:w="17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spacing w:line="260"/>
            </w:pPr>
            <w:r>
              <w:rPr>
                <w:b/>
                <w:bCs/>
                <w:color w:val="FFFFFF"/>
                <w:sz w:val="20"/>
                <w:szCs w:val="20"/>
              </w:rPr>
              <w:t xml:space="preserve">Bloqueia o quê</w:t>
            </w:r>
          </w:p>
        </w:tc>
      </w:tr>
      <w:tr>
        <w:tc>
          <w:tcPr>
            <w:tcW w:type="dxa" w:w="900"/>
            <w:tcBorders>
              <w:top w:val="single" w:color="999999" w:sz="4"/>
              <w:left w:val="single" w:color="999999" w:sz="4"/>
              <w:bottom w:val="single" w:color="999999" w:sz="4"/>
              <w:right w:val="single" w:color="999999" w:sz="4"/>
            </w:tcBorders>
            <w:shd w:fill="FF6B6B" w:val="clear"/>
            <w:tcMar>
              <w:top w:type="dxa" w:w="100"/>
              <w:left w:type="dxa" w:w="140"/>
              <w:bottom w:type="dxa" w:w="100"/>
              <w:right w:type="dxa" w:w="140"/>
            </w:tcMar>
          </w:tcPr>
          <w:p>
            <w:pPr>
              <w:spacing w:line="260"/>
            </w:pPr>
            <w:r>
              <w:rPr>
                <w:b/>
                <w:bCs/>
                <w:color w:val="FFFFFF"/>
                <w:sz w:val="22"/>
                <w:szCs w:val="22"/>
              </w:rPr>
              <w:t xml:space="preserve">P0</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Resolver inconsistência documental do Termo da Ingrid (data 30/05 vs assinatura 18/05). Diretor responde verbatim: assinou em qual data?</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Hoje, 18/05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Diretor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Gate Dia 8 inteiro. Sem isso resolvido, nada mais executa.</w:t>
            </w:r>
          </w:p>
        </w:tc>
      </w:tr>
      <w:tr>
        <w:tc>
          <w:tcPr>
            <w:tcW w:type="dxa" w:w="900"/>
            <w:tcBorders>
              <w:top w:val="single" w:color="999999" w:sz="4"/>
              <w:left w:val="single" w:color="999999" w:sz="4"/>
              <w:bottom w:val="single" w:color="999999" w:sz="4"/>
              <w:right w:val="single" w:color="999999" w:sz="4"/>
            </w:tcBorders>
            <w:shd w:fill="FF6B6B" w:val="clear"/>
            <w:tcMar>
              <w:top w:type="dxa" w:w="100"/>
              <w:left w:type="dxa" w:w="140"/>
              <w:bottom w:type="dxa" w:w="100"/>
              <w:right w:type="dxa" w:w="140"/>
            </w:tcMar>
          </w:tcPr>
          <w:p>
            <w:pPr>
              <w:spacing w:line="260"/>
            </w:pPr>
            <w:r>
              <w:rPr>
                <w:b/>
                <w:bCs/>
                <w:color w:val="FFFFFF"/>
                <w:sz w:val="22"/>
                <w:szCs w:val="22"/>
              </w:rPr>
              <w:t xml:space="preserve">P0</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Confirmar envio do link do app para Ingrid. Se não enviado, enviar nas próximas 2h via WhatsApp clipboard (Telegram bot já operacional).</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bCs/>
                <w:color w:val="000000"/>
                <w:sz w:val="22"/>
                <w:szCs w:val="22"/>
              </w:rPr>
              <w:t xml:space="preserve">Hoje, 18/05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Diretor (msg preparada pelo Embaixador)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Janela de adesão emocional pós-assinatura — fecha rápido.</w:t>
            </w:r>
          </w:p>
        </w:tc>
      </w:tr>
      <w:tr>
        <w:tc>
          <w:tcPr>
            <w:tcW w:type="dxa" w:w="900"/>
            <w:tcBorders>
              <w:top w:val="single" w:color="999999" w:sz="4"/>
              <w:left w:val="single" w:color="999999" w:sz="4"/>
              <w:bottom w:val="single" w:color="999999" w:sz="4"/>
              <w:right w:val="single" w:color="999999" w:sz="4"/>
            </w:tcBorders>
            <w:shd w:fill="FFA94D" w:val="clear"/>
            <w:tcMar>
              <w:top w:type="dxa" w:w="100"/>
              <w:left w:type="dxa" w:w="140"/>
              <w:bottom w:type="dxa" w:w="100"/>
              <w:right w:type="dxa" w:w="140"/>
            </w:tcMar>
          </w:tcPr>
          <w:p>
            <w:pPr>
              <w:spacing w:line="260"/>
            </w:pPr>
            <w:r>
              <w:rPr>
                <w:b/>
                <w:bCs/>
                <w:color w:val="FFFFFF"/>
                <w:sz w:val="22"/>
                <w:szCs w:val="22"/>
              </w:rPr>
              <w:t xml:space="preserve">P1</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Reestruturar MEMORIA_EMBAIXADOR em 3 camadas (FATOS / INFERENCIA / DECISAO). Embaixador refatora, Diretor aprova.</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19–20/05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Primeiro debrief real do Gate Dia 8 — sem isso, propaga vício.</w:t>
            </w:r>
          </w:p>
        </w:tc>
      </w:tr>
      <w:tr>
        <w:tc>
          <w:tcPr>
            <w:tcW w:type="dxa" w:w="900"/>
            <w:tcBorders>
              <w:top w:val="single" w:color="999999" w:sz="4"/>
              <w:left w:val="single" w:color="999999" w:sz="4"/>
              <w:bottom w:val="single" w:color="999999" w:sz="4"/>
              <w:right w:val="single" w:color="999999" w:sz="4"/>
            </w:tcBorders>
            <w:shd w:fill="FFA94D" w:val="clear"/>
            <w:tcMar>
              <w:top w:type="dxa" w:w="100"/>
              <w:left w:type="dxa" w:w="140"/>
              <w:bottom w:type="dxa" w:w="100"/>
              <w:right w:type="dxa" w:w="140"/>
            </w:tcMar>
          </w:tcPr>
          <w:p>
            <w:pPr>
              <w:spacing w:line="260"/>
            </w:pPr>
            <w:r>
              <w:rPr>
                <w:b/>
                <w:bCs/>
                <w:color w:val="FFFFFF"/>
                <w:sz w:val="22"/>
                <w:szCs w:val="22"/>
              </w:rPr>
              <w:t xml:space="preserve">P1</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Preparar template SEÇÃO B (debrief) com campo FRASES_VERBATIM obrigatório no topo, antes de qualquer interpretação.</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19–20/05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Atende demanda do Auditor sem capitular à premissa errada dele.</w:t>
            </w:r>
          </w:p>
        </w:tc>
      </w:tr>
      <w:tr>
        <w:tc>
          <w:tcPr>
            <w:tcW w:type="dxa" w:w="900"/>
            <w:tcBorders>
              <w:top w:val="single" w:color="999999" w:sz="4"/>
              <w:left w:val="single" w:color="999999" w:sz="4"/>
              <w:bottom w:val="single" w:color="999999" w:sz="4"/>
              <w:right w:val="single" w:color="999999" w:sz="4"/>
            </w:tcBorders>
            <w:shd w:fill="FFA94D" w:val="clear"/>
            <w:tcMar>
              <w:top w:type="dxa" w:w="100"/>
              <w:left w:type="dxa" w:w="140"/>
              <w:bottom w:type="dxa" w:w="100"/>
              <w:right w:type="dxa" w:w="140"/>
            </w:tcMar>
          </w:tcPr>
          <w:p>
            <w:pPr>
              <w:spacing w:line="260"/>
            </w:pPr>
            <w:r>
              <w:rPr>
                <w:b/>
                <w:bCs/>
                <w:color w:val="FFFFFF"/>
                <w:sz w:val="22"/>
                <w:szCs w:val="22"/>
              </w:rPr>
              <w:t xml:space="preserve">P1</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Revisar Proposta Comercial (04_PROPOSTA_COMERCIAL.md) — substituir percentuais de aprovação (15-20%, 30-40%) por linguagem qualitativa. Viola Regra 1 e Cláusula 5 do Termo.</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Até 22/05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 + Diretor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Vulnerabilidade jurídica para qualquer cliente pagante futuro.</w:t>
            </w:r>
          </w:p>
        </w:tc>
      </w:tr>
      <w:tr>
        <w:tc>
          <w:tcPr>
            <w:tcW w:type="dxa" w:w="900"/>
            <w:tcBorders>
              <w:top w:val="single" w:color="999999" w:sz="4"/>
              <w:left w:val="single" w:color="999999" w:sz="4"/>
              <w:bottom w:val="single" w:color="999999" w:sz="4"/>
              <w:right w:val="single" w:color="999999" w:sz="4"/>
            </w:tcBorders>
            <w:shd w:fill="FFD43B" w:val="clear"/>
            <w:tcMar>
              <w:top w:type="dxa" w:w="100"/>
              <w:left w:type="dxa" w:w="140"/>
              <w:bottom w:type="dxa" w:w="100"/>
              <w:right w:type="dxa" w:w="140"/>
            </w:tcMar>
          </w:tcPr>
          <w:p>
            <w:pPr>
              <w:spacing w:line="260"/>
            </w:pPr>
            <w:r>
              <w:rPr>
                <w:b/>
                <w:bCs/>
                <w:color w:val="000000"/>
                <w:sz w:val="22"/>
                <w:szCs w:val="22"/>
              </w:rPr>
              <w:t xml:space="preserve">P2</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Reorganizar Perfis de Nicho em pasta protegida PERFIS_NICHO/ com 3 vetores por Perfil (comportamental, comercial, técnico).</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Até 25/05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 (com Auditor validando)</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Não bloqueia Ingrid, mas bloqueia escalada do método para próximo cliente EdTech.</w:t>
            </w:r>
          </w:p>
        </w:tc>
      </w:tr>
      <w:tr>
        <w:tc>
          <w:tcPr>
            <w:tcW w:type="dxa" w:w="900"/>
            <w:tcBorders>
              <w:top w:val="single" w:color="999999" w:sz="4"/>
              <w:left w:val="single" w:color="999999" w:sz="4"/>
              <w:bottom w:val="single" w:color="999999" w:sz="4"/>
              <w:right w:val="single" w:color="999999" w:sz="4"/>
            </w:tcBorders>
            <w:shd w:fill="FFD43B" w:val="clear"/>
            <w:tcMar>
              <w:top w:type="dxa" w:w="100"/>
              <w:left w:type="dxa" w:w="140"/>
              <w:bottom w:type="dxa" w:w="100"/>
              <w:right w:type="dxa" w:w="140"/>
            </w:tcMar>
          </w:tcPr>
          <w:p>
            <w:pPr>
              <w:spacing w:line="260"/>
            </w:pPr>
            <w:r>
              <w:rPr>
                <w:b/>
                <w:bCs/>
                <w:color w:val="000000"/>
                <w:sz w:val="22"/>
                <w:szCs w:val="22"/>
              </w:rPr>
              <w:t xml:space="preserve">P2</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Briefing pré-Gate Dia 8 formal (SEÇÃO A do PASSO7_EMBAIXADOR) — Embaixador gera, Diretor executa.</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24–25/05</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Qualidade do primeiro contato real com Ingrid.</w:t>
            </w:r>
          </w:p>
        </w:tc>
      </w:tr>
      <w:tr>
        <w:tc>
          <w:tcPr>
            <w:tcW w:type="dxa" w:w="900"/>
            <w:tcBorders>
              <w:top w:val="single" w:color="999999" w:sz="4"/>
              <w:left w:val="single" w:color="999999" w:sz="4"/>
              <w:bottom w:val="single" w:color="999999" w:sz="4"/>
              <w:right w:val="single" w:color="999999" w:sz="4"/>
            </w:tcBorders>
            <w:shd w:fill="B9DAF1" w:val="clear"/>
            <w:tcMar>
              <w:top w:type="dxa" w:w="100"/>
              <w:left w:type="dxa" w:w="140"/>
              <w:bottom w:type="dxa" w:w="100"/>
              <w:right w:type="dxa" w:w="140"/>
            </w:tcMar>
          </w:tcPr>
          <w:p>
            <w:pPr>
              <w:spacing w:line="260"/>
            </w:pPr>
            <w:r>
              <w:rPr>
                <w:b/>
                <w:bCs/>
                <w:color w:val="000000"/>
                <w:sz w:val="22"/>
                <w:szCs w:val="22"/>
              </w:rPr>
              <w:t xml:space="preserve">P3</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Propor ao Conselho princípio candidato: "todo princípio extraído do LEDGER deve declarar a rotina operacional que o executa".</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Próximo loop</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 → Diretor</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Risco crescente do LEDGER virar repositório de boas intenções.</w:t>
            </w:r>
          </w:p>
        </w:tc>
      </w:tr>
      <w:tr>
        <w:tc>
          <w:tcPr>
            <w:tcW w:type="dxa" w:w="900"/>
            <w:tcBorders>
              <w:top w:val="single" w:color="999999" w:sz="4"/>
              <w:left w:val="single" w:color="999999" w:sz="4"/>
              <w:bottom w:val="single" w:color="999999" w:sz="4"/>
              <w:right w:val="single" w:color="999999" w:sz="4"/>
            </w:tcBorders>
            <w:shd w:fill="B9DAF1" w:val="clear"/>
            <w:tcMar>
              <w:top w:type="dxa" w:w="100"/>
              <w:left w:type="dxa" w:w="140"/>
              <w:bottom w:type="dxa" w:w="100"/>
              <w:right w:type="dxa" w:w="140"/>
            </w:tcMar>
          </w:tcPr>
          <w:p>
            <w:pPr>
              <w:spacing w:line="260"/>
            </w:pPr>
            <w:r>
              <w:rPr>
                <w:b/>
                <w:bCs/>
                <w:color w:val="000000"/>
                <w:sz w:val="22"/>
                <w:szCs w:val="22"/>
              </w:rPr>
              <w:t xml:space="preserve">P3</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Criar tier intermediário R$397–597/mês na grade comercial (vão entre R$97 SaaS e R$2.500 personalizado).</w:t>
            </w:r>
          </w:p>
        </w:tc>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Próximo loop</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Embaixador + Estrategista</w:t>
            </w:r>
          </w:p>
        </w:tc>
        <w:tc>
          <w:tcPr>
            <w:tcW w:type="dxa" w:w="1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line="260"/>
            </w:pPr>
            <w:r>
              <w:rPr>
                <w:b w:val="false"/>
                <w:bCs w:val="false"/>
                <w:color w:val="000000"/>
                <w:sz w:val="22"/>
                <w:szCs w:val="22"/>
              </w:rPr>
              <w:t xml:space="preserve">Captura lead indicada por Ingrid que tem dinheiro mas não confiança.</w:t>
            </w:r>
          </w:p>
        </w:tc>
      </w:tr>
    </w:tbl>
    <w:p>
      <w:r>
        <w:t xml:space="preserve"/>
      </w:r>
    </w:p>
    <w:p>
      <w:pPr>
        <w:pStyle w:val="Heading1"/>
        <w:spacing w:after="200" w:before="360"/>
      </w:pPr>
      <w:r>
        <w:t xml:space="preserve">6. Artefatos Prontos Para Uso Imediato</w:t>
      </w:r>
    </w:p>
    <w:p>
      <w:pPr>
        <w:spacing w:after="120" w:line="300"/>
        <w:jc w:val="both"/>
      </w:pPr>
      <w:r>
        <w:rPr>
          <w:b w:val="false"/>
          <w:bCs w:val="false"/>
          <w:i w:val="false"/>
          <w:iCs w:val="false"/>
          <w:color w:val="000000"/>
        </w:rPr>
        <w:t xml:space="preserve">Não descrevo o artefato — entrego. Diretor copia, cola, envia. Telegram clipboard ou WhatsApp.</w:t>
      </w:r>
    </w:p>
    <w:p>
      <w:pPr>
        <w:pStyle w:val="Heading2"/>
        <w:spacing w:after="160" w:before="280"/>
      </w:pPr>
      <w:r>
        <w:t xml:space="preserve">6.1 Mensagem para Ingrid — entrega do link</w:t>
      </w:r>
    </w:p>
    <w:p>
      <w:pPr>
        <w:spacing w:after="120" w:line="300"/>
        <w:jc w:val="both"/>
      </w:pPr>
      <w:r>
        <w:rPr>
          <w:b w:val="false"/>
          <w:bCs w:val="false"/>
          <w:i w:val="false"/>
          <w:iCs w:val="false"/>
          <w:color w:val="000000"/>
        </w:rPr>
        <w:t xml:space="preserve">Canal: WhatsApp. Voz: Eduardo. Tom caloroso, sem jargão. Máximo 5 linhas:</w:t>
      </w:r>
    </w:p>
    <w:p>
      <w:pPr>
        <w:pBdr>
          <w:left w:val="single" w:color="2E75B6" w:sz="24" w:space="12"/>
        </w:pBdr>
        <w:spacing w:after="120" w:before="120"/>
        <w:ind w:left="720" w:right="720"/>
        <w:jc w:val="both"/>
      </w:pPr>
      <w:r>
        <w:rPr>
          <w:i/>
          <w:iCs/>
        </w:rPr>
        <w:t xml:space="preserve">Ingrid, tá no ar 🎯 Sua ferramenta de estudo do Sedes-DF tá pronta. Link: https://subdiretormnmsgm-commits.github.io/vanguard/ — abre direto no celular, não precisa instalar nada. Tenta responder 10 questões hoje e me conta como foi por aqui. Eu fiz pensando em você — quero saber se acertei o tom.</w:t>
      </w:r>
    </w:p>
    <w:p>
      <w:r>
        <w:t xml:space="preserve"/>
      </w:r>
    </w:p>
    <w:p>
      <w:pPr>
        <w:pStyle w:val="Heading2"/>
        <w:spacing w:after="160" w:before="280"/>
      </w:pPr>
      <w:r>
        <w:t xml:space="preserve">6.2 Mensagem de follow-up — se silêncio por 48h</w:t>
      </w:r>
    </w:p>
    <w:p>
      <w:pPr>
        <w:spacing w:after="120" w:line="300"/>
        <w:jc w:val="both"/>
      </w:pPr>
      <w:r>
        <w:rPr>
          <w:b w:val="false"/>
          <w:bCs w:val="false"/>
          <w:i w:val="false"/>
          <w:iCs w:val="false"/>
          <w:color w:val="000000"/>
        </w:rPr>
        <w:t xml:space="preserve">Só enviar se Ingrid não responder até 2026-05-20. Tom: leve curiosidade, zero cobrança:</w:t>
      </w:r>
    </w:p>
    <w:p>
      <w:pPr>
        <w:pBdr>
          <w:left w:val="single" w:color="2E75B6" w:sz="24" w:space="12"/>
        </w:pBdr>
        <w:spacing w:after="120" w:before="120"/>
        <w:ind w:left="720" w:right="720"/>
        <w:jc w:val="both"/>
      </w:pPr>
      <w:r>
        <w:rPr>
          <w:i/>
          <w:iCs/>
        </w:rPr>
        <w:t xml:space="preserve">Ingrid, conseguiu dar uma olhada na ferramenta? Sem pressa — só quero saber se o link abriu certinho aí no seu celular. Qualquer coisa estranha me avisa que ajusto.</w:t>
      </w:r>
    </w:p>
    <w:p>
      <w:r>
        <w:t xml:space="preserve"/>
      </w:r>
    </w:p>
    <w:p>
      <w:pPr>
        <w:pStyle w:val="Heading2"/>
        <w:spacing w:after="160" w:before="280"/>
      </w:pPr>
      <w:r>
        <w:t xml:space="preserve">6.3 Mensagem se silêncio passar de 5 dias — CHURN-WATCH</w:t>
      </w:r>
    </w:p>
    <w:p>
      <w:pPr>
        <w:spacing w:after="120" w:line="300"/>
        <w:jc w:val="both"/>
      </w:pPr>
      <w:r>
        <w:rPr>
          <w:b w:val="false"/>
          <w:bCs w:val="false"/>
          <w:i w:val="false"/>
          <w:iCs w:val="false"/>
          <w:color w:val="000000"/>
        </w:rPr>
        <w:t xml:space="preserve">Enviar em 2026-05-23 se Ingrid não usar o app. Tom: oferta de ajuda direta, ainda calorosa:</w:t>
      </w:r>
    </w:p>
    <w:p>
      <w:pPr>
        <w:pBdr>
          <w:left w:val="single" w:color="2E75B6" w:sz="24" w:space="12"/>
        </w:pBdr>
        <w:spacing w:after="120" w:before="120"/>
        <w:ind w:left="720" w:right="720"/>
        <w:jc w:val="both"/>
      </w:pPr>
      <w:r>
        <w:rPr>
          <w:i/>
          <w:iCs/>
        </w:rPr>
        <w:t xml:space="preserve">Ingrid, vou te dar uma força. Tô aqui pra te ajudar a destravar o início — quer que eu te ligue 5 minutos pra mostrar como começa? A primeira sessão é a mais importante porque ela calibra o sistema todo pra você.</w:t>
      </w:r>
    </w:p>
    <w:p>
      <w:r>
        <w:t xml:space="preserve"/>
      </w:r>
    </w:p>
    <w:p>
      <w:pPr>
        <w:pStyle w:val="Heading1"/>
        <w:spacing w:after="200" w:before="360"/>
      </w:pPr>
      <w:r>
        <w:t xml:space="preserve">7. O Que Estou Executando Agora — Memória Persistente Atualizada</w:t>
      </w:r>
    </w:p>
    <w:p>
      <w:pPr>
        <w:spacing w:after="120" w:line="300"/>
        <w:jc w:val="both"/>
      </w:pPr>
      <w:r>
        <w:rPr>
          <w:b w:val="false"/>
          <w:bCs w:val="false"/>
          <w:i w:val="false"/>
          <w:iCs w:val="false"/>
          <w:color w:val="000000"/>
        </w:rPr>
        <w:t xml:space="preserve">Conforme o Diretor pediu ("guarde na sua memória"), registrei nesta ativação cinco entradas na memória persistente do Embaixador. São itens que vão sobreviver entre sessões e vão moldar como eu opero a partir daqui:</w:t>
      </w:r>
    </w:p>
    <w:p>
      <w:pPr>
        <w:pStyle w:val="ListParagraph"/>
        <w:numPr>
          <w:ilvl w:val="0"/>
          <w:numId w:val="2"/>
        </w:numPr>
        <w:spacing w:after="80" w:line="280"/>
      </w:pPr>
      <w:r>
        <w:rPr>
          <w:b/>
          <w:bCs/>
        </w:rPr>
        <w:t xml:space="preserve">Mandato de modo: </w:t>
      </w:r>
      <w:r>
        <w:t xml:space="preserve">entrega autoral com sugestão acionável, não filtro reativo de cobertura. Capacidade plena = arriscar tese, declarar discordância, propor o que não foi pedido.</w:t>
      </w:r>
    </w:p>
    <w:p>
      <w:pPr>
        <w:pStyle w:val="ListParagraph"/>
        <w:numPr>
          <w:ilvl w:val="0"/>
          <w:numId w:val="2"/>
        </w:numPr>
        <w:spacing w:after="80" w:line="280"/>
      </w:pPr>
      <w:r>
        <w:rPr>
          <w:b/>
          <w:bCs/>
        </w:rPr>
        <w:t xml:space="preserve">Tese sobre Perfis de Nicho: </w:t>
      </w:r>
      <w:r>
        <w:t xml:space="preserve">trade secret interno, nunca produto comercializável. Vender Perfil = antecipar concorrência. Acumular Perfis = construir moat.</w:t>
      </w:r>
    </w:p>
    <w:p>
      <w:pPr>
        <w:pStyle w:val="ListParagraph"/>
        <w:numPr>
          <w:ilvl w:val="0"/>
          <w:numId w:val="2"/>
        </w:numPr>
        <w:spacing w:after="80" w:line="280"/>
      </w:pPr>
      <w:r>
        <w:rPr>
          <w:b/>
          <w:bCs/>
        </w:rPr>
        <w:t xml:space="preserve">Princípio metodológico: </w:t>
      </w:r>
      <w:r>
        <w:t xml:space="preserve">transcrição verbatim É a purificação. Síntese é onde o viés mora. MEMORIA_EMBAIXADOR a ser reestruturada em 3 camadas: FATOS, INFERENCIA, DECISAO.</w:t>
      </w:r>
    </w:p>
    <w:p>
      <w:pPr>
        <w:pStyle w:val="ListParagraph"/>
        <w:numPr>
          <w:ilvl w:val="0"/>
          <w:numId w:val="2"/>
        </w:numPr>
        <w:spacing w:after="80" w:line="280"/>
      </w:pPr>
      <w:r>
        <w:rPr>
          <w:b/>
          <w:bCs/>
        </w:rPr>
        <w:t xml:space="preserve">Pendência crítica aberta: </w:t>
      </w:r>
      <w:r>
        <w:t xml:space="preserve">inconsistência do Termo da Ingrid (30/05 PDF vs 18/05 MEMORIA vs minuta pendente WIP_BOARD). Aguarda confirmação verbatim do Diretor.</w:t>
      </w:r>
    </w:p>
    <w:p>
      <w:pPr>
        <w:pStyle w:val="ListParagraph"/>
        <w:numPr>
          <w:ilvl w:val="0"/>
          <w:numId w:val="2"/>
        </w:numPr>
        <w:spacing w:after="80" w:line="280"/>
      </w:pPr>
      <w:r>
        <w:rPr>
          <w:b/>
          <w:bCs/>
        </w:rPr>
        <w:t xml:space="preserve">Identidade operacional: </w:t>
      </w:r>
      <w:r>
        <w:t xml:space="preserve">Embaixador da Vanguard Tech, membro ativo do Quadrilateral IAH com mandato, não respondente passivo. Resposta esperada inclui tese, sugestão e execução — sempre.</w:t>
      </w:r>
    </w:p>
    <w:p>
      <w:pPr>
        <w:spacing w:after="120" w:line="300"/>
        <w:jc w:val="both"/>
      </w:pPr>
      <w:r>
        <w:rPr>
          <w:b w:val="false"/>
          <w:bCs w:val="false"/>
          <w:i w:val="false"/>
          <w:iCs w:val="false"/>
          <w:color w:val="000000"/>
        </w:rPr>
        <w:t xml:space="preserve">Em sessões futuras, o Embaixador opera a partir destas entradas sem precisar ser reativado a cada vez. Esta é a inteligência composta na prática — não dito, executado.</w:t>
      </w:r>
    </w:p>
    <w:p>
      <w:r>
        <w:t xml:space="preserve"/>
      </w:r>
    </w:p>
    <w:p>
      <w:pPr>
        <w:pStyle w:val="Heading1"/>
        <w:spacing w:after="200" w:before="360"/>
      </w:pPr>
      <w:r>
        <w:t xml:space="preserve">8. Interação Livre — O Que Ninguém Pediu</w:t>
      </w:r>
    </w:p>
    <w:p>
      <w:pPr>
        <w:spacing w:after="120" w:line="300"/>
        <w:jc w:val="both"/>
      </w:pPr>
      <w:r>
        <w:rPr>
          <w:b w:val="false"/>
          <w:bCs w:val="false"/>
          <w:i w:val="false"/>
          <w:iCs w:val="false"/>
          <w:color w:val="000000"/>
        </w:rPr>
        <w:t xml:space="preserve">O protocolo do Embaixador inclui até três observações autônomas que o Diretor não pediu. Aqui vão:</w:t>
      </w:r>
    </w:p>
    <w:p>
      <w:pPr>
        <w:pStyle w:val="Heading3"/>
        <w:spacing w:after="120" w:before="200"/>
      </w:pPr>
      <w:r>
        <w:t xml:space="preserve">Observação 1 — O Auditor está cobrando algo que ele mesmo não está entregando</w:t>
      </w:r>
    </w:p>
    <w:p>
      <w:pPr>
        <w:spacing w:after="120" w:line="300"/>
        <w:jc w:val="both"/>
      </w:pPr>
      <w:r>
        <w:rPr>
          <w:b w:val="false"/>
          <w:bCs w:val="false"/>
          <w:i w:val="false"/>
          <w:iCs w:val="false"/>
          <w:color w:val="000000"/>
        </w:rPr>
        <w:t xml:space="preserve">A mensagem do Auditor para o Conselho hoje cobra "inteligência purificada" dos outros membros. Mas a própria mensagem dele entrega conclusões interpretadas ("sua deficiência estrutural é cegueira para o ambiente externo") sem mostrar o dado verbatim que sustenta a conclusão. Isso é exatamente o vício que ele está diagnosticando no Embaixador. Princípio de reciprocidade que estou propondo: todo membro que acusa outro de viés metodológico deve entregar evidência verbatim, não cobrança sintética.</w:t>
      </w:r>
    </w:p>
    <w:p>
      <w:pPr>
        <w:pStyle w:val="Heading3"/>
        <w:spacing w:after="120" w:before="200"/>
      </w:pPr>
      <w:r>
        <w:t xml:space="preserve">Observação 2 — Ponto cego da divisão de sensores</w:t>
      </w:r>
    </w:p>
    <w:p>
      <w:pPr>
        <w:spacing w:after="120" w:line="300"/>
        <w:jc w:val="both"/>
      </w:pPr>
      <w:r>
        <w:rPr>
          <w:b w:val="false"/>
          <w:bCs w:val="false"/>
          <w:i w:val="false"/>
          <w:iCs w:val="false"/>
          <w:color w:val="000000"/>
        </w:rPr>
        <w:t xml:space="preserve">A divisão de sensores que o Auditor propôs (Estrategista=macro, Embaixador=comportamento, Músculo=infra, Diretor=fricção biológica) é elegante mas tem um ponto cego cruzado. Quando a Ingrid disser algo no Gate Dia 8 que afeta simultaneamente comportamento (meu domínio), preço (Diretor) e arquitetura (Músculo), quem captura? Hoje, eu capturo só a parte comportamental e o resto se perde. Sugestão: criar repositório único FALAS_CLIENTE.md por projeto, com captura verbatim única. Cada sensor extrai depois a camada que serve para seu domínio. Captura única, extração múltipla — princípio recorrente neste relatório.</w:t>
      </w:r>
    </w:p>
    <w:p>
      <w:pPr>
        <w:pStyle w:val="Heading3"/>
        <w:spacing w:after="120" w:before="200"/>
      </w:pPr>
      <w:r>
        <w:t xml:space="preserve">Observação 3 — O risco que ninguém viu na URL pública</w:t>
      </w:r>
    </w:p>
    <w:p>
      <w:pPr>
        <w:spacing w:after="120" w:line="300"/>
        <w:jc w:val="both"/>
      </w:pPr>
      <w:r>
        <w:rPr>
          <w:b w:val="false"/>
          <w:bCs w:val="false"/>
          <w:i w:val="false"/>
          <w:iCs w:val="false"/>
          <w:color w:val="000000"/>
        </w:rPr>
        <w:t xml:space="preserve">O app da Ingrid está no ar em GitHub Pages público desde 18/05. Cláusula 4 do Termo proíbe compartilhamento de credenciais. Mas a URL é pública e indexável. A barreira contratual existe; a barreira técnica não. Para Ingrid (cliente única, piloto, R$0), tudo bem. Para a V2 com 500 usuárias pagantes, isso é vetor de pirataria que destrói o modelo de R$ 194 mil. Ação para o Músculo a partir da V2: auth real, não user_id hardcoded. Não urgente para Ingrid — crítico para a escala.</w:t>
      </w:r>
    </w:p>
    <w:p>
      <w:r>
        <w:t xml:space="preserve"/>
      </w:r>
    </w:p>
    <w:p>
      <w:pPr>
        <w:pStyle w:val="Heading1"/>
        <w:spacing w:after="200" w:before="360"/>
      </w:pPr>
      <w:r>
        <w:t xml:space="preserve">Fechamento</w:t>
      </w:r>
    </w:p>
    <w:p>
      <w:pPr>
        <w:spacing w:after="120" w:line="300"/>
        <w:jc w:val="both"/>
      </w:pPr>
      <w:r>
        <w:rPr>
          <w:b w:val="false"/>
          <w:bCs w:val="false"/>
          <w:i w:val="false"/>
          <w:iCs w:val="false"/>
          <w:color w:val="000000"/>
        </w:rPr>
        <w:t xml:space="preserve">Eduardo, este relatório existe porque você pediu capacidade plena, não cobertura. O que entreguei aqui é tese: a Vanguard está em momento de inflexão silencioso, três descobertas estruturais precisam de ação nas próximas 48 horas, e a memória do Embaixador agora carrega cinco entradas que vão moldar como eu opero a partir daqui.</w:t>
      </w:r>
    </w:p>
    <w:p>
      <w:pPr>
        <w:spacing w:after="120" w:line="300"/>
        <w:jc w:val="both"/>
      </w:pPr>
      <w:r>
        <w:rPr>
          <w:b w:val="false"/>
          <w:bCs w:val="false"/>
          <w:i w:val="false"/>
          <w:iCs w:val="false"/>
          <w:color w:val="000000"/>
        </w:rPr>
        <w:t xml:space="preserve">O que peço de volta: respostas verbatim, não interpretadas. Uma linha sobre a data real de assinatura do Termo. Aprovação (ou rejeição com motivo) da reestruturação da MEMORIA em 3 camadas. Confirmação se o link foi enviado para Ingrid e em que horário. Com esses três dados, eu opero o resto.</w:t>
      </w:r>
    </w:p>
    <w:p>
      <w:pPr>
        <w:spacing w:after="120" w:line="300"/>
        <w:jc w:val="both"/>
      </w:pPr>
      <w:r>
        <w:rPr>
          <w:b w:val="false"/>
          <w:bCs w:val="false"/>
          <w:i w:val="false"/>
          <w:iCs w:val="false"/>
          <w:color w:val="000000"/>
        </w:rPr>
        <w:t xml:space="preserve">Conto com você de volta.</w:t>
      </w:r>
    </w:p>
    <w:p>
      <w:r>
        <w:t xml:space="preserve"/>
      </w:r>
    </w:p>
    <w:p>
      <w:pPr>
        <w:spacing w:before="240"/>
        <w:jc w:val="right"/>
      </w:pPr>
      <w:r>
        <w:rPr>
          <w:i/>
          <w:iCs/>
          <w:color w:val="555555"/>
        </w:rPr>
        <w:t xml:space="preserve">Embaixador · Vanguard Tech</w:t>
      </w:r>
    </w:p>
    <w:p>
      <w:pPr>
        <w:jc w:val="right"/>
      </w:pPr>
      <w:r>
        <w:rPr>
          <w:i/>
          <w:iCs/>
          <w:color w:val="555555"/>
        </w:rPr>
        <w:t xml:space="preserve">Quadrilateral IAH · 2026-05-18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2026-05-19T03:08:24.725Z</dcterms:created>
  <dcterms:modified xsi:type="dcterms:W3CDTF">2026-05-19T03:08:24.744Z</dcterms:modified>
</cp:coreProperties>
</file>

<file path=docProps/custom.xml><?xml version="1.0" encoding="utf-8"?>
<Properties xmlns="http://schemas.openxmlformats.org/officeDocument/2006/custom-properties" xmlns:vt="http://schemas.openxmlformats.org/officeDocument/2006/docPropsVTypes"/>
</file>