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shd w:val="clear" w:color="FFFFFF" w:fill="D9D9D9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sz w:val="36"/>
          <w:szCs w:val="36"/>
          <w:lang w:val="en-US"/>
        </w:rPr>
        <w:t xml:space="preserve">          </w:t>
      </w:r>
      <w:r>
        <w:rPr>
          <w:rFonts w:hint="default"/>
          <w:b/>
          <w:bCs/>
          <w:sz w:val="36"/>
          <w:szCs w:val="36"/>
          <w:shd w:val="clear" w:color="FFFFFF" w:fill="D9D9D9"/>
          <w:lang w:val="en-US"/>
        </w:rPr>
        <w:t xml:space="preserve">           Junit and Mockito</w:t>
      </w:r>
    </w:p>
    <w:p>
      <w:pPr>
        <w:rPr>
          <w:rFonts w:hint="default"/>
          <w:b/>
          <w:bCs/>
          <w:sz w:val="28"/>
          <w:szCs w:val="28"/>
          <w:shd w:val="clear" w:color="FFFFFF" w:fill="D9D9D9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60" w:afterAutospacing="0" w:line="252" w:lineRule="atLeast"/>
        <w:ind w:left="0" w:right="0" w:firstLine="0"/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bdr w:val="none" w:color="auto" w:sz="0" w:space="0"/>
          <w:shd w:val="clear" w:fill="FFFFFF"/>
        </w:rPr>
        <w:t>Maven Dependencies</w:t>
      </w:r>
    </w:p>
    <w:p>
      <w:pPr>
        <w:numPr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eastAsia="serif" w:cs="Calibri"/>
          <w:i w:val="0"/>
          <w:iCs w:val="0"/>
          <w:caps w:val="0"/>
          <w:color w:val="243B53"/>
          <w:spacing w:val="0"/>
          <w:sz w:val="27"/>
          <w:szCs w:val="27"/>
          <w:shd w:val="clear" w:fill="FFFFFF"/>
        </w:rPr>
        <w:t>The 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sz w:val="25"/>
          <w:szCs w:val="25"/>
          <w:shd w:val="clear" w:fill="FFFFFF"/>
        </w:rPr>
        <w:t>spring-boot-starter-test</w:t>
      </w:r>
      <w:r>
        <w:rPr>
          <w:rFonts w:hint="default" w:ascii="Calibri" w:hAnsi="Calibri" w:eastAsia="serif" w:cs="Calibri"/>
          <w:i w:val="0"/>
          <w:iCs w:val="0"/>
          <w:caps w:val="0"/>
          <w:color w:val="243B53"/>
          <w:spacing w:val="0"/>
          <w:sz w:val="27"/>
          <w:szCs w:val="27"/>
          <w:shd w:val="clear" w:fill="FFFFFF"/>
        </w:rPr>
        <w:t> dependency includes </w:t>
      </w:r>
      <w:r>
        <w:rPr>
          <w:rFonts w:hint="default" w:ascii="Calibri" w:hAnsi="Calibri" w:eastAsia="serif" w:cs="Calibri"/>
          <w:i w:val="0"/>
          <w:iCs w:val="0"/>
          <w:caps w:val="0"/>
          <w:color w:val="0556F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alibri" w:hAnsi="Calibri" w:eastAsia="serif" w:cs="Calibri"/>
          <w:i w:val="0"/>
          <w:iCs w:val="0"/>
          <w:caps w:val="0"/>
          <w:color w:val="0556F3"/>
          <w:spacing w:val="0"/>
          <w:sz w:val="27"/>
          <w:szCs w:val="27"/>
          <w:u w:val="none"/>
          <w:shd w:val="clear" w:fill="FFFFFF"/>
        </w:rPr>
        <w:instrText xml:space="preserve"> HYPERLINK "https://howtodoinjava.com/junit5/junit5-maven-dependency/" </w:instrText>
      </w:r>
      <w:r>
        <w:rPr>
          <w:rFonts w:hint="default" w:ascii="Calibri" w:hAnsi="Calibri" w:eastAsia="serif" w:cs="Calibri"/>
          <w:i w:val="0"/>
          <w:iCs w:val="0"/>
          <w:caps w:val="0"/>
          <w:color w:val="0556F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9"/>
          <w:rFonts w:hint="default" w:ascii="Calibri" w:hAnsi="Calibri" w:eastAsia="serif" w:cs="Calibri"/>
          <w:i w:val="0"/>
          <w:iCs w:val="0"/>
          <w:caps w:val="0"/>
          <w:color w:val="0556F3"/>
          <w:spacing w:val="0"/>
          <w:sz w:val="27"/>
          <w:szCs w:val="27"/>
          <w:u w:val="none"/>
          <w:shd w:val="clear" w:fill="FFFFFF"/>
        </w:rPr>
        <w:t>JUnit 5 dependencies, and Mockito. So we only need to include this dependency</w:t>
      </w:r>
      <w:r>
        <w:rPr>
          <w:rFonts w:hint="default" w:ascii="Calibri" w:hAnsi="Calibri" w:eastAsia="serif" w:cs="Calibri"/>
          <w:i w:val="0"/>
          <w:iCs w:val="0"/>
          <w:caps w:val="0"/>
          <w:color w:val="0556F3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Calibri" w:hAnsi="Calibri" w:eastAsia="serif" w:cs="Calibri"/>
          <w:i w:val="0"/>
          <w:iCs w:val="0"/>
          <w:caps w:val="0"/>
          <w:color w:val="243B53"/>
          <w:spacing w:val="0"/>
          <w:sz w:val="27"/>
          <w:szCs w:val="27"/>
          <w:shd w:val="clear" w:fill="FFFFFF"/>
        </w:rPr>
        <w:t>.</w:t>
      </w:r>
    </w:p>
    <w:p>
      <w:pPr>
        <w:rPr>
          <w:rFonts w:hint="default"/>
          <w:b/>
          <w:bCs/>
          <w:sz w:val="28"/>
          <w:szCs w:val="28"/>
          <w:shd w:val="clear" w:color="FFFFFF" w:fill="D9D9D9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44444"/>
        <w:wordWrap/>
        <w:spacing w:after="360" w:afterAutospacing="0" w:line="23" w:lineRule="atLeast"/>
        <w:ind w:left="-180" w:right="-18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FFA5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A500"/>
          <w:spacing w:val="0"/>
          <w:kern w:val="0"/>
          <w:sz w:val="27"/>
          <w:szCs w:val="27"/>
          <w:bdr w:val="none" w:color="auto" w:sz="0" w:space="0"/>
          <w:shd w:val="clear" w:fill="444444"/>
          <w:lang w:val="en-US" w:eastAsia="zh-CN" w:bidi="ar"/>
        </w:rPr>
        <w:t>pom.xml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/>
        <w:spacing w:before="105" w:beforeAutospacing="0" w:after="315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</w:pPr>
      <w:r>
        <w:rPr>
          <w:rFonts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FA07A"/>
          <w:spacing w:val="0"/>
          <w:sz w:val="25"/>
          <w:szCs w:val="25"/>
          <w:bdr w:val="none" w:color="auto" w:sz="0" w:space="0"/>
          <w:shd w:val="clear" w:fill="2B2B2B"/>
          <w:lang/>
        </w:rPr>
        <w:t>dependency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/>
        <w:spacing w:before="105" w:beforeAutospacing="0" w:after="315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FA07A"/>
          <w:spacing w:val="0"/>
          <w:sz w:val="25"/>
          <w:szCs w:val="25"/>
          <w:bdr w:val="none" w:color="auto" w:sz="0" w:space="0"/>
          <w:shd w:val="clear" w:fill="2B2B2B"/>
          <w:lang/>
        </w:rPr>
        <w:t>groupId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  <w:t>org.springframework.boot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FFA07A"/>
          <w:spacing w:val="0"/>
          <w:sz w:val="25"/>
          <w:szCs w:val="25"/>
          <w:bdr w:val="none" w:color="auto" w:sz="0" w:space="0"/>
          <w:shd w:val="clear" w:fill="2B2B2B"/>
          <w:lang/>
        </w:rPr>
        <w:t>groupId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/>
        <w:spacing w:before="105" w:beforeAutospacing="0" w:after="315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FA07A"/>
          <w:spacing w:val="0"/>
          <w:sz w:val="25"/>
          <w:szCs w:val="25"/>
          <w:bdr w:val="none" w:color="auto" w:sz="0" w:space="0"/>
          <w:shd w:val="clear" w:fill="2B2B2B"/>
          <w:lang/>
        </w:rPr>
        <w:t>artifactId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  <w:t>spring-boot-starter-test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FFA07A"/>
          <w:spacing w:val="0"/>
          <w:sz w:val="25"/>
          <w:szCs w:val="25"/>
          <w:bdr w:val="none" w:color="auto" w:sz="0" w:space="0"/>
          <w:shd w:val="clear" w:fill="2B2B2B"/>
          <w:lang/>
        </w:rPr>
        <w:t>artifactId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wordWrap/>
        <w:spacing w:before="105" w:beforeAutospacing="0" w:after="31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8F8F2"/>
          <w:spacing w:val="0"/>
          <w:sz w:val="27"/>
          <w:szCs w:val="27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FFA07A"/>
          <w:spacing w:val="0"/>
          <w:sz w:val="25"/>
          <w:szCs w:val="25"/>
          <w:bdr w:val="none" w:color="auto" w:sz="0" w:space="0"/>
          <w:shd w:val="clear" w:fill="2B2B2B"/>
          <w:lang/>
        </w:rPr>
        <w:t>scope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5"/>
          <w:szCs w:val="25"/>
          <w:bdr w:val="none" w:color="auto" w:sz="0" w:space="0"/>
          <w:shd w:val="clear" w:fill="2B2B2B"/>
          <w:lang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FFA07A"/>
          <w:spacing w:val="0"/>
          <w:sz w:val="25"/>
          <w:szCs w:val="25"/>
          <w:bdr w:val="none" w:color="auto" w:sz="0" w:space="0"/>
          <w:shd w:val="clear" w:fill="2B2B2B"/>
          <w:lang/>
        </w:rPr>
        <w:t>scope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FFA07A"/>
          <w:spacing w:val="0"/>
          <w:sz w:val="25"/>
          <w:szCs w:val="25"/>
          <w:bdr w:val="none" w:color="auto" w:sz="0" w:space="0"/>
          <w:shd w:val="clear" w:fill="2B2B2B"/>
          <w:lang/>
        </w:rPr>
        <w:t>dependency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25"/>
          <w:szCs w:val="25"/>
          <w:bdr w:val="none" w:color="auto" w:sz="0" w:space="0"/>
          <w:shd w:val="clear" w:fill="2B2B2B"/>
          <w:lang/>
        </w:rPr>
        <w:t>&gt;</w:t>
      </w:r>
    </w:p>
    <w:p>
      <w:pPr>
        <w:rPr>
          <w:rFonts w:hint="default"/>
          <w:b/>
          <w:bCs/>
          <w:sz w:val="28"/>
          <w:szCs w:val="28"/>
          <w:shd w:val="clear" w:color="FFFFFF" w:fill="D9D9D9"/>
          <w:lang w:val="en-US"/>
        </w:rPr>
      </w:pPr>
    </w:p>
    <w:p>
      <w:pPr>
        <w:rPr>
          <w:rFonts w:hint="default"/>
          <w:b/>
          <w:bCs/>
          <w:sz w:val="28"/>
          <w:szCs w:val="28"/>
          <w:shd w:val="clear" w:color="FFFFFF" w:fill="D9D9D9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60" w:afterAutospacing="0" w:line="252" w:lineRule="atLeast"/>
        <w:ind w:left="0" w:leftChars="0" w:right="0" w:rightChars="0" w:firstLine="0" w:firstLineChars="0"/>
        <w:jc w:val="left"/>
        <w:outlineLvl w:val="1"/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shd w:val="clear" w:fill="FFFFFF"/>
        </w:rPr>
      </w:pPr>
      <w:r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shd w:val="clear" w:fill="FFFFFF"/>
        </w:rPr>
        <w:t>Setup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In this example, we are unit testing primarily two classes 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PolicyServiceImpl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  <w:lang w:val="en-US"/>
        </w:rPr>
        <w:t xml:space="preserve"> 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and 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PolicyRepository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. As the name implies, the manager class represents the service layer, and dao class interacts with the database.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PolicyServiceImpl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  <w:lang w:val="en-US"/>
        </w:rPr>
        <w:t xml:space="preserve"> 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class has a dependency on 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PolicyRepository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and delegate method calls to get the data which is finally returned to controller classes.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To test the methods in 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PolicyServiceImpl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  <w:lang w:val="en-US"/>
        </w:rPr>
        <w:t xml:space="preserve"> 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 xml:space="preserve">, we can create a JUnit test class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  <w:shd w:val="clear" w:color="auto" w:fill="D4D4D4"/>
        </w:rPr>
        <w:t>PolicyServiceImplTest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  <w:shd w:val="clear" w:color="auto" w:fill="D4D4D4"/>
          <w:lang w:val="en-US"/>
        </w:rPr>
        <w:t xml:space="preserve"> 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in below given way: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  <w:r>
        <w:rPr>
          <w:rFonts w:hint="default" w:ascii="Consolas" w:hAnsi="Consolas" w:eastAsia="Consolas"/>
          <w:color w:val="646464"/>
          <w:sz w:val="28"/>
          <w:szCs w:val="28"/>
          <w:highlight w:val="green"/>
        </w:rPr>
        <w:t>@RunWith</w:t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>(MockitoJUnitRunner.</w:t>
      </w:r>
      <w:r>
        <w:rPr>
          <w:rFonts w:hint="default" w:ascii="Consolas" w:hAnsi="Consolas" w:eastAsia="Consolas"/>
          <w:b/>
          <w:color w:val="7F0055"/>
          <w:sz w:val="28"/>
          <w:szCs w:val="28"/>
          <w:highlight w:val="green"/>
        </w:rPr>
        <w:t>class</w:t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  <w:r>
        <w:rPr>
          <w:rFonts w:hint="default" w:ascii="Consolas" w:hAnsi="Consolas" w:eastAsia="Consolas"/>
          <w:color w:val="646464"/>
          <w:sz w:val="28"/>
          <w:szCs w:val="28"/>
          <w:highlight w:val="green"/>
        </w:rPr>
        <w:t>@SpringBootTest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  <w:r>
        <w:rPr>
          <w:rFonts w:hint="default" w:ascii="Consolas" w:hAnsi="Consolas" w:eastAsia="Consolas"/>
          <w:b/>
          <w:color w:val="7F0055"/>
          <w:sz w:val="28"/>
          <w:szCs w:val="28"/>
          <w:highlight w:val="green"/>
        </w:rPr>
        <w:t>public</w:t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8"/>
          <w:highlight w:val="green"/>
        </w:rPr>
        <w:t>class</w:t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  <w:shd w:val="clear" w:color="auto" w:fill="D4D4D4"/>
        </w:rPr>
        <w:t>PolicyServiceImplTest</w:t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ab/>
      </w:r>
      <w:r>
        <w:rPr>
          <w:rFonts w:hint="default" w:ascii="Consolas" w:hAnsi="Consolas" w:eastAsia="Consolas"/>
          <w:color w:val="646464"/>
          <w:sz w:val="28"/>
          <w:szCs w:val="28"/>
          <w:highlight w:val="green"/>
        </w:rPr>
        <w:t>@InjectMocks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ab/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 xml:space="preserve">PolicyServiceImpl </w:t>
      </w:r>
      <w:r>
        <w:rPr>
          <w:rFonts w:hint="default" w:ascii="Consolas" w:hAnsi="Consolas" w:eastAsia="Consolas"/>
          <w:color w:val="0000C0"/>
          <w:sz w:val="28"/>
          <w:szCs w:val="28"/>
          <w:highlight w:val="green"/>
        </w:rPr>
        <w:t>policyService</w:t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ab/>
      </w:r>
      <w:r>
        <w:rPr>
          <w:rFonts w:hint="default" w:ascii="Consolas" w:hAnsi="Consolas" w:eastAsia="Consolas"/>
          <w:color w:val="646464"/>
          <w:sz w:val="28"/>
          <w:szCs w:val="28"/>
          <w:highlight w:val="green"/>
        </w:rPr>
        <w:t>@Mock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8"/>
          <w:highlight w:val="green"/>
        </w:rPr>
      </w:pP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ab/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 xml:space="preserve">PolicyRepository </w:t>
      </w:r>
      <w:r>
        <w:rPr>
          <w:rFonts w:hint="default" w:ascii="Consolas" w:hAnsi="Consolas" w:eastAsia="Consolas"/>
          <w:color w:val="0000C0"/>
          <w:sz w:val="28"/>
          <w:szCs w:val="28"/>
          <w:highlight w:val="green"/>
        </w:rPr>
        <w:t>policyRepository</w:t>
      </w:r>
      <w:r>
        <w:rPr>
          <w:rFonts w:hint="default" w:ascii="Consolas" w:hAnsi="Consolas" w:eastAsia="Consolas"/>
          <w:color w:val="000000"/>
          <w:sz w:val="28"/>
          <w:szCs w:val="28"/>
          <w:highlight w:val="green"/>
        </w:rPr>
        <w:t>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60" w:afterAutospacing="0" w:line="252" w:lineRule="atLeast"/>
        <w:ind w:leftChars="0" w:right="0" w:rightChars="0"/>
        <w:jc w:val="left"/>
        <w:outlineLvl w:val="1"/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shd w:val="clear" w:fill="FFFFFF"/>
        </w:rPr>
      </w:pPr>
      <w:r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shd w:val="clear" w:fill="FFFFFF"/>
          <w:lang w:val="en-US"/>
        </w:rPr>
        <w:t>2.1</w:t>
      </w:r>
      <w:r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shd w:val="clear" w:fill="FFFFFF"/>
        </w:rPr>
        <w:t> @Mock vs @InjectMocks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630" w:right="0" w:hanging="36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The @Mock annotation creates a mock implementation for the class it is annotated with.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630" w:right="0" w:hanging="36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@InjectMocks also creates the mock implementation, additionally injects the dependent mocks that are marked with the annotations @Mock into it.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In the above example, we have annotated 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PolicyServiceImpl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  <w:lang w:val="en-US"/>
        </w:rPr>
        <w:t xml:space="preserve"> 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class with @InjectMocks, so mockito will create the mock object for 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PolicyServiceImpl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  <w:lang w:val="en-US"/>
        </w:rPr>
        <w:t xml:space="preserve"> 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class and inject the mock dependency of 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PolicyRepository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  <w:lang w:val="en-US"/>
        </w:rPr>
        <w:t xml:space="preserve"> </w:t>
      </w: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into it.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360" w:afterAutospacing="0" w:line="252" w:lineRule="atLeast"/>
        <w:ind w:left="0" w:leftChars="0" w:right="0" w:rightChars="0" w:firstLine="0" w:firstLineChars="0"/>
        <w:jc w:val="left"/>
        <w:outlineLvl w:val="1"/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shd w:val="clear" w:fill="FFFFFF"/>
        </w:rPr>
      </w:pPr>
      <w:r>
        <w:rPr>
          <w:rFonts w:hint="default" w:eastAsia="serif" w:cs="serif" w:asciiTheme="minorAscii" w:hAnsiTheme="minorAscii"/>
          <w:b/>
          <w:bCs/>
          <w:i w:val="0"/>
          <w:iCs w:val="0"/>
          <w:caps w:val="0"/>
          <w:color w:val="313B77"/>
          <w:spacing w:val="0"/>
          <w:sz w:val="32"/>
          <w:szCs w:val="32"/>
          <w:shd w:val="clear" w:fill="FFFFFF"/>
        </w:rPr>
        <w:t>JUnit Tests using Mockito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630" w:right="0" w:hanging="36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  <w:r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  <w:t>Let’s see a few examples of writing the junit tests to unit test the service layer methods using mock objects created with mockito.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 w:cs="Calibri"/>
          <w:caps w:val="0"/>
          <w:color w:val="243B53"/>
          <w:spacing w:val="0"/>
          <w:kern w:val="0"/>
          <w:sz w:val="25"/>
          <w:szCs w:val="25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package com.cybage.genworth.insurance;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static org.junit.jupiter.api.Assertions.assertEquals;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static org.mockito.Mockito.when;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java.util.Optional;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org.junit.Test;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org.junit.runner.RunWith;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org.mockito.InjectMocks;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org.mockito.Mock;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org.mockito.internal.verification.Times;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org.mockito.junit.MockitoJUnitRunner;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org.springframework.beans.factory.annotation.Autowired;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org.springframework.boot.test.context.SpringBootTest;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org.springframework.boot.test.mock.mockito.MockBean;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org.springframework.test.context.junit4.SpringRunner;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com.cybage.genworth.insurance.model.Policy;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com.cybage.genworth.insurance.repository.PolicyRepository;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com.cybage.genworth.insurance.service.PolicyService;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import com.cybage.genworth.insurance.serviceImpl.PolicyServiceImpl;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@RunWith(MockitoJUnitRunner.class)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@SpringBootTest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public class PolicyServiceImplTest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@InjectMocks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PolicyServiceImpl policyService;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@Mock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PolicyRepository policyRepository;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@Test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public void savePolicyTest()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 policy = new Policy(3, "1255", "500", "ram", "ram@gmail.com", "5012", "active");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when(policyRepository.save(policy)).thenReturn(policy);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assertEquals(policy, policyService.savePolicy(policy));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@Test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public void getAllPolicyTest()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List&lt;Policy&gt; list = new ArrayList&lt;&gt;();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 policy1 = new Policy(1, "101", "1000", "Ram", "ram@gmail.com", "2020", "active");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 policy2 = new Policy(2, "102", "2000", "Shyam", "shyam@gmail.com", "2021", "active");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 policy3 = new Policy(3, "103", "3000", "Rahul", "rahul@gmail.com", "2022", "active");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list.add(policy1);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list.add(policy2);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list.add(policy3);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when(policyRepository.findAll()).thenReturn(list);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Iterable&lt;Policy&gt; policyList = policyService.getAllPolicy();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assertEquals(list, policyList);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@Test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public void getPolicyByIdTest()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when(policyRepository.findById(3))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.thenReturn(new Policy(3, "103", "1000", "Shyam", "shyam@gmail.com", "2022", "active"));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 policy = policyService.getPolicyById(3);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assertEquals("103", policy.getPolicyNumber());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assertEquals("Shyam", policy.getName());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assertEquals("active", policy.getStatus());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@Test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public void deletePolicyTest()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 policy = new Policy(1, "101", "1000", "Ram", "ram@gmail.com", "2020", "active");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policyRepository.save(policy);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policyRepository.deleteById(policy.getId());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Policy exp = policyRepository.findById(policy.getId());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assertEquals(null, exp);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/>
          <w:caps w:val="0"/>
          <w:color w:val="000000" w:themeColor="text1"/>
          <w:spacing w:val="0"/>
          <w:kern w:val="0"/>
          <w:sz w:val="25"/>
          <w:szCs w:val="25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270" w:leftChars="0" w:right="0" w:rightChars="0"/>
        <w:rPr>
          <w:rStyle w:val="7"/>
          <w:rFonts w:hint="default" w:ascii="Calibri" w:hAnsi="Calibri" w:eastAsia="Consolas" w:cs="Calibri"/>
          <w:caps w:val="0"/>
          <w:color w:val="000000" w:themeColor="text1"/>
          <w:spacing w:val="0"/>
          <w:kern w:val="0"/>
          <w:sz w:val="25"/>
          <w:szCs w:val="25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Calibri" w:hAnsi="Calibri" w:eastAsia="serif" w:cs="Calibri"/>
          <w:b/>
          <w:bCs/>
          <w:i w:val="0"/>
          <w:iCs w:val="0"/>
          <w:caps w:val="0"/>
          <w:color w:val="243B53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rif" w:cs="Calibri"/>
          <w:b/>
          <w:bCs/>
          <w:i w:val="0"/>
          <w:iCs w:val="0"/>
          <w:caps w:val="0"/>
          <w:color w:val="243B53"/>
          <w:spacing w:val="0"/>
          <w:sz w:val="28"/>
          <w:szCs w:val="28"/>
          <w:shd w:val="clear" w:fill="FFFFFF"/>
        </w:rPr>
        <w:t>The unit test results will be like this.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Calibri" w:hAnsi="Calibri" w:eastAsia="serif" w:cs="Calibri"/>
          <w:b/>
          <w:bCs/>
          <w:i w:val="0"/>
          <w:iCs w:val="0"/>
          <w:caps w:val="0"/>
          <w:color w:val="243B53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drawing>
          <wp:inline distT="0" distB="0" distL="114300" distR="114300">
            <wp:extent cx="6363335" cy="2287270"/>
            <wp:effectExtent l="0" t="0" r="184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bCs/>
          <w:color w:val="000000" w:themeColor="text1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CB8B00"/>
    <w:multiLevelType w:val="singleLevel"/>
    <w:tmpl w:val="DACB8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BB7502"/>
    <w:multiLevelType w:val="multilevel"/>
    <w:tmpl w:val="54BB7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7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2022-03-28T06:05:00Z</dcterms:created>
  <dc:creator>HP</dc:creator>
  <cp:lastModifiedBy>HP</cp:lastModifiedBy>
  <dcterms:modified xsi:type="dcterms:W3CDTF">2022-03-28T07:06:05Z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953A50F6D31341F1813E0F9837FD7E53</vt:lpwstr>
  </property>
</Properties>
</file>