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true"/>
        <w:keepLines/>
        <w:spacing w:before="160" w:after="80"/>
        <w:rPr/>
      </w:pPr>
      <w:bookmarkStart w:id="0" w:name="login-score"/>
      <w:r>
        <w:rPr/>
        <w:t>Login Score</w:t>
      </w:r>
    </w:p>
    <w:p>
      <w:pPr>
        <w:pStyle w:val="FirstParagraph"/>
        <w:rPr/>
      </w:pPr>
      <w:r>
        <w:rPr>
          <w:b/>
          <w:bCs/>
        </w:rPr>
        <w:t>Prometheus Metric:</w:t>
      </w:r>
      <w:r>
        <w:rPr/>
        <w:t xml:space="preserve"> </w:t>
      </w:r>
      <w:r>
        <w:rPr>
          <w:rStyle w:val="VerbatimChar"/>
        </w:rPr>
        <w:t>asm_login_score</w:t>
      </w:r>
    </w:p>
    <w:p>
      <w:pPr>
        <w:pStyle w:val="BodyText"/>
        <w:rPr/>
      </w:pPr>
      <w:r>
        <w:rPr>
          <w:b/>
          <w:bCs/>
        </w:rPr>
        <w:t>At a Glance</w:t>
      </w:r>
    </w:p>
    <w:p>
      <w:pPr>
        <w:pStyle w:val="BodyText"/>
        <w:rPr/>
      </w:pPr>
      <w:r>
        <w:rPr/>
        <w:t>Measures the quality of the authentication phase of the synthetic journey.</w:t>
      </w:r>
    </w:p>
    <w:p>
      <w:pPr>
        <w:pStyle w:val="BodyText"/>
        <w:rPr/>
      </w:pPr>
      <w:r>
        <w:rPr>
          <w:b/>
          <w:bCs/>
        </w:rPr>
        <w:t>Purpose</w:t>
      </w:r>
    </w:p>
    <w:p>
      <w:pPr>
        <w:pStyle w:val="BodyText"/>
        <w:rPr/>
      </w:pPr>
      <w:r>
        <w:rPr/>
        <w:t>Provide a concise operational summary of the login experience based on the measurements collected during authentication.</w:t>
      </w:r>
    </w:p>
    <w:p>
      <w:pPr>
        <w:pStyle w:val="BodyText"/>
        <w:rPr/>
      </w:pPr>
      <w:r>
        <w:rPr>
          <w:b/>
          <w:bCs/>
        </w:rPr>
        <w:t>Calculation</w:t>
      </w:r>
    </w:p>
    <w:p>
      <w:pPr>
        <w:pStyle w:val="BodyText"/>
        <w:rPr/>
      </w:pPr>
      <w:r>
        <w:rPr/>
        <w:t>The Login Score is derived from the measurements collected during the authentication phase of the synthetic journey.</w:t>
      </w:r>
    </w:p>
    <w:p>
      <w:pPr>
        <w:pStyle w:val="BodyText"/>
        <w:rPr/>
      </w:pPr>
      <w:r>
        <w:rPr>
          <w:b/>
          <w:bCs/>
        </w:rPr>
        <w:t>Formula</w:t>
      </w:r>
    </w:p>
    <w:p>
      <w:pPr>
        <w:pStyle w:val="SourceCode"/>
        <w:rPr/>
      </w:pPr>
      <w:r>
        <w:rPr>
          <w:rStyle w:val="VerbatimChar"/>
        </w:rPr>
        <w:t>Login Score =</w:t>
      </w:r>
      <w:r>
        <w:rPr/>
        <w:br/>
      </w:r>
      <w:r>
        <w:rPr>
          <w:rStyle w:val="VerbatimChar"/>
        </w:rPr>
        <w:t>(Login Page Load Time × Weight₁) +</w:t>
      </w:r>
      <w:r>
        <w:rPr/>
        <w:br/>
      </w:r>
      <w:r>
        <w:rPr>
          <w:rStyle w:val="VerbatimChar"/>
        </w:rPr>
        <w:t>(Login Fill Time × Weight₂) +</w:t>
      </w:r>
      <w:r>
        <w:rPr/>
        <w:br/>
      </w:r>
      <w:r>
        <w:rPr>
          <w:rStyle w:val="VerbatimChar"/>
        </w:rPr>
        <w:t>(Login Submit Time × Weight₃)</w:t>
      </w:r>
    </w:p>
    <w:p>
      <w:pPr>
        <w:pStyle w:val="FirstParagraph"/>
        <w:rPr/>
      </w:pPr>
      <w:r>
        <w:rPr>
          <w:i/>
          <w:iCs/>
        </w:rPr>
        <w:t>The weighting values shown above are illustrative. The implemented scoring algorithm defines the actual weighting used by ASM.</w:t>
      </w:r>
    </w:p>
    <w:p>
      <w:pPr>
        <w:pStyle w:val="BodyText"/>
        <w:rPr/>
      </w:pPr>
      <w:r>
        <w:rPr>
          <w:b/>
          <w:bCs/>
        </w:rPr>
        <w:t>Interpretation</w:t>
      </w:r>
    </w:p>
    <w:p>
      <w:pPr>
        <w:pStyle w:val="BodyText"/>
        <w:rPr/>
      </w:pPr>
      <w:r>
        <w:rPr/>
        <w:t>A consistently high Login Score indicates a stable authentication experience.</w:t>
      </w:r>
    </w:p>
    <w:p>
      <w:pPr>
        <w:pStyle w:val="BodyText"/>
        <w:rPr/>
      </w:pPr>
      <w:r>
        <w:rPr/>
        <w:t>A decreasing Login Score indicates that one or more stages of the authentication process require investigation.</w:t>
      </w:r>
    </w:p>
    <w:p>
      <w:pPr>
        <w:pStyle w:val="BodyText"/>
        <w:rPr/>
      </w:pPr>
      <w:r>
        <w:rPr/>
        <w:t>The Login Score summarizes the authentication experience but does not identify the specific measurement responsible for the change.</w:t>
      </w:r>
    </w:p>
    <w:p>
      <w:pPr>
        <w:pStyle w:val="BodyText"/>
        <w:rPr/>
      </w:pPr>
      <w:r>
        <w:rPr>
          <w:b/>
          <w:bCs/>
        </w:rPr>
        <w:t>Investigation Flow</w:t>
      </w:r>
    </w:p>
    <w:p>
      <w:pPr>
        <w:pStyle w:val="BodyText"/>
        <w:rPr/>
      </w:pPr>
      <w:r>
        <w:rPr/>
        <w:t>Review the authentication measurements in the following order:</w:t>
      </w:r>
    </w:p>
    <w:p>
      <w:pPr>
        <w:pStyle w:val="Compact"/>
        <w:numPr>
          <w:ilvl w:val="0"/>
          <w:numId w:val="3"/>
        </w:numPr>
        <w:rPr/>
      </w:pPr>
      <w:r>
        <w:rPr/>
        <w:t>Login Page Load Time</w:t>
      </w:r>
    </w:p>
    <w:p>
      <w:pPr>
        <w:pStyle w:val="Compact"/>
        <w:numPr>
          <w:ilvl w:val="0"/>
          <w:numId w:val="1"/>
        </w:numPr>
        <w:rPr/>
      </w:pPr>
      <w:r>
        <w:rPr/>
        <w:t>Login Fill Time</w:t>
      </w:r>
    </w:p>
    <w:p>
      <w:pPr>
        <w:pStyle w:val="Compact"/>
        <w:numPr>
          <w:ilvl w:val="0"/>
          <w:numId w:val="1"/>
        </w:numPr>
        <w:rPr/>
      </w:pPr>
      <w:r>
        <w:rPr/>
        <w:t>Login Submit Time</w:t>
      </w:r>
    </w:p>
    <w:p>
      <w:pPr>
        <w:pStyle w:val="FirstParagraph"/>
        <w:rPr/>
      </w:pPr>
      <w:r>
        <w:rPr/>
        <w:t>These measurements identify which stage of the authentication process contributed to the score.</w:t>
      </w:r>
    </w:p>
    <w:p>
      <w:pPr>
        <w:pStyle w:val="BodyText"/>
        <w:rPr/>
      </w:pPr>
      <w:r>
        <w:rPr>
          <w:b/>
          <w:bCs/>
        </w:rPr>
        <w:t>Common Questions</w:t>
      </w:r>
    </w:p>
    <w:p>
      <w:pPr>
        <w:pStyle w:val="BodyText"/>
        <w:rPr/>
      </w:pPr>
      <w:r>
        <w:rPr>
          <w:b/>
          <w:bCs/>
        </w:rPr>
        <w:t>Why did the Login Score decrease?</w:t>
      </w:r>
    </w:p>
    <w:p>
      <w:pPr>
        <w:pStyle w:val="BodyText"/>
        <w:rPr/>
      </w:pPr>
      <w:r>
        <w:rPr/>
        <w:t>The Login Score reflects the combined authentication measurements. Review each authentication measurement to determine which stage changed during the synthetic journey.</w:t>
      </w:r>
    </w:p>
    <w:p>
      <w:pPr>
        <w:pStyle w:val="BodyText"/>
        <w:rPr/>
      </w:pPr>
      <w:r>
        <w:rPr>
          <w:b/>
          <w:bCs/>
        </w:rPr>
        <w:t>Limitations</w:t>
      </w:r>
    </w:p>
    <w:p>
      <w:pPr>
        <w:pStyle w:val="BodyText"/>
        <w:rPr/>
      </w:pPr>
      <w:r>
        <w:rPr/>
        <w:t>The Login Score summarizes the authentication experience.</w:t>
      </w:r>
    </w:p>
    <w:p>
      <w:pPr>
        <w:pStyle w:val="BodyText"/>
        <w:rPr/>
      </w:pPr>
      <w:r>
        <w:rPr/>
        <w:t>Operational decisions should consider both the score and the underlying measurements.</w:t>
      </w:r>
    </w:p>
    <w:p>
      <w:pPr>
        <w:pStyle w:val="BodyText"/>
        <w:rPr/>
      </w:pPr>
      <w:r>
        <w:rPr>
          <w:b/>
          <w:bCs/>
        </w:rPr>
        <w:t>Confidence</w:t>
      </w:r>
    </w:p>
    <w:p>
      <w:pPr>
        <w:pStyle w:val="BodyText"/>
        <w:rPr/>
      </w:pPr>
      <w:r>
        <w:rPr/>
        <w:t>High (95%)</w:t>
      </w:r>
    </w:p>
    <w:p>
      <w:pPr>
        <w:pStyle w:val="BodyText"/>
        <w:rPr/>
      </w:pPr>
      <w:r>
        <w:rPr>
          <w:b/>
          <w:bCs/>
        </w:rPr>
        <w:t>Why:</w:t>
      </w:r>
    </w:p>
    <w:p>
      <w:pPr>
        <w:pStyle w:val="BodyText"/>
        <w:rPr/>
      </w:pPr>
      <w:r>
        <w:rPr/>
        <w:t>Derived directly from measurements collected during the same synthetic journey.</w:t>
      </w:r>
    </w:p>
    <w:p>
      <w:pPr>
        <w:pStyle w:val="BodyText"/>
        <w:rPr/>
      </w:pPr>
      <w:r>
        <w:rPr>
          <w:b/>
          <w:bCs/>
        </w:rPr>
        <w:t>Monitoring Visualization</w:t>
      </w:r>
    </w:p>
    <w:p>
      <w:pPr>
        <w:pStyle w:val="BodyText"/>
        <w:rPr/>
      </w:pPr>
      <w:r>
        <w:rPr/>
        <w:t>Suggested visualization: Stat, Gauge</w:t>
      </w:r>
    </w:p>
    <w:p>
      <w:pPr>
        <w:pStyle w:val="BodyText"/>
        <w:spacing w:before="180" w:after="180"/>
        <w:rPr/>
      </w:pPr>
      <w:bookmarkStart w:id="1" w:name="login-score"/>
      <w:r>
        <w:rPr/>
        <w:t>Suggested unit: Score (0–100)</w:t>
      </w:r>
      <w:bookmarkEnd w:id="1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LibreOffice/24.2.7.2$Linux_X86_64 LibreOffice_project/420$Build-2</Application>
  <AppVersion>15.0000</AppVersion>
  <Pages>2</Pages>
  <Words>254</Words>
  <Characters>1543</Characters>
  <CharactersWithSpaces>1753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2026-07-24T22:47:11Z</dcterms:created>
  <dc:creator/>
  <dc:description/>
  <dc:language>en-US</dc:language>
  <cp:lastModifiedBy/>
  <dcterms:modified xsi:type="dcterms:W3CDTF">2026-07-24T15:50:09Z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