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0385" w:rsidRDefault="00E70385" w:rsidP="00E70385">
      <w:pPr>
        <w:pStyle w:val="Default"/>
      </w:pPr>
    </w:p>
    <w:p w:rsidR="00E70385" w:rsidRPr="00E70385" w:rsidRDefault="00E70385" w:rsidP="00E70385">
      <w:pPr>
        <w:pStyle w:val="Default"/>
        <w:jc w:val="center"/>
        <w:rPr>
          <w:rFonts w:ascii="Tahoma" w:hAnsi="Tahoma" w:cs="Tahoma"/>
          <w:color w:val="auto"/>
        </w:rPr>
      </w:pPr>
    </w:p>
    <w:p w:rsidR="00E70385" w:rsidRDefault="00E70385" w:rsidP="00E70385">
      <w:pPr>
        <w:pStyle w:val="Default"/>
        <w:jc w:val="center"/>
      </w:pPr>
    </w:p>
    <w:p w:rsidR="00E70385" w:rsidRDefault="00E70385" w:rsidP="00E70385">
      <w:pPr>
        <w:pStyle w:val="Default"/>
        <w:jc w:val="center"/>
        <w:rPr>
          <w:rFonts w:cstheme="minorBidi"/>
          <w:color w:val="auto"/>
        </w:rPr>
      </w:pPr>
    </w:p>
    <w:p w:rsidR="00E70385" w:rsidRPr="007A42AC" w:rsidRDefault="00E70385" w:rsidP="00E70385">
      <w:pPr>
        <w:pStyle w:val="Default"/>
        <w:jc w:val="center"/>
        <w:rPr>
          <w:rStyle w:val="A3"/>
          <w:rFonts w:ascii="Times New Roman" w:hAnsi="Times New Roman" w:cs="Times New Roman"/>
          <w:color w:val="auto"/>
          <w:sz w:val="24"/>
          <w:szCs w:val="24"/>
        </w:rPr>
      </w:pPr>
      <w:r w:rsidRPr="007A42AC">
        <w:rPr>
          <w:rStyle w:val="A3"/>
          <w:rFonts w:ascii="Times New Roman" w:hAnsi="Times New Roman" w:cs="Times New Roman"/>
          <w:color w:val="auto"/>
          <w:sz w:val="24"/>
          <w:szCs w:val="24"/>
        </w:rPr>
        <w:t>BAKTERİYEL BALIK HASTALIKLARININ ÜLKEMİZDEKİ GENEL DURUMU VE BAŞLICA ÖNEMLİ SORUNLAR</w:t>
      </w:r>
    </w:p>
    <w:p w:rsidR="007A42AC" w:rsidRPr="007A42AC" w:rsidRDefault="007A42AC" w:rsidP="00E70385">
      <w:pPr>
        <w:pStyle w:val="Default"/>
        <w:jc w:val="center"/>
        <w:rPr>
          <w:rStyle w:val="A3"/>
          <w:rFonts w:ascii="Times New Roman" w:hAnsi="Times New Roman" w:cs="Times New Roman"/>
          <w:color w:val="auto"/>
          <w:sz w:val="24"/>
          <w:szCs w:val="24"/>
        </w:rPr>
      </w:pPr>
    </w:p>
    <w:p w:rsidR="007A42AC" w:rsidRPr="007A42AC" w:rsidRDefault="007A42AC" w:rsidP="00E70385">
      <w:pPr>
        <w:pStyle w:val="Default"/>
        <w:jc w:val="center"/>
        <w:rPr>
          <w:rFonts w:ascii="Times New Roman" w:hAnsi="Times New Roman" w:cs="Times New Roman"/>
          <w:color w:val="auto"/>
        </w:rPr>
      </w:pPr>
      <w:r w:rsidRPr="007A42AC">
        <w:rPr>
          <w:rStyle w:val="A3"/>
          <w:rFonts w:ascii="Times New Roman" w:hAnsi="Times New Roman" w:cs="Times New Roman"/>
          <w:color w:val="auto"/>
          <w:sz w:val="24"/>
          <w:szCs w:val="24"/>
        </w:rPr>
        <w:t>Meriç Lütfi Avsever</w:t>
      </w:r>
    </w:p>
    <w:p w:rsidR="00E70385" w:rsidRPr="007A42AC" w:rsidRDefault="00E70385" w:rsidP="00E70385">
      <w:pPr>
        <w:pStyle w:val="Default"/>
        <w:jc w:val="both"/>
        <w:rPr>
          <w:rFonts w:ascii="Times New Roman" w:hAnsi="Times New Roman" w:cs="Times New Roman"/>
          <w:color w:val="auto"/>
        </w:rPr>
      </w:pPr>
    </w:p>
    <w:p w:rsidR="00CA6439" w:rsidRPr="007A42AC" w:rsidRDefault="00E70385" w:rsidP="00E70385">
      <w:pPr>
        <w:pStyle w:val="Default"/>
        <w:jc w:val="both"/>
        <w:rPr>
          <w:rFonts w:ascii="Tahoma" w:hAnsi="Tahoma" w:cs="Tahoma"/>
        </w:rPr>
      </w:pPr>
      <w:r w:rsidRPr="007A42AC">
        <w:rPr>
          <w:rStyle w:val="A0"/>
          <w:rFonts w:ascii="Times New Roman" w:hAnsi="Times New Roman" w:cs="Times New Roman"/>
          <w:i w:val="0"/>
          <w:iCs w:val="0"/>
          <w:color w:val="auto"/>
          <w:sz w:val="24"/>
          <w:szCs w:val="24"/>
        </w:rPr>
        <w:t>Dünyada avcılıkla elde edilen su ürünleri miktarı artan dünya nüfusuna ve protein ihtiyacı</w:t>
      </w:r>
      <w:r w:rsidRPr="007A42AC">
        <w:rPr>
          <w:rStyle w:val="A0"/>
          <w:rFonts w:ascii="Times New Roman" w:hAnsi="Times New Roman" w:cs="Times New Roman"/>
          <w:i w:val="0"/>
          <w:iCs w:val="0"/>
          <w:color w:val="auto"/>
          <w:sz w:val="24"/>
          <w:szCs w:val="24"/>
        </w:rPr>
        <w:softHyphen/>
        <w:t>na bağlı olarak zaman içinde yetersiz kalmış ve kültür balıkçılığının geliştirilmesine ihtiyaç duyulmuştur. Günümüzde avcılıkla sağlanan ürün miktarının artık en yüsek seviyeye da</w:t>
      </w:r>
      <w:r w:rsidRPr="007A42AC">
        <w:rPr>
          <w:rStyle w:val="A0"/>
          <w:rFonts w:ascii="Times New Roman" w:hAnsi="Times New Roman" w:cs="Times New Roman"/>
          <w:i w:val="0"/>
          <w:iCs w:val="0"/>
          <w:color w:val="auto"/>
          <w:sz w:val="24"/>
          <w:szCs w:val="24"/>
        </w:rPr>
        <w:softHyphen/>
        <w:t>yandığı ve potansiyelin daha fazla artırılamayacağı, artırılsa bile bunun sürdürülebilir olma</w:t>
      </w:r>
      <w:r w:rsidRPr="007A42AC">
        <w:rPr>
          <w:rStyle w:val="A0"/>
          <w:rFonts w:ascii="Times New Roman" w:hAnsi="Times New Roman" w:cs="Times New Roman"/>
          <w:i w:val="0"/>
          <w:iCs w:val="0"/>
          <w:color w:val="auto"/>
          <w:sz w:val="24"/>
          <w:szCs w:val="24"/>
        </w:rPr>
        <w:softHyphen/>
        <w:t>yacağı ve pek çok türün yok olmasına sebep olacağı bilinmektedir. Oysaki su ürünleri ye</w:t>
      </w:r>
      <w:r w:rsidRPr="007A42AC">
        <w:rPr>
          <w:rStyle w:val="A0"/>
          <w:rFonts w:ascii="Times New Roman" w:hAnsi="Times New Roman" w:cs="Times New Roman"/>
          <w:i w:val="0"/>
          <w:iCs w:val="0"/>
          <w:color w:val="auto"/>
          <w:sz w:val="24"/>
          <w:szCs w:val="24"/>
        </w:rPr>
        <w:softHyphen/>
        <w:t>tiştiriciliği hala geliştirilebilir seviyelerde bulunmakta olup, mevcut potansiyelin 20-30 kat daha arttırılabileceği düşünülmektedir. Türkiye, 8332 km denize kıyısı olan bir ülke olarak mevcut su ürünleri potansiyelini en az kullanan ve Akdenizde birim km</w:t>
      </w:r>
      <w:r w:rsidRPr="007A42AC">
        <w:rPr>
          <w:rStyle w:val="A6"/>
          <w:rFonts w:ascii="Times New Roman" w:hAnsi="Times New Roman" w:cs="Times New Roman"/>
          <w:color w:val="auto"/>
          <w:sz w:val="24"/>
          <w:szCs w:val="24"/>
        </w:rPr>
        <w:t xml:space="preserve">2 </w:t>
      </w:r>
      <w:r w:rsidRPr="007A42AC">
        <w:rPr>
          <w:rStyle w:val="A0"/>
          <w:rFonts w:ascii="Times New Roman" w:hAnsi="Times New Roman" w:cs="Times New Roman"/>
          <w:i w:val="0"/>
          <w:iCs w:val="0"/>
          <w:color w:val="auto"/>
          <w:sz w:val="24"/>
          <w:szCs w:val="24"/>
        </w:rPr>
        <w:t>başına en az üre</w:t>
      </w:r>
      <w:r w:rsidRPr="007A42AC">
        <w:rPr>
          <w:rStyle w:val="A0"/>
          <w:rFonts w:ascii="Times New Roman" w:hAnsi="Times New Roman" w:cs="Times New Roman"/>
          <w:i w:val="0"/>
          <w:iCs w:val="0"/>
          <w:color w:val="auto"/>
          <w:sz w:val="24"/>
          <w:szCs w:val="24"/>
        </w:rPr>
        <w:softHyphen/>
        <w:t>tim yapan ülkelerden biridir. Ülkemizdeki Akuakültür sektörü son 10-15 yılda önemli bir gelişme kat etmiştir. Ancak artan üretim miktarlarına bağlı olarak enfeksiyöz hastalıkların çeşidi ve görülme sıklığı artmıştır. Bakteriyel enfeksiyonlar, kültürü yapılan tatlı ve tuzlu su balıklarının en önemli sorunlarından biridir. Bakteriyel hastalıklarla mücadele etmek için her yıl milyonlarca dolar değerinde antibiyotik harcanmakta, iş gücü kaybı olmakta, rezidü sorunu yaşanmakta ve en önemlisi bakterilerin antibiyotiklere direnç kazanması sonucu sürekli antibiyotik etken maddeleri keşfedilmeye çalışılmakta ve bu amaçla da çok maliyetli ARGE çalışmaları yapılmaktadır. Ülkemizde 22 Ocak 2011 tarih ve 27823 sayılı resmi gazete yayınlanan İhbarı Mecburi Hayvan Hastalıkları ve Bildirimine İlişkin Yönetmelikte yer alan bakteriyel ve fungal hastalıklar Bakteriyel Böbrek Hastalığı (Bacterial Kidney Disease) ve Kerevit vebası (Crayfish plague)’dır. BKD, ülkemizde bildirilmemiş olup, kerevit vebasına da en son doksanlı yıllarda rastlanmıştır. Bunun dışında ülkemizdeki kültüre edilen balık</w:t>
      </w:r>
      <w:r w:rsidRPr="007A42AC">
        <w:rPr>
          <w:rStyle w:val="A0"/>
          <w:rFonts w:ascii="Times New Roman" w:hAnsi="Times New Roman" w:cs="Times New Roman"/>
          <w:i w:val="0"/>
          <w:iCs w:val="0"/>
          <w:color w:val="auto"/>
          <w:sz w:val="24"/>
          <w:szCs w:val="24"/>
        </w:rPr>
        <w:softHyphen/>
        <w:t xml:space="preserve">lar üzerinde baskın olan patojen bakteriler </w:t>
      </w:r>
      <w:r w:rsidRPr="007A42AC">
        <w:rPr>
          <w:rStyle w:val="A0"/>
          <w:rFonts w:ascii="Times New Roman" w:hAnsi="Times New Roman" w:cs="Times New Roman"/>
          <w:color w:val="auto"/>
          <w:sz w:val="24"/>
          <w:szCs w:val="24"/>
        </w:rPr>
        <w:t xml:space="preserve">Vibrio </w:t>
      </w:r>
      <w:r w:rsidRPr="007A42AC">
        <w:rPr>
          <w:rStyle w:val="A0"/>
          <w:rFonts w:ascii="Times New Roman" w:hAnsi="Times New Roman" w:cs="Times New Roman"/>
          <w:i w:val="0"/>
          <w:iCs w:val="0"/>
          <w:color w:val="auto"/>
          <w:sz w:val="24"/>
          <w:szCs w:val="24"/>
        </w:rPr>
        <w:t xml:space="preserve">spp., </w:t>
      </w:r>
      <w:r w:rsidRPr="007A42AC">
        <w:rPr>
          <w:rStyle w:val="A0"/>
          <w:rFonts w:ascii="Times New Roman" w:hAnsi="Times New Roman" w:cs="Times New Roman"/>
          <w:color w:val="auto"/>
          <w:sz w:val="24"/>
          <w:szCs w:val="24"/>
        </w:rPr>
        <w:t xml:space="preserve">Aeromonas </w:t>
      </w:r>
      <w:r w:rsidRPr="007A42AC">
        <w:rPr>
          <w:rStyle w:val="A0"/>
          <w:rFonts w:ascii="Times New Roman" w:hAnsi="Times New Roman" w:cs="Times New Roman"/>
          <w:i w:val="0"/>
          <w:iCs w:val="0"/>
          <w:color w:val="auto"/>
          <w:sz w:val="24"/>
          <w:szCs w:val="24"/>
        </w:rPr>
        <w:t xml:space="preserve">spp., </w:t>
      </w:r>
      <w:r w:rsidRPr="007A42AC">
        <w:rPr>
          <w:rStyle w:val="A0"/>
          <w:rFonts w:ascii="Times New Roman" w:hAnsi="Times New Roman" w:cs="Times New Roman"/>
          <w:color w:val="auto"/>
          <w:sz w:val="24"/>
          <w:szCs w:val="24"/>
        </w:rPr>
        <w:t xml:space="preserve">Pseudomonas </w:t>
      </w:r>
      <w:r w:rsidRPr="007A42AC">
        <w:rPr>
          <w:rStyle w:val="A0"/>
          <w:rFonts w:ascii="Times New Roman" w:hAnsi="Times New Roman" w:cs="Times New Roman"/>
          <w:i w:val="0"/>
          <w:iCs w:val="0"/>
          <w:color w:val="auto"/>
          <w:sz w:val="24"/>
          <w:szCs w:val="24"/>
        </w:rPr>
        <w:t xml:space="preserve">sp.., </w:t>
      </w:r>
      <w:r w:rsidRPr="007A42AC">
        <w:rPr>
          <w:rStyle w:val="A0"/>
          <w:rFonts w:ascii="Times New Roman" w:hAnsi="Times New Roman" w:cs="Times New Roman"/>
          <w:color w:val="auto"/>
          <w:sz w:val="24"/>
          <w:szCs w:val="24"/>
        </w:rPr>
        <w:t xml:space="preserve">Streptecoccus </w:t>
      </w:r>
      <w:r w:rsidRPr="007A42AC">
        <w:rPr>
          <w:rStyle w:val="A0"/>
          <w:rFonts w:ascii="Times New Roman" w:hAnsi="Times New Roman" w:cs="Times New Roman"/>
          <w:i w:val="0"/>
          <w:iCs w:val="0"/>
          <w:color w:val="auto"/>
          <w:sz w:val="24"/>
          <w:szCs w:val="24"/>
        </w:rPr>
        <w:t xml:space="preserve">spp. olup, deniz balıklarında </w:t>
      </w:r>
      <w:r w:rsidRPr="007A42AC">
        <w:rPr>
          <w:rStyle w:val="A0"/>
          <w:rFonts w:ascii="Times New Roman" w:hAnsi="Times New Roman" w:cs="Times New Roman"/>
          <w:color w:val="auto"/>
          <w:sz w:val="24"/>
          <w:szCs w:val="24"/>
        </w:rPr>
        <w:t>Listonella anguillarum</w:t>
      </w:r>
      <w:r w:rsidRPr="007A42AC">
        <w:rPr>
          <w:rStyle w:val="A0"/>
          <w:rFonts w:ascii="Times New Roman" w:hAnsi="Times New Roman" w:cs="Times New Roman"/>
          <w:i w:val="0"/>
          <w:iCs w:val="0"/>
          <w:color w:val="auto"/>
          <w:sz w:val="24"/>
          <w:szCs w:val="24"/>
        </w:rPr>
        <w:t xml:space="preserve">, </w:t>
      </w:r>
      <w:r w:rsidRPr="007A42AC">
        <w:rPr>
          <w:rStyle w:val="A0"/>
          <w:rFonts w:ascii="Times New Roman" w:hAnsi="Times New Roman" w:cs="Times New Roman"/>
          <w:color w:val="auto"/>
          <w:sz w:val="24"/>
          <w:szCs w:val="24"/>
        </w:rPr>
        <w:t xml:space="preserve">Photobacterium damselae, </w:t>
      </w:r>
      <w:r w:rsidRPr="007A42AC">
        <w:rPr>
          <w:rFonts w:ascii="Times New Roman" w:hAnsi="Times New Roman" w:cs="Times New Roman"/>
        </w:rPr>
        <w:t xml:space="preserve"> subsp. </w:t>
      </w:r>
      <w:r w:rsidRPr="007A42AC">
        <w:rPr>
          <w:rFonts w:ascii="Times New Roman" w:hAnsi="Times New Roman" w:cs="Times New Roman"/>
          <w:i/>
          <w:iCs/>
        </w:rPr>
        <w:t xml:space="preserve">piscicida </w:t>
      </w:r>
      <w:r w:rsidRPr="007A42AC">
        <w:rPr>
          <w:rFonts w:ascii="Times New Roman" w:hAnsi="Times New Roman" w:cs="Times New Roman"/>
        </w:rPr>
        <w:t xml:space="preserve">ve </w:t>
      </w:r>
      <w:r w:rsidRPr="007A42AC">
        <w:rPr>
          <w:rFonts w:ascii="Times New Roman" w:hAnsi="Times New Roman" w:cs="Times New Roman"/>
          <w:i/>
          <w:iCs/>
        </w:rPr>
        <w:t>Tenacibaculum maritimum</w:t>
      </w:r>
      <w:r w:rsidRPr="007A42AC">
        <w:rPr>
          <w:rFonts w:ascii="Times New Roman" w:hAnsi="Times New Roman" w:cs="Times New Roman"/>
        </w:rPr>
        <w:t xml:space="preserve">; tatlı su balıklarında ise </w:t>
      </w:r>
      <w:r w:rsidRPr="007A42AC">
        <w:rPr>
          <w:rFonts w:ascii="Times New Roman" w:hAnsi="Times New Roman" w:cs="Times New Roman"/>
          <w:i/>
          <w:iCs/>
        </w:rPr>
        <w:t xml:space="preserve">Yersinia ruckerii </w:t>
      </w:r>
      <w:r w:rsidRPr="007A42AC">
        <w:rPr>
          <w:rFonts w:ascii="Times New Roman" w:hAnsi="Times New Roman" w:cs="Times New Roman"/>
        </w:rPr>
        <w:t xml:space="preserve">ve </w:t>
      </w:r>
      <w:r w:rsidRPr="007A42AC">
        <w:rPr>
          <w:rFonts w:ascii="Times New Roman" w:hAnsi="Times New Roman" w:cs="Times New Roman"/>
          <w:i/>
          <w:iCs/>
        </w:rPr>
        <w:t xml:space="preserve">Lactococcus garviae </w:t>
      </w:r>
      <w:r w:rsidRPr="007A42AC">
        <w:rPr>
          <w:rFonts w:ascii="Times New Roman" w:hAnsi="Times New Roman" w:cs="Times New Roman"/>
        </w:rPr>
        <w:t>sık sık salgınlara neden olmaktadır. Bakteriyel balık sağlığı konu</w:t>
      </w:r>
      <w:r w:rsidRPr="007A42AC">
        <w:rPr>
          <w:rFonts w:ascii="Times New Roman" w:hAnsi="Times New Roman" w:cs="Times New Roman"/>
        </w:rPr>
        <w:softHyphen/>
        <w:t>sundaki temel sorunlar yönetim ile ilgili sorunlar (Kayıt eksikliği, sertifikasyon olmaması vb), yetiştiricilikle ilgili sorunlar (Stok yoğunluğu, su kirliliği vb), antibiyogram yapılma</w:t>
      </w:r>
      <w:r w:rsidRPr="007A42AC">
        <w:rPr>
          <w:rFonts w:ascii="Times New Roman" w:hAnsi="Times New Roman" w:cs="Times New Roman"/>
        </w:rPr>
        <w:softHyphen/>
        <w:t>dan bilinçsiz antibiyotik kullanımı, antibiyotiklerin uygun doz ve sürede kullanılmaması, antibiyotik kullanımını azaltan probiyotiklerin yeterince yaygın olmaması ve hatalı aşı uygulamalarıdır. Balık sağlığı politikasında esas olan tedavi değil korunma olmalıdır. Bir bakterinin sağlıkllı bir balığı enfekte edebilmesinin zor olduğu unutulmamalı ve balıkları strese sokan şartlar ortadan kaldırılmalıdır. Ayrıca probiyotik kullanımı yaygınlaştırılmalı, mevcut ruhsatlı aşılar kullanılmalı, bilinçsiz antibiyotik kullanımından da</w:t>
      </w:r>
      <w:r w:rsidRPr="007A42AC">
        <w:rPr>
          <w:rFonts w:ascii="Tahoma" w:hAnsi="Tahoma" w:cs="Tahoma"/>
        </w:rPr>
        <w:t xml:space="preserve"> </w:t>
      </w:r>
      <w:r w:rsidRPr="007A42AC">
        <w:rPr>
          <w:rFonts w:ascii="Times New Roman" w:hAnsi="Times New Roman" w:cs="Times New Roman"/>
        </w:rPr>
        <w:t>sakınılmalıdır.</w:t>
      </w:r>
      <w:r w:rsidRPr="007A42AC">
        <w:rPr>
          <w:rFonts w:ascii="Tahoma" w:hAnsi="Tahoma" w:cs="Tahoma"/>
        </w:rPr>
        <w:t xml:space="preserve"> </w:t>
      </w:r>
    </w:p>
    <w:sectPr w:rsidR="00CA6439" w:rsidRPr="007A42AC" w:rsidSect="00CA643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EFF" w:usb1="C0007843" w:usb2="00000009" w:usb3="00000000" w:csb0="000001FF" w:csb1="00000000"/>
  </w:font>
  <w:font w:name="Minion Pro">
    <w:altName w:val="Times New Roman"/>
    <w:panose1 w:val="00000000000000000000"/>
    <w:charset w:val="00"/>
    <w:family w:val="roman"/>
    <w:notTrueType/>
    <w:pitch w:val="default"/>
    <w:sig w:usb0="00000001" w:usb1="00000000" w:usb2="00000000" w:usb3="00000000" w:csb0="00000011"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E70385"/>
    <w:rsid w:val="007A42AC"/>
    <w:rsid w:val="007C256D"/>
    <w:rsid w:val="00CA6439"/>
    <w:rsid w:val="00E70385"/>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6439"/>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Default">
    <w:name w:val="Default"/>
    <w:rsid w:val="00E70385"/>
    <w:pPr>
      <w:autoSpaceDE w:val="0"/>
      <w:autoSpaceDN w:val="0"/>
      <w:adjustRightInd w:val="0"/>
      <w:spacing w:after="0" w:line="240" w:lineRule="auto"/>
    </w:pPr>
    <w:rPr>
      <w:rFonts w:ascii="Minion Pro" w:hAnsi="Minion Pro" w:cs="Minion Pro"/>
      <w:color w:val="000000"/>
      <w:sz w:val="24"/>
      <w:szCs w:val="24"/>
    </w:rPr>
  </w:style>
  <w:style w:type="character" w:customStyle="1" w:styleId="A0">
    <w:name w:val="A0"/>
    <w:uiPriority w:val="99"/>
    <w:rsid w:val="00E70385"/>
    <w:rPr>
      <w:rFonts w:cs="Minion Pro"/>
      <w:i/>
      <w:iCs/>
      <w:color w:val="000000"/>
      <w:sz w:val="18"/>
      <w:szCs w:val="18"/>
    </w:rPr>
  </w:style>
  <w:style w:type="character" w:customStyle="1" w:styleId="A6">
    <w:name w:val="A6"/>
    <w:uiPriority w:val="99"/>
    <w:rsid w:val="00E70385"/>
    <w:rPr>
      <w:rFonts w:cs="Minion Pro"/>
      <w:color w:val="000000"/>
      <w:sz w:val="10"/>
      <w:szCs w:val="10"/>
    </w:rPr>
  </w:style>
  <w:style w:type="character" w:customStyle="1" w:styleId="A3">
    <w:name w:val="A3"/>
    <w:uiPriority w:val="99"/>
    <w:rsid w:val="00E70385"/>
    <w:rPr>
      <w:rFonts w:cs="Minion Pro"/>
      <w:b/>
      <w:bCs/>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451</Words>
  <Characters>2574</Characters>
  <Application>Microsoft Office Word</Application>
  <DocSecurity>0</DocSecurity>
  <Lines>21</Lines>
  <Paragraphs>6</Paragraphs>
  <ScaleCrop>false</ScaleCrop>
  <Company>MoTuN TNCTR</Company>
  <LinksUpToDate>false</LinksUpToDate>
  <CharactersWithSpaces>3019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2019-01-31T07:20:00Z</dcterms:created>
  <dcterms:modified xsi:type="dcterms:W3CDTF">2019-01-31T07:36:00Z</dcterms:modified>
</cp:coreProperties>
</file>