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73E0" w14:textId="05DC9F64" w:rsidR="00CA0772" w:rsidRDefault="00015C9F" w:rsidP="00015C9F">
      <w:pPr>
        <w:rPr>
          <w:rFonts w:cstheme="minorHAnsi"/>
          <w:sz w:val="24"/>
          <w:szCs w:val="24"/>
        </w:rPr>
      </w:pPr>
      <w:r w:rsidRPr="00DD46A1">
        <w:rPr>
          <w:rFonts w:cstheme="minorHAnsi"/>
          <w:sz w:val="24"/>
          <w:szCs w:val="24"/>
        </w:rPr>
        <w:tab/>
      </w:r>
      <w:r w:rsidRPr="00DD46A1">
        <w:rPr>
          <w:rFonts w:cstheme="minorHAnsi"/>
          <w:sz w:val="24"/>
          <w:szCs w:val="24"/>
        </w:rPr>
        <w:tab/>
      </w:r>
      <w:r w:rsidRPr="00DD46A1">
        <w:rPr>
          <w:rFonts w:cstheme="minorHAnsi"/>
          <w:sz w:val="24"/>
          <w:szCs w:val="24"/>
        </w:rPr>
        <w:tab/>
      </w:r>
      <w:r w:rsidRPr="00DD46A1">
        <w:rPr>
          <w:rFonts w:cstheme="minorHAnsi"/>
          <w:sz w:val="24"/>
          <w:szCs w:val="24"/>
        </w:rPr>
        <w:tab/>
      </w:r>
      <w:r w:rsidRPr="00DD46A1">
        <w:rPr>
          <w:rFonts w:cstheme="minorHAnsi"/>
          <w:sz w:val="24"/>
          <w:szCs w:val="24"/>
        </w:rPr>
        <w:tab/>
        <w:t>Justifications</w:t>
      </w:r>
    </w:p>
    <w:p w14:paraId="1E3A9819" w14:textId="31B2D72E" w:rsidR="00DD46A1" w:rsidRPr="00DD46A1" w:rsidRDefault="00DD46A1" w:rsidP="00015C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Patterns used:</w:t>
      </w:r>
    </w:p>
    <w:p w14:paraId="18A3E256" w14:textId="6409D637" w:rsidR="00DD46A1" w:rsidRDefault="00D75979" w:rsidP="00DD46A1">
      <w:pPr>
        <w:rPr>
          <w:rFonts w:cstheme="minorHAnsi"/>
          <w:color w:val="000000" w:themeColor="text1"/>
          <w:sz w:val="24"/>
          <w:szCs w:val="24"/>
        </w:rPr>
      </w:pPr>
      <w:r w:rsidRPr="00DD46A1">
        <w:rPr>
          <w:rFonts w:cstheme="minorHAnsi"/>
          <w:sz w:val="24"/>
          <w:szCs w:val="24"/>
        </w:rPr>
        <w:t>MVP architectural pattern is used to reduce the tight coupling between the View and Business Logic.</w:t>
      </w:r>
      <w:r w:rsidR="00DD46A1" w:rsidRPr="00DD46A1">
        <w:rPr>
          <w:rFonts w:cstheme="minorHAnsi"/>
          <w:sz w:val="24"/>
          <w:szCs w:val="24"/>
        </w:rPr>
        <w:t xml:space="preserve"> Dependency Injection is used in the technical implementation to develop a loosely coupled code.</w:t>
      </w:r>
      <w:r w:rsidR="00DD46A1">
        <w:rPr>
          <w:rFonts w:cstheme="minorHAnsi"/>
          <w:sz w:val="24"/>
          <w:szCs w:val="24"/>
        </w:rPr>
        <w:t xml:space="preserve"> </w:t>
      </w:r>
      <w:r w:rsidRPr="00DD46A1">
        <w:rPr>
          <w:rFonts w:cstheme="minorHAnsi"/>
          <w:color w:val="000000" w:themeColor="text1"/>
          <w:sz w:val="24"/>
          <w:szCs w:val="24"/>
        </w:rPr>
        <w:t>Unity container is used for registering the dependencies and resolving the dependencies. Constructor injection is used in the technical implementation.</w:t>
      </w:r>
    </w:p>
    <w:p w14:paraId="686BED92" w14:textId="0B3795D1" w:rsidR="00DD46A1" w:rsidRDefault="00DD46A1" w:rsidP="00DD46A1">
      <w:pPr>
        <w:rPr>
          <w:rFonts w:cstheme="minorHAnsi"/>
          <w:color w:val="000000" w:themeColor="text1"/>
          <w:sz w:val="24"/>
          <w:szCs w:val="24"/>
        </w:rPr>
      </w:pPr>
    </w:p>
    <w:p w14:paraId="555D36C4" w14:textId="6FE03ADF" w:rsidR="00DD46A1" w:rsidRDefault="00DD46A1" w:rsidP="00B41C5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Patterns not used:</w:t>
      </w:r>
    </w:p>
    <w:p w14:paraId="6946477C" w14:textId="1847E083" w:rsidR="00D75979" w:rsidRPr="00DD46A1" w:rsidRDefault="00D75979" w:rsidP="00DD46A1">
      <w:pPr>
        <w:rPr>
          <w:rFonts w:cstheme="minorHAnsi"/>
          <w:sz w:val="24"/>
          <w:szCs w:val="24"/>
        </w:rPr>
      </w:pPr>
      <w:r w:rsidRPr="00DD46A1">
        <w:rPr>
          <w:rFonts w:cstheme="minorHAnsi"/>
          <w:color w:val="000000" w:themeColor="text1"/>
          <w:sz w:val="24"/>
          <w:szCs w:val="24"/>
        </w:rPr>
        <w:t>Factory pattern could have been used to create the reception staff, Dentist and Patient profile object</w:t>
      </w:r>
      <w:r w:rsidR="00B41C59">
        <w:rPr>
          <w:rFonts w:cstheme="minorHAnsi"/>
          <w:color w:val="000000" w:themeColor="text1"/>
          <w:sz w:val="24"/>
          <w:szCs w:val="24"/>
        </w:rPr>
        <w:t xml:space="preserve"> but all these were anaemic due to the implementation of the Entity Framework and thus it was decided not to add any unnecessary complexity.</w:t>
      </w:r>
    </w:p>
    <w:p w14:paraId="3427558D" w14:textId="77777777" w:rsidR="00DD46A1" w:rsidRDefault="00D75979" w:rsidP="00015C9F">
      <w:pPr>
        <w:rPr>
          <w:rFonts w:cstheme="minorHAnsi"/>
          <w:color w:val="000000" w:themeColor="text1"/>
          <w:sz w:val="24"/>
          <w:szCs w:val="24"/>
        </w:rPr>
      </w:pPr>
      <w:r w:rsidRPr="00DD46A1">
        <w:rPr>
          <w:rFonts w:cstheme="minorHAnsi"/>
          <w:color w:val="000000" w:themeColor="text1"/>
          <w:sz w:val="24"/>
          <w:szCs w:val="24"/>
        </w:rPr>
        <w:t xml:space="preserve">No repository pattern followed specifically since the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DBcontext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 in the entity framework served the purpose.</w:t>
      </w:r>
    </w:p>
    <w:p w14:paraId="14272F7B" w14:textId="388946AA" w:rsidR="00015C9F" w:rsidRPr="00DD46A1" w:rsidRDefault="00D75979" w:rsidP="00015C9F">
      <w:pPr>
        <w:rPr>
          <w:rFonts w:cstheme="minorHAnsi"/>
          <w:sz w:val="24"/>
          <w:szCs w:val="24"/>
        </w:rPr>
      </w:pPr>
      <w:r w:rsidRPr="00DD46A1">
        <w:rPr>
          <w:rFonts w:cstheme="minorHAnsi"/>
          <w:color w:val="000000" w:themeColor="text1"/>
          <w:sz w:val="24"/>
          <w:szCs w:val="24"/>
        </w:rPr>
        <w:t xml:space="preserve"> All the business logic for Patients such as Appointment, Medical History and Treatment plan was included in the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PatientBL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 class and this could have been moved to separate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BusinessLogic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 classes such as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AppointmentBL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MedicalHistoryBL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DD46A1">
        <w:rPr>
          <w:rFonts w:cstheme="minorHAnsi"/>
          <w:color w:val="000000" w:themeColor="text1"/>
          <w:sz w:val="24"/>
          <w:szCs w:val="24"/>
        </w:rPr>
        <w:t>TreatmentPlanBL</w:t>
      </w:r>
      <w:proofErr w:type="spellEnd"/>
      <w:r w:rsidRPr="00DD46A1">
        <w:rPr>
          <w:rFonts w:cstheme="minorHAnsi"/>
          <w:color w:val="000000" w:themeColor="text1"/>
          <w:sz w:val="24"/>
          <w:szCs w:val="24"/>
        </w:rPr>
        <w:t xml:space="preserve"> in order to satisfy single responsibility principle</w:t>
      </w:r>
      <w:r w:rsidR="00B41C59">
        <w:rPr>
          <w:rFonts w:cstheme="minorHAnsi"/>
          <w:color w:val="000000" w:themeColor="text1"/>
          <w:sz w:val="24"/>
          <w:szCs w:val="24"/>
        </w:rPr>
        <w:t xml:space="preserve">. As there was not much functionality except the CRUD operations, it was decided to include everything in </w:t>
      </w:r>
      <w:proofErr w:type="spellStart"/>
      <w:r w:rsidR="00B41C59">
        <w:rPr>
          <w:rFonts w:cstheme="minorHAnsi"/>
          <w:color w:val="000000" w:themeColor="text1"/>
          <w:sz w:val="24"/>
          <w:szCs w:val="24"/>
        </w:rPr>
        <w:t>PatientBL</w:t>
      </w:r>
      <w:proofErr w:type="spellEnd"/>
      <w:r w:rsidR="00B41C59">
        <w:rPr>
          <w:rFonts w:cstheme="minorHAnsi"/>
          <w:color w:val="000000" w:themeColor="text1"/>
          <w:sz w:val="24"/>
          <w:szCs w:val="24"/>
        </w:rPr>
        <w:t>.</w:t>
      </w:r>
    </w:p>
    <w:sectPr w:rsidR="00015C9F" w:rsidRPr="00DD4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9F"/>
    <w:rsid w:val="00015C9F"/>
    <w:rsid w:val="00363DC1"/>
    <w:rsid w:val="00943D32"/>
    <w:rsid w:val="00B41C59"/>
    <w:rsid w:val="00D75979"/>
    <w:rsid w:val="00D76F70"/>
    <w:rsid w:val="00DD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B4FF"/>
  <w15:chartTrackingRefBased/>
  <w15:docId w15:val="{32BEC6A8-3CF3-41AD-B00B-F3E6317A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Subhalakshmi T</dc:creator>
  <cp:keywords/>
  <dc:description/>
  <cp:lastModifiedBy>Subhalakshmi T</cp:lastModifiedBy>
  <cp:revision>2</cp:revision>
  <dcterms:created xsi:type="dcterms:W3CDTF">2020-12-23T19:12:00Z</dcterms:created>
  <dcterms:modified xsi:type="dcterms:W3CDTF">2020-12-23T19:51:00Z</dcterms:modified>
</cp:coreProperties>
</file>