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pPr>
      <w:r>
        <w:rPr>
          <w:rFonts w:ascii="Calibri" w:cs="Calibri" w:eastAsia="Calibri" w:hAnsi="Calibri"/>
          <w:b/>
          <w:bCs/>
          <w:color w:val="2E75B6"/>
          <w:spacing w:val="60"/>
          <w:sz w:val="28"/>
          <w:szCs w:val="28"/>
        </w:rPr>
        <w:t xml:space="preserve">INTERLACE CRM</w:t>
      </w:r>
    </w:p>
    <w:p>
      <w:pPr>
        <w:pBdr>
          <w:bottom w:val="single" w:color="1F4E79" w:sz="18" w:space="8"/>
        </w:pBdr>
        <w:spacing w:after="240"/>
      </w:pPr>
      <w:r>
        <w:rPr>
          <w:rFonts w:ascii="Calibri" w:cs="Calibri" w:eastAsia="Calibri" w:hAnsi="Calibri"/>
          <w:b/>
          <w:bCs/>
          <w:color w:val="1F4E79"/>
          <w:sz w:val="64"/>
          <w:szCs w:val="64"/>
        </w:rPr>
        <w:t xml:space="preserve">Client Implementation Guide</w:t>
      </w:r>
    </w:p>
    <w:p>
      <w:pPr>
        <w:spacing w:after="60"/>
      </w:pPr>
      <w:r>
        <w:rPr>
          <w:rFonts w:ascii="Calibri" w:cs="Calibri" w:eastAsia="Calibri" w:hAnsi="Calibri"/>
          <w:color w:val="262626"/>
          <w:sz w:val="28"/>
          <w:szCs w:val="28"/>
        </w:rPr>
        <w:t xml:space="preserve">Step by step, from an empty server to a live CRM:</w:t>
      </w:r>
    </w:p>
    <w:p>
      <w:pPr>
        <w:spacing w:after="900"/>
      </w:pPr>
      <w:r>
        <w:rPr>
          <w:rFonts w:ascii="Calibri" w:cs="Calibri" w:eastAsia="Calibri" w:hAnsi="Calibri"/>
          <w:color w:val="262626"/>
          <w:sz w:val="28"/>
          <w:szCs w:val="28"/>
        </w:rPr>
        <w:t xml:space="preserve">install, configure, connect, load data, train and go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single" w:color="BFBFBF" w:sz="4"/>
              <w:right w:val="none" w:color="FFFFFF" w:sz="0"/>
            </w:tcBorders>
            <w:tcMar>
              <w:top w:type="dxa" w:w="100"/>
              <w:left w:type="dxa" w:w="0"/>
              <w:bottom w:type="dxa" w:w="100"/>
              <w:right w:type="dxa" w:w="100"/>
            </w:tcMar>
          </w:tcPr>
          <w:p>
            <w:r>
              <w:rPr>
                <w:rFonts w:ascii="Calibri" w:cs="Calibri" w:eastAsia="Calibri" w:hAnsi="Calibri"/>
                <w:b/>
                <w:bCs/>
                <w:color w:val="1F4E79"/>
                <w:sz w:val="22"/>
                <w:szCs w:val="22"/>
              </w:rPr>
              <w:t xml:space="preserve">Client</w:t>
            </w:r>
          </w:p>
        </w:tc>
        <w:tc>
          <w:tcPr>
            <w:tcW w:type="dxa" w:w="7038"/>
            <w:tcBorders>
              <w:top w:val="none" w:color="FFFFFF" w:sz="0"/>
              <w:left w:val="none" w:color="FFFFFF" w:sz="0"/>
              <w:bottom w:val="single" w:color="BFBFBF" w:sz="4"/>
              <w:right w:val="none" w:color="FFFFFF" w:sz="0"/>
            </w:tcBorders>
            <w:tcMar>
              <w:top w:type="dxa" w:w="100"/>
              <w:left w:type="dxa" w:w="100"/>
              <w:bottom w:type="dxa" w:w="100"/>
              <w:right w:type="dxa" w:w="0"/>
            </w:tcMar>
          </w:tcPr>
          <w:p>
            <w:r>
              <w:rPr>
                <w:rFonts w:ascii="Calibri" w:cs="Calibri" w:eastAsia="Calibri" w:hAnsi="Calibri"/>
                <w:sz w:val="22"/>
                <w:szCs w:val="22"/>
              </w:rPr>
              <w:t xml:space="preserve"/>
            </w:r>
          </w:p>
        </w:tc>
      </w:tr>
      <w:tr>
        <w:tc>
          <w:tcPr>
            <w:tcW w:type="dxa" w:w="2600"/>
            <w:tcBorders>
              <w:top w:val="none" w:color="FFFFFF" w:sz="0"/>
              <w:left w:val="none" w:color="FFFFFF" w:sz="0"/>
              <w:bottom w:val="single" w:color="BFBFBF" w:sz="4"/>
              <w:right w:val="none" w:color="FFFFFF" w:sz="0"/>
            </w:tcBorders>
            <w:tcMar>
              <w:top w:type="dxa" w:w="100"/>
              <w:left w:type="dxa" w:w="0"/>
              <w:bottom w:type="dxa" w:w="100"/>
              <w:right w:type="dxa" w:w="100"/>
            </w:tcMar>
          </w:tcPr>
          <w:p>
            <w:r>
              <w:rPr>
                <w:rFonts w:ascii="Calibri" w:cs="Calibri" w:eastAsia="Calibri" w:hAnsi="Calibri"/>
                <w:b/>
                <w:bCs/>
                <w:color w:val="1F4E79"/>
                <w:sz w:val="22"/>
                <w:szCs w:val="22"/>
              </w:rPr>
              <w:t xml:space="preserve">Project lead</w:t>
            </w:r>
          </w:p>
        </w:tc>
        <w:tc>
          <w:tcPr>
            <w:tcW w:type="dxa" w:w="7038"/>
            <w:tcBorders>
              <w:top w:val="none" w:color="FFFFFF" w:sz="0"/>
              <w:left w:val="none" w:color="FFFFFF" w:sz="0"/>
              <w:bottom w:val="single" w:color="BFBFBF" w:sz="4"/>
              <w:right w:val="none" w:color="FFFFFF" w:sz="0"/>
            </w:tcBorders>
            <w:tcMar>
              <w:top w:type="dxa" w:w="100"/>
              <w:left w:type="dxa" w:w="100"/>
              <w:bottom w:type="dxa" w:w="100"/>
              <w:right w:type="dxa" w:w="0"/>
            </w:tcMar>
          </w:tcPr>
          <w:p>
            <w:r>
              <w:rPr>
                <w:rFonts w:ascii="Calibri" w:cs="Calibri" w:eastAsia="Calibri" w:hAnsi="Calibri"/>
                <w:sz w:val="22"/>
                <w:szCs w:val="22"/>
              </w:rPr>
              <w:t xml:space="preserve"/>
            </w:r>
          </w:p>
        </w:tc>
      </w:tr>
      <w:tr>
        <w:tc>
          <w:tcPr>
            <w:tcW w:type="dxa" w:w="2600"/>
            <w:tcBorders>
              <w:top w:val="none" w:color="FFFFFF" w:sz="0"/>
              <w:left w:val="none" w:color="FFFFFF" w:sz="0"/>
              <w:bottom w:val="single" w:color="BFBFBF" w:sz="4"/>
              <w:right w:val="none" w:color="FFFFFF" w:sz="0"/>
            </w:tcBorders>
            <w:tcMar>
              <w:top w:type="dxa" w:w="100"/>
              <w:left w:type="dxa" w:w="0"/>
              <w:bottom w:type="dxa" w:w="100"/>
              <w:right w:type="dxa" w:w="100"/>
            </w:tcMar>
          </w:tcPr>
          <w:p>
            <w:r>
              <w:rPr>
                <w:rFonts w:ascii="Calibri" w:cs="Calibri" w:eastAsia="Calibri" w:hAnsi="Calibri"/>
                <w:b/>
                <w:bCs/>
                <w:color w:val="1F4E79"/>
                <w:sz w:val="22"/>
                <w:szCs w:val="22"/>
              </w:rPr>
              <w:t xml:space="preserve">Client administrator</w:t>
            </w:r>
          </w:p>
        </w:tc>
        <w:tc>
          <w:tcPr>
            <w:tcW w:type="dxa" w:w="7038"/>
            <w:tcBorders>
              <w:top w:val="none" w:color="FFFFFF" w:sz="0"/>
              <w:left w:val="none" w:color="FFFFFF" w:sz="0"/>
              <w:bottom w:val="single" w:color="BFBFBF" w:sz="4"/>
              <w:right w:val="none" w:color="FFFFFF" w:sz="0"/>
            </w:tcBorders>
            <w:tcMar>
              <w:top w:type="dxa" w:w="100"/>
              <w:left w:type="dxa" w:w="100"/>
              <w:bottom w:type="dxa" w:w="100"/>
              <w:right w:type="dxa" w:w="0"/>
            </w:tcMar>
          </w:tcPr>
          <w:p>
            <w:r>
              <w:rPr>
                <w:rFonts w:ascii="Calibri" w:cs="Calibri" w:eastAsia="Calibri" w:hAnsi="Calibri"/>
                <w:sz w:val="22"/>
                <w:szCs w:val="22"/>
              </w:rPr>
              <w:t xml:space="preserve"/>
            </w:r>
          </w:p>
        </w:tc>
      </w:tr>
      <w:tr>
        <w:tc>
          <w:tcPr>
            <w:tcW w:type="dxa" w:w="2600"/>
            <w:tcBorders>
              <w:top w:val="none" w:color="FFFFFF" w:sz="0"/>
              <w:left w:val="none" w:color="FFFFFF" w:sz="0"/>
              <w:bottom w:val="single" w:color="BFBFBF" w:sz="4"/>
              <w:right w:val="none" w:color="FFFFFF" w:sz="0"/>
            </w:tcBorders>
            <w:tcMar>
              <w:top w:type="dxa" w:w="100"/>
              <w:left w:type="dxa" w:w="0"/>
              <w:bottom w:type="dxa" w:w="100"/>
              <w:right w:type="dxa" w:w="100"/>
            </w:tcMar>
          </w:tcPr>
          <w:p>
            <w:r>
              <w:rPr>
                <w:rFonts w:ascii="Calibri" w:cs="Calibri" w:eastAsia="Calibri" w:hAnsi="Calibri"/>
                <w:b/>
                <w:bCs/>
                <w:color w:val="1F4E79"/>
                <w:sz w:val="22"/>
                <w:szCs w:val="22"/>
              </w:rPr>
              <w:t xml:space="preserve">Go-live date</w:t>
            </w:r>
          </w:p>
        </w:tc>
        <w:tc>
          <w:tcPr>
            <w:tcW w:type="dxa" w:w="7038"/>
            <w:tcBorders>
              <w:top w:val="none" w:color="FFFFFF" w:sz="0"/>
              <w:left w:val="none" w:color="FFFFFF" w:sz="0"/>
              <w:bottom w:val="single" w:color="BFBFBF" w:sz="4"/>
              <w:right w:val="none" w:color="FFFFFF" w:sz="0"/>
            </w:tcBorders>
            <w:tcMar>
              <w:top w:type="dxa" w:w="100"/>
              <w:left w:type="dxa" w:w="100"/>
              <w:bottom w:type="dxa" w:w="100"/>
              <w:right w:type="dxa" w:w="0"/>
            </w:tcMar>
          </w:tcPr>
          <w:p>
            <w:r>
              <w:rPr>
                <w:rFonts w:ascii="Calibri" w:cs="Calibri" w:eastAsia="Calibri" w:hAnsi="Calibri"/>
                <w:sz w:val="22"/>
                <w:szCs w:val="22"/>
              </w:rPr>
              <w:t xml:space="preserve"/>
            </w:r>
          </w:p>
        </w:tc>
      </w:tr>
      <w:tr>
        <w:tc>
          <w:tcPr>
            <w:tcW w:type="dxa" w:w="2600"/>
            <w:tcBorders>
              <w:top w:val="none" w:color="FFFFFF" w:sz="0"/>
              <w:left w:val="none" w:color="FFFFFF" w:sz="0"/>
              <w:bottom w:val="single" w:color="BFBFBF" w:sz="4"/>
              <w:right w:val="none" w:color="FFFFFF" w:sz="0"/>
            </w:tcBorders>
            <w:tcMar>
              <w:top w:type="dxa" w:w="100"/>
              <w:left w:type="dxa" w:w="0"/>
              <w:bottom w:type="dxa" w:w="100"/>
              <w:right w:type="dxa" w:w="100"/>
            </w:tcMar>
          </w:tcPr>
          <w:p>
            <w:r>
              <w:rPr>
                <w:rFonts w:ascii="Calibri" w:cs="Calibri" w:eastAsia="Calibri" w:hAnsi="Calibri"/>
                <w:b/>
                <w:bCs/>
                <w:color w:val="1F4E79"/>
                <w:sz w:val="22"/>
                <w:szCs w:val="22"/>
              </w:rPr>
              <w:t xml:space="preserve">Guide version</w:t>
            </w:r>
          </w:p>
        </w:tc>
        <w:tc>
          <w:tcPr>
            <w:tcW w:type="dxa" w:w="7038"/>
            <w:tcBorders>
              <w:top w:val="none" w:color="FFFFFF" w:sz="0"/>
              <w:left w:val="none" w:color="FFFFFF" w:sz="0"/>
              <w:bottom w:val="single" w:color="BFBFBF" w:sz="4"/>
              <w:right w:val="none" w:color="FFFFFF" w:sz="0"/>
            </w:tcBorders>
            <w:tcMar>
              <w:top w:type="dxa" w:w="100"/>
              <w:left w:type="dxa" w:w="100"/>
              <w:bottom w:type="dxa" w:w="100"/>
              <w:right w:type="dxa" w:w="0"/>
            </w:tcMar>
          </w:tcPr>
          <w:p>
            <w:r>
              <w:rPr>
                <w:rFonts w:ascii="Calibri" w:cs="Calibri" w:eastAsia="Calibri" w:hAnsi="Calibri"/>
                <w:sz w:val="22"/>
                <w:szCs w:val="22"/>
              </w:rPr>
              <w:t xml:space="preserve">1.0  –  21 October 2026</w:t>
            </w:r>
          </w:p>
        </w:tc>
      </w:tr>
    </w:tbl>
    <w:p>
      <w:pPr>
        <w:spacing w:before="1400"/>
      </w:pPr>
      <w:r>
        <w:rPr>
          <w:rFonts w:ascii="Calibri" w:cs="Calibri" w:eastAsia="Calibri" w:hAnsi="Calibri"/>
          <w:i/>
          <w:iCs/>
          <w:color w:val="595959"/>
          <w:sz w:val="18"/>
          <w:szCs w:val="18"/>
        </w:rPr>
        <w:t xml:space="preserve">Confidential – for the client and the implementation team.</w:t>
      </w:r>
    </w:p>
    <w:p>
      <w:pPr>
        <w:sectPr>
          <w:pgSz w:w="11906" w:h="16838" w:orient="portrait"/>
          <w:pgMar w:top="1250" w:right="1134" w:bottom="1100" w:left="1134" w:header="560" w:footer="500" w:gutter="0"/>
          <w:pgNumType/>
          <w:docGrid w:linePitch="360"/>
        </w:sectPr>
      </w:pPr>
    </w:p>
    <w:p>
      <w:pPr>
        <w:pStyle w:val="Heading1"/>
      </w:pPr>
      <w:r>
        <w:rPr>
          <w:rFonts w:ascii="Calibri" w:cs="Calibri" w:eastAsia="Calibri" w:hAnsi="Calibri"/>
        </w:rPr>
        <w:t xml:space="preserve">Contents</w:t>
      </w:r>
    </w:p>
    <w:sdt>
      <w:sdtPr>
        <w:alias w:val="Contents"/>
      </w:sdtPr>
      <w:sdtContent>
        <w:p>
          <w:r>
            <w:fldChar w:fldCharType="begin"/>
            <w:instrText xml:space="preserve">TOC \h \o "1-2"</w:instrText>
            <w:fldChar w:fldCharType="separate"/>
          </w:r>
        </w:p>
        <w:p>
          <w:pPr>
            <w:tabs>
              <w:tab w:val="right" w:leader="dot" w:pos="9638"/>
            </w:tabs>
            <w:spacing w:before="80" w:after="20"/>
          </w:pPr>
          <w:r>
            <w:rPr>
              <w:b/>
              <w:sz w:val="21"/>
              <w:szCs w:val="21"/>
            </w:rPr>
            <w:t xml:space="preserve">How to use this guide</w:t>
          </w:r>
          <w:r>
            <w:rPr>
              <w:b/>
              <w:sz w:val="21"/>
              <w:szCs w:val="21"/>
            </w:rPr>
            <w:tab/>
          </w:r>
          <w:r>
            <w:rPr>
              <w:b/>
              <w:sz w:val="21"/>
              <w:szCs w:val="21"/>
            </w:rPr>
            <w:t>3</w:t>
          </w:r>
        </w:p>
        <w:p>
          <w:pPr>
            <w:tabs>
              <w:tab w:val="right" w:leader="dot" w:pos="9638"/>
            </w:tabs>
            <w:spacing w:before="0" w:after="10"/>
            <w:ind w:left="360"/>
          </w:pPr>
          <w:r>
            <w:rPr>
              <w:sz w:val="19"/>
              <w:szCs w:val="19"/>
            </w:rPr>
            <w:t xml:space="preserve">Conventions used</w:t>
          </w:r>
          <w:r>
            <w:rPr>
              <w:sz w:val="19"/>
              <w:szCs w:val="19"/>
            </w:rPr>
            <w:tab/>
          </w:r>
          <w:r>
            <w:rPr>
              <w:sz w:val="19"/>
              <w:szCs w:val="19"/>
            </w:rPr>
            <w:t>3</w:t>
          </w:r>
        </w:p>
        <w:p>
          <w:pPr>
            <w:tabs>
              <w:tab w:val="right" w:leader="dot" w:pos="9638"/>
            </w:tabs>
            <w:spacing w:before="0" w:after="10"/>
            <w:ind w:left="360"/>
          </w:pPr>
          <w:r>
            <w:rPr>
              <w:sz w:val="19"/>
              <w:szCs w:val="19"/>
            </w:rPr>
            <w:t xml:space="preserve">What the CRM contains</w:t>
          </w:r>
          <w:r>
            <w:rPr>
              <w:sz w:val="19"/>
              <w:szCs w:val="19"/>
            </w:rPr>
            <w:tab/>
          </w:r>
          <w:r>
            <w:rPr>
              <w:sz w:val="19"/>
              <w:szCs w:val="19"/>
            </w:rPr>
            <w:t>3</w:t>
          </w:r>
        </w:p>
        <w:p>
          <w:pPr>
            <w:tabs>
              <w:tab w:val="right" w:leader="dot" w:pos="9638"/>
            </w:tabs>
            <w:spacing w:before="80" w:after="20"/>
          </w:pPr>
          <w:r>
            <w:rPr>
              <w:b/>
              <w:sz w:val="21"/>
              <w:szCs w:val="21"/>
            </w:rPr>
            <w:t xml:space="preserve">Part 1  Plan the rollout</w:t>
          </w:r>
          <w:r>
            <w:rPr>
              <w:b/>
              <w:sz w:val="21"/>
              <w:szCs w:val="21"/>
            </w:rPr>
            <w:tab/>
          </w:r>
          <w:r>
            <w:rPr>
              <w:b/>
              <w:sz w:val="21"/>
              <w:szCs w:val="21"/>
            </w:rPr>
            <w:t>5</w:t>
          </w:r>
        </w:p>
        <w:p>
          <w:pPr>
            <w:tabs>
              <w:tab w:val="right" w:leader="dot" w:pos="9638"/>
            </w:tabs>
            <w:spacing w:before="0" w:after="10"/>
            <w:ind w:left="360"/>
          </w:pPr>
          <w:r>
            <w:rPr>
              <w:sz w:val="19"/>
              <w:szCs w:val="19"/>
            </w:rPr>
            <w:t xml:space="preserve">1.1  The phases at a glance</w:t>
          </w:r>
          <w:r>
            <w:rPr>
              <w:sz w:val="19"/>
              <w:szCs w:val="19"/>
            </w:rPr>
            <w:tab/>
          </w:r>
          <w:r>
            <w:rPr>
              <w:sz w:val="19"/>
              <w:szCs w:val="19"/>
            </w:rPr>
            <w:t>5</w:t>
          </w:r>
        </w:p>
        <w:p>
          <w:pPr>
            <w:tabs>
              <w:tab w:val="right" w:leader="dot" w:pos="9638"/>
            </w:tabs>
            <w:spacing w:before="0" w:after="10"/>
            <w:ind w:left="360"/>
          </w:pPr>
          <w:r>
            <w:rPr>
              <w:sz w:val="19"/>
              <w:szCs w:val="19"/>
            </w:rPr>
            <w:t xml:space="preserve">1.2  Who does what</w:t>
          </w:r>
          <w:r>
            <w:rPr>
              <w:sz w:val="19"/>
              <w:szCs w:val="19"/>
            </w:rPr>
            <w:tab/>
          </w:r>
          <w:r>
            <w:rPr>
              <w:sz w:val="19"/>
              <w:szCs w:val="19"/>
            </w:rPr>
            <w:t>5</w:t>
          </w:r>
        </w:p>
        <w:p>
          <w:pPr>
            <w:tabs>
              <w:tab w:val="right" w:leader="dot" w:pos="9638"/>
            </w:tabs>
            <w:spacing w:before="0" w:after="10"/>
            <w:ind w:left="360"/>
          </w:pPr>
          <w:r>
            <w:rPr>
              <w:sz w:val="19"/>
              <w:szCs w:val="19"/>
            </w:rPr>
            <w:t xml:space="preserve">1.3  Information to collect before you start</w:t>
          </w:r>
          <w:r>
            <w:rPr>
              <w:sz w:val="19"/>
              <w:szCs w:val="19"/>
            </w:rPr>
            <w:tab/>
          </w:r>
          <w:r>
            <w:rPr>
              <w:sz w:val="19"/>
              <w:szCs w:val="19"/>
            </w:rPr>
            <w:t>6</w:t>
          </w:r>
        </w:p>
        <w:p>
          <w:pPr>
            <w:tabs>
              <w:tab w:val="right" w:leader="dot" w:pos="9638"/>
            </w:tabs>
            <w:spacing w:before="0" w:after="10"/>
            <w:ind w:left="360"/>
          </w:pPr>
          <w:r>
            <w:rPr>
              <w:sz w:val="19"/>
              <w:szCs w:val="19"/>
            </w:rPr>
            <w:t xml:space="preserve">1.4  Decisions to agree with the client</w:t>
          </w:r>
          <w:r>
            <w:rPr>
              <w:sz w:val="19"/>
              <w:szCs w:val="19"/>
            </w:rPr>
            <w:tab/>
          </w:r>
          <w:r>
            <w:rPr>
              <w:sz w:val="19"/>
              <w:szCs w:val="19"/>
            </w:rPr>
            <w:t>6</w:t>
          </w:r>
        </w:p>
        <w:p>
          <w:pPr>
            <w:tabs>
              <w:tab w:val="right" w:leader="dot" w:pos="9638"/>
            </w:tabs>
            <w:spacing w:before="80" w:after="20"/>
          </w:pPr>
          <w:r>
            <w:rPr>
              <w:b/>
              <w:sz w:val="21"/>
              <w:szCs w:val="21"/>
            </w:rPr>
            <w:t xml:space="preserve">Part 2  Install the server</w:t>
          </w:r>
          <w:r>
            <w:rPr>
              <w:b/>
              <w:sz w:val="21"/>
              <w:szCs w:val="21"/>
            </w:rPr>
            <w:tab/>
          </w:r>
          <w:r>
            <w:rPr>
              <w:b/>
              <w:sz w:val="21"/>
              <w:szCs w:val="21"/>
            </w:rPr>
            <w:t>8</w:t>
          </w:r>
        </w:p>
        <w:p>
          <w:pPr>
            <w:tabs>
              <w:tab w:val="right" w:leader="dot" w:pos="9638"/>
            </w:tabs>
            <w:spacing w:before="0" w:after="10"/>
            <w:ind w:left="360"/>
          </w:pPr>
          <w:r>
            <w:rPr>
              <w:sz w:val="19"/>
              <w:szCs w:val="19"/>
            </w:rPr>
            <w:t xml:space="preserve">2.1  What you need</w:t>
          </w:r>
          <w:r>
            <w:rPr>
              <w:sz w:val="19"/>
              <w:szCs w:val="19"/>
            </w:rPr>
            <w:tab/>
          </w:r>
          <w:r>
            <w:rPr>
              <w:sz w:val="19"/>
              <w:szCs w:val="19"/>
            </w:rPr>
            <w:t>8</w:t>
          </w:r>
        </w:p>
        <w:p>
          <w:pPr>
            <w:tabs>
              <w:tab w:val="right" w:leader="dot" w:pos="9638"/>
            </w:tabs>
            <w:spacing w:before="0" w:after="10"/>
            <w:ind w:left="360"/>
          </w:pPr>
          <w:r>
            <w:rPr>
              <w:sz w:val="19"/>
              <w:szCs w:val="19"/>
            </w:rPr>
            <w:t xml:space="preserve">2.2  Step by step</w:t>
          </w:r>
          <w:r>
            <w:rPr>
              <w:sz w:val="19"/>
              <w:szCs w:val="19"/>
            </w:rPr>
            <w:tab/>
          </w:r>
          <w:r>
            <w:rPr>
              <w:sz w:val="19"/>
              <w:szCs w:val="19"/>
            </w:rPr>
            <w:t>8</w:t>
          </w:r>
        </w:p>
        <w:p>
          <w:pPr>
            <w:tabs>
              <w:tab w:val="right" w:leader="dot" w:pos="9638"/>
            </w:tabs>
            <w:spacing w:before="0" w:after="10"/>
            <w:ind w:left="360"/>
          </w:pPr>
          <w:r>
            <w:rPr>
              <w:sz w:val="19"/>
              <w:szCs w:val="19"/>
            </w:rPr>
            <w:t xml:space="preserve">2.3  Settings to change</w:t>
          </w:r>
          <w:r>
            <w:rPr>
              <w:sz w:val="19"/>
              <w:szCs w:val="19"/>
            </w:rPr>
            <w:tab/>
          </w:r>
          <w:r>
            <w:rPr>
              <w:sz w:val="19"/>
              <w:szCs w:val="19"/>
            </w:rPr>
            <w:t>9</w:t>
          </w:r>
        </w:p>
        <w:p>
          <w:pPr>
            <w:tabs>
              <w:tab w:val="right" w:leader="dot" w:pos="9638"/>
            </w:tabs>
            <w:spacing w:before="0" w:after="10"/>
            <w:ind w:left="360"/>
          </w:pPr>
          <w:r>
            <w:rPr>
              <w:sz w:val="19"/>
              <w:szCs w:val="19"/>
            </w:rPr>
            <w:t xml:space="preserve">2.4  Check the installation</w:t>
          </w:r>
          <w:r>
            <w:rPr>
              <w:sz w:val="19"/>
              <w:szCs w:val="19"/>
            </w:rPr>
            <w:tab/>
          </w:r>
          <w:r>
            <w:rPr>
              <w:sz w:val="19"/>
              <w:szCs w:val="19"/>
            </w:rPr>
            <w:t>10</w:t>
          </w:r>
        </w:p>
        <w:p>
          <w:pPr>
            <w:tabs>
              <w:tab w:val="right" w:leader="dot" w:pos="9638"/>
            </w:tabs>
            <w:spacing w:before="0" w:after="10"/>
            <w:ind w:left="360"/>
          </w:pPr>
          <w:r>
            <w:rPr>
              <w:sz w:val="19"/>
              <w:szCs w:val="19"/>
            </w:rPr>
            <w:t xml:space="preserve">2.5  Backups</w:t>
          </w:r>
          <w:r>
            <w:rPr>
              <w:sz w:val="19"/>
              <w:szCs w:val="19"/>
            </w:rPr>
            <w:tab/>
          </w:r>
          <w:r>
            <w:rPr>
              <w:sz w:val="19"/>
              <w:szCs w:val="19"/>
            </w:rPr>
            <w:t>10</w:t>
          </w:r>
        </w:p>
        <w:p>
          <w:pPr>
            <w:tabs>
              <w:tab w:val="right" w:leader="dot" w:pos="9638"/>
            </w:tabs>
            <w:spacing w:before="80" w:after="20"/>
          </w:pPr>
          <w:r>
            <w:rPr>
              <w:b/>
              <w:sz w:val="21"/>
              <w:szCs w:val="21"/>
            </w:rPr>
            <w:t xml:space="preserve">Part 3  First sign-in and company setup</w:t>
          </w:r>
          <w:r>
            <w:rPr>
              <w:b/>
              <w:sz w:val="21"/>
              <w:szCs w:val="21"/>
            </w:rPr>
            <w:tab/>
          </w:r>
          <w:r>
            <w:rPr>
              <w:b/>
              <w:sz w:val="21"/>
              <w:szCs w:val="21"/>
            </w:rPr>
            <w:t>11</w:t>
          </w:r>
        </w:p>
        <w:p>
          <w:pPr>
            <w:tabs>
              <w:tab w:val="right" w:leader="dot" w:pos="9638"/>
            </w:tabs>
            <w:spacing w:before="0" w:after="10"/>
            <w:ind w:left="360"/>
          </w:pPr>
          <w:r>
            <w:rPr>
              <w:sz w:val="19"/>
              <w:szCs w:val="19"/>
            </w:rPr>
            <w:t xml:space="preserve">3.1  Sign in as administrator</w:t>
          </w:r>
          <w:r>
            <w:rPr>
              <w:sz w:val="19"/>
              <w:szCs w:val="19"/>
            </w:rPr>
            <w:tab/>
          </w:r>
          <w:r>
            <w:rPr>
              <w:sz w:val="19"/>
              <w:szCs w:val="19"/>
            </w:rPr>
            <w:t>11</w:t>
          </w:r>
        </w:p>
        <w:p>
          <w:pPr>
            <w:tabs>
              <w:tab w:val="right" w:leader="dot" w:pos="9638"/>
            </w:tabs>
            <w:spacing w:before="0" w:after="10"/>
            <w:ind w:left="360"/>
          </w:pPr>
          <w:r>
            <w:rPr>
              <w:sz w:val="19"/>
              <w:szCs w:val="19"/>
            </w:rPr>
            <w:t xml:space="preserve">3.2  Change the administrator password</w:t>
          </w:r>
          <w:r>
            <w:rPr>
              <w:sz w:val="19"/>
              <w:szCs w:val="19"/>
            </w:rPr>
            <w:tab/>
          </w:r>
          <w:r>
            <w:rPr>
              <w:sz w:val="19"/>
              <w:szCs w:val="19"/>
            </w:rPr>
            <w:t>11</w:t>
          </w:r>
        </w:p>
        <w:p>
          <w:pPr>
            <w:tabs>
              <w:tab w:val="right" w:leader="dot" w:pos="9638"/>
            </w:tabs>
            <w:spacing w:before="0" w:after="10"/>
            <w:ind w:left="360"/>
          </w:pPr>
          <w:r>
            <w:rPr>
              <w:sz w:val="19"/>
              <w:szCs w:val="19"/>
            </w:rPr>
            <w:t xml:space="preserve">3.3  Company information</w:t>
          </w:r>
          <w:r>
            <w:rPr>
              <w:sz w:val="19"/>
              <w:szCs w:val="19"/>
            </w:rPr>
            <w:tab/>
          </w:r>
          <w:r>
            <w:rPr>
              <w:sz w:val="19"/>
              <w:szCs w:val="19"/>
            </w:rPr>
            <w:t>11</w:t>
          </w:r>
        </w:p>
        <w:p>
          <w:pPr>
            <w:tabs>
              <w:tab w:val="right" w:leader="dot" w:pos="9638"/>
            </w:tabs>
            <w:spacing w:before="0" w:after="10"/>
            <w:ind w:left="360"/>
          </w:pPr>
          <w:r>
            <w:rPr>
              <w:sz w:val="19"/>
              <w:szCs w:val="19"/>
            </w:rPr>
            <w:t xml:space="preserve">3.4  Outgoing e-mail</w:t>
          </w:r>
          <w:r>
            <w:rPr>
              <w:sz w:val="19"/>
              <w:szCs w:val="19"/>
            </w:rPr>
            <w:tab/>
          </w:r>
          <w:r>
            <w:rPr>
              <w:sz w:val="19"/>
              <w:szCs w:val="19"/>
            </w:rPr>
            <w:t>11</w:t>
          </w:r>
        </w:p>
        <w:p>
          <w:pPr>
            <w:tabs>
              <w:tab w:val="right" w:leader="dot" w:pos="9638"/>
            </w:tabs>
            <w:spacing w:before="0" w:after="10"/>
            <w:ind w:left="360"/>
          </w:pPr>
          <w:r>
            <w:rPr>
              <w:sz w:val="19"/>
              <w:szCs w:val="19"/>
            </w:rPr>
            <w:t xml:space="preserve">3.5  Tax</w:t>
          </w:r>
          <w:r>
            <w:rPr>
              <w:sz w:val="19"/>
              <w:szCs w:val="19"/>
            </w:rPr>
            <w:tab/>
          </w:r>
          <w:r>
            <w:rPr>
              <w:sz w:val="19"/>
              <w:szCs w:val="19"/>
            </w:rPr>
            <w:t>12</w:t>
          </w:r>
        </w:p>
        <w:p>
          <w:pPr>
            <w:tabs>
              <w:tab w:val="right" w:leader="dot" w:pos="9638"/>
            </w:tabs>
            <w:spacing w:before="0" w:after="10"/>
            <w:ind w:left="360"/>
          </w:pPr>
          <w:r>
            <w:rPr>
              <w:sz w:val="19"/>
              <w:szCs w:val="19"/>
            </w:rPr>
            <w:t xml:space="preserve">3.6  Document numbers</w:t>
          </w:r>
          <w:r>
            <w:rPr>
              <w:sz w:val="19"/>
              <w:szCs w:val="19"/>
            </w:rPr>
            <w:tab/>
          </w:r>
          <w:r>
            <w:rPr>
              <w:sz w:val="19"/>
              <w:szCs w:val="19"/>
            </w:rPr>
            <w:t>12</w:t>
          </w:r>
        </w:p>
        <w:p>
          <w:pPr>
            <w:tabs>
              <w:tab w:val="right" w:leader="dot" w:pos="9638"/>
            </w:tabs>
            <w:spacing w:before="0" w:after="10"/>
            <w:ind w:left="360"/>
          </w:pPr>
          <w:r>
            <w:rPr>
              <w:sz w:val="19"/>
              <w:szCs w:val="19"/>
            </w:rPr>
            <w:t xml:space="preserve">3.7  Products and units</w:t>
          </w:r>
          <w:r>
            <w:rPr>
              <w:sz w:val="19"/>
              <w:szCs w:val="19"/>
            </w:rPr>
            <w:tab/>
          </w:r>
          <w:r>
            <w:rPr>
              <w:sz w:val="19"/>
              <w:szCs w:val="19"/>
            </w:rPr>
            <w:t>12</w:t>
          </w:r>
        </w:p>
        <w:p>
          <w:pPr>
            <w:tabs>
              <w:tab w:val="right" w:leader="dot" w:pos="9638"/>
            </w:tabs>
            <w:spacing w:before="0" w:after="10"/>
            <w:ind w:left="360"/>
          </w:pPr>
          <w:r>
            <w:rPr>
              <w:sz w:val="19"/>
              <w:szCs w:val="19"/>
            </w:rPr>
            <w:t xml:space="preserve">3.8  Checklist for Part 3</w:t>
          </w:r>
          <w:r>
            <w:rPr>
              <w:sz w:val="19"/>
              <w:szCs w:val="19"/>
            </w:rPr>
            <w:tab/>
          </w:r>
          <w:r>
            <w:rPr>
              <w:sz w:val="19"/>
              <w:szCs w:val="19"/>
            </w:rPr>
            <w:t>12</w:t>
          </w:r>
        </w:p>
        <w:p>
          <w:pPr>
            <w:tabs>
              <w:tab w:val="right" w:leader="dot" w:pos="9638"/>
            </w:tabs>
            <w:spacing w:before="80" w:after="20"/>
          </w:pPr>
          <w:r>
            <w:rPr>
              <w:b/>
              <w:sz w:val="21"/>
              <w:szCs w:val="21"/>
            </w:rPr>
            <w:t xml:space="preserve">Part 4  Users, roles and access</w:t>
          </w:r>
          <w:r>
            <w:rPr>
              <w:b/>
              <w:sz w:val="21"/>
              <w:szCs w:val="21"/>
            </w:rPr>
            <w:tab/>
          </w:r>
          <w:r>
            <w:rPr>
              <w:b/>
              <w:sz w:val="21"/>
              <w:szCs w:val="21"/>
            </w:rPr>
            <w:t>13</w:t>
          </w:r>
        </w:p>
        <w:p>
          <w:pPr>
            <w:tabs>
              <w:tab w:val="right" w:leader="dot" w:pos="9638"/>
            </w:tabs>
            <w:spacing w:before="0" w:after="10"/>
            <w:ind w:left="360"/>
          </w:pPr>
          <w:r>
            <w:rPr>
              <w:sz w:val="19"/>
              <w:szCs w:val="19"/>
            </w:rPr>
            <w:t xml:space="preserve">4.1  How access works</w:t>
          </w:r>
          <w:r>
            <w:rPr>
              <w:sz w:val="19"/>
              <w:szCs w:val="19"/>
            </w:rPr>
            <w:tab/>
          </w:r>
          <w:r>
            <w:rPr>
              <w:sz w:val="19"/>
              <w:szCs w:val="19"/>
            </w:rPr>
            <w:t>13</w:t>
          </w:r>
        </w:p>
        <w:p>
          <w:pPr>
            <w:tabs>
              <w:tab w:val="right" w:leader="dot" w:pos="9638"/>
            </w:tabs>
            <w:spacing w:before="0" w:after="10"/>
            <w:ind w:left="360"/>
          </w:pPr>
          <w:r>
            <w:rPr>
              <w:sz w:val="19"/>
              <w:szCs w:val="19"/>
            </w:rPr>
            <w:t xml:space="preserve">4.2  Recommended job profiles</w:t>
          </w:r>
          <w:r>
            <w:rPr>
              <w:sz w:val="19"/>
              <w:szCs w:val="19"/>
            </w:rPr>
            <w:tab/>
          </w:r>
          <w:r>
            <w:rPr>
              <w:sz w:val="19"/>
              <w:szCs w:val="19"/>
            </w:rPr>
            <w:t>13</w:t>
          </w:r>
        </w:p>
        <w:p>
          <w:pPr>
            <w:tabs>
              <w:tab w:val="right" w:leader="dot" w:pos="9638"/>
            </w:tabs>
            <w:spacing w:before="0" w:after="10"/>
            <w:ind w:left="360"/>
          </w:pPr>
          <w:r>
            <w:rPr>
              <w:sz w:val="19"/>
              <w:szCs w:val="19"/>
            </w:rPr>
            <w:t xml:space="preserve">4.3  Create a user</w:t>
          </w:r>
          <w:r>
            <w:rPr>
              <w:sz w:val="19"/>
              <w:szCs w:val="19"/>
            </w:rPr>
            <w:tab/>
          </w:r>
          <w:r>
            <w:rPr>
              <w:sz w:val="19"/>
              <w:szCs w:val="19"/>
            </w:rPr>
            <w:t>14</w:t>
          </w:r>
        </w:p>
        <w:p>
          <w:pPr>
            <w:tabs>
              <w:tab w:val="right" w:leader="dot" w:pos="9638"/>
            </w:tabs>
            <w:spacing w:before="0" w:after="10"/>
            <w:ind w:left="360"/>
          </w:pPr>
          <w:r>
            <w:rPr>
              <w:sz w:val="19"/>
              <w:szCs w:val="19"/>
            </w:rPr>
            <w:t xml:space="preserve">4.4  Which dashboard each person sees</w:t>
          </w:r>
          <w:r>
            <w:rPr>
              <w:sz w:val="19"/>
              <w:szCs w:val="19"/>
            </w:rPr>
            <w:tab/>
          </w:r>
          <w:r>
            <w:rPr>
              <w:sz w:val="19"/>
              <w:szCs w:val="19"/>
            </w:rPr>
            <w:t>14</w:t>
          </w:r>
        </w:p>
        <w:p>
          <w:pPr>
            <w:tabs>
              <w:tab w:val="right" w:leader="dot" w:pos="9638"/>
            </w:tabs>
            <w:spacing w:before="0" w:after="10"/>
            <w:ind w:left="360"/>
          </w:pPr>
          <w:r>
            <w:rPr>
              <w:sz w:val="19"/>
              <w:szCs w:val="19"/>
            </w:rPr>
            <w:t xml:space="preserve">4.5  Stop or remove access</w:t>
          </w:r>
          <w:r>
            <w:rPr>
              <w:sz w:val="19"/>
              <w:szCs w:val="19"/>
            </w:rPr>
            <w:tab/>
          </w:r>
          <w:r>
            <w:rPr>
              <w:sz w:val="19"/>
              <w:szCs w:val="19"/>
            </w:rPr>
            <w:t>14</w:t>
          </w:r>
        </w:p>
        <w:p>
          <w:pPr>
            <w:tabs>
              <w:tab w:val="right" w:leader="dot" w:pos="9638"/>
            </w:tabs>
            <w:spacing w:before="0" w:after="10"/>
            <w:ind w:left="360"/>
          </w:pPr>
          <w:r>
            <w:rPr>
              <w:sz w:val="19"/>
              <w:szCs w:val="19"/>
            </w:rPr>
            <w:t xml:space="preserve">4.6  Passwords, lock-out and two-factor</w:t>
          </w:r>
          <w:r>
            <w:rPr>
              <w:sz w:val="19"/>
              <w:szCs w:val="19"/>
            </w:rPr>
            <w:tab/>
          </w:r>
          <w:r>
            <w:rPr>
              <w:sz w:val="19"/>
              <w:szCs w:val="19"/>
            </w:rPr>
            <w:t>15</w:t>
          </w:r>
        </w:p>
        <w:p>
          <w:pPr>
            <w:tabs>
              <w:tab w:val="right" w:leader="dot" w:pos="9638"/>
            </w:tabs>
            <w:spacing w:before="0" w:after="10"/>
            <w:ind w:left="360"/>
          </w:pPr>
          <w:r>
            <w:rPr>
              <w:sz w:val="19"/>
              <w:szCs w:val="19"/>
            </w:rPr>
            <w:t xml:space="preserve">4.7  Remove sample and demo users</w:t>
          </w:r>
          <w:r>
            <w:rPr>
              <w:sz w:val="19"/>
              <w:szCs w:val="19"/>
            </w:rPr>
            <w:tab/>
          </w:r>
          <w:r>
            <w:rPr>
              <w:sz w:val="19"/>
              <w:szCs w:val="19"/>
            </w:rPr>
            <w:t>15</w:t>
          </w:r>
        </w:p>
        <w:p>
          <w:pPr>
            <w:tabs>
              <w:tab w:val="right" w:leader="dot" w:pos="9638"/>
            </w:tabs>
            <w:spacing w:before="0" w:after="10"/>
            <w:ind w:left="360"/>
          </w:pPr>
          <w:r>
            <w:rPr>
              <w:sz w:val="19"/>
              <w:szCs w:val="19"/>
            </w:rPr>
            <w:t xml:space="preserve">4.8  Checklist for Part 4</w:t>
          </w:r>
          <w:r>
            <w:rPr>
              <w:sz w:val="19"/>
              <w:szCs w:val="19"/>
            </w:rPr>
            <w:tab/>
          </w:r>
          <w:r>
            <w:rPr>
              <w:sz w:val="19"/>
              <w:szCs w:val="19"/>
            </w:rPr>
            <w:t>15</w:t>
          </w:r>
        </w:p>
        <w:p>
          <w:pPr>
            <w:tabs>
              <w:tab w:val="right" w:leader="dot" w:pos="9638"/>
            </w:tabs>
            <w:spacing w:before="80" w:after="20"/>
          </w:pPr>
          <w:r>
            <w:rPr>
              <w:b/>
              <w:sz w:val="21"/>
              <w:szCs w:val="21"/>
            </w:rPr>
            <w:t xml:space="preserve">Part 5  Configure the business</w:t>
          </w:r>
          <w:r>
            <w:rPr>
              <w:b/>
              <w:sz w:val="21"/>
              <w:szCs w:val="21"/>
            </w:rPr>
            <w:tab/>
          </w:r>
          <w:r>
            <w:rPr>
              <w:b/>
              <w:sz w:val="21"/>
              <w:szCs w:val="21"/>
            </w:rPr>
            <w:t>16</w:t>
          </w:r>
        </w:p>
        <w:p>
          <w:pPr>
            <w:tabs>
              <w:tab w:val="right" w:leader="dot" w:pos="9638"/>
            </w:tabs>
            <w:spacing w:before="0" w:after="10"/>
            <w:ind w:left="360"/>
          </w:pPr>
          <w:r>
            <w:rPr>
              <w:sz w:val="19"/>
              <w:szCs w:val="19"/>
            </w:rPr>
            <w:t xml:space="preserve">5.1  Pipeline stages</w:t>
          </w:r>
          <w:r>
            <w:rPr>
              <w:sz w:val="19"/>
              <w:szCs w:val="19"/>
            </w:rPr>
            <w:tab/>
          </w:r>
          <w:r>
            <w:rPr>
              <w:sz w:val="19"/>
              <w:szCs w:val="19"/>
            </w:rPr>
            <w:t>16</w:t>
          </w:r>
        </w:p>
        <w:p>
          <w:pPr>
            <w:tabs>
              <w:tab w:val="right" w:leader="dot" w:pos="9638"/>
            </w:tabs>
            <w:spacing w:before="0" w:after="10"/>
            <w:ind w:left="360"/>
          </w:pPr>
          <w:r>
            <w:rPr>
              <w:sz w:val="19"/>
              <w:szCs w:val="19"/>
            </w:rPr>
            <w:t xml:space="preserve">5.2  Sales teams and representatives</w:t>
          </w:r>
          <w:r>
            <w:rPr>
              <w:sz w:val="19"/>
              <w:szCs w:val="19"/>
            </w:rPr>
            <w:tab/>
          </w:r>
          <w:r>
            <w:rPr>
              <w:sz w:val="19"/>
              <w:szCs w:val="19"/>
            </w:rPr>
            <w:t>16</w:t>
          </w:r>
        </w:p>
        <w:p>
          <w:pPr>
            <w:tabs>
              <w:tab w:val="right" w:leader="dot" w:pos="9638"/>
            </w:tabs>
            <w:spacing w:before="0" w:after="10"/>
            <w:ind w:left="360"/>
          </w:pPr>
          <w:r>
            <w:rPr>
              <w:sz w:val="19"/>
              <w:szCs w:val="19"/>
            </w:rPr>
            <w:t xml:space="preserve">5.3  Customer and vendor classification</w:t>
          </w:r>
          <w:r>
            <w:rPr>
              <w:sz w:val="19"/>
              <w:szCs w:val="19"/>
            </w:rPr>
            <w:tab/>
          </w:r>
          <w:r>
            <w:rPr>
              <w:sz w:val="19"/>
              <w:szCs w:val="19"/>
            </w:rPr>
            <w:t>16</w:t>
          </w:r>
        </w:p>
        <w:p>
          <w:pPr>
            <w:tabs>
              <w:tab w:val="right" w:leader="dot" w:pos="9638"/>
            </w:tabs>
            <w:spacing w:before="0" w:after="10"/>
            <w:ind w:left="360"/>
          </w:pPr>
          <w:r>
            <w:rPr>
              <w:sz w:val="19"/>
              <w:szCs w:val="19"/>
            </w:rPr>
            <w:t xml:space="preserve">5.4  Support categories (queues)</w:t>
          </w:r>
          <w:r>
            <w:rPr>
              <w:sz w:val="19"/>
              <w:szCs w:val="19"/>
            </w:rPr>
            <w:tab/>
          </w:r>
          <w:r>
            <w:rPr>
              <w:sz w:val="19"/>
              <w:szCs w:val="19"/>
            </w:rPr>
            <w:t>17</w:t>
          </w:r>
        </w:p>
        <w:p>
          <w:pPr>
            <w:tabs>
              <w:tab w:val="right" w:leader="dot" w:pos="9638"/>
            </w:tabs>
            <w:spacing w:before="0" w:after="10"/>
            <w:ind w:left="360"/>
          </w:pPr>
          <w:r>
            <w:rPr>
              <w:sz w:val="19"/>
              <w:szCs w:val="19"/>
            </w:rPr>
            <w:t xml:space="preserve">5.5  Support service levels (SLA)</w:t>
          </w:r>
          <w:r>
            <w:rPr>
              <w:sz w:val="19"/>
              <w:szCs w:val="19"/>
            </w:rPr>
            <w:tab/>
          </w:r>
          <w:r>
            <w:rPr>
              <w:sz w:val="19"/>
              <w:szCs w:val="19"/>
            </w:rPr>
            <w:t>17</w:t>
          </w:r>
        </w:p>
        <w:p>
          <w:pPr>
            <w:tabs>
              <w:tab w:val="right" w:leader="dot" w:pos="9638"/>
            </w:tabs>
            <w:spacing w:before="0" w:after="10"/>
            <w:ind w:left="360"/>
          </w:pPr>
          <w:r>
            <w:rPr>
              <w:sz w:val="19"/>
              <w:szCs w:val="19"/>
            </w:rPr>
            <w:t xml:space="preserve">5.6  Custom fields</w:t>
          </w:r>
          <w:r>
            <w:rPr>
              <w:sz w:val="19"/>
              <w:szCs w:val="19"/>
            </w:rPr>
            <w:tab/>
          </w:r>
          <w:r>
            <w:rPr>
              <w:sz w:val="19"/>
              <w:szCs w:val="19"/>
            </w:rPr>
            <w:t>17</w:t>
          </w:r>
        </w:p>
        <w:p>
          <w:pPr>
            <w:tabs>
              <w:tab w:val="right" w:leader="dot" w:pos="9638"/>
            </w:tabs>
            <w:spacing w:before="0" w:after="10"/>
            <w:ind w:left="360"/>
          </w:pPr>
          <w:r>
            <w:rPr>
              <w:sz w:val="19"/>
              <w:szCs w:val="19"/>
            </w:rPr>
            <w:t xml:space="preserve">5.7  Workflow rules</w:t>
          </w:r>
          <w:r>
            <w:rPr>
              <w:sz w:val="19"/>
              <w:szCs w:val="19"/>
            </w:rPr>
            <w:tab/>
          </w:r>
          <w:r>
            <w:rPr>
              <w:sz w:val="19"/>
              <w:szCs w:val="19"/>
            </w:rPr>
            <w:t>17</w:t>
          </w:r>
        </w:p>
        <w:p>
          <w:pPr>
            <w:tabs>
              <w:tab w:val="right" w:leader="dot" w:pos="9638"/>
            </w:tabs>
            <w:spacing w:before="0" w:after="10"/>
            <w:ind w:left="360"/>
          </w:pPr>
          <w:r>
            <w:rPr>
              <w:sz w:val="19"/>
              <w:szCs w:val="19"/>
            </w:rPr>
            <w:t xml:space="preserve">5.8  Message templates (WhatsApp and SMS)</w:t>
          </w:r>
          <w:r>
            <w:rPr>
              <w:sz w:val="19"/>
              <w:szCs w:val="19"/>
            </w:rPr>
            <w:tab/>
          </w:r>
          <w:r>
            <w:rPr>
              <w:sz w:val="19"/>
              <w:szCs w:val="19"/>
            </w:rPr>
            <w:t>18</w:t>
          </w:r>
        </w:p>
        <w:p>
          <w:pPr>
            <w:tabs>
              <w:tab w:val="right" w:leader="dot" w:pos="9638"/>
            </w:tabs>
            <w:spacing w:before="0" w:after="10"/>
            <w:ind w:left="360"/>
          </w:pPr>
          <w:r>
            <w:rPr>
              <w:sz w:val="19"/>
              <w:szCs w:val="19"/>
            </w:rPr>
            <w:t xml:space="preserve">5.9  Knowledge base and help centre</w:t>
          </w:r>
          <w:r>
            <w:rPr>
              <w:sz w:val="19"/>
              <w:szCs w:val="19"/>
            </w:rPr>
            <w:tab/>
          </w:r>
          <w:r>
            <w:rPr>
              <w:sz w:val="19"/>
              <w:szCs w:val="19"/>
            </w:rPr>
            <w:t>18</w:t>
          </w:r>
        </w:p>
        <w:p>
          <w:pPr>
            <w:tabs>
              <w:tab w:val="right" w:leader="dot" w:pos="9638"/>
            </w:tabs>
            <w:spacing w:before="0" w:after="10"/>
            <w:ind w:left="360"/>
          </w:pPr>
          <w:r>
            <w:rPr>
              <w:sz w:val="19"/>
              <w:szCs w:val="19"/>
            </w:rPr>
            <w:t xml:space="preserve">5.10  Quotation approvals</w:t>
          </w:r>
          <w:r>
            <w:rPr>
              <w:sz w:val="19"/>
              <w:szCs w:val="19"/>
            </w:rPr>
            <w:tab/>
          </w:r>
          <w:r>
            <w:rPr>
              <w:sz w:val="19"/>
              <w:szCs w:val="19"/>
            </w:rPr>
            <w:t>18</w:t>
          </w:r>
        </w:p>
        <w:p>
          <w:pPr>
            <w:tabs>
              <w:tab w:val="right" w:leader="dot" w:pos="9638"/>
            </w:tabs>
            <w:spacing w:before="0" w:after="10"/>
            <w:ind w:left="360"/>
          </w:pPr>
          <w:r>
            <w:rPr>
              <w:sz w:val="19"/>
              <w:szCs w:val="19"/>
            </w:rPr>
            <w:t xml:space="preserve">5.11  Checklist for Part 5</w:t>
          </w:r>
          <w:r>
            <w:rPr>
              <w:sz w:val="19"/>
              <w:szCs w:val="19"/>
            </w:rPr>
            <w:tab/>
          </w:r>
          <w:r>
            <w:rPr>
              <w:sz w:val="19"/>
              <w:szCs w:val="19"/>
            </w:rPr>
            <w:t>18</w:t>
          </w:r>
        </w:p>
        <w:p>
          <w:pPr>
            <w:tabs>
              <w:tab w:val="right" w:leader="dot" w:pos="9638"/>
            </w:tabs>
            <w:spacing w:before="80" w:after="20"/>
          </w:pPr>
          <w:r>
            <w:rPr>
              <w:b/>
              <w:sz w:val="21"/>
              <w:szCs w:val="21"/>
            </w:rPr>
            <w:t xml:space="preserve">Part 6  Load existing data</w:t>
          </w:r>
          <w:r>
            <w:rPr>
              <w:b/>
              <w:sz w:val="21"/>
              <w:szCs w:val="21"/>
            </w:rPr>
            <w:tab/>
          </w:r>
          <w:r>
            <w:rPr>
              <w:b/>
              <w:sz w:val="21"/>
              <w:szCs w:val="21"/>
            </w:rPr>
            <w:t>20</w:t>
          </w:r>
        </w:p>
        <w:p>
          <w:pPr>
            <w:tabs>
              <w:tab w:val="right" w:leader="dot" w:pos="9638"/>
            </w:tabs>
            <w:spacing w:before="0" w:after="10"/>
            <w:ind w:left="360"/>
          </w:pPr>
          <w:r>
            <w:rPr>
              <w:sz w:val="19"/>
              <w:szCs w:val="19"/>
            </w:rPr>
            <w:t xml:space="preserve">6.1  Plan the import</w:t>
          </w:r>
          <w:r>
            <w:rPr>
              <w:sz w:val="19"/>
              <w:szCs w:val="19"/>
            </w:rPr>
            <w:tab/>
          </w:r>
          <w:r>
            <w:rPr>
              <w:sz w:val="19"/>
              <w:szCs w:val="19"/>
            </w:rPr>
            <w:t>20</w:t>
          </w:r>
        </w:p>
        <w:p>
          <w:pPr>
            <w:tabs>
              <w:tab w:val="right" w:leader="dot" w:pos="9638"/>
            </w:tabs>
            <w:spacing w:before="0" w:after="10"/>
            <w:ind w:left="360"/>
          </w:pPr>
          <w:r>
            <w:rPr>
              <w:sz w:val="19"/>
              <w:szCs w:val="19"/>
            </w:rPr>
            <w:t xml:space="preserve">6.2  Step by step</w:t>
          </w:r>
          <w:r>
            <w:rPr>
              <w:sz w:val="19"/>
              <w:szCs w:val="19"/>
            </w:rPr>
            <w:tab/>
          </w:r>
          <w:r>
            <w:rPr>
              <w:sz w:val="19"/>
              <w:szCs w:val="19"/>
            </w:rPr>
            <w:t>20</w:t>
          </w:r>
        </w:p>
        <w:p>
          <w:pPr>
            <w:tabs>
              <w:tab w:val="right" w:leader="dot" w:pos="9638"/>
            </w:tabs>
            <w:spacing w:before="0" w:after="10"/>
            <w:ind w:left="360"/>
          </w:pPr>
          <w:r>
            <w:rPr>
              <w:sz w:val="19"/>
              <w:szCs w:val="19"/>
            </w:rPr>
            <w:t xml:space="preserve">6.3  Columns</w:t>
          </w:r>
          <w:r>
            <w:rPr>
              <w:sz w:val="19"/>
              <w:szCs w:val="19"/>
            </w:rPr>
            <w:tab/>
          </w:r>
          <w:r>
            <w:rPr>
              <w:sz w:val="19"/>
              <w:szCs w:val="19"/>
            </w:rPr>
            <w:t>20</w:t>
          </w:r>
        </w:p>
        <w:p>
          <w:pPr>
            <w:tabs>
              <w:tab w:val="right" w:leader="dot" w:pos="9638"/>
            </w:tabs>
            <w:spacing w:before="0" w:after="10"/>
            <w:ind w:left="360"/>
          </w:pPr>
          <w:r>
            <w:rPr>
              <w:sz w:val="19"/>
              <w:szCs w:val="19"/>
            </w:rPr>
            <w:t xml:space="preserve">6.4  After the import</w:t>
          </w:r>
          <w:r>
            <w:rPr>
              <w:sz w:val="19"/>
              <w:szCs w:val="19"/>
            </w:rPr>
            <w:tab/>
          </w:r>
          <w:r>
            <w:rPr>
              <w:sz w:val="19"/>
              <w:szCs w:val="19"/>
            </w:rPr>
            <w:t>20</w:t>
          </w:r>
        </w:p>
        <w:p>
          <w:pPr>
            <w:tabs>
              <w:tab w:val="right" w:leader="dot" w:pos="9638"/>
            </w:tabs>
            <w:spacing w:before="0" w:after="10"/>
            <w:ind w:left="360"/>
          </w:pPr>
          <w:r>
            <w:rPr>
              <w:sz w:val="19"/>
              <w:szCs w:val="19"/>
            </w:rPr>
            <w:t xml:space="preserve">6.5  Checklist for Part 6</w:t>
          </w:r>
          <w:r>
            <w:rPr>
              <w:sz w:val="19"/>
              <w:szCs w:val="19"/>
            </w:rPr>
            <w:tab/>
          </w:r>
          <w:r>
            <w:rPr>
              <w:sz w:val="19"/>
              <w:szCs w:val="19"/>
            </w:rPr>
            <w:t>21</w:t>
          </w:r>
        </w:p>
        <w:p>
          <w:pPr>
            <w:tabs>
              <w:tab w:val="right" w:leader="dot" w:pos="9638"/>
            </w:tabs>
            <w:spacing w:before="80" w:after="20"/>
          </w:pPr>
          <w:r>
            <w:rPr>
              <w:b/>
              <w:sz w:val="21"/>
              <w:szCs w:val="21"/>
            </w:rPr>
            <w:t xml:space="preserve">Part 7  Connect outside services</w:t>
          </w:r>
          <w:r>
            <w:rPr>
              <w:b/>
              <w:sz w:val="21"/>
              <w:szCs w:val="21"/>
            </w:rPr>
            <w:tab/>
          </w:r>
          <w:r>
            <w:rPr>
              <w:b/>
              <w:sz w:val="21"/>
              <w:szCs w:val="21"/>
            </w:rPr>
            <w:t>22</w:t>
          </w:r>
        </w:p>
        <w:p>
          <w:pPr>
            <w:tabs>
              <w:tab w:val="right" w:leader="dot" w:pos="9638"/>
            </w:tabs>
            <w:spacing w:before="0" w:after="10"/>
            <w:ind w:left="360"/>
          </w:pPr>
          <w:r>
            <w:rPr>
              <w:sz w:val="19"/>
              <w:szCs w:val="19"/>
            </w:rPr>
            <w:t xml:space="preserve">7.1  The Connections page</w:t>
          </w:r>
          <w:r>
            <w:rPr>
              <w:sz w:val="19"/>
              <w:szCs w:val="19"/>
            </w:rPr>
            <w:tab/>
          </w:r>
          <w:r>
            <w:rPr>
              <w:sz w:val="19"/>
              <w:szCs w:val="19"/>
            </w:rPr>
            <w:t>22</w:t>
          </w:r>
        </w:p>
        <w:p>
          <w:pPr>
            <w:tabs>
              <w:tab w:val="right" w:leader="dot" w:pos="9638"/>
            </w:tabs>
            <w:spacing w:before="0" w:after="10"/>
            <w:ind w:left="360"/>
          </w:pPr>
          <w:r>
            <w:rPr>
              <w:sz w:val="19"/>
              <w:szCs w:val="19"/>
            </w:rPr>
            <w:t xml:space="preserve">7.2  Google: calendar, Gmail and Google sign-in</w:t>
          </w:r>
          <w:r>
            <w:rPr>
              <w:sz w:val="19"/>
              <w:szCs w:val="19"/>
            </w:rPr>
            <w:tab/>
          </w:r>
          <w:r>
            <w:rPr>
              <w:sz w:val="19"/>
              <w:szCs w:val="19"/>
            </w:rPr>
            <w:t>22</w:t>
          </w:r>
        </w:p>
        <w:p>
          <w:pPr>
            <w:tabs>
              <w:tab w:val="right" w:leader="dot" w:pos="9638"/>
            </w:tabs>
            <w:spacing w:before="0" w:after="10"/>
            <w:ind w:left="360"/>
          </w:pPr>
          <w:r>
            <w:rPr>
              <w:sz w:val="19"/>
              <w:szCs w:val="19"/>
            </w:rPr>
            <w:t xml:space="preserve">7.3  Microsoft: Outlook calendar and Microsoft sign-in</w:t>
          </w:r>
          <w:r>
            <w:rPr>
              <w:sz w:val="19"/>
              <w:szCs w:val="19"/>
            </w:rPr>
            <w:tab/>
          </w:r>
          <w:r>
            <w:rPr>
              <w:sz w:val="19"/>
              <w:szCs w:val="19"/>
            </w:rPr>
            <w:t>23</w:t>
          </w:r>
        </w:p>
        <w:p>
          <w:pPr>
            <w:tabs>
              <w:tab w:val="right" w:leader="dot" w:pos="9638"/>
            </w:tabs>
            <w:spacing w:before="0" w:after="10"/>
            <w:ind w:left="360"/>
          </w:pPr>
          <w:r>
            <w:rPr>
              <w:sz w:val="19"/>
              <w:szCs w:val="19"/>
            </w:rPr>
            <w:t xml:space="preserve">7.4  Single sign-on (Google or Microsoft login)</w:t>
          </w:r>
          <w:r>
            <w:rPr>
              <w:sz w:val="19"/>
              <w:szCs w:val="19"/>
            </w:rPr>
            <w:tab/>
          </w:r>
          <w:r>
            <w:rPr>
              <w:sz w:val="19"/>
              <w:szCs w:val="19"/>
            </w:rPr>
            <w:t>23</w:t>
          </w:r>
        </w:p>
        <w:p>
          <w:pPr>
            <w:tabs>
              <w:tab w:val="right" w:leader="dot" w:pos="9638"/>
            </w:tabs>
            <w:spacing w:before="0" w:after="10"/>
            <w:ind w:left="360"/>
          </w:pPr>
          <w:r>
            <w:rPr>
              <w:sz w:val="19"/>
              <w:szCs w:val="19"/>
            </w:rPr>
            <w:t xml:space="preserve">7.5  WhatsApp Business (Meta Cloud API)</w:t>
          </w:r>
          <w:r>
            <w:rPr>
              <w:sz w:val="19"/>
              <w:szCs w:val="19"/>
            </w:rPr>
            <w:tab/>
          </w:r>
          <w:r>
            <w:rPr>
              <w:sz w:val="19"/>
              <w:szCs w:val="19"/>
            </w:rPr>
            <w:t>24</w:t>
          </w:r>
        </w:p>
        <w:p>
          <w:pPr>
            <w:tabs>
              <w:tab w:val="right" w:leader="dot" w:pos="9638"/>
            </w:tabs>
            <w:spacing w:before="0" w:after="10"/>
            <w:ind w:left="360"/>
          </w:pPr>
          <w:r>
            <w:rPr>
              <w:sz w:val="19"/>
              <w:szCs w:val="19"/>
            </w:rPr>
            <w:t xml:space="preserve">7.6  SMS (MSG91)</w:t>
          </w:r>
          <w:r>
            <w:rPr>
              <w:sz w:val="19"/>
              <w:szCs w:val="19"/>
            </w:rPr>
            <w:tab/>
          </w:r>
          <w:r>
            <w:rPr>
              <w:sz w:val="19"/>
              <w:szCs w:val="19"/>
            </w:rPr>
            <w:t>24</w:t>
          </w:r>
        </w:p>
        <w:p>
          <w:pPr>
            <w:tabs>
              <w:tab w:val="right" w:leader="dot" w:pos="9638"/>
            </w:tabs>
            <w:spacing w:before="0" w:after="10"/>
            <w:ind w:left="360"/>
          </w:pPr>
          <w:r>
            <w:rPr>
              <w:sz w:val="19"/>
              <w:szCs w:val="19"/>
            </w:rPr>
            <w:t xml:space="preserve">7.7  Calls (Exotel)</w:t>
          </w:r>
          <w:r>
            <w:rPr>
              <w:sz w:val="19"/>
              <w:szCs w:val="19"/>
            </w:rPr>
            <w:tab/>
          </w:r>
          <w:r>
            <w:rPr>
              <w:sz w:val="19"/>
              <w:szCs w:val="19"/>
            </w:rPr>
            <w:t>24</w:t>
          </w:r>
        </w:p>
        <w:p>
          <w:pPr>
            <w:tabs>
              <w:tab w:val="right" w:leader="dot" w:pos="9638"/>
            </w:tabs>
            <w:spacing w:before="0" w:after="10"/>
            <w:ind w:left="360"/>
          </w:pPr>
          <w:r>
            <w:rPr>
              <w:sz w:val="19"/>
              <w:szCs w:val="19"/>
            </w:rPr>
            <w:t xml:space="preserve">7.8  AI model</w:t>
          </w:r>
          <w:r>
            <w:rPr>
              <w:sz w:val="19"/>
              <w:szCs w:val="19"/>
            </w:rPr>
            <w:tab/>
          </w:r>
          <w:r>
            <w:rPr>
              <w:sz w:val="19"/>
              <w:szCs w:val="19"/>
            </w:rPr>
            <w:t>25</w:t>
          </w:r>
        </w:p>
        <w:p>
          <w:pPr>
            <w:tabs>
              <w:tab w:val="right" w:leader="dot" w:pos="9638"/>
            </w:tabs>
            <w:spacing w:before="0" w:after="10"/>
            <w:ind w:left="360"/>
          </w:pPr>
          <w:r>
            <w:rPr>
              <w:sz w:val="19"/>
              <w:szCs w:val="19"/>
            </w:rPr>
            <w:t xml:space="preserve">7.9  Each person connects their own calendar and mailbox</w:t>
          </w:r>
          <w:r>
            <w:rPr>
              <w:sz w:val="19"/>
              <w:szCs w:val="19"/>
            </w:rPr>
            <w:tab/>
          </w:r>
          <w:r>
            <w:rPr>
              <w:sz w:val="19"/>
              <w:szCs w:val="19"/>
            </w:rPr>
            <w:t>25</w:t>
          </w:r>
        </w:p>
        <w:p>
          <w:pPr>
            <w:tabs>
              <w:tab w:val="right" w:leader="dot" w:pos="9638"/>
            </w:tabs>
            <w:spacing w:before="0" w:after="10"/>
            <w:ind w:left="360"/>
          </w:pPr>
          <w:r>
            <w:rPr>
              <w:sz w:val="19"/>
              <w:szCs w:val="19"/>
            </w:rPr>
            <w:t xml:space="preserve">7.10  API keys, webhooks, web-to-lead and live chat</w:t>
          </w:r>
          <w:r>
            <w:rPr>
              <w:sz w:val="19"/>
              <w:szCs w:val="19"/>
            </w:rPr>
            <w:tab/>
          </w:r>
          <w:r>
            <w:rPr>
              <w:sz w:val="19"/>
              <w:szCs w:val="19"/>
            </w:rPr>
            <w:t>25</w:t>
          </w:r>
        </w:p>
        <w:p>
          <w:pPr>
            <w:tabs>
              <w:tab w:val="right" w:leader="dot" w:pos="9638"/>
            </w:tabs>
            <w:spacing w:before="0" w:after="10"/>
            <w:ind w:left="360"/>
          </w:pPr>
          <w:r>
            <w:rPr>
              <w:sz w:val="19"/>
              <w:szCs w:val="19"/>
            </w:rPr>
            <w:t xml:space="preserve">7.11  Public pages for customers</w:t>
          </w:r>
          <w:r>
            <w:rPr>
              <w:sz w:val="19"/>
              <w:szCs w:val="19"/>
            </w:rPr>
            <w:tab/>
          </w:r>
          <w:r>
            <w:rPr>
              <w:sz w:val="19"/>
              <w:szCs w:val="19"/>
            </w:rPr>
            <w:t>26</w:t>
          </w:r>
        </w:p>
        <w:p>
          <w:pPr>
            <w:tabs>
              <w:tab w:val="right" w:leader="dot" w:pos="9638"/>
            </w:tabs>
            <w:spacing w:before="0" w:after="10"/>
            <w:ind w:left="360"/>
          </w:pPr>
          <w:r>
            <w:rPr>
              <w:sz w:val="19"/>
              <w:szCs w:val="19"/>
            </w:rPr>
            <w:t xml:space="preserve">7.12  Checklist for Part 7</w:t>
          </w:r>
          <w:r>
            <w:rPr>
              <w:sz w:val="19"/>
              <w:szCs w:val="19"/>
            </w:rPr>
            <w:tab/>
          </w:r>
          <w:r>
            <w:rPr>
              <w:sz w:val="19"/>
              <w:szCs w:val="19"/>
            </w:rPr>
            <w:t>26</w:t>
          </w:r>
        </w:p>
        <w:p>
          <w:pPr>
            <w:tabs>
              <w:tab w:val="right" w:leader="dot" w:pos="9638"/>
            </w:tabs>
            <w:spacing w:before="80" w:after="20"/>
          </w:pPr>
          <w:r>
            <w:rPr>
              <w:b/>
              <w:sz w:val="21"/>
              <w:szCs w:val="21"/>
            </w:rPr>
            <w:t xml:space="preserve">Part 8  AI controls, agents and reports</w:t>
          </w:r>
          <w:r>
            <w:rPr>
              <w:b/>
              <w:sz w:val="21"/>
              <w:szCs w:val="21"/>
            </w:rPr>
            <w:tab/>
          </w:r>
          <w:r>
            <w:rPr>
              <w:b/>
              <w:sz w:val="21"/>
              <w:szCs w:val="21"/>
            </w:rPr>
            <w:t>27</w:t>
          </w:r>
        </w:p>
        <w:p>
          <w:pPr>
            <w:tabs>
              <w:tab w:val="right" w:leader="dot" w:pos="9638"/>
            </w:tabs>
            <w:spacing w:before="0" w:after="10"/>
            <w:ind w:left="360"/>
          </w:pPr>
          <w:r>
            <w:rPr>
              <w:sz w:val="19"/>
              <w:szCs w:val="19"/>
            </w:rPr>
            <w:t xml:space="preserve">8.1  AI governance</w:t>
          </w:r>
          <w:r>
            <w:rPr>
              <w:sz w:val="19"/>
              <w:szCs w:val="19"/>
            </w:rPr>
            <w:tab/>
          </w:r>
          <w:r>
            <w:rPr>
              <w:sz w:val="19"/>
              <w:szCs w:val="19"/>
            </w:rPr>
            <w:t>27</w:t>
          </w:r>
        </w:p>
        <w:p>
          <w:pPr>
            <w:tabs>
              <w:tab w:val="right" w:leader="dot" w:pos="9638"/>
            </w:tabs>
            <w:spacing w:before="0" w:after="10"/>
            <w:ind w:left="360"/>
          </w:pPr>
          <w:r>
            <w:rPr>
              <w:sz w:val="19"/>
              <w:szCs w:val="19"/>
            </w:rPr>
            <w:t xml:space="preserve">8.2  AI agents</w:t>
          </w:r>
          <w:r>
            <w:rPr>
              <w:sz w:val="19"/>
              <w:szCs w:val="19"/>
            </w:rPr>
            <w:tab/>
          </w:r>
          <w:r>
            <w:rPr>
              <w:sz w:val="19"/>
              <w:szCs w:val="19"/>
            </w:rPr>
            <w:t>27</w:t>
          </w:r>
        </w:p>
        <w:p>
          <w:pPr>
            <w:tabs>
              <w:tab w:val="right" w:leader="dot" w:pos="9638"/>
            </w:tabs>
            <w:spacing w:before="0" w:after="10"/>
            <w:ind w:left="360"/>
          </w:pPr>
          <w:r>
            <w:rPr>
              <w:sz w:val="19"/>
              <w:szCs w:val="19"/>
            </w:rPr>
            <w:t xml:space="preserve">8.3  Reports and scheduled e-mail reports</w:t>
          </w:r>
          <w:r>
            <w:rPr>
              <w:sz w:val="19"/>
              <w:szCs w:val="19"/>
            </w:rPr>
            <w:tab/>
          </w:r>
          <w:r>
            <w:rPr>
              <w:sz w:val="19"/>
              <w:szCs w:val="19"/>
            </w:rPr>
            <w:t>28</w:t>
          </w:r>
        </w:p>
        <w:p>
          <w:pPr>
            <w:tabs>
              <w:tab w:val="right" w:leader="dot" w:pos="9638"/>
            </w:tabs>
            <w:spacing w:before="0" w:after="10"/>
            <w:ind w:left="360"/>
          </w:pPr>
          <w:r>
            <w:rPr>
              <w:sz w:val="19"/>
              <w:szCs w:val="19"/>
            </w:rPr>
            <w:t xml:space="preserve">8.4  Notifications and alerts</w:t>
          </w:r>
          <w:r>
            <w:rPr>
              <w:sz w:val="19"/>
              <w:szCs w:val="19"/>
            </w:rPr>
            <w:tab/>
          </w:r>
          <w:r>
            <w:rPr>
              <w:sz w:val="19"/>
              <w:szCs w:val="19"/>
            </w:rPr>
            <w:t>28</w:t>
          </w:r>
        </w:p>
        <w:p>
          <w:pPr>
            <w:tabs>
              <w:tab w:val="right" w:leader="dot" w:pos="9638"/>
            </w:tabs>
            <w:spacing w:before="0" w:after="10"/>
            <w:ind w:left="360"/>
          </w:pPr>
          <w:r>
            <w:rPr>
              <w:sz w:val="19"/>
              <w:szCs w:val="19"/>
            </w:rPr>
            <w:t xml:space="preserve">8.5  Checklist for Part 8</w:t>
          </w:r>
          <w:r>
            <w:rPr>
              <w:sz w:val="19"/>
              <w:szCs w:val="19"/>
            </w:rPr>
            <w:tab/>
          </w:r>
          <w:r>
            <w:rPr>
              <w:sz w:val="19"/>
              <w:szCs w:val="19"/>
            </w:rPr>
            <w:t>28</w:t>
          </w:r>
        </w:p>
        <w:p>
          <w:pPr>
            <w:tabs>
              <w:tab w:val="right" w:leader="dot" w:pos="9638"/>
            </w:tabs>
            <w:spacing w:before="80" w:after="20"/>
          </w:pPr>
          <w:r>
            <w:rPr>
              <w:b/>
              <w:sz w:val="21"/>
              <w:szCs w:val="21"/>
            </w:rPr>
            <w:t xml:space="preserve">Part 9  Test and train</w:t>
          </w:r>
          <w:r>
            <w:rPr>
              <w:b/>
              <w:sz w:val="21"/>
              <w:szCs w:val="21"/>
            </w:rPr>
            <w:tab/>
          </w:r>
          <w:r>
            <w:rPr>
              <w:b/>
              <w:sz w:val="21"/>
              <w:szCs w:val="21"/>
            </w:rPr>
            <w:t>29</w:t>
          </w:r>
        </w:p>
        <w:p>
          <w:pPr>
            <w:tabs>
              <w:tab w:val="right" w:leader="dot" w:pos="9638"/>
            </w:tabs>
            <w:spacing w:before="0" w:after="10"/>
            <w:ind w:left="360"/>
          </w:pPr>
          <w:r>
            <w:rPr>
              <w:sz w:val="19"/>
              <w:szCs w:val="19"/>
            </w:rPr>
            <w:t xml:space="preserve">9.1  User acceptance tests</w:t>
          </w:r>
          <w:r>
            <w:rPr>
              <w:sz w:val="19"/>
              <w:szCs w:val="19"/>
            </w:rPr>
            <w:tab/>
          </w:r>
          <w:r>
            <w:rPr>
              <w:sz w:val="19"/>
              <w:szCs w:val="19"/>
            </w:rPr>
            <w:t>29</w:t>
          </w:r>
        </w:p>
        <w:p>
          <w:pPr>
            <w:tabs>
              <w:tab w:val="right" w:leader="dot" w:pos="9638"/>
            </w:tabs>
            <w:spacing w:before="0" w:after="10"/>
            <w:ind w:left="360"/>
          </w:pPr>
          <w:r>
            <w:rPr>
              <w:sz w:val="19"/>
              <w:szCs w:val="19"/>
            </w:rPr>
            <w:t xml:space="preserve">9.2  Training plan</w:t>
          </w:r>
          <w:r>
            <w:rPr>
              <w:sz w:val="19"/>
              <w:szCs w:val="19"/>
            </w:rPr>
            <w:tab/>
          </w:r>
          <w:r>
            <w:rPr>
              <w:sz w:val="19"/>
              <w:szCs w:val="19"/>
            </w:rPr>
            <w:t>30</w:t>
          </w:r>
        </w:p>
        <w:p>
          <w:pPr>
            <w:tabs>
              <w:tab w:val="right" w:leader="dot" w:pos="9638"/>
            </w:tabs>
            <w:spacing w:before="0" w:after="10"/>
            <w:ind w:left="360"/>
          </w:pPr>
          <w:r>
            <w:rPr>
              <w:sz w:val="19"/>
              <w:szCs w:val="19"/>
            </w:rPr>
            <w:t xml:space="preserve">9.3  Go-live checklist</w:t>
          </w:r>
          <w:r>
            <w:rPr>
              <w:sz w:val="19"/>
              <w:szCs w:val="19"/>
            </w:rPr>
            <w:tab/>
          </w:r>
          <w:r>
            <w:rPr>
              <w:sz w:val="19"/>
              <w:szCs w:val="19"/>
            </w:rPr>
            <w:t>30</w:t>
          </w:r>
        </w:p>
        <w:p>
          <w:pPr>
            <w:tabs>
              <w:tab w:val="right" w:leader="dot" w:pos="9638"/>
            </w:tabs>
            <w:spacing w:before="0" w:after="10"/>
            <w:ind w:left="360"/>
          </w:pPr>
          <w:r>
            <w:rPr>
              <w:sz w:val="19"/>
              <w:szCs w:val="19"/>
            </w:rPr>
            <w:t xml:space="preserve">9.4  Cut-over plan</w:t>
          </w:r>
          <w:r>
            <w:rPr>
              <w:sz w:val="19"/>
              <w:szCs w:val="19"/>
            </w:rPr>
            <w:tab/>
          </w:r>
          <w:r>
            <w:rPr>
              <w:sz w:val="19"/>
              <w:szCs w:val="19"/>
            </w:rPr>
            <w:t>31</w:t>
          </w:r>
        </w:p>
        <w:p>
          <w:pPr>
            <w:tabs>
              <w:tab w:val="right" w:leader="dot" w:pos="9638"/>
            </w:tabs>
            <w:spacing w:before="80" w:after="20"/>
          </w:pPr>
          <w:r>
            <w:rPr>
              <w:b/>
              <w:sz w:val="21"/>
              <w:szCs w:val="21"/>
            </w:rPr>
            <w:t xml:space="preserve">Part 10  Run and look after the CRM</w:t>
          </w:r>
          <w:r>
            <w:rPr>
              <w:b/>
              <w:sz w:val="21"/>
              <w:szCs w:val="21"/>
            </w:rPr>
            <w:tab/>
          </w:r>
          <w:r>
            <w:rPr>
              <w:b/>
              <w:sz w:val="21"/>
              <w:szCs w:val="21"/>
            </w:rPr>
            <w:t>32</w:t>
          </w:r>
        </w:p>
        <w:p>
          <w:pPr>
            <w:tabs>
              <w:tab w:val="right" w:leader="dot" w:pos="9638"/>
            </w:tabs>
            <w:spacing w:before="0" w:after="10"/>
            <w:ind w:left="360"/>
          </w:pPr>
          <w:r>
            <w:rPr>
              <w:sz w:val="19"/>
              <w:szCs w:val="19"/>
            </w:rPr>
            <w:t xml:space="preserve">10.1  Routine tasks for the administrator</w:t>
          </w:r>
          <w:r>
            <w:rPr>
              <w:sz w:val="19"/>
              <w:szCs w:val="19"/>
            </w:rPr>
            <w:tab/>
          </w:r>
          <w:r>
            <w:rPr>
              <w:sz w:val="19"/>
              <w:szCs w:val="19"/>
            </w:rPr>
            <w:t>32</w:t>
          </w:r>
        </w:p>
        <w:p>
          <w:pPr>
            <w:tabs>
              <w:tab w:val="right" w:leader="dot" w:pos="9638"/>
            </w:tabs>
            <w:spacing w:before="0" w:after="10"/>
            <w:ind w:left="360"/>
          </w:pPr>
          <w:r>
            <w:rPr>
              <w:sz w:val="19"/>
              <w:szCs w:val="19"/>
            </w:rPr>
            <w:t xml:space="preserve">10.2  Installing a new version</w:t>
          </w:r>
          <w:r>
            <w:rPr>
              <w:sz w:val="19"/>
              <w:szCs w:val="19"/>
            </w:rPr>
            <w:tab/>
          </w:r>
          <w:r>
            <w:rPr>
              <w:sz w:val="19"/>
              <w:szCs w:val="19"/>
            </w:rPr>
            <w:t>32</w:t>
          </w:r>
        </w:p>
        <w:p>
          <w:pPr>
            <w:tabs>
              <w:tab w:val="right" w:leader="dot" w:pos="9638"/>
            </w:tabs>
            <w:spacing w:before="0" w:after="10"/>
            <w:ind w:left="360"/>
          </w:pPr>
          <w:r>
            <w:rPr>
              <w:sz w:val="19"/>
              <w:szCs w:val="19"/>
            </w:rPr>
            <w:t xml:space="preserve">10.3  The audit log</w:t>
          </w:r>
          <w:r>
            <w:rPr>
              <w:sz w:val="19"/>
              <w:szCs w:val="19"/>
            </w:rPr>
            <w:tab/>
          </w:r>
          <w:r>
            <w:rPr>
              <w:sz w:val="19"/>
              <w:szCs w:val="19"/>
            </w:rPr>
            <w:t>32</w:t>
          </w:r>
        </w:p>
        <w:p>
          <w:pPr>
            <w:tabs>
              <w:tab w:val="right" w:leader="dot" w:pos="9638"/>
            </w:tabs>
            <w:spacing w:before="0" w:after="10"/>
            <w:ind w:left="360"/>
          </w:pPr>
          <w:r>
            <w:rPr>
              <w:sz w:val="19"/>
              <w:szCs w:val="19"/>
            </w:rPr>
            <w:t xml:space="preserve">10.4  Troubleshooting</w:t>
          </w:r>
          <w:r>
            <w:rPr>
              <w:sz w:val="19"/>
              <w:szCs w:val="19"/>
            </w:rPr>
            <w:tab/>
          </w:r>
          <w:r>
            <w:rPr>
              <w:sz w:val="19"/>
              <w:szCs w:val="19"/>
            </w:rPr>
            <w:t>32</w:t>
          </w:r>
        </w:p>
        <w:p>
          <w:pPr>
            <w:tabs>
              <w:tab w:val="right" w:leader="dot" w:pos="9638"/>
            </w:tabs>
            <w:spacing w:before="0" w:after="10"/>
            <w:ind w:left="360"/>
          </w:pPr>
          <w:r>
            <w:rPr>
              <w:sz w:val="19"/>
              <w:szCs w:val="19"/>
            </w:rPr>
            <w:t xml:space="preserve">10.5  Getting help</w:t>
          </w:r>
          <w:r>
            <w:rPr>
              <w:sz w:val="19"/>
              <w:szCs w:val="19"/>
            </w:rPr>
            <w:tab/>
          </w:r>
          <w:r>
            <w:rPr>
              <w:sz w:val="19"/>
              <w:szCs w:val="19"/>
            </w:rPr>
            <w:t>33</w:t>
          </w:r>
        </w:p>
        <w:p>
          <w:pPr>
            <w:tabs>
              <w:tab w:val="right" w:leader="dot" w:pos="9638"/>
            </w:tabs>
            <w:spacing w:before="80" w:after="20"/>
          </w:pPr>
          <w:r>
            <w:rPr>
              <w:b/>
              <w:sz w:val="21"/>
              <w:szCs w:val="21"/>
            </w:rPr>
            <w:t xml:space="preserve">Appendix A  Menu map</w:t>
          </w:r>
          <w:r>
            <w:rPr>
              <w:b/>
              <w:sz w:val="21"/>
              <w:szCs w:val="21"/>
            </w:rPr>
            <w:tab/>
          </w:r>
          <w:r>
            <w:rPr>
              <w:b/>
              <w:sz w:val="21"/>
              <w:szCs w:val="21"/>
            </w:rPr>
            <w:t>34</w:t>
          </w:r>
        </w:p>
        <w:p>
          <w:pPr>
            <w:tabs>
              <w:tab w:val="right" w:leader="dot" w:pos="9638"/>
            </w:tabs>
            <w:spacing w:before="80" w:after="20"/>
          </w:pPr>
          <w:r>
            <w:rPr>
              <w:b/>
              <w:sz w:val="21"/>
              <w:szCs w:val="21"/>
            </w:rPr>
            <w:t xml:space="preserve">Appendix B  Job profiles and their roles</w:t>
          </w:r>
          <w:r>
            <w:rPr>
              <w:b/>
              <w:sz w:val="21"/>
              <w:szCs w:val="21"/>
            </w:rPr>
            <w:tab/>
          </w:r>
          <w:r>
            <w:rPr>
              <w:b/>
              <w:sz w:val="21"/>
              <w:szCs w:val="21"/>
            </w:rPr>
            <w:t>37</w:t>
          </w:r>
        </w:p>
        <w:p>
          <w:pPr>
            <w:tabs>
              <w:tab w:val="right" w:leader="dot" w:pos="9638"/>
            </w:tabs>
            <w:spacing w:before="80" w:after="20"/>
          </w:pPr>
          <w:r>
            <w:rPr>
              <w:b/>
              <w:sz w:val="21"/>
              <w:szCs w:val="21"/>
            </w:rPr>
            <w:t xml:space="preserve">Appendix C  Client information sheet</w:t>
          </w:r>
          <w:r>
            <w:rPr>
              <w:b/>
              <w:sz w:val="21"/>
              <w:szCs w:val="21"/>
            </w:rPr>
            <w:tab/>
          </w:r>
          <w:r>
            <w:rPr>
              <w:b/>
              <w:sz w:val="21"/>
              <w:szCs w:val="21"/>
            </w:rPr>
            <w:t>38</w:t>
          </w:r>
        </w:p>
        <w:p>
          <w:pPr>
            <w:tabs>
              <w:tab w:val="right" w:leader="dot" w:pos="9638"/>
            </w:tabs>
            <w:spacing w:before="80" w:after="20"/>
          </w:pPr>
          <w:r>
            <w:rPr>
              <w:b/>
              <w:sz w:val="21"/>
              <w:szCs w:val="21"/>
            </w:rPr>
            <w:t xml:space="preserve">Appendix D  Sign-off</w:t>
          </w:r>
          <w:r>
            <w:rPr>
              <w:b/>
              <w:sz w:val="21"/>
              <w:szCs w:val="21"/>
            </w:rPr>
            <w:tab/>
          </w:r>
          <w:r>
            <w:rPr>
              <w:b/>
              <w:sz w:val="21"/>
              <w:szCs w:val="21"/>
            </w:rPr>
            <w:t>40</w:t>
          </w:r>
        </w:p>
        <w:p>
          <w:r>
            <w:fldChar w:fldCharType="end"/>
          </w:r>
        </w:p>
      </w:sdtContent>
    </w:sdt>
    <w:p>
      <w:pPr>
        <w:spacing w:before="200"/>
      </w:pPr>
      <w:r>
        <w:rPr>
          <w:rFonts w:ascii="Calibri" w:cs="Calibri" w:eastAsia="Calibri" w:hAnsi="Calibri"/>
          <w:i/>
          <w:iCs/>
          <w:color w:val="595959"/>
          <w:sz w:val="17"/>
          <w:szCs w:val="17"/>
        </w:rPr>
        <w:t xml:space="preserve">If page numbers do not show, right-click the contents list in Word and choose Update Field.</w:t>
      </w:r>
    </w:p>
    <w:p>
      <w:pPr>
        <w:pStyle w:val="Heading1"/>
        <w:pageBreakBefore/>
      </w:pPr>
      <w:r>
        <w:rPr>
          <w:rFonts w:ascii="Calibri" w:cs="Calibri" w:eastAsia="Calibri" w:hAnsi="Calibri"/>
        </w:rPr>
        <w:t xml:space="preserve">How to use this guide</w:t>
      </w:r>
    </w:p>
    <w:p>
      <w:pPr>
        <w:spacing w:after="110" w:line="276"/>
      </w:pPr>
      <w:r>
        <w:rPr>
          <w:rFonts w:ascii="Calibri" w:cs="Calibri" w:eastAsia="Calibri" w:hAnsi="Calibri"/>
        </w:rPr>
        <w:t xml:space="preserve">This guide takes you from an empty server to a live Interlace CRM that your client’s team uses every day. It is written for the person who carries out the implementation (the </w:t>
      </w:r>
      <w:r>
        <w:rPr>
          <w:rFonts w:ascii="Calibri" w:cs="Calibri" w:eastAsia="Calibri" w:hAnsi="Calibri"/>
          <w:b/>
          <w:bCs/>
        </w:rPr>
        <w:t xml:space="preserve">implementation lead</w:t>
      </w:r>
      <w:r>
        <w:rPr>
          <w:rFonts w:ascii="Calibri" w:cs="Calibri" w:eastAsia="Calibri" w:hAnsi="Calibri"/>
        </w:rPr>
        <w:t xml:space="preserve">) and for the client’s </w:t>
      </w:r>
      <w:r>
        <w:rPr>
          <w:rFonts w:ascii="Calibri" w:cs="Calibri" w:eastAsia="Calibri" w:hAnsi="Calibri"/>
          <w:b/>
          <w:bCs/>
        </w:rPr>
        <w:t xml:space="preserve">administrator</w:t>
      </w:r>
      <w:r>
        <w:rPr>
          <w:rFonts w:ascii="Calibri" w:cs="Calibri" w:eastAsia="Calibri" w:hAnsi="Calibri"/>
        </w:rPr>
        <w:t xml:space="preserve">.</w:t>
      </w:r>
    </w:p>
    <w:p>
      <w:pPr>
        <w:spacing w:after="110" w:line="276"/>
      </w:pPr>
      <w:r>
        <w:rPr>
          <w:rFonts w:ascii="Calibri" w:cs="Calibri" w:eastAsia="Calibri" w:hAnsi="Calibri"/>
        </w:rPr>
        <w:t xml:space="preserve">Work through the Parts in order. Each Part is one phase of the rollout. Do not skip ahead: later phases depend on earlier ones (for example, e-mail must work before you create users, and users must exist before you test the workflows).</w:t>
      </w:r>
    </w:p>
    <w:p>
      <w:pPr>
        <w:pStyle w:val="Heading2"/>
      </w:pPr>
      <w:r>
        <w:rPr>
          <w:rFonts w:ascii="Calibri" w:cs="Calibri" w:eastAsia="Calibri" w:hAnsi="Calibri"/>
        </w:rPr>
        <w:t xml:space="preserve">Conventions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What you see</w:t>
            </w:r>
          </w:p>
        </w:tc>
        <w:tc>
          <w:tcPr>
            <w:tcW w:type="dxa" w:w="63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What it means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Settings → My Company</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A menu path. Click </w:t>
            </w:r>
            <w:r>
              <w:rPr>
                <w:rFonts w:ascii="Calibri" w:cs="Calibri" w:eastAsia="Calibri" w:hAnsi="Calibri"/>
                <w:sz w:val="19"/>
                <w:szCs w:val="19"/>
              </w:rPr>
              <w:t xml:space="preserve">Settings</w:t>
            </w:r>
            <w:r>
              <w:rPr>
                <w:rFonts w:ascii="Calibri" w:cs="Calibri" w:eastAsia="Calibri" w:hAnsi="Calibri"/>
                <w:sz w:val="19"/>
                <w:szCs w:val="19"/>
              </w:rPr>
              <w:t xml:space="preserve"> in the left menu, then </w:t>
            </w:r>
            <w:r>
              <w:rPr>
                <w:rFonts w:ascii="Calibri" w:cs="Calibri" w:eastAsia="Calibri" w:hAnsi="Calibri"/>
                <w:sz w:val="19"/>
                <w:szCs w:val="19"/>
              </w:rPr>
              <w:t xml:space="preserve">My Company</w:t>
            </w:r>
            <w:r>
              <w:rPr>
                <w:rFonts w:ascii="Calibri" w:cs="Calibri" w:eastAsia="Calibri" w:hAnsi="Calibri"/>
                <w:sz w:val="19"/>
                <w:szCs w:val="19"/>
              </w:rPr>
              <w:t xml:space="preserve">.</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/Settings/EmailSettings</w:t>
            </w:r>
          </w:p>
        </w:tc>
        <w:tc>
          <w:tcPr>
            <w:tcW w:type="dxa" w:w="6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The page address, shown after the menu path. Type it after the CRM address if you cannot find the menu item.</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Connections</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Text you type, a file name, a setting name or a role name.</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 box</w:t>
            </w:r>
          </w:p>
        </w:tc>
        <w:tc>
          <w:tcPr>
            <w:tcW w:type="dxa" w:w="6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A checklist item. Tick it when it is done and keep the page as your record.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Coloured boxes</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Note (blue), Tip (green), Important (amber) and Do not skip (red).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A" w:color="auto" w:val="clear"/>
            <w:tcMar>
              <w:top w:type="dxa" w:w="90"/>
              <w:left w:type="dxa" w:w="180"/>
              <w:bottom w:type="dxa" w:w="70"/>
              <w:right w:type="dxa" w:w="140"/>
            </w:tcMar>
          </w:tcPr>
          <w:p>
            <w:pPr>
              <w:keepNext/>
              <w:spacing w:after="30"/>
            </w:pPr>
            <w:r>
              <w:rPr>
                <w:rFonts w:ascii="Calibri" w:cs="Calibri" w:eastAsia="Calibri" w:hAnsi="Calibri"/>
                <w:b/>
                <w:bCs/>
                <w:color w:val="2E75B6"/>
                <w:sz w:val="20"/>
                <w:szCs w:val="20"/>
              </w:rPr>
              <w:t xml:space="preserve">Note</w:t>
            </w:r>
          </w:p>
          <w:p>
            <w:pPr>
              <w:spacing w:after="40" w:line="252"/>
            </w:pPr>
            <w:r>
              <w:rPr>
                <w:rFonts w:ascii="Calibri" w:cs="Calibri" w:eastAsia="Calibri" w:hAnsi="Calibri"/>
                <w:sz w:val="19"/>
                <w:szCs w:val="19"/>
              </w:rPr>
              <w:t xml:space="preserve">A user only sees the menu items that their </w:t>
            </w:r>
            <w:r>
              <w:rPr>
                <w:rFonts w:ascii="Calibri" w:cs="Calibri" w:eastAsia="Calibri" w:hAnsi="Calibri"/>
                <w:b/>
                <w:bCs/>
                <w:sz w:val="19"/>
                <w:szCs w:val="19"/>
              </w:rPr>
              <w:t xml:space="preserve">roles</w:t>
            </w:r>
            <w:r>
              <w:rPr>
                <w:rFonts w:ascii="Calibri" w:cs="Calibri" w:eastAsia="Calibri" w:hAnsi="Calibri"/>
                <w:sz w:val="19"/>
                <w:szCs w:val="19"/>
              </w:rPr>
              <w:t xml:space="preserve"> allow. The administrator (</w:t>
            </w:r>
            <w:r>
              <w:rPr>
                <w:rFonts w:ascii="Consolas" w:cs="Consolas" w:eastAsia="Consolas" w:hAnsi="Consolas"/>
                <w:color w:val="7B2D26"/>
                <w:sz w:val="19"/>
                <w:szCs w:val="19"/>
              </w:rPr>
              <w:t xml:space="preserve">admin@root.com</w:t>
            </w:r>
            <w:r>
              <w:rPr>
                <w:rFonts w:ascii="Calibri" w:cs="Calibri" w:eastAsia="Calibri" w:hAnsi="Calibri"/>
                <w:sz w:val="19"/>
                <w:szCs w:val="19"/>
              </w:rPr>
              <w:t xml:space="preserve"> unless you changed it) sees everything. If a menu item described here is missing, you are signed in as a user without that role. See Part 4.</w:t>
            </w:r>
          </w:p>
          <w:p>
            <w:pPr>
              <w:spacing w:after="40" w:line="252"/>
            </w:pPr>
            <w:r>
              <w:rPr>
                <w:rFonts w:ascii="Calibri" w:cs="Calibri" w:eastAsia="Calibri" w:hAnsi="Calibri"/>
                <w:sz w:val="19"/>
                <w:szCs w:val="19"/>
              </w:rPr>
              <w:t xml:space="preserve">After you change a user’s roles, that user must </w:t>
            </w:r>
            <w:r>
              <w:rPr>
                <w:rFonts w:ascii="Calibri" w:cs="Calibri" w:eastAsia="Calibri" w:hAnsi="Calibri"/>
                <w:b/>
                <w:bCs/>
                <w:sz w:val="19"/>
                <w:szCs w:val="19"/>
              </w:rPr>
              <w:t xml:space="preserve">sign out and sign in again</w:t>
            </w:r>
            <w:r>
              <w:rPr>
                <w:rFonts w:ascii="Calibri" w:cs="Calibri" w:eastAsia="Calibri" w:hAnsi="Calibri"/>
                <w:sz w:val="19"/>
                <w:szCs w:val="19"/>
              </w:rPr>
              <w:t xml:space="preserve">. The menu is built at sign-in.</w:t>
            </w:r>
          </w:p>
        </w:tc>
      </w:tr>
    </w:tbl>
    <w:p>
      <w:pPr>
        <w:spacing w:after="100"/>
      </w:pPr>
    </w:p>
    <w:p>
      <w:pPr>
        <w:pStyle w:val="Heading2"/>
      </w:pPr>
      <w:r>
        <w:rPr>
          <w:rFonts w:ascii="Calibri" w:cs="Calibri" w:eastAsia="Calibri" w:hAnsi="Calibri"/>
        </w:rPr>
        <w:t xml:space="preserve">What the CRM contains</w:t>
      </w:r>
    </w:p>
    <w:p>
      <w:pPr>
        <w:spacing w:after="110" w:line="276"/>
      </w:pPr>
      <w:r>
        <w:rPr>
          <w:rFonts w:ascii="Calibri" w:cs="Calibri" w:eastAsia="Calibri" w:hAnsi="Calibri"/>
        </w:rPr>
        <w:t xml:space="preserve">Interlace CRM is a self-hosted CRM: one company per installation. The left menu is organised in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Menu section</w:t>
            </w:r>
          </w:p>
        </w:tc>
        <w:tc>
          <w:tcPr>
            <w:tcW w:type="dxa" w:w="73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Used for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Dashboards</w:t>
            </w:r>
          </w:p>
        </w:tc>
        <w:tc>
          <w:tcPr>
            <w:tcW w:type="dxa" w:w="7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My Work, Customer Health, Support, Reports, Data Quality, Insights, Default dashboard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Sales Pipeline</w:t>
            </w:r>
          </w:p>
        </w:tc>
        <w:tc>
          <w:tcPr>
            <w:tcW w:type="dxa" w:w="7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Leads, pipeline board, sales forecast, lead contacts and activities, targets and leaderboard, lead duplicates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Engage</w:t>
            </w:r>
          </w:p>
        </w:tc>
        <w:tc>
          <w:tcPr>
            <w:tcW w:type="dxa" w:w="7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Activities and calendar, e-mail, documents, notifications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Marketing</w:t>
            </w:r>
          </w:p>
        </w:tc>
        <w:tc>
          <w:tcPr>
            <w:tcW w:type="dxa" w:w="7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Campaigns, budgets, expenses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Sales Teams</w:t>
            </w:r>
          </w:p>
        </w:tc>
        <w:tc>
          <w:tcPr>
            <w:tcW w:type="dxa" w:w="7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Sales teams and sales representatives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Support</w:t>
            </w:r>
          </w:p>
        </w:tc>
        <w:tc>
          <w:tcPr>
            <w:tcW w:type="dxa" w:w="7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Support cases and comments, knowledge base, WhatsApp and SMS, message templates, calls, live chat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Third Party</w:t>
            </w:r>
          </w:p>
        </w:tc>
        <w:tc>
          <w:tcPr>
            <w:tcW w:type="dxa" w:w="7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Customers, vendors, their groups, categories and contacts, Customer 360, duplicates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Sales / Purchase</w:t>
            </w:r>
          </w:p>
        </w:tc>
        <w:tc>
          <w:tcPr>
            <w:tcW w:type="dxa" w:w="7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Quotations (with approvals), sales orders, contracts, e-signatures, invoices, payments, purchase orders, reports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Inventory</w:t>
            </w:r>
          </w:p>
        </w:tc>
        <w:tc>
          <w:tcPr>
            <w:tcW w:type="dxa" w:w="7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Units of measure, product groups, products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Utilities / Membership</w:t>
            </w:r>
          </w:p>
        </w:tc>
        <w:tc>
          <w:tcPr>
            <w:tcW w:type="dxa" w:w="7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To-do lists; Users and Roles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Profiles</w:t>
            </w:r>
          </w:p>
        </w:tc>
        <w:tc>
          <w:tcPr>
            <w:tcW w:type="dxa" w:w="7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My Profile, Calendar Sync, Gmail Sync, Two-Factor Security (every user)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Settings</w:t>
            </w:r>
          </w:p>
        </w:tc>
        <w:tc>
          <w:tcPr>
            <w:tcW w:type="dxa" w:w="7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My Company, Tax, Email, Connections, AI Governance, AI Agents, Support categories and SLA, Workflow rules, Pipeline stages, Custom fields, Integrations, Number sequence, Audit log, Import data</w:t>
            </w:r>
          </w:p>
        </w:tc>
      </w:tr>
    </w:tbl>
    <w:p>
      <w:pPr>
        <w:pStyle w:val="Heading1"/>
        <w:pageBreakBefore/>
      </w:pPr>
      <w:r>
        <w:rPr>
          <w:rFonts w:ascii="Calibri" w:cs="Calibri" w:eastAsia="Calibri" w:hAnsi="Calibri"/>
        </w:rPr>
        <w:t xml:space="preserve">Part 1  Plan the rollout</w:t>
      </w:r>
    </w:p>
    <w:p>
      <w:pPr>
        <w:pStyle w:val="Heading2"/>
      </w:pPr>
      <w:r>
        <w:rPr>
          <w:rFonts w:ascii="Calibri" w:cs="Calibri" w:eastAsia="Calibri" w:hAnsi="Calibri"/>
        </w:rPr>
        <w:t xml:space="preserve">1.1  The phases at a glance</w:t>
      </w:r>
    </w:p>
    <w:p>
      <w:pPr>
        <w:spacing w:after="110" w:line="276"/>
      </w:pPr>
      <w:r>
        <w:rPr>
          <w:rFonts w:ascii="Calibri" w:cs="Calibri" w:eastAsia="Calibri" w:hAnsi="Calibri"/>
        </w:rPr>
        <w:t xml:space="preserve">The durations are typical for a team of 10 to 50 people. Phases 7 (outside services) and 8 (testing) are the ones most often delayed, because they depend on approvals from other companies (Meta, Google, Microsoft, SMS and telephony providers).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4338"/>
        <w:gridCol w:w="1700"/>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t>
            </w:r>
          </w:p>
        </w:tc>
        <w:tc>
          <w:tcPr>
            <w:tcW w:type="dxa" w:w="31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Phase</w:t>
            </w:r>
          </w:p>
        </w:tc>
        <w:tc>
          <w:tcPr>
            <w:tcW w:type="dxa" w:w="43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Result</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Typical time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w:t>
            </w:r>
          </w:p>
        </w:tc>
        <w:tc>
          <w:tcPr>
            <w:tcW w:type="dxa" w:w="31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Plan and collect information (this Part)</w:t>
            </w:r>
          </w:p>
        </w:tc>
        <w:tc>
          <w:tcPr>
            <w:tcW w:type="dxa" w:w="4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Client information sheet complete (Appendix C)</w:t>
            </w:r>
          </w:p>
        </w:tc>
        <w:tc>
          <w:tcPr>
            <w:tcW w:type="dxa" w:w="17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1–2 days</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2</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Install the server (Part 2)</w:t>
            </w:r>
          </w:p>
        </w:tc>
        <w:tc>
          <w:tcPr>
            <w:tcW w:type="dxa" w:w="4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CRM opens at the client’s own address over HTTPS</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½–1 day</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3</w:t>
            </w:r>
          </w:p>
        </w:tc>
        <w:tc>
          <w:tcPr>
            <w:tcW w:type="dxa" w:w="31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First sign-in and company setup (Part 3)</w:t>
            </w:r>
          </w:p>
        </w:tc>
        <w:tc>
          <w:tcPr>
            <w:tcW w:type="dxa" w:w="4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Company, e-mail, tax and numbering ready</w:t>
            </w:r>
          </w:p>
        </w:tc>
        <w:tc>
          <w:tcPr>
            <w:tcW w:type="dxa" w:w="17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½ day</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4</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Users and access (Part 4)</w:t>
            </w:r>
          </w:p>
        </w:tc>
        <w:tc>
          <w:tcPr>
            <w:tcW w:type="dxa" w:w="4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Every person has a login with the right roles</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½ day</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5</w:t>
            </w:r>
          </w:p>
        </w:tc>
        <w:tc>
          <w:tcPr>
            <w:tcW w:type="dxa" w:w="31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Configure the business (Part 5)</w:t>
            </w:r>
          </w:p>
        </w:tc>
        <w:tc>
          <w:tcPr>
            <w:tcW w:type="dxa" w:w="4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Stages, teams, support rules, workflows, templates set</w:t>
            </w:r>
          </w:p>
        </w:tc>
        <w:tc>
          <w:tcPr>
            <w:tcW w:type="dxa" w:w="17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1–2 days</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6</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Load existing data (Part 6)</w:t>
            </w:r>
          </w:p>
        </w:tc>
        <w:tc>
          <w:tcPr>
            <w:tcW w:type="dxa" w:w="4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Customers, contacts and leads imported and checked</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1–2 days</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7</w:t>
            </w:r>
          </w:p>
        </w:tc>
        <w:tc>
          <w:tcPr>
            <w:tcW w:type="dxa" w:w="31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Connect outside services (Part 7)</w:t>
            </w:r>
          </w:p>
        </w:tc>
        <w:tc>
          <w:tcPr>
            <w:tcW w:type="dxa" w:w="4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Google, Microsoft, WhatsApp, SMS, calls, AI as required</w:t>
            </w:r>
          </w:p>
        </w:tc>
        <w:tc>
          <w:tcPr>
            <w:tcW w:type="dxa" w:w="17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1–5 days</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8</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AI, agents and reports (Part 8)</w:t>
            </w:r>
          </w:p>
        </w:tc>
        <w:tc>
          <w:tcPr>
            <w:tcW w:type="dxa" w:w="4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Limits set, agents on, scheduled reports running</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½ day</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9</w:t>
            </w:r>
          </w:p>
        </w:tc>
        <w:tc>
          <w:tcPr>
            <w:tcW w:type="dxa" w:w="31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Test and train (Part 9)</w:t>
            </w:r>
          </w:p>
        </w:tc>
        <w:tc>
          <w:tcPr>
            <w:tcW w:type="dxa" w:w="4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Test scripts passed, users trained, sign-off</w:t>
            </w:r>
          </w:p>
        </w:tc>
        <w:tc>
          <w:tcPr>
            <w:tcW w:type="dxa" w:w="17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2–3 days</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10</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Go live and look after it (Part 10)</w:t>
            </w:r>
          </w:p>
        </w:tc>
        <w:tc>
          <w:tcPr>
            <w:tcW w:type="dxa" w:w="4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Live use, daily care, backups, support routine</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1–2 weeks of close support</w:t>
            </w:r>
          </w:p>
        </w:tc>
      </w:tr>
    </w:tbl>
    <w:p>
      <w:pPr>
        <w:spacing w:after="80"/>
      </w:pPr>
    </w:p>
    <w:p>
      <w:pPr>
        <w:pStyle w:val="Heading2"/>
      </w:pPr>
      <w:r>
        <w:rPr>
          <w:rFonts w:ascii="Calibri" w:cs="Calibri" w:eastAsia="Calibri" w:hAnsi="Calibri"/>
        </w:rPr>
        <w:t xml:space="preserve">1.2  Who does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Role in the project</w:t>
            </w:r>
          </w:p>
        </w:tc>
        <w:tc>
          <w:tcPr>
            <w:tcW w:type="dxa" w:w="69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Responsibilities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Implementation lead (you)</w:t>
            </w:r>
          </w:p>
        </w:tc>
        <w:tc>
          <w:tcPr>
            <w:tcW w:type="dxa" w:w="6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Installs and configures the CRM, runs the phases, trains the administrator, keeps the checklist.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Client administrator</w:t>
            </w:r>
          </w:p>
        </w:tc>
        <w:tc>
          <w:tcPr>
            <w:tcW w:type="dxa" w:w="6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Owns the CRM after go-live: creates users, edits settings, watches backups. Must attend phases 3–9.</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Client IT</w:t>
            </w:r>
          </w:p>
        </w:tc>
        <w:tc>
          <w:tcPr>
            <w:tcW w:type="dxa" w:w="6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Provides the server or hosting, the SQL Server database, the domain name and HTTPS certificate, the mail account, and backups.</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Department heads</w:t>
            </w:r>
          </w:p>
        </w:tc>
        <w:tc>
          <w:tcPr>
            <w:tcW w:type="dxa" w:w="6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Decide the sales stages, support categories and SLA targets, and approve the test results for their team.</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Key users</w:t>
            </w:r>
          </w:p>
        </w:tc>
        <w:tc>
          <w:tcPr>
            <w:tcW w:type="dxa" w:w="6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One or two per department. Take part in testing and become the first-line helpers after go-live.</w:t>
            </w:r>
          </w:p>
        </w:tc>
      </w:tr>
    </w:tbl>
    <w:p>
      <w:pPr>
        <w:spacing w:after="80"/>
      </w:pPr>
    </w:p>
    <w:p>
      <w:pPr>
        <w:pStyle w:val="Heading2"/>
      </w:pPr>
      <w:r>
        <w:rPr>
          <w:rFonts w:ascii="Calibri" w:cs="Calibri" w:eastAsia="Calibri" w:hAnsi="Calibri"/>
        </w:rPr>
        <w:t xml:space="preserve">1.3  Information to collect before you start</w:t>
      </w:r>
    </w:p>
    <w:p>
      <w:pPr>
        <w:spacing w:after="110" w:line="276"/>
      </w:pPr>
      <w:r>
        <w:rPr>
          <w:rFonts w:ascii="Calibri" w:cs="Calibri" w:eastAsia="Calibri" w:hAnsi="Calibri"/>
        </w:rPr>
        <w:t xml:space="preserve">Ask the client for the following and write it into the information sheet (Appendix C). Missing items are the most common reason a go-live date slips.</w:t>
      </w:r>
    </w:p>
    <w:p>
      <w:pPr>
        <w:pStyle w:val="Heading3"/>
      </w:pPr>
      <w:r>
        <w:rPr>
          <w:rFonts w:ascii="Calibri" w:cs="Calibri" w:eastAsia="Calibri" w:hAnsi="Calibri"/>
        </w:rPr>
        <w:t xml:space="preserve">Company and people</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Legal company name, address, phone, e-mail, website, logo, and the </w:t>
      </w:r>
      <w:r>
        <w:rPr>
          <w:rFonts w:ascii="Calibri" w:cs="Calibri" w:eastAsia="Calibri" w:hAnsi="Calibri"/>
          <w:b/>
          <w:bCs/>
        </w:rPr>
        <w:t xml:space="preserve">currency</w:t>
      </w:r>
      <w:r>
        <w:rPr>
          <w:rFonts w:ascii="Calibri" w:cs="Calibri" w:eastAsia="Calibri" w:hAnsi="Calibri"/>
        </w:rPr>
        <w:t xml:space="preserve"> used in quotations and invoices.</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List of every person who will use the CRM: name, e-mail address, department and </w:t>
      </w:r>
      <w:r>
        <w:rPr>
          <w:rFonts w:ascii="Calibri" w:cs="Calibri" w:eastAsia="Calibri" w:hAnsi="Calibri"/>
          <w:b/>
          <w:bCs/>
        </w:rPr>
        <w:t xml:space="preserve">job profile</w:t>
      </w:r>
      <w:r>
        <w:rPr>
          <w:rFonts w:ascii="Calibri" w:cs="Calibri" w:eastAsia="Calibri" w:hAnsi="Calibri"/>
        </w:rPr>
        <w:t xml:space="preserve"> (Part 4).</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Who is the administrator, and who is the backup administrator?</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Tax types and rates that appear on quotations and invoices.</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Document numbering wishes: prefix per document type, and the last number used in the old system, if numbering must continue.</w:t>
      </w:r>
    </w:p>
    <w:p>
      <w:pPr>
        <w:pStyle w:val="Heading3"/>
      </w:pPr>
      <w:r>
        <w:rPr>
          <w:rFonts w:ascii="Calibri" w:cs="Calibri" w:eastAsia="Calibri" w:hAnsi="Calibri"/>
        </w:rPr>
        <w:t xml:space="preserve">Technical</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Server (own or hosted) with the .NET 10 runtime, a SQL Server instance and a free database name.</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The public web address, for example </w:t>
      </w:r>
      <w:r>
        <w:rPr>
          <w:rFonts w:ascii="Consolas" w:cs="Consolas" w:eastAsia="Consolas" w:hAnsi="Consolas"/>
          <w:color w:val="7B2D26"/>
          <w:sz w:val="19"/>
          <w:szCs w:val="19"/>
        </w:rPr>
        <w:t xml:space="preserve">https://crm.clientname.com</w:t>
      </w:r>
      <w:r>
        <w:rPr>
          <w:rFonts w:ascii="Calibri" w:cs="Calibri" w:eastAsia="Calibri" w:hAnsi="Calibri"/>
        </w:rPr>
        <w:t xml:space="preserve">, and its HTTPS certificate.</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An outgoing mail (SMTP) account: host, port, security, user name, password, from-address.</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The server’s </w:t>
      </w:r>
      <w:r>
        <w:rPr>
          <w:rFonts w:ascii="Calibri" w:cs="Calibri" w:eastAsia="Calibri" w:hAnsi="Calibri"/>
          <w:b/>
          <w:bCs/>
        </w:rPr>
        <w:t xml:space="preserve">time zone</w:t>
      </w:r>
      <w:r>
        <w:rPr>
          <w:rFonts w:ascii="Calibri" w:cs="Calibri" w:eastAsia="Calibri" w:hAnsi="Calibri"/>
        </w:rPr>
        <w:t xml:space="preserve">. Scheduled reports and calendar events use the server’s local time, so set it to the client’s time zone.</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Backup arrangement: who backs up the database and the application folders, and how often.</w:t>
      </w:r>
    </w:p>
    <w:p>
      <w:pPr>
        <w:pStyle w:val="Heading3"/>
      </w:pPr>
      <w:r>
        <w:rPr>
          <w:rFonts w:ascii="Calibri" w:cs="Calibri" w:eastAsia="Calibri" w:hAnsi="Calibri"/>
        </w:rPr>
        <w:t xml:space="preserve">Business content</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Sales pipeline: stage names and how likely a deal is to close at each stage.</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Support: categories (queues), who owns each, and the target first-reply and resolution times for each priority.</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Customer, contact and lead lists in Excel or CSV (Part 6 lists the columns).</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Product list with unit, group and price.</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Message wording for WhatsApp and SMS, if those channels are used.</w:t>
      </w:r>
    </w:p>
    <w:p>
      <w:pPr>
        <w:pStyle w:val="Heading3"/>
      </w:pPr>
      <w:r>
        <w:rPr>
          <w:rFonts w:ascii="Calibri" w:cs="Calibri" w:eastAsia="Calibri" w:hAnsi="Calibri"/>
        </w:rPr>
        <w:t xml:space="preserve">Outside accounts (only if the client wants them)</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Google Workspace or Gmail: someone who can create an OAuth client in Google Cloud (calendar and Gmail sync, Google sign-in).</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Microsoft 365: someone who can register an application in Azure (Microsoft sign-in, Outlook calendar).</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WhatsApp Business: a Meta business account and a phone number for the Cloud API.</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SMS: an MSG91 account with DLT-registered templates (India).</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Calls: an Exotel account with an ExoPhone number.</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AI: an Anthropic API key. Optional.</w:t>
      </w:r>
    </w:p>
    <w:p>
      <w:pPr>
        <w:pStyle w:val="Heading2"/>
      </w:pPr>
      <w:r>
        <w:rPr>
          <w:rFonts w:ascii="Calibri" w:cs="Calibri" w:eastAsia="Calibri" w:hAnsi="Calibri"/>
        </w:rPr>
        <w:t xml:space="preserve">1.4  Decisions to agree with the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Decision</w:t>
            </w:r>
          </w:p>
        </w:tc>
        <w:tc>
          <w:tcPr>
            <w:tcW w:type="dxa" w:w="69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Options and advice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How do people sign in?</w:t>
            </w:r>
          </w:p>
        </w:tc>
        <w:tc>
          <w:tcPr>
            <w:tcW w:type="dxa" w:w="6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Password only; or password plus Google or Microsoft single sign-on. Single sign-on is easier to manage when staff leave. Advise two-factor security for administrators in any case.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Which channels are used?</w:t>
            </w:r>
          </w:p>
        </w:tc>
        <w:tc>
          <w:tcPr>
            <w:tcW w:type="dxa" w:w="6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E-mail is always available. WhatsApp, SMS, calls and live chat are optional and each needs its own account.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Is the AI model switched on?</w:t>
            </w:r>
          </w:p>
        </w:tc>
        <w:tc>
          <w:tcPr>
            <w:tcW w:type="dxa" w:w="6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Without an API key the AI features use simple built-in rules and nothing leaves the server. With a key, the text of the record being summarised is sent to the AI provider. Agree this with the client’s data-protection owner.</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Who may see what?</w:t>
            </w:r>
          </w:p>
        </w:tc>
        <w:tc>
          <w:tcPr>
            <w:tcW w:type="dxa" w:w="6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Use the job profiles in Part 4 as the starting point; then remove or add roles per person.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What happens to old data?</w:t>
            </w:r>
          </w:p>
        </w:tc>
        <w:tc>
          <w:tcPr>
            <w:tcW w:type="dxa" w:w="6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importer loads customers, contacts and leads. Invoices, payments and other history are not imported; keep the old system read-only for reference, or enter open items by hand.</w:t>
            </w:r>
          </w:p>
        </w:tc>
      </w:tr>
    </w:tbl>
    <w:p>
      <w:pPr>
        <w:pStyle w:val="Heading1"/>
        <w:pageBreakBefore/>
      </w:pPr>
      <w:r>
        <w:rPr>
          <w:rFonts w:ascii="Calibri" w:cs="Calibri" w:eastAsia="Calibri" w:hAnsi="Calibri"/>
        </w:rPr>
        <w:t xml:space="preserve">Part 2  Install the server</w:t>
      </w:r>
    </w:p>
    <w:p>
      <w:pPr>
        <w:spacing w:after="110" w:line="276"/>
      </w:pPr>
      <w:r>
        <w:rPr>
          <w:rFonts w:ascii="Calibri" w:cs="Calibri" w:eastAsia="Calibri" w:hAnsi="Calibri"/>
        </w:rPr>
        <w:t xml:space="preserve">The CRM is one web application that creates its own database tables the first time it starts. You do not run database scripts.</w:t>
      </w:r>
    </w:p>
    <w:p>
      <w:pPr>
        <w:pStyle w:val="Heading2"/>
      </w:pPr>
      <w:r>
        <w:rPr>
          <w:rFonts w:ascii="Calibri" w:cs="Calibri" w:eastAsia="Calibri" w:hAnsi="Calibri"/>
        </w:rPr>
        <w:t xml:space="preserve">2.1  What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Item</w:t>
            </w:r>
          </w:p>
        </w:tc>
        <w:tc>
          <w:tcPr>
            <w:tcW w:type="dxa" w:w="73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Requirement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Operating system</w:t>
            </w:r>
          </w:p>
        </w:tc>
        <w:tc>
          <w:tcPr>
            <w:tcW w:type="dxa" w:w="7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Windows Server or Linux that supports .NET 10.</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Runtime</w:t>
            </w:r>
          </w:p>
        </w:tc>
        <w:tc>
          <w:tcPr>
            <w:tcW w:type="dxa" w:w="7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.NET 10 runtime for ASP.NET Core (the SDK too, if you will build on the server). With IIS, install the .NET 10 Hosting Bundle.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Database</w:t>
            </w:r>
          </w:p>
        </w:tc>
        <w:tc>
          <w:tcPr>
            <w:tcW w:type="dxa" w:w="7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Microsoft SQL Server (the </w:t>
            </w:r>
            <w:r>
              <w:rPr>
                <w:rFonts w:ascii="Consolas" w:cs="Consolas" w:eastAsia="Consolas" w:hAnsi="Consolas"/>
                <w:b w:val="false"/>
                <w:bCs w:val="false"/>
                <w:sz w:val="19"/>
                <w:szCs w:val="19"/>
              </w:rPr>
              <w:t xml:space="preserve">DatabaseProvider</w:t>
            </w:r>
            <w:r>
              <w:rPr>
                <w:rFonts w:ascii="Calibri" w:cs="Calibri" w:eastAsia="Calibri" w:hAnsi="Calibri"/>
                <w:b w:val="false"/>
                <w:bCs w:val="false"/>
                <w:sz w:val="19"/>
                <w:szCs w:val="19"/>
              </w:rPr>
              <w:t xml:space="preserve"> setting is </w:t>
            </w:r>
            <w:r>
              <w:rPr>
                <w:rFonts w:ascii="Consolas" w:cs="Consolas" w:eastAsia="Consolas" w:hAnsi="Consolas"/>
                <w:b w:val="false"/>
                <w:bCs w:val="false"/>
                <w:sz w:val="19"/>
                <w:szCs w:val="19"/>
              </w:rPr>
              <w:t xml:space="preserve">SqlServer</w:t>
            </w:r>
            <w:r>
              <w:rPr>
                <w:rFonts w:ascii="Calibri" w:cs="Calibri" w:eastAsia="Calibri" w:hAnsi="Calibri"/>
                <w:b w:val="false"/>
                <w:bCs w:val="false"/>
                <w:sz w:val="19"/>
                <w:szCs w:val="19"/>
              </w:rPr>
              <w:t xml:space="preserve">). An empty database and a login that owns it.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Disk</w:t>
            </w:r>
          </w:p>
        </w:tc>
        <w:tc>
          <w:tcPr>
            <w:tcW w:type="dxa" w:w="7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Space for the database and for uploaded documents (default limit 25 MB per file) and images (5 MB).</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Network</w:t>
            </w:r>
          </w:p>
        </w:tc>
        <w:tc>
          <w:tcPr>
            <w:tcW w:type="dxa" w:w="7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A public HTTPS address if you will use Google or Microsoft sign-in, WhatsApp, calls or the customer portal. Outside services call back to this address.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Mail</w:t>
            </w:r>
          </w:p>
        </w:tc>
        <w:tc>
          <w:tcPr>
            <w:tcW w:type="dxa" w:w="7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An SMTP account for sign-up confirmation, password reset, reports, portal links and survey e-mails.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Time zone</w:t>
            </w:r>
          </w:p>
        </w:tc>
        <w:tc>
          <w:tcPr>
            <w:tcW w:type="dxa" w:w="7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Set the server to the client’s time zone before first start.</w:t>
            </w:r>
          </w:p>
        </w:tc>
      </w:tr>
    </w:tbl>
    <w:p>
      <w:pPr>
        <w:spacing w:after="80"/>
      </w:pPr>
    </w:p>
    <w:p>
      <w:pPr>
        <w:pStyle w:val="Heading2"/>
      </w:pPr>
      <w:r>
        <w:rPr>
          <w:rFonts w:ascii="Calibri" w:cs="Calibri" w:eastAsia="Calibri" w:hAnsi="Calibri"/>
        </w:rPr>
        <w:t xml:space="preserve">2.2  Step by step</w:t>
      </w:r>
    </w:p>
    <w:p>
      <w:pPr>
        <w:pStyle w:val="ListParagraph"/>
        <w:numPr>
          <w:ilvl w:val="0"/>
          <w:numId w:val="2"/>
        </w:numPr>
        <w:spacing w:after="80" w:line="264"/>
      </w:pPr>
      <w:r>
        <w:rPr>
          <w:rFonts w:ascii="Calibri" w:cs="Calibri" w:eastAsia="Calibri" w:hAnsi="Calibri"/>
          <w:b/>
          <w:bCs/>
        </w:rPr>
        <w:t xml:space="preserve">Create the database.</w:t>
      </w:r>
      <w:r>
        <w:rPr>
          <w:rFonts w:ascii="Calibri" w:cs="Calibri" w:eastAsia="Calibri" w:hAnsi="Calibri"/>
        </w:rPr>
        <w:t xml:space="preserve"> In SQL Server create an empty database, for example </w:t>
      </w:r>
      <w:r>
        <w:rPr>
          <w:rFonts w:ascii="Consolas" w:cs="Consolas" w:eastAsia="Consolas" w:hAnsi="Consolas"/>
          <w:color w:val="7B2D26"/>
          <w:sz w:val="19"/>
          <w:szCs w:val="19"/>
        </w:rPr>
        <w:t xml:space="preserve">InterlaceCRM</w:t>
      </w:r>
      <w:r>
        <w:rPr>
          <w:rFonts w:ascii="Calibri" w:cs="Calibri" w:eastAsia="Calibri" w:hAnsi="Calibri"/>
        </w:rPr>
        <w:t xml:space="preserve">, and a SQL login that is its owner. Do not create tables.</w:t>
      </w:r>
    </w:p>
    <w:p>
      <w:pPr>
        <w:pStyle w:val="ListParagraph"/>
        <w:numPr>
          <w:ilvl w:val="0"/>
          <w:numId w:val="2"/>
        </w:numPr>
        <w:spacing w:after="80" w:line="264"/>
      </w:pPr>
      <w:r>
        <w:rPr>
          <w:rFonts w:ascii="Calibri" w:cs="Calibri" w:eastAsia="Calibri" w:hAnsi="Calibri"/>
          <w:b/>
          <w:bCs/>
        </w:rPr>
        <w:t xml:space="preserve">Get the application.</w:t>
      </w:r>
      <w:r>
        <w:rPr>
          <w:rFonts w:ascii="Calibri" w:cs="Calibri" w:eastAsia="Calibri" w:hAnsi="Calibri"/>
        </w:rPr>
        <w:t xml:space="preserve"> Use the release folder supplied to you, or build it from the source: run </w:t>
      </w:r>
      <w:r>
        <w:rPr>
          <w:rFonts w:ascii="Consolas" w:cs="Consolas" w:eastAsia="Consolas" w:hAnsi="Consolas"/>
          <w:color w:val="7B2D26"/>
          <w:sz w:val="19"/>
          <w:szCs w:val="19"/>
        </w:rPr>
        <w:t xml:space="preserve">dotnet publish Presentation/InterlaceUI -c Release -o &lt;publish-folder&gt;</w:t>
      </w:r>
      <w:r>
        <w:rPr>
          <w:rFonts w:ascii="Calibri" w:cs="Calibri" w:eastAsia="Calibri" w:hAnsi="Calibri"/>
        </w:rPr>
        <w:t xml:space="preserve"> in the solution folder. Copy the publish folder to the server, for example </w:t>
      </w:r>
      <w:r>
        <w:rPr>
          <w:rFonts w:ascii="Consolas" w:cs="Consolas" w:eastAsia="Consolas" w:hAnsi="Consolas"/>
          <w:color w:val="7B2D26"/>
          <w:sz w:val="19"/>
          <w:szCs w:val="19"/>
        </w:rPr>
        <w:t xml:space="preserve">C:\Apps\InterlaceCRM</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Set the configuration</w:t>
      </w:r>
      <w:r>
        <w:rPr>
          <w:rFonts w:ascii="Calibri" w:cs="Calibri" w:eastAsia="Calibri" w:hAnsi="Calibri"/>
        </w:rPr>
        <w:t xml:space="preserve"> (Section 2.3). Put the real values in environment variables or in </w:t>
      </w:r>
      <w:r>
        <w:rPr>
          <w:rFonts w:ascii="Consolas" w:cs="Consolas" w:eastAsia="Consolas" w:hAnsi="Consolas"/>
          <w:color w:val="7B2D26"/>
          <w:sz w:val="19"/>
          <w:szCs w:val="19"/>
        </w:rPr>
        <w:t xml:space="preserve">appsettings.Production.json</w:t>
      </w:r>
      <w:r>
        <w:rPr>
          <w:rFonts w:ascii="Calibri" w:cs="Calibri" w:eastAsia="Calibri" w:hAnsi="Calibri"/>
        </w:rPr>
        <w:t xml:space="preserve"> on the server. Never leave the sample values.</w:t>
      </w:r>
    </w:p>
    <w:p>
      <w:pPr>
        <w:pStyle w:val="ListParagraph"/>
        <w:numPr>
          <w:ilvl w:val="0"/>
          <w:numId w:val="2"/>
        </w:numPr>
        <w:spacing w:after="80" w:line="264"/>
      </w:pPr>
      <w:r>
        <w:rPr>
          <w:rFonts w:ascii="Calibri" w:cs="Calibri" w:eastAsia="Calibri" w:hAnsi="Calibri"/>
          <w:b/>
          <w:bCs/>
        </w:rPr>
        <w:t xml:space="preserve">Start the application</w:t>
      </w:r>
      <w:r>
        <w:rPr>
          <w:rFonts w:ascii="Calibri" w:cs="Calibri" w:eastAsia="Calibri" w:hAnsi="Calibri"/>
        </w:rPr>
        <w:t xml:space="preserve"> once: </w:t>
      </w:r>
      <w:r>
        <w:rPr>
          <w:rFonts w:ascii="Consolas" w:cs="Consolas" w:eastAsia="Consolas" w:hAnsi="Consolas"/>
          <w:color w:val="7B2D26"/>
          <w:sz w:val="19"/>
          <w:szCs w:val="19"/>
        </w:rPr>
        <w:t xml:space="preserve">dotnet InterlaceUI.dll</w:t>
      </w:r>
      <w:r>
        <w:rPr>
          <w:rFonts w:ascii="Calibri" w:cs="Calibri" w:eastAsia="Calibri" w:hAnsi="Calibri"/>
        </w:rPr>
        <w:t xml:space="preserve"> from the folder (or start the IIS site / service). On first start it creates the tables, the roles and the administrator account. This can take a minute.</w:t>
      </w:r>
    </w:p>
    <w:p>
      <w:pPr>
        <w:pStyle w:val="ListParagraph"/>
        <w:numPr>
          <w:ilvl w:val="0"/>
          <w:numId w:val="2"/>
        </w:numPr>
        <w:spacing w:after="80" w:line="264"/>
      </w:pPr>
      <w:r>
        <w:rPr>
          <w:rFonts w:ascii="Calibri" w:cs="Calibri" w:eastAsia="Calibri" w:hAnsi="Calibri"/>
          <w:b/>
          <w:bCs/>
        </w:rPr>
        <w:t xml:space="preserve">Open the address</w:t>
      </w:r>
      <w:r>
        <w:rPr>
          <w:rFonts w:ascii="Calibri" w:cs="Calibri" w:eastAsia="Calibri" w:hAnsi="Calibri"/>
        </w:rPr>
        <w:t xml:space="preserve"> in a browser, for example </w:t>
      </w:r>
      <w:r>
        <w:rPr>
          <w:rFonts w:ascii="Consolas" w:cs="Consolas" w:eastAsia="Consolas" w:hAnsi="Consolas"/>
          <w:color w:val="7B2D26"/>
          <w:sz w:val="19"/>
          <w:szCs w:val="19"/>
        </w:rPr>
        <w:t xml:space="preserve">https://crm.clientname.com</w:t>
      </w:r>
      <w:r>
        <w:rPr>
          <w:rFonts w:ascii="Calibri" w:cs="Calibri" w:eastAsia="Calibri" w:hAnsi="Calibri"/>
        </w:rPr>
        <w:t xml:space="preserve">. You should see the sign-in page.</w:t>
      </w:r>
    </w:p>
    <w:p>
      <w:pPr>
        <w:pStyle w:val="ListParagraph"/>
        <w:numPr>
          <w:ilvl w:val="0"/>
          <w:numId w:val="2"/>
        </w:numPr>
        <w:spacing w:after="80" w:line="264"/>
      </w:pPr>
      <w:r>
        <w:rPr>
          <w:rFonts w:ascii="Calibri" w:cs="Calibri" w:eastAsia="Calibri" w:hAnsi="Calibri"/>
          <w:b/>
          <w:bCs/>
        </w:rPr>
        <w:t xml:space="preserve">Run it as a service</w:t>
      </w:r>
      <w:r>
        <w:rPr>
          <w:rFonts w:ascii="Calibri" w:cs="Calibri" w:eastAsia="Calibri" w:hAnsi="Calibri"/>
        </w:rPr>
        <w:t xml:space="preserve"> so it survives restarts: an IIS site, a Windows service, or a Linux </w:t>
      </w:r>
      <w:r>
        <w:rPr>
          <w:rFonts w:ascii="Consolas" w:cs="Consolas" w:eastAsia="Consolas" w:hAnsi="Consolas"/>
          <w:color w:val="7B2D26"/>
          <w:sz w:val="19"/>
          <w:szCs w:val="19"/>
        </w:rPr>
        <w:t xml:space="preserve">systemd</w:t>
      </w:r>
      <w:r>
        <w:rPr>
          <w:rFonts w:ascii="Calibri" w:cs="Calibri" w:eastAsia="Calibri" w:hAnsi="Calibri"/>
        </w:rPr>
        <w:t xml:space="preserve"> unit. Set the service to restart on failure.</w:t>
      </w:r>
    </w:p>
    <w:p>
      <w:pPr>
        <w:pStyle w:val="ListParagraph"/>
        <w:numPr>
          <w:ilvl w:val="0"/>
          <w:numId w:val="2"/>
        </w:numPr>
        <w:spacing w:after="80" w:line="264"/>
      </w:pPr>
      <w:r>
        <w:rPr>
          <w:rFonts w:ascii="Calibri" w:cs="Calibri" w:eastAsia="Calibri" w:hAnsi="Calibri"/>
          <w:b/>
          <w:bCs/>
        </w:rPr>
        <w:t xml:space="preserve">Publish over HTTPS.</w:t>
      </w:r>
      <w:r>
        <w:rPr>
          <w:rFonts w:ascii="Calibri" w:cs="Calibri" w:eastAsia="Calibri" w:hAnsi="Calibri"/>
        </w:rPr>
        <w:t xml:space="preserve"> Put the site behind IIS, nginx or another reverse proxy with the client’s certificate. By default the application listens only on </w:t>
      </w:r>
      <w:r>
        <w:rPr>
          <w:rFonts w:ascii="Consolas" w:cs="Consolas" w:eastAsia="Consolas" w:hAnsi="Consolas"/>
          <w:color w:val="7B2D26"/>
          <w:sz w:val="19"/>
          <w:szCs w:val="19"/>
        </w:rPr>
        <w:t xml:space="preserve">http://localhost:5000</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3A008" w:sz="24"/>
              <w:bottom w:val="none" w:color="FFFFFF" w:sz="0"/>
              <w:right w:val="none" w:color="FFFFFF" w:sz="0"/>
            </w:tcBorders>
            <w:shd w:fill="FFF5DB" w:color="auto" w:val="clear"/>
            <w:tcMar>
              <w:top w:type="dxa" w:w="90"/>
              <w:left w:type="dxa" w:w="180"/>
              <w:bottom w:type="dxa" w:w="70"/>
              <w:right w:type="dxa" w:w="140"/>
            </w:tcMar>
          </w:tcPr>
          <w:p>
            <w:pPr>
              <w:keepNext/>
              <w:spacing w:after="30"/>
            </w:pPr>
            <w:r>
              <w:rPr>
                <w:rFonts w:ascii="Calibri" w:cs="Calibri" w:eastAsia="Calibri" w:hAnsi="Calibri"/>
                <w:b/>
                <w:bCs/>
                <w:color w:val="E3A008"/>
                <w:sz w:val="20"/>
                <w:szCs w:val="20"/>
              </w:rPr>
              <w:t xml:space="preserve">Check the public address</w:t>
            </w:r>
          </w:p>
          <w:p>
            <w:pPr>
              <w:spacing w:after="40" w:line="252"/>
            </w:pPr>
            <w:r>
              <w:rPr>
                <w:rFonts w:ascii="Calibri" w:cs="Calibri" w:eastAsia="Calibri" w:hAnsi="Calibri"/>
                <w:sz w:val="19"/>
                <w:szCs w:val="19"/>
              </w:rPr>
              <w:t xml:space="preserve">The CRM builds the “redirect addresses” for Google, Microsoft, WhatsApp and Exotel from the address in the browser. After HTTPS is set up, open </w:t>
            </w:r>
            <w:r>
              <w:rPr>
                <w:rFonts w:ascii="Calibri" w:cs="Calibri" w:eastAsia="Calibri" w:hAnsi="Calibri"/>
                <w:b/>
                <w:bCs/>
                <w:sz w:val="19"/>
                <w:szCs w:val="19"/>
              </w:rPr>
              <w:t xml:space="preserve">Settings → Connections</w:t>
            </w:r>
            <w:r>
              <w:rPr>
                <w:rFonts w:ascii="Calibri" w:cs="Calibri" w:eastAsia="Calibri" w:hAnsi="Calibri"/>
                <w:sz w:val="19"/>
                <w:szCs w:val="19"/>
              </w:rPr>
              <w:t xml:space="preserve"> (Part 7) and check that the addresses shown there start with </w:t>
            </w:r>
            <w:r>
              <w:rPr>
                <w:rFonts w:ascii="Consolas" w:cs="Consolas" w:eastAsia="Consolas" w:hAnsi="Consolas"/>
                <w:color w:val="7B2D26"/>
                <w:sz w:val="19"/>
                <w:szCs w:val="19"/>
              </w:rPr>
              <w:t xml:space="preserve">https://</w:t>
            </w:r>
            <w:r>
              <w:rPr>
                <w:rFonts w:ascii="Calibri" w:cs="Calibri" w:eastAsia="Calibri" w:hAnsi="Calibri"/>
                <w:sz w:val="19"/>
                <w:szCs w:val="19"/>
              </w:rPr>
              <w:t xml:space="preserve"> and use the public name, not </w:t>
            </w:r>
            <w:r>
              <w:rPr>
                <w:rFonts w:ascii="Consolas" w:cs="Consolas" w:eastAsia="Consolas" w:hAnsi="Consolas"/>
                <w:color w:val="7B2D26"/>
                <w:sz w:val="19"/>
                <w:szCs w:val="19"/>
              </w:rPr>
              <w:t xml:space="preserve">localhost</w:t>
            </w:r>
            <w:r>
              <w:rPr>
                <w:rFonts w:ascii="Calibri" w:cs="Calibri" w:eastAsia="Calibri" w:hAnsi="Calibri"/>
                <w:sz w:val="19"/>
                <w:szCs w:val="19"/>
              </w:rPr>
              <w:t xml:space="preserve">. If not, fix the reverse proxy first; do not register wrong addresses with the providers.</w:t>
            </w:r>
          </w:p>
        </w:tc>
      </w:tr>
    </w:tbl>
    <w:p>
      <w:pPr>
        <w:spacing w:after="100"/>
      </w:pPr>
    </w:p>
    <w:p>
      <w:pPr>
        <w:pStyle w:val="Heading2"/>
      </w:pPr>
      <w:r>
        <w:rPr>
          <w:rFonts w:ascii="Calibri" w:cs="Calibri" w:eastAsia="Calibri" w:hAnsi="Calibri"/>
        </w:rPr>
        <w:t xml:space="preserve">2.3  Settings to change</w:t>
      </w:r>
    </w:p>
    <w:p>
      <w:pPr>
        <w:spacing w:after="110" w:line="276"/>
      </w:pPr>
      <w:r>
        <w:rPr>
          <w:rFonts w:ascii="Calibri" w:cs="Calibri" w:eastAsia="Calibri" w:hAnsi="Calibri"/>
        </w:rPr>
        <w:t xml:space="preserve">Settings live in </w:t>
      </w:r>
      <w:r>
        <w:rPr>
          <w:rFonts w:ascii="Consolas" w:cs="Consolas" w:eastAsia="Consolas" w:hAnsi="Consolas"/>
          <w:color w:val="7B2D26"/>
          <w:sz w:val="19"/>
          <w:szCs w:val="19"/>
        </w:rPr>
        <w:t xml:space="preserve">appsettings.json</w:t>
      </w:r>
      <w:r>
        <w:rPr>
          <w:rFonts w:ascii="Calibri" w:cs="Calibri" w:eastAsia="Calibri" w:hAnsi="Calibri"/>
        </w:rPr>
        <w:t xml:space="preserve">. In configuration names a colon means a level, so </w:t>
      </w:r>
      <w:r>
        <w:rPr>
          <w:rFonts w:ascii="Consolas" w:cs="Consolas" w:eastAsia="Consolas" w:hAnsi="Consolas"/>
          <w:color w:val="7B2D26"/>
          <w:sz w:val="19"/>
          <w:szCs w:val="19"/>
        </w:rPr>
        <w:t xml:space="preserve">Jwt:Key</w:t>
      </w:r>
      <w:r>
        <w:rPr>
          <w:rFonts w:ascii="Calibri" w:cs="Calibri" w:eastAsia="Calibri" w:hAnsi="Calibri"/>
        </w:rPr>
        <w:t xml:space="preserve"> is the </w:t>
      </w:r>
      <w:r>
        <w:rPr>
          <w:rFonts w:ascii="Consolas" w:cs="Consolas" w:eastAsia="Consolas" w:hAnsi="Consolas"/>
          <w:color w:val="7B2D26"/>
          <w:sz w:val="19"/>
          <w:szCs w:val="19"/>
        </w:rPr>
        <w:t xml:space="preserve">Key</w:t>
      </w:r>
      <w:r>
        <w:rPr>
          <w:rFonts w:ascii="Calibri" w:cs="Calibri" w:eastAsia="Calibri" w:hAnsi="Calibri"/>
        </w:rPr>
        <w:t xml:space="preserve"> inside </w:t>
      </w:r>
      <w:r>
        <w:rPr>
          <w:rFonts w:ascii="Consolas" w:cs="Consolas" w:eastAsia="Consolas" w:hAnsi="Consolas"/>
          <w:color w:val="7B2D26"/>
          <w:sz w:val="19"/>
          <w:szCs w:val="19"/>
        </w:rPr>
        <w:t xml:space="preserve">Jwt</w:t>
      </w:r>
      <w:r>
        <w:rPr>
          <w:rFonts w:ascii="Calibri" w:cs="Calibri" w:eastAsia="Calibri" w:hAnsi="Calibri"/>
        </w:rPr>
        <w:t xml:space="preserve">. As environment variables write two underscores instead, for example </w:t>
      </w:r>
      <w:r>
        <w:rPr>
          <w:rFonts w:ascii="Consolas" w:cs="Consolas" w:eastAsia="Consolas" w:hAnsi="Consolas"/>
          <w:color w:val="7B2D26"/>
          <w:sz w:val="19"/>
          <w:szCs w:val="19"/>
        </w:rPr>
        <w:t xml:space="preserve">Jwt__Key</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Setting</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What to set</w:t>
            </w:r>
          </w:p>
        </w:tc>
        <w:tc>
          <w:tcPr>
            <w:tcW w:type="dxa" w:w="34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Notes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ConnectionStrings:DefaultConnection</w:t>
            </w:r>
          </w:p>
        </w:tc>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Server, database, user and password of the new database</w:t>
            </w:r>
          </w:p>
        </w:tc>
        <w:tc>
          <w:tcPr>
            <w:tcW w:type="dxa" w:w="3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Environment variable </w:t>
            </w:r>
            <w:r>
              <w:rPr>
                <w:rFonts w:ascii="Consolas" w:cs="Consolas" w:eastAsia="Consolas" w:hAnsi="Consolas"/>
                <w:sz w:val="19"/>
                <w:szCs w:val="19"/>
              </w:rPr>
              <w:t xml:space="preserve">ConnectionStrings__DefaultConnection</w:t>
            </w:r>
            <w:r>
              <w:rPr>
                <w:rFonts w:ascii="Calibri" w:cs="Calibri" w:eastAsia="Calibri" w:hAnsi="Calibri"/>
                <w:sz w:val="19"/>
                <w:szCs w:val="19"/>
              </w:rPr>
              <w:t xml:space="preserve"> (or </w:t>
            </w:r>
            <w:r>
              <w:rPr>
                <w:rFonts w:ascii="Consolas" w:cs="Consolas" w:eastAsia="Consolas" w:hAnsi="Consolas"/>
                <w:sz w:val="19"/>
                <w:szCs w:val="19"/>
              </w:rPr>
              <w:t xml:space="preserve">CRM_CONNECTION</w:t>
            </w:r>
            <w:r>
              <w:rPr>
                <w:rFonts w:ascii="Calibri" w:cs="Calibri" w:eastAsia="Calibri" w:hAnsi="Calibri"/>
                <w:sz w:val="19"/>
                <w:szCs w:val="19"/>
              </w:rPr>
              <w:t xml:space="preserve">). Keep the password out of the file.</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DatabaseProvider</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SqlServer</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Leave as is.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Jwt:Key</w:t>
            </w:r>
          </w:p>
        </w:tc>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A long random secret, at least 32 characters</w:t>
            </w:r>
          </w:p>
        </w:tc>
        <w:tc>
          <w:tcPr>
            <w:tcW w:type="dxa" w:w="3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Unique per client. Anyone with this key can forge logins. Changing it signs everyone out.</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Jwt:Issuer</w:t>
            </w:r>
            <w:r>
              <w:rPr>
                <w:rFonts w:ascii="Calibri" w:cs="Calibri" w:eastAsia="Calibri" w:hAnsi="Calibri"/>
                <w:sz w:val="19"/>
                <w:szCs w:val="19"/>
              </w:rPr>
              <w:t xml:space="preserve">, </w:t>
            </w:r>
            <w:r>
              <w:rPr>
                <w:rFonts w:ascii="Consolas" w:cs="Consolas" w:eastAsia="Consolas" w:hAnsi="Consolas"/>
                <w:sz w:val="19"/>
                <w:szCs w:val="19"/>
              </w:rPr>
              <w:t xml:space="preserve">Jwt:Audience</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The client’s name or address</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Any text, but the same on every start.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Jwt:ExpireInMinute</w:t>
            </w:r>
          </w:p>
        </w:tc>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Default 30</w:t>
            </w:r>
          </w:p>
        </w:tc>
        <w:tc>
          <w:tcPr>
            <w:tcW w:type="dxa" w:w="3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How long a sign-in lasts before the user must sign in again.</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AspNetIdentity:DefaultAdmin:Email</w:t>
            </w:r>
            <w:r>
              <w:rPr>
                <w:rFonts w:ascii="Calibri" w:cs="Calibri" w:eastAsia="Calibri" w:hAnsi="Calibri"/>
                <w:sz w:val="19"/>
                <w:szCs w:val="19"/>
              </w:rPr>
              <w:t xml:space="preserve"> and </w:t>
            </w:r>
            <w:r>
              <w:rPr>
                <w:rFonts w:ascii="Consolas" w:cs="Consolas" w:eastAsia="Consolas" w:hAnsi="Consolas"/>
                <w:sz w:val="19"/>
                <w:szCs w:val="19"/>
              </w:rPr>
              <w:t xml:space="preserve">:Password</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The first administrator’s e-mail and a strong password</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Used on first start. Change the password again after first sign-in (Part 3).</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AspNetIdentity:SignIn:RequireConfirmedEmail</w:t>
            </w:r>
          </w:p>
        </w:tc>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Default </w:t>
            </w:r>
            <w:r>
              <w:rPr>
                <w:rFonts w:ascii="Consolas" w:cs="Consolas" w:eastAsia="Consolas" w:hAnsi="Consolas"/>
                <w:sz w:val="19"/>
                <w:szCs w:val="19"/>
              </w:rPr>
              <w:t xml:space="preserve">true</w:t>
            </w:r>
          </w:p>
        </w:tc>
        <w:tc>
          <w:tcPr>
            <w:tcW w:type="dxa" w:w="3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With </w:t>
            </w:r>
            <w:r>
              <w:rPr>
                <w:rFonts w:ascii="Consolas" w:cs="Consolas" w:eastAsia="Consolas" w:hAnsi="Consolas"/>
                <w:sz w:val="19"/>
                <w:szCs w:val="19"/>
              </w:rPr>
              <w:t xml:space="preserve">true</w:t>
            </w:r>
            <w:r>
              <w:rPr>
                <w:rFonts w:ascii="Calibri" w:cs="Calibri" w:eastAsia="Calibri" w:hAnsi="Calibri"/>
                <w:sz w:val="19"/>
                <w:szCs w:val="19"/>
              </w:rPr>
              <w:t xml:space="preserve">, a new user cannot sign in until the e-mail is confirmed. Make sure SMTP works, or tick </w:t>
            </w:r>
            <w:r>
              <w:rPr>
                <w:rFonts w:ascii="Calibri" w:cs="Calibri" w:eastAsia="Calibri" w:hAnsi="Calibri"/>
                <w:sz w:val="19"/>
                <w:szCs w:val="19"/>
              </w:rPr>
              <w:t xml:space="preserve">Email Confirmed</w:t>
            </w:r>
            <w:r>
              <w:rPr>
                <w:rFonts w:ascii="Calibri" w:cs="Calibri" w:eastAsia="Calibri" w:hAnsi="Calibri"/>
                <w:sz w:val="19"/>
                <w:szCs w:val="19"/>
              </w:rPr>
              <w:t xml:space="preserve"> when you create users.</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AspNetIdentity:Password</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Default is only 6 characters, no other rules</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Raise it for production, for example </w:t>
            </w:r>
            <w:r>
              <w:rPr>
                <w:rFonts w:ascii="Consolas" w:cs="Consolas" w:eastAsia="Consolas" w:hAnsi="Consolas"/>
                <w:sz w:val="19"/>
                <w:szCs w:val="19"/>
              </w:rPr>
              <w:t xml:space="preserve">RequiredLength</w:t>
            </w:r>
            <w:r>
              <w:rPr>
                <w:rFonts w:ascii="Calibri" w:cs="Calibri" w:eastAsia="Calibri" w:hAnsi="Calibri"/>
                <w:sz w:val="19"/>
                <w:szCs w:val="19"/>
              </w:rPr>
              <w:t xml:space="preserve"> 10 with </w:t>
            </w:r>
            <w:r>
              <w:rPr>
                <w:rFonts w:ascii="Consolas" w:cs="Consolas" w:eastAsia="Consolas" w:hAnsi="Consolas"/>
                <w:sz w:val="19"/>
                <w:szCs w:val="19"/>
              </w:rPr>
              <w:t xml:space="preserve">RequireDigit</w:t>
            </w:r>
            <w:r>
              <w:rPr>
                <w:rFonts w:ascii="Calibri" w:cs="Calibri" w:eastAsia="Calibri" w:hAnsi="Calibri"/>
                <w:sz w:val="19"/>
                <w:szCs w:val="19"/>
              </w:rPr>
              <w:t xml:space="preserve"> and </w:t>
            </w:r>
            <w:r>
              <w:rPr>
                <w:rFonts w:ascii="Consolas" w:cs="Consolas" w:eastAsia="Consolas" w:hAnsi="Consolas"/>
                <w:sz w:val="19"/>
                <w:szCs w:val="19"/>
              </w:rPr>
              <w:t xml:space="preserve">RequireUppercase</w:t>
            </w:r>
            <w:r>
              <w:rPr>
                <w:rFonts w:ascii="Calibri" w:cs="Calibri" w:eastAsia="Calibri" w:hAnsi="Calibri"/>
                <w:sz w:val="19"/>
                <w:szCs w:val="19"/>
              </w:rPr>
              <w:t xml:space="preserve"> true.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AspNetIdentity:Lockout</w:t>
            </w:r>
          </w:p>
        </w:tc>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Default: 5 wrong passwords lock the account for 30 minutes</w:t>
            </w:r>
          </w:p>
        </w:tc>
        <w:tc>
          <w:tcPr>
            <w:tcW w:type="dxa" w:w="3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Keep, or adjust to the client’s policy.</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SmtpSettings</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Host, port, user name, password, from-address, from-name</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You can also edit and test this on </w:t>
            </w:r>
            <w:r>
              <w:rPr>
                <w:rFonts w:ascii="Calibri" w:cs="Calibri" w:eastAsia="Calibri" w:hAnsi="Calibri"/>
                <w:sz w:val="19"/>
                <w:szCs w:val="19"/>
              </w:rPr>
              <w:t xml:space="preserve">Settings → Email Settings</w:t>
            </w:r>
            <w:r>
              <w:rPr>
                <w:rFonts w:ascii="Calibri" w:cs="Calibri" w:eastAsia="Calibri" w:hAnsi="Calibri"/>
                <w:sz w:val="19"/>
                <w:szCs w:val="19"/>
              </w:rPr>
              <w:t xml:space="preserve"> (Part 3). For Gmail use an app password, not the mailbox password.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FileDocumentManager:PathFolder</w:t>
            </w:r>
          </w:p>
        </w:tc>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Default </w:t>
            </w:r>
            <w:r>
              <w:rPr>
                <w:rFonts w:ascii="Consolas" w:cs="Consolas" w:eastAsia="Consolas" w:hAnsi="Consolas"/>
                <w:sz w:val="19"/>
                <w:szCs w:val="19"/>
              </w:rPr>
              <w:t xml:space="preserve">App_Data/docs</w:t>
            </w:r>
          </w:p>
        </w:tc>
        <w:tc>
          <w:tcPr>
            <w:tcW w:type="dxa" w:w="3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Uploaded documents. Include in backups. Maximum file size </w:t>
            </w:r>
            <w:r>
              <w:rPr>
                <w:rFonts w:ascii="Consolas" w:cs="Consolas" w:eastAsia="Consolas" w:hAnsi="Consolas"/>
                <w:sz w:val="19"/>
                <w:szCs w:val="19"/>
              </w:rPr>
              <w:t xml:space="preserve">MaxFileSizeInMB</w:t>
            </w:r>
            <w:r>
              <w:rPr>
                <w:rFonts w:ascii="Calibri" w:cs="Calibri" w:eastAsia="Calibri" w:hAnsi="Calibri"/>
                <w:sz w:val="19"/>
                <w:szCs w:val="19"/>
              </w:rPr>
              <w:t xml:space="preserve"> 25.</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FileImageManager:PathFolder</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Default </w:t>
            </w:r>
            <w:r>
              <w:rPr>
                <w:rFonts w:ascii="Consolas" w:cs="Consolas" w:eastAsia="Consolas" w:hAnsi="Consolas"/>
                <w:sz w:val="19"/>
                <w:szCs w:val="19"/>
              </w:rPr>
              <w:t xml:space="preserve">wwwroot/app_data/images</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Profile pictures. Maximum 5 MB.</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Assistant:ApiKey</w:t>
            </w:r>
            <w:r>
              <w:rPr>
                <w:rFonts w:ascii="Calibri" w:cs="Calibri" w:eastAsia="Calibri" w:hAnsi="Calibri"/>
                <w:sz w:val="19"/>
                <w:szCs w:val="19"/>
              </w:rPr>
              <w:t xml:space="preserve">, </w:t>
            </w:r>
            <w:r>
              <w:rPr>
                <w:rFonts w:ascii="Consolas" w:cs="Consolas" w:eastAsia="Consolas" w:hAnsi="Consolas"/>
                <w:sz w:val="19"/>
                <w:szCs w:val="19"/>
              </w:rPr>
              <w:t xml:space="preserve">Assistant:Model</w:t>
            </w:r>
          </w:p>
        </w:tc>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Leave empty</w:t>
            </w:r>
          </w:p>
        </w:tc>
        <w:tc>
          <w:tcPr>
            <w:tcW w:type="dxa" w:w="3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Better entered on </w:t>
            </w:r>
            <w:r>
              <w:rPr>
                <w:rFonts w:ascii="Calibri" w:cs="Calibri" w:eastAsia="Calibri" w:hAnsi="Calibri"/>
                <w:sz w:val="19"/>
                <w:szCs w:val="19"/>
              </w:rPr>
              <w:t xml:space="preserve">Settings → Connections</w:t>
            </w:r>
            <w:r>
              <w:rPr>
                <w:rFonts w:ascii="Calibri" w:cs="Calibri" w:eastAsia="Calibri" w:hAnsi="Calibri"/>
                <w:sz w:val="19"/>
                <w:szCs w:val="19"/>
              </w:rPr>
              <w:t xml:space="preserve"> (Part 7).</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IsDemoVersion</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`false`</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See the warning below.</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Kestrel:Endpoints:Http:Url</w:t>
            </w:r>
          </w:p>
        </w:tc>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Default </w:t>
            </w:r>
            <w:r>
              <w:rPr>
                <w:rFonts w:ascii="Consolas" w:cs="Consolas" w:eastAsia="Consolas" w:hAnsi="Consolas"/>
                <w:sz w:val="19"/>
                <w:szCs w:val="19"/>
              </w:rPr>
              <w:t xml:space="preserve">http://localhost:5000</w:t>
            </w:r>
          </w:p>
        </w:tc>
        <w:tc>
          <w:tcPr>
            <w:tcW w:type="dxa" w:w="3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Change the port if it clashes. Keep it internal; the reverse proxy faces the internet.</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AutoMapper:LicenseKey</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Optional</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Only if you hold a commercial licence for that component.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CE8E6" w:color="auto" w:val="clear"/>
            <w:tcMar>
              <w:top w:type="dxa" w:w="90"/>
              <w:left w:type="dxa" w:w="180"/>
              <w:bottom w:type="dxa" w:w="70"/>
              <w:right w:type="dxa" w:w="140"/>
            </w:tcMar>
          </w:tcPr>
          <w:p>
            <w:pPr>
              <w:keepNext/>
              <w:spacing w:after="30"/>
            </w:pPr>
            <w:r>
              <w:rPr>
                <w:rFonts w:ascii="Calibri" w:cs="Calibri" w:eastAsia="Calibri" w:hAnsi="Calibri"/>
                <w:b/>
                <w:bCs/>
                <w:color w:val="C0392B"/>
                <w:sz w:val="20"/>
                <w:szCs w:val="20"/>
              </w:rPr>
              <w:t xml:space="preserve">Three settings that must be right before go-live</w:t>
            </w:r>
          </w:p>
          <w:p>
            <w:pPr>
              <w:spacing w:after="40" w:line="252"/>
            </w:pPr>
            <w:r>
              <w:rPr>
                <w:rFonts w:ascii="Calibri" w:cs="Calibri" w:eastAsia="Calibri" w:hAnsi="Calibri"/>
                <w:b/>
                <w:bCs/>
                <w:sz w:val="19"/>
                <w:szCs w:val="19"/>
              </w:rPr>
              <w:t xml:space="preserve">`IsDemoVersion` must be `false` in production.</w:t>
            </w:r>
            <w:r>
              <w:rPr>
                <w:rFonts w:ascii="Calibri" w:cs="Calibri" w:eastAsia="Calibri" w:hAnsi="Calibri"/>
                <w:sz w:val="19"/>
                <w:szCs w:val="19"/>
              </w:rPr>
              <w:t xml:space="preserve"> When it is </w:t>
            </w:r>
            <w:r>
              <w:rPr>
                <w:rFonts w:ascii="Consolas" w:cs="Consolas" w:eastAsia="Consolas" w:hAnsi="Consolas"/>
                <w:color w:val="7B2D26"/>
                <w:sz w:val="19"/>
                <w:szCs w:val="19"/>
              </w:rPr>
              <w:t xml:space="preserve">true</w:t>
            </w:r>
            <w:r>
              <w:rPr>
                <w:rFonts w:ascii="Calibri" w:cs="Calibri" w:eastAsia="Calibri" w:hAnsi="Calibri"/>
                <w:sz w:val="19"/>
                <w:szCs w:val="19"/>
              </w:rPr>
              <w:t xml:space="preserve"> the system loads demo customers, quotations, invoices, cases and demo users into the database, and it refuses to change the default administrator’s password.</w:t>
            </w:r>
          </w:p>
          <w:p>
            <w:pPr>
              <w:spacing w:after="40" w:line="252"/>
            </w:pPr>
            <w:r>
              <w:rPr>
                <w:rFonts w:ascii="Calibri" w:cs="Calibri" w:eastAsia="Calibri" w:hAnsi="Calibri"/>
                <w:b/>
                <w:bCs/>
                <w:sz w:val="19"/>
                <w:szCs w:val="19"/>
              </w:rPr>
              <w:t xml:space="preserve">Replace the sample connection string.</w:t>
            </w:r>
            <w:r>
              <w:rPr>
                <w:rFonts w:ascii="Calibri" w:cs="Calibri" w:eastAsia="Calibri" w:hAnsi="Calibri"/>
                <w:sz w:val="19"/>
                <w:szCs w:val="19"/>
              </w:rPr>
              <w:t xml:space="preserve"> The </w:t>
            </w:r>
            <w:r>
              <w:rPr>
                <w:rFonts w:ascii="Consolas" w:cs="Consolas" w:eastAsia="Consolas" w:hAnsi="Consolas"/>
                <w:color w:val="7B2D26"/>
                <w:sz w:val="19"/>
                <w:szCs w:val="19"/>
              </w:rPr>
              <w:t xml:space="preserve">appsettings.json</w:t>
            </w:r>
            <w:r>
              <w:rPr>
                <w:rFonts w:ascii="Calibri" w:cs="Calibri" w:eastAsia="Calibri" w:hAnsi="Calibri"/>
                <w:sz w:val="19"/>
                <w:szCs w:val="19"/>
              </w:rPr>
              <w:t xml:space="preserve"> that ships with the source contains a development server name and a sample password. Do not publish that file as it is.</w:t>
            </w:r>
          </w:p>
          <w:p>
            <w:pPr>
              <w:spacing w:after="40" w:line="252"/>
            </w:pPr>
            <w:r>
              <w:rPr>
                <w:rFonts w:ascii="Calibri" w:cs="Calibri" w:eastAsia="Calibri" w:hAnsi="Calibri"/>
                <w:b/>
                <w:bCs/>
                <w:sz w:val="19"/>
                <w:szCs w:val="19"/>
              </w:rPr>
              <w:t xml:space="preserve">Do not set `Seed:SampleLogins`</w:t>
            </w:r>
            <w:r>
              <w:rPr>
                <w:rFonts w:ascii="Calibri" w:cs="Calibri" w:eastAsia="Calibri" w:hAnsi="Calibri"/>
                <w:sz w:val="19"/>
                <w:szCs w:val="19"/>
              </w:rPr>
              <w:t xml:space="preserve"> outside development. It creates the sample logins (</w:t>
            </w:r>
            <w:r>
              <w:rPr>
                <w:rFonts w:ascii="Consolas" w:cs="Consolas" w:eastAsia="Consolas" w:hAnsi="Consolas"/>
                <w:color w:val="7B2D26"/>
                <w:sz w:val="19"/>
                <w:szCs w:val="19"/>
              </w:rPr>
              <w:t xml:space="preserve">salesrep@root.com</w:t>
            </w:r>
            <w:r>
              <w:rPr>
                <w:rFonts w:ascii="Calibri" w:cs="Calibri" w:eastAsia="Calibri" w:hAnsi="Calibri"/>
                <w:sz w:val="19"/>
                <w:szCs w:val="19"/>
              </w:rPr>
              <w:t xml:space="preserve"> and so on) with a shared password.</w:t>
            </w:r>
          </w:p>
        </w:tc>
      </w:tr>
    </w:tbl>
    <w:p>
      <w:pPr>
        <w:spacing w:after="100"/>
      </w:pPr>
    </w:p>
    <w:p>
      <w:pPr>
        <w:pStyle w:val="Heading2"/>
      </w:pPr>
      <w:r>
        <w:rPr>
          <w:rFonts w:ascii="Calibri" w:cs="Calibri" w:eastAsia="Calibri" w:hAnsi="Calibri"/>
        </w:rPr>
        <w:t xml:space="preserve">2.4  Check the installation</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The sign-in page opens at the public HTTPS address, with a valid certificate.</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You can sign in as the administrator.</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The database now contains tables (SQL Server Management Studio shows them).</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Restart the service. The CRM comes back by itself and you stay able to sign in.</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The server’s time zone and clock are correct.</w:t>
      </w:r>
    </w:p>
    <w:p>
      <w:pPr>
        <w:pStyle w:val="Heading2"/>
      </w:pPr>
      <w:r>
        <w:rPr>
          <w:rFonts w:ascii="Calibri" w:cs="Calibri" w:eastAsia="Calibri" w:hAnsi="Calibri"/>
        </w:rPr>
        <w:t xml:space="preserve">2.5  Backups</w:t>
      </w:r>
    </w:p>
    <w:p>
      <w:pPr>
        <w:spacing w:after="110" w:line="276"/>
      </w:pPr>
      <w:r>
        <w:rPr>
          <w:rFonts w:ascii="Calibri" w:cs="Calibri" w:eastAsia="Calibri" w:hAnsi="Calibri"/>
        </w:rPr>
        <w:t xml:space="preserve">Set backups </w:t>
      </w:r>
      <w:r>
        <w:rPr>
          <w:rFonts w:ascii="Calibri" w:cs="Calibri" w:eastAsia="Calibri" w:hAnsi="Calibri"/>
          <w:b/>
          <w:bCs/>
        </w:rPr>
        <w:t xml:space="preserve">before</w:t>
      </w:r>
      <w:r>
        <w:rPr>
          <w:rFonts w:ascii="Calibri" w:cs="Calibri" w:eastAsia="Calibri" w:hAnsi="Calibri"/>
        </w:rPr>
        <w:t xml:space="preserve"> any real data is entered, and test one restore. Back up all four of these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1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What</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Where</w:t>
            </w:r>
          </w:p>
        </w:tc>
        <w:tc>
          <w:tcPr>
            <w:tcW w:type="dxa" w:w="41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Why it matters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SQL Server database</w:t>
            </w:r>
          </w:p>
        </w:tc>
        <w:tc>
          <w:tcPr>
            <w:tcW w:type="dxa" w:w="2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Your SQL Server</w:t>
            </w:r>
          </w:p>
        </w:tc>
        <w:tc>
          <w:tcPr>
            <w:tcW w:type="dxa" w:w="41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All CRM data.</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App_Keys</w:t>
            </w:r>
            <w:r>
              <w:rPr>
                <w:rFonts w:ascii="Calibri" w:cs="Calibri" w:eastAsia="Calibri" w:hAnsi="Calibri"/>
                <w:sz w:val="19"/>
                <w:szCs w:val="19"/>
              </w:rPr>
              <w:t xml:space="preserve"> folder</w:t>
            </w:r>
          </w:p>
        </w:tc>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Next to the application</w:t>
            </w:r>
          </w:p>
        </w:tc>
        <w:tc>
          <w:tcPr>
            <w:tcW w:type="dxa" w:w="41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The encryption keys. Without them, saved passwords of connected services (Part 7) and other protected values cannot be read after a restore.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App_Data/docs</w:t>
            </w:r>
          </w:p>
        </w:tc>
        <w:tc>
          <w:tcPr>
            <w:tcW w:type="dxa" w:w="2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Next to the application</w:t>
            </w:r>
          </w:p>
        </w:tc>
        <w:tc>
          <w:tcPr>
            <w:tcW w:type="dxa" w:w="41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Uploaded documents.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wwwroot/app_data/images</w:t>
            </w:r>
          </w:p>
        </w:tc>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Inside the application folder</w:t>
            </w:r>
          </w:p>
        </w:tc>
        <w:tc>
          <w:tcPr>
            <w:tcW w:type="dxa" w:w="41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Profile pictures.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Configuration (</w:t>
            </w:r>
            <w:r>
              <w:rPr>
                <w:rFonts w:ascii="Consolas" w:cs="Consolas" w:eastAsia="Consolas" w:hAnsi="Consolas"/>
                <w:sz w:val="19"/>
                <w:szCs w:val="19"/>
              </w:rPr>
              <w:t xml:space="preserve">appsettings.Production.json</w:t>
            </w:r>
            <w:r>
              <w:rPr>
                <w:rFonts w:ascii="Calibri" w:cs="Calibri" w:eastAsia="Calibri" w:hAnsi="Calibri"/>
                <w:sz w:val="19"/>
                <w:szCs w:val="19"/>
              </w:rPr>
              <w:t xml:space="preserve">, environment variables, certificate)</w:t>
            </w:r>
          </w:p>
        </w:tc>
        <w:tc>
          <w:tcPr>
            <w:tcW w:type="dxa" w:w="2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Server</w:t>
            </w:r>
          </w:p>
        </w:tc>
        <w:tc>
          <w:tcPr>
            <w:tcW w:type="dxa" w:w="41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Needed to rebuild the server quickly.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9F3B" w:sz="24"/>
              <w:bottom w:val="none" w:color="FFFFFF" w:sz="0"/>
              <w:right w:val="none" w:color="FFFFFF" w:sz="0"/>
            </w:tcBorders>
            <w:shd w:fill="E8F4E4" w:color="auto" w:val="clear"/>
            <w:tcMar>
              <w:top w:type="dxa" w:w="90"/>
              <w:left w:type="dxa" w:w="180"/>
              <w:bottom w:type="dxa" w:w="70"/>
              <w:right w:type="dxa" w:w="140"/>
            </w:tcMar>
          </w:tcPr>
          <w:p>
            <w:pPr>
              <w:keepNext/>
              <w:spacing w:after="30"/>
            </w:pPr>
            <w:r>
              <w:rPr>
                <w:rFonts w:ascii="Calibri" w:cs="Calibri" w:eastAsia="Calibri" w:hAnsi="Calibri"/>
                <w:b/>
                <w:bCs/>
                <w:color w:val="5B9F3B"/>
                <w:sz w:val="20"/>
                <w:szCs w:val="20"/>
              </w:rPr>
              <w:t xml:space="preserve">Tip</w:t>
            </w:r>
          </w:p>
          <w:p>
            <w:pPr>
              <w:spacing w:after="40" w:line="252"/>
            </w:pPr>
            <w:r>
              <w:rPr>
                <w:rFonts w:ascii="Calibri" w:cs="Calibri" w:eastAsia="Calibri" w:hAnsi="Calibri"/>
                <w:sz w:val="19"/>
                <w:szCs w:val="19"/>
              </w:rPr>
              <w:t xml:space="preserve">A good minimum: nightly database backup kept for 14 days, a weekly full copy of the three folders, and one monthly restore test on a spare machine.</w:t>
            </w:r>
          </w:p>
        </w:tc>
      </w:tr>
    </w:tbl>
    <w:p>
      <w:pPr>
        <w:spacing w:after="100"/>
      </w:pPr>
    </w:p>
    <w:p>
      <w:pPr>
        <w:pStyle w:val="Heading1"/>
        <w:pageBreakBefore/>
      </w:pPr>
      <w:r>
        <w:rPr>
          <w:rFonts w:ascii="Calibri" w:cs="Calibri" w:eastAsia="Calibri" w:hAnsi="Calibri"/>
        </w:rPr>
        <w:t xml:space="preserve">Part 3  First sign-in and company setup</w:t>
      </w:r>
    </w:p>
    <w:p>
      <w:pPr>
        <w:pStyle w:val="Heading2"/>
      </w:pPr>
      <w:r>
        <w:rPr>
          <w:rFonts w:ascii="Calibri" w:cs="Calibri" w:eastAsia="Calibri" w:hAnsi="Calibri"/>
        </w:rPr>
        <w:t xml:space="preserve">3.1  Sign in as administrator</w:t>
      </w:r>
    </w:p>
    <w:p>
      <w:pPr>
        <w:pStyle w:val="ListParagraph"/>
        <w:numPr>
          <w:ilvl w:val="0"/>
          <w:numId w:val="3"/>
        </w:numPr>
        <w:spacing w:after="80" w:line="264"/>
      </w:pPr>
      <w:r>
        <w:rPr>
          <w:rFonts w:ascii="Calibri" w:cs="Calibri" w:eastAsia="Calibri" w:hAnsi="Calibri"/>
        </w:rPr>
        <w:t xml:space="preserve">Open the CRM address in the browser.</w:t>
      </w:r>
    </w:p>
    <w:p>
      <w:pPr>
        <w:pStyle w:val="ListParagraph"/>
        <w:numPr>
          <w:ilvl w:val="0"/>
          <w:numId w:val="3"/>
        </w:numPr>
        <w:spacing w:after="80" w:line="264"/>
      </w:pPr>
      <w:r>
        <w:rPr>
          <w:rFonts w:ascii="Calibri" w:cs="Calibri" w:eastAsia="Calibri" w:hAnsi="Calibri"/>
        </w:rPr>
        <w:t xml:space="preserve">Sign in with the administrator e-mail and password you set in </w:t>
      </w:r>
      <w:r>
        <w:rPr>
          <w:rFonts w:ascii="Consolas" w:cs="Consolas" w:eastAsia="Consolas" w:hAnsi="Consolas"/>
          <w:color w:val="7B2D26"/>
          <w:sz w:val="19"/>
          <w:szCs w:val="19"/>
        </w:rPr>
        <w:t xml:space="preserve">AspNetIdentity:DefaultAdmin</w:t>
      </w:r>
      <w:r>
        <w:rPr>
          <w:rFonts w:ascii="Calibri" w:cs="Calibri" w:eastAsia="Calibri" w:hAnsi="Calibri"/>
        </w:rPr>
        <w:t xml:space="preserve">.</w:t>
      </w:r>
    </w:p>
    <w:p>
      <w:pPr>
        <w:pStyle w:val="ListParagraph"/>
        <w:numPr>
          <w:ilvl w:val="0"/>
          <w:numId w:val="3"/>
        </w:numPr>
        <w:spacing w:after="80" w:line="264"/>
      </w:pPr>
      <w:r>
        <w:rPr>
          <w:rFonts w:ascii="Calibri" w:cs="Calibri" w:eastAsia="Calibri" w:hAnsi="Calibri"/>
        </w:rPr>
        <w:t xml:space="preserve">After five wrong passwords the account is locked for 30 minutes. Wait, or ask client IT to adjust the lock-out settings.</w:t>
      </w:r>
    </w:p>
    <w:p>
      <w:pPr>
        <w:pStyle w:val="Heading2"/>
      </w:pPr>
      <w:r>
        <w:rPr>
          <w:rFonts w:ascii="Calibri" w:cs="Calibri" w:eastAsia="Calibri" w:hAnsi="Calibri"/>
        </w:rPr>
        <w:t xml:space="preserve">3.2  Change the administrator password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Profiles → My Profile</w:t>
            </w:r>
            <w:r>
              <w:rPr>
                <w:rFonts w:ascii="Consolas" w:cs="Consolas" w:eastAsia="Consolas" w:hAnsi="Consolas"/>
                <w:color w:val="595959"/>
                <w:sz w:val="17"/>
                <w:szCs w:val="17"/>
              </w:rPr>
              <w:t xml:space="preserve">    /Profiles/MyProfile</w:t>
            </w:r>
          </w:p>
        </w:tc>
      </w:tr>
    </w:tbl>
    <w:p>
      <w:pPr>
        <w:spacing w:after="90"/>
      </w:pPr>
    </w:p>
    <w:p>
      <w:pPr>
        <w:pStyle w:val="ListParagraph"/>
        <w:numPr>
          <w:ilvl w:val="0"/>
          <w:numId w:val="4"/>
        </w:numPr>
        <w:spacing w:after="80" w:line="264"/>
      </w:pPr>
      <w:r>
        <w:rPr>
          <w:rFonts w:ascii="Calibri" w:cs="Calibri" w:eastAsia="Calibri" w:hAnsi="Calibri"/>
        </w:rPr>
        <w:t xml:space="preserve">Open </w:t>
      </w:r>
      <w:r>
        <w:rPr>
          <w:rFonts w:ascii="Calibri" w:cs="Calibri" w:eastAsia="Calibri" w:hAnsi="Calibri"/>
          <w:b/>
          <w:bCs/>
        </w:rPr>
        <w:t xml:space="preserve">My Profile</w:t>
      </w:r>
      <w:r>
        <w:rPr>
          <w:rFonts w:ascii="Calibri" w:cs="Calibri" w:eastAsia="Calibri" w:hAnsi="Calibri"/>
        </w:rPr>
        <w:t xml:space="preserve"> and choose the change-password action.</w:t>
      </w:r>
    </w:p>
    <w:p>
      <w:pPr>
        <w:pStyle w:val="ListParagraph"/>
        <w:numPr>
          <w:ilvl w:val="0"/>
          <w:numId w:val="4"/>
        </w:numPr>
        <w:spacing w:after="80" w:line="264"/>
      </w:pPr>
      <w:r>
        <w:rPr>
          <w:rFonts w:ascii="Calibri" w:cs="Calibri" w:eastAsia="Calibri" w:hAnsi="Calibri"/>
        </w:rPr>
        <w:t xml:space="preserve">Enter the old password, the new password and the confirmation. Save.</w:t>
      </w:r>
    </w:p>
    <w:p>
      <w:pPr>
        <w:pStyle w:val="ListParagraph"/>
        <w:numPr>
          <w:ilvl w:val="0"/>
          <w:numId w:val="4"/>
        </w:numPr>
        <w:spacing w:after="80" w:line="264"/>
      </w:pPr>
      <w:r>
        <w:rPr>
          <w:rFonts w:ascii="Calibri" w:cs="Calibri" w:eastAsia="Calibri" w:hAnsi="Calibri"/>
        </w:rPr>
        <w:t xml:space="preserve">Store the new password in the client’s password manager. Also fill in your first name, last name and company name on the same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A" w:color="auto" w:val="clear"/>
            <w:tcMar>
              <w:top w:type="dxa" w:w="90"/>
              <w:left w:type="dxa" w:w="180"/>
              <w:bottom w:type="dxa" w:w="70"/>
              <w:right w:type="dxa" w:w="140"/>
            </w:tcMar>
          </w:tcPr>
          <w:p>
            <w:pPr>
              <w:keepNext/>
              <w:spacing w:after="30"/>
            </w:pPr>
            <w:r>
              <w:rPr>
                <w:rFonts w:ascii="Calibri" w:cs="Calibri" w:eastAsia="Calibri" w:hAnsi="Calibri"/>
                <w:b/>
                <w:bCs/>
                <w:color w:val="2E75B6"/>
                <w:sz w:val="20"/>
                <w:szCs w:val="20"/>
              </w:rPr>
              <w:t xml:space="preserve">Note</w:t>
            </w:r>
          </w:p>
          <w:p>
            <w:pPr>
              <w:spacing w:after="40" w:line="252"/>
            </w:pPr>
            <w:r>
              <w:rPr>
                <w:rFonts w:ascii="Calibri" w:cs="Calibri" w:eastAsia="Calibri" w:hAnsi="Calibri"/>
                <w:sz w:val="19"/>
                <w:szCs w:val="19"/>
              </w:rPr>
              <w:t xml:space="preserve">If the CRM refuses to change the password and says it is not allowed in the demo version, </w:t>
            </w:r>
            <w:r>
              <w:rPr>
                <w:rFonts w:ascii="Consolas" w:cs="Consolas" w:eastAsia="Consolas" w:hAnsi="Consolas"/>
                <w:color w:val="7B2D26"/>
                <w:sz w:val="19"/>
                <w:szCs w:val="19"/>
              </w:rPr>
              <w:t xml:space="preserve">IsDemoVersion</w:t>
            </w:r>
            <w:r>
              <w:rPr>
                <w:rFonts w:ascii="Calibri" w:cs="Calibri" w:eastAsia="Calibri" w:hAnsi="Calibri"/>
                <w:sz w:val="19"/>
                <w:szCs w:val="19"/>
              </w:rPr>
              <w:t xml:space="preserve"> is still </w:t>
            </w:r>
            <w:r>
              <w:rPr>
                <w:rFonts w:ascii="Consolas" w:cs="Consolas" w:eastAsia="Consolas" w:hAnsi="Consolas"/>
                <w:color w:val="7B2D26"/>
                <w:sz w:val="19"/>
                <w:szCs w:val="19"/>
              </w:rPr>
              <w:t xml:space="preserve">true</w:t>
            </w:r>
            <w:r>
              <w:rPr>
                <w:rFonts w:ascii="Calibri" w:cs="Calibri" w:eastAsia="Calibri" w:hAnsi="Calibri"/>
                <w:sz w:val="19"/>
                <w:szCs w:val="19"/>
              </w:rPr>
              <w:t xml:space="preserve">. Set it to </w:t>
            </w:r>
            <w:r>
              <w:rPr>
                <w:rFonts w:ascii="Consolas" w:cs="Consolas" w:eastAsia="Consolas" w:hAnsi="Consolas"/>
                <w:color w:val="7B2D26"/>
                <w:sz w:val="19"/>
                <w:szCs w:val="19"/>
              </w:rPr>
              <w:t xml:space="preserve">false</w:t>
            </w:r>
            <w:r>
              <w:rPr>
                <w:rFonts w:ascii="Calibri" w:cs="Calibri" w:eastAsia="Calibri" w:hAnsi="Calibri"/>
                <w:sz w:val="19"/>
                <w:szCs w:val="19"/>
              </w:rPr>
              <w:t xml:space="preserve">, restart, and try again (see Part 2).</w:t>
            </w:r>
          </w:p>
        </w:tc>
      </w:tr>
    </w:tbl>
    <w:p>
      <w:pPr>
        <w:spacing w:after="100"/>
      </w:pPr>
    </w:p>
    <w:p>
      <w:pPr>
        <w:pStyle w:val="Heading2"/>
      </w:pPr>
      <w:r>
        <w:rPr>
          <w:rFonts w:ascii="Calibri" w:cs="Calibri" w:eastAsia="Calibri" w:hAnsi="Calibri"/>
        </w:rPr>
        <w:t xml:space="preserve">3.3  Company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My Company</w:t>
            </w:r>
            <w:r>
              <w:rPr>
                <w:rFonts w:ascii="Consolas" w:cs="Consolas" w:eastAsia="Consolas" w:hAnsi="Consolas"/>
                <w:color w:val="595959"/>
                <w:sz w:val="17"/>
                <w:szCs w:val="17"/>
              </w:rPr>
              <w:t xml:space="preserve">    /Companies/MyCompany</w:t>
            </w:r>
          </w:p>
        </w:tc>
      </w:tr>
    </w:tbl>
    <w:p>
      <w:pPr>
        <w:spacing w:after="90"/>
      </w:pPr>
    </w:p>
    <w:p>
      <w:pPr>
        <w:pStyle w:val="ListParagraph"/>
        <w:numPr>
          <w:ilvl w:val="0"/>
          <w:numId w:val="5"/>
        </w:numPr>
        <w:spacing w:after="80" w:line="264"/>
      </w:pPr>
      <w:r>
        <w:rPr>
          <w:rFonts w:ascii="Calibri" w:cs="Calibri" w:eastAsia="Calibri" w:hAnsi="Calibri"/>
        </w:rPr>
        <w:t xml:space="preserve">Fill </w:t>
      </w:r>
      <w:r>
        <w:rPr>
          <w:rFonts w:ascii="Calibri" w:cs="Calibri" w:eastAsia="Calibri" w:hAnsi="Calibri"/>
          <w:b/>
          <w:bCs/>
        </w:rPr>
        <w:t xml:space="preserve">Name</w:t>
      </w:r>
      <w:r>
        <w:rPr>
          <w:rFonts w:ascii="Calibri" w:cs="Calibri" w:eastAsia="Calibri" w:hAnsi="Calibri"/>
        </w:rPr>
        <w:t xml:space="preserve">, </w:t>
      </w:r>
      <w:r>
        <w:rPr>
          <w:rFonts w:ascii="Calibri" w:cs="Calibri" w:eastAsia="Calibri" w:hAnsi="Calibri"/>
          <w:b/>
          <w:bCs/>
        </w:rPr>
        <w:t xml:space="preserve">Currency</w:t>
      </w:r>
      <w:r>
        <w:rPr>
          <w:rFonts w:ascii="Calibri" w:cs="Calibri" w:eastAsia="Calibri" w:hAnsi="Calibri"/>
        </w:rPr>
        <w:t xml:space="preserve"> and </w:t>
      </w:r>
      <w:r>
        <w:rPr>
          <w:rFonts w:ascii="Calibri" w:cs="Calibri" w:eastAsia="Calibri" w:hAnsi="Calibri"/>
          <w:b/>
          <w:bCs/>
        </w:rPr>
        <w:t xml:space="preserve">Description</w:t>
      </w:r>
      <w:r>
        <w:rPr>
          <w:rFonts w:ascii="Calibri" w:cs="Calibri" w:eastAsia="Calibri" w:hAnsi="Calibri"/>
        </w:rPr>
        <w:t xml:space="preserve">.</w:t>
      </w:r>
    </w:p>
    <w:p>
      <w:pPr>
        <w:pStyle w:val="ListParagraph"/>
        <w:numPr>
          <w:ilvl w:val="0"/>
          <w:numId w:val="5"/>
        </w:numPr>
        <w:spacing w:after="80" w:line="264"/>
      </w:pPr>
      <w:r>
        <w:rPr>
          <w:rFonts w:ascii="Calibri" w:cs="Calibri" w:eastAsia="Calibri" w:hAnsi="Calibri"/>
        </w:rPr>
        <w:t xml:space="preserve">Fill the address: street, city, state, zip code, country.</w:t>
      </w:r>
    </w:p>
    <w:p>
      <w:pPr>
        <w:pStyle w:val="ListParagraph"/>
        <w:numPr>
          <w:ilvl w:val="0"/>
          <w:numId w:val="5"/>
        </w:numPr>
        <w:spacing w:after="80" w:line="264"/>
      </w:pPr>
      <w:r>
        <w:rPr>
          <w:rFonts w:ascii="Calibri" w:cs="Calibri" w:eastAsia="Calibri" w:hAnsi="Calibri"/>
        </w:rPr>
        <w:t xml:space="preserve">Fill phone, fax, e-mail and website.</w:t>
      </w:r>
    </w:p>
    <w:p>
      <w:pPr>
        <w:pStyle w:val="ListParagraph"/>
        <w:numPr>
          <w:ilvl w:val="0"/>
          <w:numId w:val="5"/>
        </w:numPr>
        <w:spacing w:after="80" w:line="264"/>
      </w:pPr>
      <w:r>
        <w:rPr>
          <w:rFonts w:ascii="Calibri" w:cs="Calibri" w:eastAsia="Calibri" w:hAnsi="Calibri"/>
        </w:rPr>
        <w:t xml:space="preserve">Save. Check the currency carefully; it is used for money amounts across the CRM.</w:t>
      </w:r>
    </w:p>
    <w:p>
      <w:pPr>
        <w:pStyle w:val="Heading2"/>
      </w:pPr>
      <w:r>
        <w:rPr>
          <w:rFonts w:ascii="Calibri" w:cs="Calibri" w:eastAsia="Calibri" w:hAnsi="Calibri"/>
        </w:rPr>
        <w:t xml:space="preserve">3.4  Outgoing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Email Settings</w:t>
            </w:r>
            <w:r>
              <w:rPr>
                <w:rFonts w:ascii="Consolas" w:cs="Consolas" w:eastAsia="Consolas" w:hAnsi="Consolas"/>
                <w:color w:val="595959"/>
                <w:sz w:val="17"/>
                <w:szCs w:val="17"/>
              </w:rPr>
              <w:t xml:space="preserve">    /Settings/EmailSettings</w:t>
            </w:r>
          </w:p>
        </w:tc>
      </w:tr>
    </w:tbl>
    <w:p>
      <w:pPr>
        <w:spacing w:after="90"/>
      </w:pPr>
    </w:p>
    <w:p>
      <w:pPr>
        <w:spacing w:after="110" w:line="276"/>
      </w:pPr>
      <w:r>
        <w:rPr>
          <w:rFonts w:ascii="Calibri" w:cs="Calibri" w:eastAsia="Calibri" w:hAnsi="Calibri"/>
        </w:rPr>
        <w:t xml:space="preserve">E-mail is needed for sign-up confirmation, password reset, scheduled reports, customer portal sign-in links and satisfaction surveys. Set it up and test it before creating users.</w:t>
      </w:r>
    </w:p>
    <w:p>
      <w:pPr>
        <w:pStyle w:val="ListParagraph"/>
        <w:numPr>
          <w:ilvl w:val="0"/>
          <w:numId w:val="6"/>
        </w:numPr>
        <w:spacing w:after="80" w:line="264"/>
      </w:pPr>
      <w:r>
        <w:rPr>
          <w:rFonts w:ascii="Calibri" w:cs="Calibri" w:eastAsia="Calibri" w:hAnsi="Calibri"/>
        </w:rPr>
        <w:t xml:space="preserve">Enter </w:t>
      </w:r>
      <w:r>
        <w:rPr>
          <w:rFonts w:ascii="Calibri" w:cs="Calibri" w:eastAsia="Calibri" w:hAnsi="Calibri"/>
          <w:b/>
          <w:bCs/>
        </w:rPr>
        <w:t xml:space="preserve">Host</w:t>
      </w:r>
      <w:r>
        <w:rPr>
          <w:rFonts w:ascii="Calibri" w:cs="Calibri" w:eastAsia="Calibri" w:hAnsi="Calibri"/>
        </w:rPr>
        <w:t xml:space="preserve">, </w:t>
      </w:r>
      <w:r>
        <w:rPr>
          <w:rFonts w:ascii="Calibri" w:cs="Calibri" w:eastAsia="Calibri" w:hAnsi="Calibri"/>
          <w:b/>
          <w:bCs/>
        </w:rPr>
        <w:t xml:space="preserve">Port</w:t>
      </w:r>
      <w:r>
        <w:rPr>
          <w:rFonts w:ascii="Calibri" w:cs="Calibri" w:eastAsia="Calibri" w:hAnsi="Calibri"/>
        </w:rPr>
        <w:t xml:space="preserve">, </w:t>
      </w:r>
      <w:r>
        <w:rPr>
          <w:rFonts w:ascii="Calibri" w:cs="Calibri" w:eastAsia="Calibri" w:hAnsi="Calibri"/>
          <w:b/>
          <w:bCs/>
        </w:rPr>
        <w:t xml:space="preserve">Security</w:t>
      </w:r>
      <w:r>
        <w:rPr>
          <w:rFonts w:ascii="Calibri" w:cs="Calibri" w:eastAsia="Calibri" w:hAnsi="Calibri"/>
        </w:rPr>
        <w:t xml:space="preserve">, </w:t>
      </w:r>
      <w:r>
        <w:rPr>
          <w:rFonts w:ascii="Calibri" w:cs="Calibri" w:eastAsia="Calibri" w:hAnsi="Calibri"/>
          <w:b/>
          <w:bCs/>
        </w:rPr>
        <w:t xml:space="preserve">User name</w:t>
      </w:r>
      <w:r>
        <w:rPr>
          <w:rFonts w:ascii="Calibri" w:cs="Calibri" w:eastAsia="Calibri" w:hAnsi="Calibri"/>
        </w:rPr>
        <w:t xml:space="preserve">, </w:t>
      </w:r>
      <w:r>
        <w:rPr>
          <w:rFonts w:ascii="Calibri" w:cs="Calibri" w:eastAsia="Calibri" w:hAnsi="Calibri"/>
          <w:b/>
          <w:bCs/>
        </w:rPr>
        <w:t xml:space="preserve">Password</w:t>
      </w:r>
      <w:r>
        <w:rPr>
          <w:rFonts w:ascii="Calibri" w:cs="Calibri" w:eastAsia="Calibri" w:hAnsi="Calibri"/>
        </w:rPr>
        <w:t xml:space="preserve">, </w:t>
      </w:r>
      <w:r>
        <w:rPr>
          <w:rFonts w:ascii="Calibri" w:cs="Calibri" w:eastAsia="Calibri" w:hAnsi="Calibri"/>
          <w:b/>
          <w:bCs/>
        </w:rPr>
        <w:t xml:space="preserve">From address</w:t>
      </w:r>
      <w:r>
        <w:rPr>
          <w:rFonts w:ascii="Calibri" w:cs="Calibri" w:eastAsia="Calibri" w:hAnsi="Calibri"/>
        </w:rPr>
        <w:t xml:space="preserve"> and </w:t>
      </w:r>
      <w:r>
        <w:rPr>
          <w:rFonts w:ascii="Calibri" w:cs="Calibri" w:eastAsia="Calibri" w:hAnsi="Calibri"/>
          <w:b/>
          <w:bCs/>
        </w:rPr>
        <w:t xml:space="preserve">From name</w:t>
      </w:r>
      <w:r>
        <w:rPr>
          <w:rFonts w:ascii="Calibri" w:cs="Calibri" w:eastAsia="Calibri" w:hAnsi="Calibri"/>
        </w:rPr>
        <w:t xml:space="preserve">.</w:t>
      </w:r>
    </w:p>
    <w:p>
      <w:pPr>
        <w:pStyle w:val="ListParagraph"/>
        <w:numPr>
          <w:ilvl w:val="0"/>
          <w:numId w:val="6"/>
        </w:numPr>
        <w:spacing w:after="80" w:line="264"/>
      </w:pPr>
      <w:r>
        <w:rPr>
          <w:rFonts w:ascii="Calibri" w:cs="Calibri" w:eastAsia="Calibri" w:hAnsi="Calibri"/>
        </w:rPr>
        <w:t xml:space="preserve">Click </w:t>
      </w:r>
      <w:r>
        <w:rPr>
          <w:rFonts w:ascii="Calibri" w:cs="Calibri" w:eastAsia="Calibri" w:hAnsi="Calibri"/>
          <w:b/>
          <w:bCs/>
        </w:rPr>
        <w:t xml:space="preserve">Save settings</w:t>
      </w:r>
      <w:r>
        <w:rPr>
          <w:rFonts w:ascii="Calibri" w:cs="Calibri" w:eastAsia="Calibri" w:hAnsi="Calibri"/>
        </w:rPr>
        <w:t xml:space="preserve">.</w:t>
      </w:r>
    </w:p>
    <w:p>
      <w:pPr>
        <w:pStyle w:val="ListParagraph"/>
        <w:numPr>
          <w:ilvl w:val="0"/>
          <w:numId w:val="6"/>
        </w:numPr>
        <w:spacing w:after="80" w:line="264"/>
      </w:pPr>
      <w:r>
        <w:rPr>
          <w:rFonts w:ascii="Calibri" w:cs="Calibri" w:eastAsia="Calibri" w:hAnsi="Calibri"/>
        </w:rPr>
        <w:t xml:space="preserve">In </w:t>
      </w:r>
      <w:r>
        <w:rPr>
          <w:rFonts w:ascii="Calibri" w:cs="Calibri" w:eastAsia="Calibri" w:hAnsi="Calibri"/>
          <w:b/>
          <w:bCs/>
        </w:rPr>
        <w:t xml:space="preserve">Send a test e-mail</w:t>
      </w:r>
      <w:r>
        <w:rPr>
          <w:rFonts w:ascii="Calibri" w:cs="Calibri" w:eastAsia="Calibri" w:hAnsi="Calibri"/>
        </w:rPr>
        <w:t xml:space="preserve"> type your own address and click </w:t>
      </w:r>
      <w:r>
        <w:rPr>
          <w:rFonts w:ascii="Calibri" w:cs="Calibri" w:eastAsia="Calibri" w:hAnsi="Calibri"/>
          <w:b/>
          <w:bCs/>
        </w:rPr>
        <w:t xml:space="preserve">Send test</w:t>
      </w:r>
      <w:r>
        <w:rPr>
          <w:rFonts w:ascii="Calibri" w:cs="Calibri" w:eastAsia="Calibri" w:hAnsi="Calibri"/>
        </w:rPr>
        <w:t xml:space="preserve">. A green message and an e-mail in your inbox mean it works.</w:t>
      </w:r>
    </w:p>
    <w:p>
      <w:pPr>
        <w:pStyle w:val="ListParagraph"/>
        <w:numPr>
          <w:ilvl w:val="0"/>
          <w:numId w:val="6"/>
        </w:numPr>
        <w:spacing w:after="80" w:line="264"/>
      </w:pPr>
      <w:r>
        <w:rPr>
          <w:rFonts w:ascii="Calibri" w:cs="Calibri" w:eastAsia="Calibri" w:hAnsi="Calibri"/>
        </w:rPr>
        <w:t xml:space="preserve">If it fails, read the message. The usual causes are a wrong port or security option, a blocked mailbox, or (for Gmail) using the mailbox password instead of an </w:t>
      </w:r>
      <w:r>
        <w:rPr>
          <w:rFonts w:ascii="Calibri" w:cs="Calibri" w:eastAsia="Calibri" w:hAnsi="Calibri"/>
          <w:b/>
          <w:bCs/>
        </w:rPr>
        <w:t xml:space="preserve">app password</w:t>
      </w:r>
      <w:r>
        <w:rPr>
          <w:rFonts w:ascii="Calibri" w:cs="Calibri" w:eastAsia="Calibri" w:hAnsi="Calibri"/>
        </w:rPr>
        <w:t xml:space="preserve">.</w:t>
      </w:r>
    </w:p>
    <w:p>
      <w:pPr>
        <w:pStyle w:val="Heading2"/>
      </w:pPr>
      <w:r>
        <w:rPr>
          <w:rFonts w:ascii="Calibri" w:cs="Calibri" w:eastAsia="Calibri" w:hAnsi="Calibri"/>
        </w:rPr>
        <w:t xml:space="preserve">3.5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Tax</w:t>
            </w:r>
            <w:r>
              <w:rPr>
                <w:rFonts w:ascii="Consolas" w:cs="Consolas" w:eastAsia="Consolas" w:hAnsi="Consolas"/>
                <w:color w:val="595959"/>
                <w:sz w:val="17"/>
                <w:szCs w:val="17"/>
              </w:rPr>
              <w:t xml:space="preserve">    /Taxs/TaxList</w:t>
            </w:r>
          </w:p>
        </w:tc>
      </w:tr>
    </w:tbl>
    <w:p>
      <w:pPr>
        <w:spacing w:after="90"/>
      </w:pPr>
    </w:p>
    <w:p>
      <w:pPr>
        <w:pStyle w:val="ListParagraph"/>
        <w:numPr>
          <w:ilvl w:val="0"/>
          <w:numId w:val="7"/>
        </w:numPr>
        <w:spacing w:after="80" w:line="264"/>
      </w:pPr>
      <w:r>
        <w:rPr>
          <w:rFonts w:ascii="Calibri" w:cs="Calibri" w:eastAsia="Calibri" w:hAnsi="Calibri"/>
        </w:rPr>
        <w:t xml:space="preserve">Click </w:t>
      </w:r>
      <w:r>
        <w:rPr>
          <w:rFonts w:ascii="Calibri" w:cs="Calibri" w:eastAsia="Calibri" w:hAnsi="Calibri"/>
          <w:b/>
          <w:bCs/>
        </w:rPr>
        <w:t xml:space="preserve">Add</w:t>
      </w:r>
      <w:r>
        <w:rPr>
          <w:rFonts w:ascii="Calibri" w:cs="Calibri" w:eastAsia="Calibri" w:hAnsi="Calibri"/>
        </w:rPr>
        <w:t xml:space="preserve">.</w:t>
      </w:r>
    </w:p>
    <w:p>
      <w:pPr>
        <w:pStyle w:val="ListParagraph"/>
        <w:numPr>
          <w:ilvl w:val="0"/>
          <w:numId w:val="7"/>
        </w:numPr>
        <w:spacing w:after="80" w:line="264"/>
      </w:pPr>
      <w:r>
        <w:rPr>
          <w:rFonts w:ascii="Calibri" w:cs="Calibri" w:eastAsia="Calibri" w:hAnsi="Calibri"/>
        </w:rPr>
        <w:t xml:space="preserve">Enter the tax </w:t>
      </w:r>
      <w:r>
        <w:rPr>
          <w:rFonts w:ascii="Calibri" w:cs="Calibri" w:eastAsia="Calibri" w:hAnsi="Calibri"/>
          <w:b/>
          <w:bCs/>
        </w:rPr>
        <w:t xml:space="preserve">Name</w:t>
      </w:r>
      <w:r>
        <w:rPr>
          <w:rFonts w:ascii="Calibri" w:cs="Calibri" w:eastAsia="Calibri" w:hAnsi="Calibri"/>
        </w:rPr>
        <w:t xml:space="preserve"> (for example GST 18%) and its </w:t>
      </w:r>
      <w:r>
        <w:rPr>
          <w:rFonts w:ascii="Calibri" w:cs="Calibri" w:eastAsia="Calibri" w:hAnsi="Calibri"/>
          <w:b/>
          <w:bCs/>
        </w:rPr>
        <w:t xml:space="preserve">Percentage</w:t>
      </w:r>
      <w:r>
        <w:rPr>
          <w:rFonts w:ascii="Calibri" w:cs="Calibri" w:eastAsia="Calibri" w:hAnsi="Calibri"/>
        </w:rPr>
        <w:t xml:space="preserve">.</w:t>
      </w:r>
    </w:p>
    <w:p>
      <w:pPr>
        <w:pStyle w:val="ListParagraph"/>
        <w:numPr>
          <w:ilvl w:val="0"/>
          <w:numId w:val="7"/>
        </w:numPr>
        <w:spacing w:after="80" w:line="264"/>
      </w:pPr>
      <w:r>
        <w:rPr>
          <w:rFonts w:ascii="Calibri" w:cs="Calibri" w:eastAsia="Calibri" w:hAnsi="Calibri"/>
        </w:rPr>
        <w:t xml:space="preserve">Save. Repeat for every rate the client uses on quotations and invoices.</w:t>
      </w:r>
    </w:p>
    <w:p>
      <w:pPr>
        <w:pStyle w:val="Heading2"/>
      </w:pPr>
      <w:r>
        <w:rPr>
          <w:rFonts w:ascii="Calibri" w:cs="Calibri" w:eastAsia="Calibri" w:hAnsi="Calibri"/>
        </w:rPr>
        <w:t xml:space="preserve">3.6  Document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Number Sequence</w:t>
            </w:r>
            <w:r>
              <w:rPr>
                <w:rFonts w:ascii="Consolas" w:cs="Consolas" w:eastAsia="Consolas" w:hAnsi="Consolas"/>
                <w:color w:val="595959"/>
                <w:sz w:val="17"/>
                <w:szCs w:val="17"/>
              </w:rPr>
              <w:t xml:space="preserve">    /NumberSequences/NumberSequenceList</w:t>
            </w:r>
          </w:p>
        </w:tc>
      </w:tr>
    </w:tbl>
    <w:p>
      <w:pPr>
        <w:spacing w:after="90"/>
      </w:pPr>
    </w:p>
    <w:p>
      <w:pPr>
        <w:spacing w:after="110" w:line="276"/>
      </w:pPr>
      <w:r>
        <w:rPr>
          <w:rFonts w:ascii="Calibri" w:cs="Calibri" w:eastAsia="Calibri" w:hAnsi="Calibri"/>
        </w:rPr>
        <w:t xml:space="preserve">Each kind of record (quotation, invoice, support case and so on) has its own numbering with a </w:t>
      </w:r>
      <w:r>
        <w:rPr>
          <w:rFonts w:ascii="Calibri" w:cs="Calibri" w:eastAsia="Calibri" w:hAnsi="Calibri"/>
          <w:b/>
          <w:bCs/>
        </w:rPr>
        <w:t xml:space="preserve">prefix</w:t>
      </w:r>
      <w:r>
        <w:rPr>
          <w:rFonts w:ascii="Calibri" w:cs="Calibri" w:eastAsia="Calibri" w:hAnsi="Calibri"/>
        </w:rPr>
        <w:t xml:space="preserve">, a </w:t>
      </w:r>
      <w:r>
        <w:rPr>
          <w:rFonts w:ascii="Calibri" w:cs="Calibri" w:eastAsia="Calibri" w:hAnsi="Calibri"/>
          <w:b/>
          <w:bCs/>
        </w:rPr>
        <w:t xml:space="preserve">suffix</w:t>
      </w:r>
      <w:r>
        <w:rPr>
          <w:rFonts w:ascii="Calibri" w:cs="Calibri" w:eastAsia="Calibri" w:hAnsi="Calibri"/>
        </w:rPr>
        <w:t xml:space="preserve"> and a </w:t>
      </w:r>
      <w:r>
        <w:rPr>
          <w:rFonts w:ascii="Calibri" w:cs="Calibri" w:eastAsia="Calibri" w:hAnsi="Calibri"/>
          <w:b/>
          <w:bCs/>
        </w:rPr>
        <w:t xml:space="preserve">last used count</w:t>
      </w:r>
      <w:r>
        <w:rPr>
          <w:rFonts w:ascii="Calibri" w:cs="Calibri" w:eastAsia="Calibri" w:hAnsi="Calibri"/>
        </w:rPr>
        <w:t xml:space="preserve">. This page is a </w:t>
      </w:r>
      <w:r>
        <w:rPr>
          <w:rFonts w:ascii="Calibri" w:cs="Calibri" w:eastAsia="Calibri" w:hAnsi="Calibri"/>
          <w:b/>
          <w:bCs/>
        </w:rPr>
        <w:t xml:space="preserve">read-only list</w:t>
      </w:r>
      <w:r>
        <w:rPr>
          <w:rFonts w:ascii="Calibri" w:cs="Calibri" w:eastAsia="Calibri" w:hAnsi="Calibri"/>
        </w:rPr>
        <w:t xml:space="preserve"> (search and export to Excel): it shows what the system will use next.</w:t>
      </w:r>
    </w:p>
    <w:p>
      <w:pPr>
        <w:pStyle w:val="ListParagraph"/>
        <w:numPr>
          <w:ilvl w:val="0"/>
          <w:numId w:val="8"/>
        </w:numPr>
        <w:spacing w:after="80" w:line="264"/>
      </w:pPr>
      <w:r>
        <w:rPr>
          <w:rFonts w:ascii="Calibri" w:cs="Calibri" w:eastAsia="Calibri" w:hAnsi="Calibri"/>
        </w:rPr>
        <w:t xml:space="preserve">Open the page and show the client the numbering used for each record type.</w:t>
      </w:r>
    </w:p>
    <w:p>
      <w:pPr>
        <w:pStyle w:val="ListParagraph"/>
        <w:numPr>
          <w:ilvl w:val="0"/>
          <w:numId w:val="8"/>
        </w:numPr>
        <w:spacing w:after="80" w:line="264"/>
      </w:pPr>
      <w:r>
        <w:rPr>
          <w:rFonts w:ascii="Calibri" w:cs="Calibri" w:eastAsia="Calibri" w:hAnsi="Calibri"/>
        </w:rPr>
        <w:t xml:space="preserve">If the client accepts it, nothing more is needed.</w:t>
      </w:r>
    </w:p>
    <w:p>
      <w:pPr>
        <w:pStyle w:val="ListParagraph"/>
        <w:numPr>
          <w:ilvl w:val="0"/>
          <w:numId w:val="8"/>
        </w:numPr>
        <w:spacing w:after="80" w:line="264"/>
      </w:pPr>
      <w:r>
        <w:rPr>
          <w:rFonts w:ascii="Calibri" w:cs="Calibri" w:eastAsia="Calibri" w:hAnsi="Calibri"/>
        </w:rPr>
        <w:t xml:space="preserve">If the client needs a different prefix, or numbering that continues after the last number of the old system, ask the CRM developer to change the number sequence </w:t>
      </w:r>
      <w:r>
        <w:rPr>
          <w:rFonts w:ascii="Calibri" w:cs="Calibri" w:eastAsia="Calibri" w:hAnsi="Calibri"/>
          <w:b/>
          <w:bCs/>
        </w:rPr>
        <w:t xml:space="preserve">before any records are created</w:t>
      </w:r>
      <w:r>
        <w:rPr>
          <w:rFonts w:ascii="Calibri" w:cs="Calibri" w:eastAsia="Calibri" w:hAnsi="Calibri"/>
        </w:rPr>
        <w:t xml:space="preserve">. It cannot be changed on this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3A008" w:sz="24"/>
              <w:bottom w:val="none" w:color="FFFFFF" w:sz="0"/>
              <w:right w:val="none" w:color="FFFFFF" w:sz="0"/>
            </w:tcBorders>
            <w:shd w:fill="FFF5DB" w:color="auto" w:val="clear"/>
            <w:tcMar>
              <w:top w:type="dxa" w:w="90"/>
              <w:left w:type="dxa" w:w="180"/>
              <w:bottom w:type="dxa" w:w="70"/>
              <w:right w:type="dxa" w:w="140"/>
            </w:tcMar>
          </w:tcPr>
          <w:p>
            <w:pPr>
              <w:keepNext/>
              <w:spacing w:after="30"/>
            </w:pPr>
            <w:r>
              <w:rPr>
                <w:rFonts w:ascii="Calibri" w:cs="Calibri" w:eastAsia="Calibri" w:hAnsi="Calibri"/>
                <w:b/>
                <w:bCs/>
                <w:color w:val="E3A008"/>
                <w:sz w:val="20"/>
                <w:szCs w:val="20"/>
              </w:rPr>
              <w:t xml:space="preserve">Important</w:t>
            </w:r>
          </w:p>
          <w:p>
            <w:pPr>
              <w:spacing w:after="40" w:line="252"/>
            </w:pPr>
            <w:r>
              <w:rPr>
                <w:rFonts w:ascii="Calibri" w:cs="Calibri" w:eastAsia="Calibri" w:hAnsi="Calibri"/>
                <w:sz w:val="19"/>
                <w:szCs w:val="19"/>
              </w:rPr>
              <w:t xml:space="preserve">Settle numbering before anyone creates records. Changing prefixes after documents exist leaves a mixed numbering that is hard to explain to auditors.</w:t>
            </w:r>
          </w:p>
        </w:tc>
      </w:tr>
    </w:tbl>
    <w:p>
      <w:pPr>
        <w:spacing w:after="100"/>
      </w:pPr>
    </w:p>
    <w:p>
      <w:pPr>
        <w:pStyle w:val="Heading2"/>
      </w:pPr>
      <w:r>
        <w:rPr>
          <w:rFonts w:ascii="Calibri" w:cs="Calibri" w:eastAsia="Calibri" w:hAnsi="Calibri"/>
        </w:rPr>
        <w:t xml:space="preserve">3.7  Products and units</w:t>
      </w:r>
    </w:p>
    <w:p>
      <w:pPr>
        <w:spacing w:after="110" w:line="276"/>
      </w:pPr>
      <w:r>
        <w:rPr>
          <w:rFonts w:ascii="Calibri" w:cs="Calibri" w:eastAsia="Calibri" w:hAnsi="Calibri"/>
        </w:rPr>
        <w:t xml:space="preserve">Quotations, sales orders and invoices pick products from the product list. Enter the basics now; prices can be refined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7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Step</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Menu path</w:t>
            </w:r>
          </w:p>
        </w:tc>
        <w:tc>
          <w:tcPr>
            <w:tcW w:type="dxa" w:w="27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Address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 Units (piece, kg, hour…)</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Inventory → Unit Measure</w:t>
            </w:r>
          </w:p>
        </w:tc>
        <w:tc>
          <w:tcPr>
            <w:tcW w:type="dxa" w:w="27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/UnitMeasures/UnitMeasureList</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2. Product groups</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Inventory → Product Group</w:t>
            </w:r>
          </w:p>
        </w:tc>
        <w:tc>
          <w:tcPr>
            <w:tcW w:type="dxa" w:w="27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/ProductGroups/ProductGroupList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3. Products and services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Inventory → Product</w:t>
            </w:r>
          </w:p>
        </w:tc>
        <w:tc>
          <w:tcPr>
            <w:tcW w:type="dxa" w:w="27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/Products/ProductList</w:t>
            </w:r>
          </w:p>
        </w:tc>
      </w:tr>
    </w:tbl>
    <w:p>
      <w:pPr>
        <w:spacing w:after="80"/>
      </w:pPr>
    </w:p>
    <w:p>
      <w:pPr>
        <w:pStyle w:val="Heading2"/>
      </w:pPr>
      <w:r>
        <w:rPr>
          <w:rFonts w:ascii="Calibri" w:cs="Calibri" w:eastAsia="Calibri" w:hAnsi="Calibri"/>
        </w:rPr>
        <w:t xml:space="preserve">3.8  Checklist for Part 3</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Administrator password changed and stored safely.</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Company information complete, currency correct.</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Test e-mail received.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Tax rates entered.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Document numbering reviewed and accepted before any records exist.</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Units, product groups and first products entered.</w:t>
      </w:r>
    </w:p>
    <w:p>
      <w:pPr>
        <w:pStyle w:val="Heading1"/>
        <w:pageBreakBefore/>
      </w:pPr>
      <w:r>
        <w:rPr>
          <w:rFonts w:ascii="Calibri" w:cs="Calibri" w:eastAsia="Calibri" w:hAnsi="Calibri"/>
        </w:rPr>
        <w:t xml:space="preserve">Part 4  Users, roles and access</w:t>
      </w:r>
    </w:p>
    <w:p>
      <w:pPr>
        <w:pStyle w:val="Heading2"/>
      </w:pPr>
      <w:r>
        <w:rPr>
          <w:rFonts w:ascii="Calibri" w:cs="Calibri" w:eastAsia="Calibri" w:hAnsi="Calibri"/>
        </w:rPr>
        <w:t xml:space="preserve">4.1  How access works</w:t>
      </w:r>
    </w:p>
    <w:p>
      <w:pPr>
        <w:spacing w:after="110" w:line="276"/>
      </w:pPr>
      <w:r>
        <w:rPr>
          <w:rFonts w:ascii="Calibri" w:cs="Calibri" w:eastAsia="Calibri" w:hAnsi="Calibri"/>
        </w:rPr>
        <w:t xml:space="preserve">Access is controlled by </w:t>
      </w:r>
      <w:r>
        <w:rPr>
          <w:rFonts w:ascii="Calibri" w:cs="Calibri" w:eastAsia="Calibri" w:hAnsi="Calibri"/>
          <w:b/>
          <w:bCs/>
        </w:rPr>
        <w:t xml:space="preserve">roles</w:t>
      </w:r>
      <w:r>
        <w:rPr>
          <w:rFonts w:ascii="Calibri" w:cs="Calibri" w:eastAsia="Calibri" w:hAnsi="Calibri"/>
        </w:rPr>
        <w:t xml:space="preserve">. A role is simply the first word of a menu page address: the page </w:t>
      </w:r>
      <w:r>
        <w:rPr>
          <w:rFonts w:ascii="Consolas" w:cs="Consolas" w:eastAsia="Consolas" w:hAnsi="Consolas"/>
          <w:color w:val="7B2D26"/>
          <w:sz w:val="19"/>
          <w:szCs w:val="19"/>
        </w:rPr>
        <w:t xml:space="preserve">/Leads/LeadList</w:t>
      </w:r>
      <w:r>
        <w:rPr>
          <w:rFonts w:ascii="Calibri" w:cs="Calibri" w:eastAsia="Calibri" w:hAnsi="Calibri"/>
        </w:rPr>
        <w:t xml:space="preserve"> needs the role </w:t>
      </w:r>
      <w:r>
        <w:rPr>
          <w:rFonts w:ascii="Consolas" w:cs="Consolas" w:eastAsia="Consolas" w:hAnsi="Consolas"/>
          <w:color w:val="7B2D26"/>
          <w:sz w:val="19"/>
          <w:szCs w:val="19"/>
        </w:rPr>
        <w:t xml:space="preserve">Leads</w:t>
      </w:r>
      <w:r>
        <w:rPr>
          <w:rFonts w:ascii="Calibri" w:cs="Calibri" w:eastAsia="Calibri" w:hAnsi="Calibri"/>
        </w:rPr>
        <w:t xml:space="preserve">, the page </w:t>
      </w:r>
      <w:r>
        <w:rPr>
          <w:rFonts w:ascii="Consolas" w:cs="Consolas" w:eastAsia="Consolas" w:hAnsi="Consolas"/>
          <w:color w:val="7B2D26"/>
          <w:sz w:val="19"/>
          <w:szCs w:val="19"/>
        </w:rPr>
        <w:t xml:space="preserve">/SupportCases/SupportCaseList</w:t>
      </w:r>
      <w:r>
        <w:rPr>
          <w:rFonts w:ascii="Calibri" w:cs="Calibri" w:eastAsia="Calibri" w:hAnsi="Calibri"/>
        </w:rPr>
        <w:t xml:space="preserve"> needs </w:t>
      </w:r>
      <w:r>
        <w:rPr>
          <w:rFonts w:ascii="Consolas" w:cs="Consolas" w:eastAsia="Consolas" w:hAnsi="Consolas"/>
          <w:color w:val="7B2D26"/>
          <w:sz w:val="19"/>
          <w:szCs w:val="19"/>
        </w:rPr>
        <w:t xml:space="preserve">SupportCases</w:t>
      </w:r>
      <w:r>
        <w:rPr>
          <w:rFonts w:ascii="Calibri" w:cs="Calibri" w:eastAsia="Calibri" w:hAnsi="Calibri"/>
        </w:rPr>
        <w:t xml:space="preserve">, and so on. A user sees a menu item only when they hold its role, and the server applies the same rule to the data behind the screen, not only to the menu.</w:t>
      </w:r>
    </w:p>
    <w:p>
      <w:pPr>
        <w:pStyle w:val="ListParagraph"/>
        <w:numPr>
          <w:ilvl w:val="0"/>
          <w:numId w:val="9"/>
        </w:numPr>
        <w:spacing w:after="60" w:line="264"/>
      </w:pPr>
      <w:r>
        <w:rPr>
          <w:rFonts w:ascii="Calibri" w:cs="Calibri" w:eastAsia="Calibri" w:hAnsi="Calibri"/>
        </w:rPr>
        <w:t xml:space="preserve">Roles are created automatically at start-up, one for each menu section. You do not create them by hand.</w:t>
      </w:r>
    </w:p>
    <w:p>
      <w:pPr>
        <w:pStyle w:val="ListParagraph"/>
        <w:numPr>
          <w:ilvl w:val="0"/>
          <w:numId w:val="9"/>
        </w:numPr>
        <w:spacing w:after="60" w:line="264"/>
      </w:pPr>
      <w:r>
        <w:rPr>
          <w:rFonts w:ascii="Calibri" w:cs="Calibri" w:eastAsia="Calibri" w:hAnsi="Calibri"/>
        </w:rPr>
        <w:t xml:space="preserve">The administrator receives every role automatically.</w:t>
      </w:r>
    </w:p>
    <w:p>
      <w:pPr>
        <w:pStyle w:val="ListParagraph"/>
        <w:numPr>
          <w:ilvl w:val="0"/>
          <w:numId w:val="9"/>
        </w:numPr>
        <w:spacing w:after="60" w:line="264"/>
      </w:pPr>
      <w:r>
        <w:rPr>
          <w:rFonts w:ascii="Calibri" w:cs="Calibri" w:eastAsia="Calibri" w:hAnsi="Calibri"/>
        </w:rPr>
        <w:t xml:space="preserve">A </w:t>
      </w:r>
      <w:r>
        <w:rPr>
          <w:rFonts w:ascii="Calibri" w:cs="Calibri" w:eastAsia="Calibri" w:hAnsi="Calibri"/>
          <w:b/>
          <w:bCs/>
        </w:rPr>
        <w:t xml:space="preserve">job profile</w:t>
      </w:r>
      <w:r>
        <w:rPr>
          <w:rFonts w:ascii="Calibri" w:cs="Calibri" w:eastAsia="Calibri" w:hAnsi="Calibri"/>
        </w:rPr>
        <w:t xml:space="preserve"> is just a sensible bundle of roles for a typical job. The tables below are the recommended starting points.</w:t>
      </w:r>
    </w:p>
    <w:p>
      <w:pPr>
        <w:pStyle w:val="ListParagraph"/>
        <w:numPr>
          <w:ilvl w:val="0"/>
          <w:numId w:val="9"/>
        </w:numPr>
        <w:spacing w:after="60" w:line="264"/>
      </w:pPr>
      <w:r>
        <w:rPr>
          <w:rFonts w:ascii="Calibri" w:cs="Calibri" w:eastAsia="Calibri" w:hAnsi="Calibri"/>
        </w:rPr>
        <w:t xml:space="preserve">The dashboards share the role </w:t>
      </w:r>
      <w:r>
        <w:rPr>
          <w:rFonts w:ascii="Consolas" w:cs="Consolas" w:eastAsia="Consolas" w:hAnsi="Consolas"/>
          <w:color w:val="7B2D26"/>
          <w:sz w:val="19"/>
          <w:szCs w:val="19"/>
        </w:rPr>
        <w:t xml:space="preserve">Dashboards</w:t>
      </w:r>
      <w:r>
        <w:rPr>
          <w:rFonts w:ascii="Calibri" w:cs="Calibri" w:eastAsia="Calibri" w:hAnsi="Calibri"/>
        </w:rPr>
        <w:t xml:space="preserve">, but several of them also need a business role (see 4.4), so each person lands on a dashboard that fits their job.</w:t>
      </w:r>
    </w:p>
    <w:p>
      <w:pPr>
        <w:pStyle w:val="ListParagraph"/>
        <w:numPr>
          <w:ilvl w:val="0"/>
          <w:numId w:val="9"/>
        </w:numPr>
        <w:spacing w:after="60" w:line="264"/>
      </w:pPr>
      <w:r>
        <w:rPr>
          <w:rFonts w:ascii="Calibri" w:cs="Calibri" w:eastAsia="Calibri" w:hAnsi="Calibri"/>
        </w:rPr>
        <w:t xml:space="preserve">After roles change, the user signs out and in again.</w:t>
      </w:r>
    </w:p>
    <w:p>
      <w:pPr>
        <w:pStyle w:val="Heading2"/>
      </w:pPr>
      <w:r>
        <w:rPr>
          <w:rFonts w:ascii="Calibri" w:cs="Calibri" w:eastAsia="Calibri" w:hAnsi="Calibri"/>
        </w:rPr>
        <w:t xml:space="preserve">4.2  Recommended job profiles</w:t>
      </w:r>
    </w:p>
    <w:p>
      <w:pPr>
        <w:spacing w:after="110" w:line="276"/>
      </w:pPr>
      <w:r>
        <w:rPr>
          <w:rFonts w:ascii="Calibri" w:cs="Calibri" w:eastAsia="Calibri" w:hAnsi="Calibri"/>
        </w:rPr>
        <w:t xml:space="preserve">Everybody receives the </w:t>
      </w:r>
      <w:r>
        <w:rPr>
          <w:rFonts w:ascii="Calibri" w:cs="Calibri" w:eastAsia="Calibri" w:hAnsi="Calibri"/>
          <w:b/>
          <w:bCs/>
        </w:rPr>
        <w:t xml:space="preserve">basic roles</w:t>
      </w:r>
      <w:r>
        <w:rPr>
          <w:rFonts w:ascii="Calibri" w:cs="Calibri" w:eastAsia="Calibri" w:hAnsi="Calibri"/>
        </w:rPr>
        <w:t xml:space="preserve">: </w:t>
      </w:r>
      <w:r>
        <w:rPr>
          <w:rFonts w:ascii="Consolas" w:cs="Consolas" w:eastAsia="Consolas" w:hAnsi="Consolas"/>
          <w:color w:val="7B2D26"/>
          <w:sz w:val="19"/>
          <w:szCs w:val="19"/>
        </w:rPr>
        <w:t xml:space="preserve">Profiles</w:t>
      </w:r>
      <w:r>
        <w:rPr>
          <w:rFonts w:ascii="Calibri" w:cs="Calibri" w:eastAsia="Calibri" w:hAnsi="Calibri"/>
        </w:rPr>
        <w:t xml:space="preserve">, </w:t>
      </w:r>
      <w:r>
        <w:rPr>
          <w:rFonts w:ascii="Consolas" w:cs="Consolas" w:eastAsia="Consolas" w:hAnsi="Consolas"/>
          <w:color w:val="7B2D26"/>
          <w:sz w:val="19"/>
          <w:szCs w:val="19"/>
        </w:rPr>
        <w:t xml:space="preserve">Dashboards</w:t>
      </w:r>
      <w:r>
        <w:rPr>
          <w:rFonts w:ascii="Calibri" w:cs="Calibri" w:eastAsia="Calibri" w:hAnsi="Calibri"/>
        </w:rPr>
        <w:t xml:space="preserve">, </w:t>
      </w:r>
      <w:r>
        <w:rPr>
          <w:rFonts w:ascii="Consolas" w:cs="Consolas" w:eastAsia="Consolas" w:hAnsi="Consolas"/>
          <w:color w:val="7B2D26"/>
          <w:sz w:val="19"/>
          <w:szCs w:val="19"/>
        </w:rPr>
        <w:t xml:space="preserve">Notifications</w:t>
      </w:r>
      <w:r>
        <w:rPr>
          <w:rFonts w:ascii="Calibri" w:cs="Calibri" w:eastAsia="Calibri" w:hAnsi="Calibri"/>
        </w:rPr>
        <w:t xml:space="preserve">, </w:t>
      </w:r>
      <w:r>
        <w:rPr>
          <w:rFonts w:ascii="Consolas" w:cs="Consolas" w:eastAsia="Consolas" w:hAnsi="Consolas"/>
          <w:color w:val="7B2D26"/>
          <w:sz w:val="19"/>
          <w:szCs w:val="19"/>
        </w:rPr>
        <w:t xml:space="preserve">Todos</w:t>
      </w:r>
      <w:r>
        <w:rPr>
          <w:rFonts w:ascii="Calibri" w:cs="Calibri" w:eastAsia="Calibri" w:hAnsi="Calibri"/>
        </w:rPr>
        <w:t xml:space="preserve">, </w:t>
      </w:r>
      <w:r>
        <w:rPr>
          <w:rFonts w:ascii="Consolas" w:cs="Consolas" w:eastAsia="Consolas" w:hAnsi="Consolas"/>
          <w:color w:val="7B2D26"/>
          <w:sz w:val="19"/>
          <w:szCs w:val="19"/>
        </w:rPr>
        <w:t xml:space="preserve">TodoItems</w:t>
      </w:r>
      <w:r>
        <w:rPr>
          <w:rFonts w:ascii="Calibri" w:cs="Calibri" w:eastAsia="Calibri" w:hAnsi="Calibri"/>
        </w:rPr>
        <w:t xml:space="preserve">, </w:t>
      </w:r>
      <w:r>
        <w:rPr>
          <w:rFonts w:ascii="Consolas" w:cs="Consolas" w:eastAsia="Consolas" w:hAnsi="Consolas"/>
          <w:color w:val="7B2D26"/>
          <w:sz w:val="19"/>
          <w:szCs w:val="19"/>
        </w:rPr>
        <w:t xml:space="preserve">Activities</w:t>
      </w:r>
      <w:r>
        <w:rPr>
          <w:rFonts w:ascii="Calibri" w:cs="Calibri" w:eastAsia="Calibri" w:hAnsi="Calibri"/>
        </w:rPr>
        <w:t xml:space="preserve">, </w:t>
      </w:r>
      <w:r>
        <w:rPr>
          <w:rFonts w:ascii="Consolas" w:cs="Consolas" w:eastAsia="Consolas" w:hAnsi="Consolas"/>
          <w:color w:val="7B2D26"/>
          <w:sz w:val="19"/>
          <w:szCs w:val="19"/>
        </w:rPr>
        <w:t xml:space="preserve">Documents</w:t>
      </w:r>
      <w:r>
        <w:rPr>
          <w:rFonts w:ascii="Calibri" w:cs="Calibri" w:eastAsia="Calibri" w:hAnsi="Calibri"/>
        </w:rPr>
        <w:t xml:space="preserve">, </w:t>
      </w:r>
      <w:r>
        <w:rPr>
          <w:rFonts w:ascii="Consolas" w:cs="Consolas" w:eastAsia="Consolas" w:hAnsi="Consolas"/>
          <w:color w:val="7B2D26"/>
          <w:sz w:val="19"/>
          <w:szCs w:val="19"/>
        </w:rPr>
        <w:t xml:space="preserve">Emails</w:t>
      </w:r>
      <w:r>
        <w:rPr>
          <w:rFonts w:ascii="Calibri" w:cs="Calibri" w:eastAsia="Calibri" w:hAnsi="Calibri"/>
        </w:rPr>
        <w:t xml:space="preserve">. The table shows what each profile adds. The full lists are in Appendix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538"/>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Profile</w:t>
            </w:r>
          </w:p>
        </w:tc>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Works with</w:t>
            </w:r>
          </w:p>
        </w:tc>
        <w:tc>
          <w:tcPr>
            <w:tcW w:type="dxa" w:w="35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Typical extra roles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Administrator</w:t>
            </w:r>
          </w:p>
        </w:tc>
        <w:tc>
          <w:tcPr>
            <w:tcW w:type="dxa" w:w="4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Everything, including users, roles, settings, audit log, connections, AI governance</w:t>
            </w:r>
          </w:p>
        </w:tc>
        <w:tc>
          <w:tcPr>
            <w:tcW w:type="dxa" w:w="35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All roles (automatic)</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Sales representative</w:t>
            </w:r>
          </w:p>
        </w:tc>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Leads, pipeline, customers and contacts, quotations, sales orders, contracts and e-signatures, WhatsApp/SMS, calls, live chat, reports</w:t>
            </w:r>
          </w:p>
        </w:tc>
        <w:tc>
          <w:tcPr>
            <w:tcW w:type="dxa" w:w="35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Leads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Pipelines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Quotations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SalesOrders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Contracts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Signatures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Messaging</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Calls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Chats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Reports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Sales manager</w:t>
            </w:r>
          </w:p>
        </w:tc>
        <w:tc>
          <w:tcPr>
            <w:tcW w:type="dxa" w:w="4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above plus quotation approvals, targets, teams, invoices and payments, campaigns, imports, pipeline settings, workflow rules, custom fields, AI agents</w:t>
            </w:r>
          </w:p>
        </w:tc>
        <w:tc>
          <w:tcPr>
            <w:tcW w:type="dxa" w:w="35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QuotationApprovals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SalesTargets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SalesTeams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Invoices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Payments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Campaigns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Imports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PipelineSettings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Workflows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CustomFields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Agents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Support agent</w:t>
            </w:r>
          </w:p>
        </w:tc>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Support cases and comments, knowledge base, customers and contacts, contracts, WhatsApp/SMS, calls, live chat</w:t>
            </w:r>
          </w:p>
        </w:tc>
        <w:tc>
          <w:tcPr>
            <w:tcW w:type="dxa" w:w="35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SupportCases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SupportCaseComments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KnowledgeBase</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Messaging</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Calls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Chats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Support manager</w:t>
            </w:r>
          </w:p>
        </w:tc>
        <w:tc>
          <w:tcPr>
            <w:tcW w:type="dxa" w:w="4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above plus support settings (categories, SLA), reports, workflow rules, imports, e-signatures, AI agents</w:t>
            </w:r>
          </w:p>
        </w:tc>
        <w:tc>
          <w:tcPr>
            <w:tcW w:type="dxa" w:w="35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SupportSettings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Reports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Workflows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Imports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Signatures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Agents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Marketing</w:t>
            </w:r>
          </w:p>
        </w:tc>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Campaigns, budgets, leads, customers and groups, WhatsApp/SMS, reports, imports</w:t>
            </w:r>
          </w:p>
        </w:tc>
        <w:tc>
          <w:tcPr>
            <w:tcW w:type="dxa" w:w="35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Campaigns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Budgets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Leads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CustomerGroups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Messaging</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Reports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Imports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Finance</w:t>
            </w:r>
          </w:p>
        </w:tc>
        <w:tc>
          <w:tcPr>
            <w:tcW w:type="dxa" w:w="4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Invoices, payments, sales and purchase orders and reports, budgets, expenses, taxes, vendors, products, contracts</w:t>
            </w:r>
          </w:p>
        </w:tc>
        <w:tc>
          <w:tcPr>
            <w:tcW w:type="dxa" w:w="35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Invoices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Payments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PurchaseOrders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Budgets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Expenses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Taxs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Vendors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Products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A" w:color="auto" w:val="clear"/>
            <w:tcMar>
              <w:top w:type="dxa" w:w="90"/>
              <w:left w:type="dxa" w:w="180"/>
              <w:bottom w:type="dxa" w:w="70"/>
              <w:right w:type="dxa" w:w="140"/>
            </w:tcMar>
          </w:tcPr>
          <w:p>
            <w:pPr>
              <w:keepNext/>
              <w:spacing w:after="30"/>
            </w:pPr>
            <w:r>
              <w:rPr>
                <w:rFonts w:ascii="Calibri" w:cs="Calibri" w:eastAsia="Calibri" w:hAnsi="Calibri"/>
                <w:b/>
                <w:bCs/>
                <w:color w:val="2E75B6"/>
                <w:sz w:val="20"/>
                <w:szCs w:val="20"/>
              </w:rPr>
              <w:t xml:space="preserve">Note</w:t>
            </w:r>
          </w:p>
          <w:p>
            <w:pPr>
              <w:spacing w:after="40" w:line="252"/>
            </w:pPr>
            <w:r>
              <w:rPr>
                <w:rFonts w:ascii="Calibri" w:cs="Calibri" w:eastAsia="Calibri" w:hAnsi="Calibri"/>
                <w:sz w:val="19"/>
                <w:szCs w:val="19"/>
              </w:rPr>
              <w:t xml:space="preserve">No profile can open </w:t>
            </w:r>
            <w:r>
              <w:rPr>
                <w:rFonts w:ascii="Calibri" w:cs="Calibri" w:eastAsia="Calibri" w:hAnsi="Calibri"/>
                <w:b/>
                <w:bCs/>
                <w:sz w:val="19"/>
                <w:szCs w:val="19"/>
              </w:rPr>
              <w:t xml:space="preserve">Users, Roles, Settings, Audit Log, Integrations, AI Governance, Number Sequence or My Company</w:t>
            </w:r>
            <w:r>
              <w:rPr>
                <w:rFonts w:ascii="Calibri" w:cs="Calibri" w:eastAsia="Calibri" w:hAnsi="Calibri"/>
                <w:sz w:val="19"/>
                <w:szCs w:val="19"/>
              </w:rPr>
              <w:t xml:space="preserve">. These stay with the administrator.</w:t>
            </w:r>
          </w:p>
        </w:tc>
      </w:tr>
    </w:tbl>
    <w:p>
      <w:pPr>
        <w:spacing w:after="100"/>
      </w:pPr>
    </w:p>
    <w:p>
      <w:pPr>
        <w:pStyle w:val="Heading2"/>
      </w:pPr>
      <w:r>
        <w:rPr>
          <w:rFonts w:ascii="Calibri" w:cs="Calibri" w:eastAsia="Calibri" w:hAnsi="Calibri"/>
        </w:rPr>
        <w:t xml:space="preserve">4.3  Create a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Membership → Users</w:t>
            </w:r>
            <w:r>
              <w:rPr>
                <w:rFonts w:ascii="Consolas" w:cs="Consolas" w:eastAsia="Consolas" w:hAnsi="Consolas"/>
                <w:color w:val="595959"/>
                <w:sz w:val="17"/>
                <w:szCs w:val="17"/>
              </w:rPr>
              <w:t xml:space="preserve">    /Users/UserList</w:t>
            </w:r>
          </w:p>
        </w:tc>
      </w:tr>
    </w:tbl>
    <w:p>
      <w:pPr>
        <w:spacing w:after="90"/>
      </w:pPr>
    </w:p>
    <w:p>
      <w:pPr>
        <w:pStyle w:val="ListParagraph"/>
        <w:numPr>
          <w:ilvl w:val="0"/>
          <w:numId w:val="10"/>
        </w:numPr>
        <w:spacing w:after="80" w:line="264"/>
      </w:pPr>
      <w:r>
        <w:rPr>
          <w:rFonts w:ascii="Calibri" w:cs="Calibri" w:eastAsia="Calibri" w:hAnsi="Calibri"/>
        </w:rPr>
        <w:t xml:space="preserve">Click </w:t>
      </w:r>
      <w:r>
        <w:rPr>
          <w:rFonts w:ascii="Calibri" w:cs="Calibri" w:eastAsia="Calibri" w:hAnsi="Calibri"/>
          <w:b/>
          <w:bCs/>
        </w:rPr>
        <w:t xml:space="preserve">Add</w:t>
      </w:r>
      <w:r>
        <w:rPr>
          <w:rFonts w:ascii="Calibri" w:cs="Calibri" w:eastAsia="Calibri" w:hAnsi="Calibri"/>
        </w:rPr>
        <w:t xml:space="preserve">.</w:t>
      </w:r>
    </w:p>
    <w:p>
      <w:pPr>
        <w:pStyle w:val="ListParagraph"/>
        <w:numPr>
          <w:ilvl w:val="0"/>
          <w:numId w:val="10"/>
        </w:numPr>
        <w:spacing w:after="80" w:line="264"/>
      </w:pPr>
      <w:r>
        <w:rPr>
          <w:rFonts w:ascii="Calibri" w:cs="Calibri" w:eastAsia="Calibri" w:hAnsi="Calibri"/>
        </w:rPr>
        <w:t xml:space="preserve">Fill </w:t>
      </w:r>
      <w:r>
        <w:rPr>
          <w:rFonts w:ascii="Calibri" w:cs="Calibri" w:eastAsia="Calibri" w:hAnsi="Calibri"/>
          <w:b/>
          <w:bCs/>
        </w:rPr>
        <w:t xml:space="preserve">First Name</w:t>
      </w:r>
      <w:r>
        <w:rPr>
          <w:rFonts w:ascii="Calibri" w:cs="Calibri" w:eastAsia="Calibri" w:hAnsi="Calibri"/>
        </w:rPr>
        <w:t xml:space="preserve">, </w:t>
      </w:r>
      <w:r>
        <w:rPr>
          <w:rFonts w:ascii="Calibri" w:cs="Calibri" w:eastAsia="Calibri" w:hAnsi="Calibri"/>
          <w:b/>
          <w:bCs/>
        </w:rPr>
        <w:t xml:space="preserve">Last Name</w:t>
      </w:r>
      <w:r>
        <w:rPr>
          <w:rFonts w:ascii="Calibri" w:cs="Calibri" w:eastAsia="Calibri" w:hAnsi="Calibri"/>
        </w:rPr>
        <w:t xml:space="preserve"> and </w:t>
      </w:r>
      <w:r>
        <w:rPr>
          <w:rFonts w:ascii="Calibri" w:cs="Calibri" w:eastAsia="Calibri" w:hAnsi="Calibri"/>
          <w:b/>
          <w:bCs/>
        </w:rPr>
        <w:t xml:space="preserve">Email</w:t>
      </w:r>
      <w:r>
        <w:rPr>
          <w:rFonts w:ascii="Calibri" w:cs="Calibri" w:eastAsia="Calibri" w:hAnsi="Calibri"/>
        </w:rPr>
        <w:t xml:space="preserve">. The e-mail address is the login and must be unique.</w:t>
      </w:r>
    </w:p>
    <w:p>
      <w:pPr>
        <w:pStyle w:val="ListParagraph"/>
        <w:numPr>
          <w:ilvl w:val="0"/>
          <w:numId w:val="10"/>
        </w:numPr>
        <w:spacing w:after="80" w:line="264"/>
      </w:pPr>
      <w:r>
        <w:rPr>
          <w:rFonts w:ascii="Calibri" w:cs="Calibri" w:eastAsia="Calibri" w:hAnsi="Calibri"/>
        </w:rPr>
        <w:t xml:space="preserve">Enter a </w:t>
      </w:r>
      <w:r>
        <w:rPr>
          <w:rFonts w:ascii="Calibri" w:cs="Calibri" w:eastAsia="Calibri" w:hAnsi="Calibri"/>
          <w:b/>
          <w:bCs/>
        </w:rPr>
        <w:t xml:space="preserve">Password</w:t>
      </w:r>
      <w:r>
        <w:rPr>
          <w:rFonts w:ascii="Calibri" w:cs="Calibri" w:eastAsia="Calibri" w:hAnsi="Calibri"/>
        </w:rPr>
        <w:t xml:space="preserve"> and </w:t>
      </w:r>
      <w:r>
        <w:rPr>
          <w:rFonts w:ascii="Calibri" w:cs="Calibri" w:eastAsia="Calibri" w:hAnsi="Calibri"/>
          <w:b/>
          <w:bCs/>
        </w:rPr>
        <w:t xml:space="preserve">Confirm Password</w:t>
      </w:r>
      <w:r>
        <w:rPr>
          <w:rFonts w:ascii="Calibri" w:cs="Calibri" w:eastAsia="Calibri" w:hAnsi="Calibri"/>
        </w:rPr>
        <w:t xml:space="preserve">. Tell the user to change it on first sign-in (Profiles → My Profile).</w:t>
      </w:r>
    </w:p>
    <w:p>
      <w:pPr>
        <w:pStyle w:val="ListParagraph"/>
        <w:numPr>
          <w:ilvl w:val="0"/>
          <w:numId w:val="10"/>
        </w:numPr>
        <w:spacing w:after="80" w:line="264"/>
      </w:pPr>
      <w:r>
        <w:rPr>
          <w:rFonts w:ascii="Calibri" w:cs="Calibri" w:eastAsia="Calibri" w:hAnsi="Calibri"/>
        </w:rPr>
        <w:t xml:space="preserve">Tick </w:t>
      </w:r>
      <w:r>
        <w:rPr>
          <w:rFonts w:ascii="Calibri" w:cs="Calibri" w:eastAsia="Calibri" w:hAnsi="Calibri"/>
          <w:b/>
          <w:bCs/>
        </w:rPr>
        <w:t xml:space="preserve">Email Confirmed</w:t>
      </w:r>
      <w:r>
        <w:rPr>
          <w:rFonts w:ascii="Calibri" w:cs="Calibri" w:eastAsia="Calibri" w:hAnsi="Calibri"/>
        </w:rPr>
        <w:t xml:space="preserve"> if you create the user yourself. If you leave it unticked, the user cannot sign in until they confirm the e-mail address, which needs working SMTP (Part 3.4).</w:t>
      </w:r>
    </w:p>
    <w:p>
      <w:pPr>
        <w:pStyle w:val="ListParagraph"/>
        <w:numPr>
          <w:ilvl w:val="0"/>
          <w:numId w:val="10"/>
        </w:numPr>
        <w:spacing w:after="80" w:line="264"/>
      </w:pPr>
      <w:r>
        <w:rPr>
          <w:rFonts w:ascii="Calibri" w:cs="Calibri" w:eastAsia="Calibri" w:hAnsi="Calibri"/>
        </w:rPr>
        <w:t xml:space="preserve">Leave </w:t>
      </w:r>
      <w:r>
        <w:rPr>
          <w:rFonts w:ascii="Calibri" w:cs="Calibri" w:eastAsia="Calibri" w:hAnsi="Calibri"/>
          <w:b/>
          <w:bCs/>
        </w:rPr>
        <w:t xml:space="preserve">Is Blocked</w:t>
      </w:r>
      <w:r>
        <w:rPr>
          <w:rFonts w:ascii="Calibri" w:cs="Calibri" w:eastAsia="Calibri" w:hAnsi="Calibri"/>
        </w:rPr>
        <w:t xml:space="preserve"> and </w:t>
      </w:r>
      <w:r>
        <w:rPr>
          <w:rFonts w:ascii="Calibri" w:cs="Calibri" w:eastAsia="Calibri" w:hAnsi="Calibri"/>
          <w:b/>
          <w:bCs/>
        </w:rPr>
        <w:t xml:space="preserve">Is Deleted</w:t>
      </w:r>
      <w:r>
        <w:rPr>
          <w:rFonts w:ascii="Calibri" w:cs="Calibri" w:eastAsia="Calibri" w:hAnsi="Calibri"/>
        </w:rPr>
        <w:t xml:space="preserve"> unticked. Save.</w:t>
      </w:r>
    </w:p>
    <w:p>
      <w:pPr>
        <w:pStyle w:val="ListParagraph"/>
        <w:numPr>
          <w:ilvl w:val="0"/>
          <w:numId w:val="10"/>
        </w:numPr>
        <w:spacing w:after="80" w:line="264"/>
      </w:pPr>
      <w:r>
        <w:rPr>
          <w:rFonts w:ascii="Calibri" w:cs="Calibri" w:eastAsia="Calibri" w:hAnsi="Calibri"/>
        </w:rPr>
        <w:t xml:space="preserve">Select the new user in the list and use the </w:t>
      </w:r>
      <w:r>
        <w:rPr>
          <w:rFonts w:ascii="Calibri" w:cs="Calibri" w:eastAsia="Calibri" w:hAnsi="Calibri"/>
          <w:b/>
          <w:bCs/>
        </w:rPr>
        <w:t xml:space="preserve">Change Roles</w:t>
      </w:r>
      <w:r>
        <w:rPr>
          <w:rFonts w:ascii="Calibri" w:cs="Calibri" w:eastAsia="Calibri" w:hAnsi="Calibri"/>
        </w:rPr>
        <w:t xml:space="preserve"> action. Tick the roles of the job profile from 4.2, adjust for the person, and save.</w:t>
      </w:r>
    </w:p>
    <w:p>
      <w:pPr>
        <w:pStyle w:val="ListParagraph"/>
        <w:numPr>
          <w:ilvl w:val="0"/>
          <w:numId w:val="10"/>
        </w:numPr>
        <w:spacing w:after="80" w:line="264"/>
      </w:pPr>
      <w:r>
        <w:rPr>
          <w:rFonts w:ascii="Calibri" w:cs="Calibri" w:eastAsia="Calibri" w:hAnsi="Calibri"/>
        </w:rPr>
        <w:t xml:space="preserve">Ask the user to sign out and sign in again, then check the menu shows what you expect.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9F3B" w:sz="24"/>
              <w:bottom w:val="none" w:color="FFFFFF" w:sz="0"/>
              <w:right w:val="none" w:color="FFFFFF" w:sz="0"/>
            </w:tcBorders>
            <w:shd w:fill="E8F4E4" w:color="auto" w:val="clear"/>
            <w:tcMar>
              <w:top w:type="dxa" w:w="90"/>
              <w:left w:type="dxa" w:w="180"/>
              <w:bottom w:type="dxa" w:w="70"/>
              <w:right w:type="dxa" w:w="140"/>
            </w:tcMar>
          </w:tcPr>
          <w:p>
            <w:pPr>
              <w:keepNext/>
              <w:spacing w:after="30"/>
            </w:pPr>
            <w:r>
              <w:rPr>
                <w:rFonts w:ascii="Calibri" w:cs="Calibri" w:eastAsia="Calibri" w:hAnsi="Calibri"/>
                <w:b/>
                <w:bCs/>
                <w:color w:val="5B9F3B"/>
                <w:sz w:val="20"/>
                <w:szCs w:val="20"/>
              </w:rPr>
              <w:t xml:space="preserve">Tip</w:t>
            </w:r>
          </w:p>
          <w:p>
            <w:pPr>
              <w:spacing w:after="40" w:line="252"/>
            </w:pPr>
            <w:r>
              <w:rPr>
                <w:rFonts w:ascii="Calibri" w:cs="Calibri" w:eastAsia="Calibri" w:hAnsi="Calibri"/>
                <w:sz w:val="19"/>
                <w:szCs w:val="19"/>
              </w:rPr>
              <w:t xml:space="preserve">Create a spreadsheet with one row per person and the profile name next to it. Create all users in one sitting, from that sheet, and keep the sheet as the access record for the audit.</w:t>
            </w:r>
          </w:p>
        </w:tc>
      </w:tr>
    </w:tbl>
    <w:p>
      <w:pPr>
        <w:spacing w:after="100"/>
      </w:pPr>
    </w:p>
    <w:p>
      <w:pPr>
        <w:pStyle w:val="Heading2"/>
      </w:pPr>
      <w:r>
        <w:rPr>
          <w:rFonts w:ascii="Calibri" w:cs="Calibri" w:eastAsia="Calibri" w:hAnsi="Calibri"/>
        </w:rPr>
        <w:t xml:space="preserve">4.4  Which dashboard each person sees</w:t>
      </w:r>
    </w:p>
    <w:p>
      <w:pPr>
        <w:spacing w:after="110" w:line="276"/>
      </w:pPr>
      <w:r>
        <w:rPr>
          <w:rFonts w:ascii="Calibri" w:cs="Calibri" w:eastAsia="Calibri" w:hAnsi="Calibri"/>
        </w:rPr>
        <w:t xml:space="preserve">After sign-in each user lands on the first dashboard that suits their roles: Insights, then Default, then Support, then My Work. The search box (Ctrl+K) and the quick actions only list pages the person may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Dashboard</w:t>
            </w:r>
          </w:p>
        </w:tc>
        <w:tc>
          <w:tcPr>
            <w:tcW w:type="dxa" w:w="66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Needs, besides </w:t>
            </w:r>
            <w:r>
              <w:rPr>
                <w:rFonts w:ascii="Consolas" w:cs="Consolas" w:eastAsia="Consolas" w:hAnsi="Consolas"/>
                <w:b/>
                <w:bCs/>
                <w:color w:val="FFFFFF"/>
                <w:sz w:val="19"/>
                <w:szCs w:val="19"/>
              </w:rPr>
              <w:t xml:space="preserve">Dashboards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My Work</w:t>
            </w:r>
          </w:p>
        </w:tc>
        <w:tc>
          <w:tcPr>
            <w:tcW w:type="dxa" w:w="66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Nothing extra. Shows the user’s own tasks and work.</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Insights (today’s briefing)</w:t>
            </w:r>
          </w:p>
        </w:tc>
        <w:tc>
          <w:tcPr>
            <w:tcW w:type="dxa" w:w="66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One of </w:t>
            </w:r>
            <w:r>
              <w:rPr>
                <w:rFonts w:ascii="Consolas" w:cs="Consolas" w:eastAsia="Consolas" w:hAnsi="Consolas"/>
                <w:b w:val="false"/>
                <w:bCs w:val="false"/>
                <w:sz w:val="19"/>
                <w:szCs w:val="19"/>
              </w:rPr>
              <w:t xml:space="preserve">Pipelines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Quotations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Invoices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Payments</w:t>
            </w:r>
            <w:r>
              <w:rPr>
                <w:rFonts w:ascii="Calibri" w:cs="Calibri" w:eastAsia="Calibri" w:hAnsi="Calibri"/>
                <w:b w:val="false"/>
                <w:bCs w:val="false"/>
                <w:sz w:val="19"/>
                <w:szCs w:val="19"/>
              </w:rPr>
              <w:t xml:space="preserve">. Revenue and receivables appear only with </w:t>
            </w:r>
            <w:r>
              <w:rPr>
                <w:rFonts w:ascii="Consolas" w:cs="Consolas" w:eastAsia="Consolas" w:hAnsi="Consolas"/>
                <w:b w:val="false"/>
                <w:bCs w:val="false"/>
                <w:sz w:val="19"/>
                <w:szCs w:val="19"/>
              </w:rPr>
              <w:t xml:space="preserve">Invoices</w:t>
            </w:r>
            <w:r>
              <w:rPr>
                <w:rFonts w:ascii="Calibri" w:cs="Calibri" w:eastAsia="Calibri" w:hAnsi="Calibri"/>
                <w:b w:val="false"/>
                <w:bCs w:val="false"/>
                <w:sz w:val="19"/>
                <w:szCs w:val="19"/>
              </w:rPr>
              <w:t xml:space="preserve"> or </w:t>
            </w:r>
            <w:r>
              <w:rPr>
                <w:rFonts w:ascii="Consolas" w:cs="Consolas" w:eastAsia="Consolas" w:hAnsi="Consolas"/>
                <w:b w:val="false"/>
                <w:bCs w:val="false"/>
                <w:sz w:val="19"/>
                <w:szCs w:val="19"/>
              </w:rPr>
              <w:t xml:space="preserve">Payments</w:t>
            </w:r>
            <w:r>
              <w:rPr>
                <w:rFonts w:ascii="Calibri" w:cs="Calibri" w:eastAsia="Calibri" w:hAnsi="Calibri"/>
                <w:b w:val="false"/>
                <w:bCs w:val="false"/>
                <w:sz w:val="19"/>
                <w:szCs w:val="19"/>
              </w:rPr>
              <w:t xml:space="preserve">; open cases only with </w:t>
            </w:r>
            <w:r>
              <w:rPr>
                <w:rFonts w:ascii="Consolas" w:cs="Consolas" w:eastAsia="Consolas" w:hAnsi="Consolas"/>
                <w:b w:val="false"/>
                <w:bCs w:val="false"/>
                <w:sz w:val="19"/>
                <w:szCs w:val="19"/>
              </w:rPr>
              <w:t xml:space="preserve">SupportCases</w:t>
            </w:r>
            <w:r>
              <w:rPr>
                <w:rFonts w:ascii="Calibri" w:cs="Calibri" w:eastAsia="Calibri" w:hAnsi="Calibri"/>
                <w:b w:val="false"/>
                <w:bCs w:val="false"/>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Default dashboard</w:t>
            </w:r>
          </w:p>
        </w:tc>
        <w:tc>
          <w:tcPr>
            <w:tcW w:type="dxa" w:w="66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One of </w:t>
            </w:r>
            <w:r>
              <w:rPr>
                <w:rFonts w:ascii="Consolas" w:cs="Consolas" w:eastAsia="Consolas" w:hAnsi="Consolas"/>
                <w:b w:val="false"/>
                <w:bCs w:val="false"/>
                <w:sz w:val="19"/>
                <w:szCs w:val="19"/>
              </w:rPr>
              <w:t xml:space="preserve">Leads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Pipelines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Campaigns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Budgets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Expenses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SalesOrders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Invoices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PurchaseOrders</w:t>
            </w:r>
            <w:r>
              <w:rPr>
                <w:rFonts w:ascii="Calibri" w:cs="Calibri" w:eastAsia="Calibri" w:hAnsi="Calibri"/>
                <w:b w:val="false"/>
                <w:bCs w:val="false"/>
                <w:sz w:val="19"/>
                <w:szCs w:val="19"/>
              </w:rPr>
              <w:t xml:space="preserve">. Each card needs its own module.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Support</w:t>
            </w:r>
          </w:p>
        </w:tc>
        <w:tc>
          <w:tcPr>
            <w:tcW w:type="dxa" w:w="66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SupportCases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Customer Health</w:t>
            </w:r>
          </w:p>
        </w:tc>
        <w:tc>
          <w:tcPr>
            <w:tcW w:type="dxa" w:w="66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Contracts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Data Quality</w:t>
            </w:r>
          </w:p>
        </w:tc>
        <w:tc>
          <w:tcPr>
            <w:tcW w:type="dxa" w:w="66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One of </w:t>
            </w:r>
            <w:r>
              <w:rPr>
                <w:rFonts w:ascii="Consolas" w:cs="Consolas" w:eastAsia="Consolas" w:hAnsi="Consolas"/>
                <w:b w:val="false"/>
                <w:bCs w:val="false"/>
                <w:sz w:val="19"/>
                <w:szCs w:val="19"/>
              </w:rPr>
              <w:t xml:space="preserve">Leads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CustomerContacts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SupportCases</w:t>
            </w:r>
          </w:p>
        </w:tc>
      </w:tr>
    </w:tbl>
    <w:p>
      <w:pPr>
        <w:spacing w:after="80"/>
      </w:pPr>
    </w:p>
    <w:p>
      <w:pPr>
        <w:pStyle w:val="Heading2"/>
      </w:pPr>
      <w:r>
        <w:rPr>
          <w:rFonts w:ascii="Calibri" w:cs="Calibri" w:eastAsia="Calibri" w:hAnsi="Calibri"/>
        </w:rPr>
        <w:t xml:space="preserve">4.5  Stop or remove access</w:t>
      </w:r>
    </w:p>
    <w:p>
      <w:pPr>
        <w:pStyle w:val="ListParagraph"/>
        <w:numPr>
          <w:ilvl w:val="0"/>
          <w:numId w:val="9"/>
        </w:numPr>
        <w:spacing w:after="60" w:line="264"/>
      </w:pPr>
      <w:r>
        <w:rPr>
          <w:rFonts w:ascii="Calibri" w:cs="Calibri" w:eastAsia="Calibri" w:hAnsi="Calibri"/>
        </w:rPr>
        <w:t xml:space="preserve">To stop someone signing in, open </w:t>
      </w:r>
      <w:r>
        <w:rPr>
          <w:rFonts w:ascii="Calibri" w:cs="Calibri" w:eastAsia="Calibri" w:hAnsi="Calibri"/>
          <w:b/>
          <w:bCs/>
        </w:rPr>
        <w:t xml:space="preserve">Membership → Users</w:t>
      </w:r>
      <w:r>
        <w:rPr>
          <w:rFonts w:ascii="Calibri" w:cs="Calibri" w:eastAsia="Calibri" w:hAnsi="Calibri"/>
        </w:rPr>
        <w:t xml:space="preserve">, edit the person, tick </w:t>
      </w:r>
      <w:r>
        <w:rPr>
          <w:rFonts w:ascii="Calibri" w:cs="Calibri" w:eastAsia="Calibri" w:hAnsi="Calibri"/>
          <w:b/>
          <w:bCs/>
        </w:rPr>
        <w:t xml:space="preserve">Is Blocked</w:t>
      </w:r>
      <w:r>
        <w:rPr>
          <w:rFonts w:ascii="Calibri" w:cs="Calibri" w:eastAsia="Calibri" w:hAnsi="Calibri"/>
        </w:rPr>
        <w:t xml:space="preserve"> and save. Their records stay.</w:t>
      </w:r>
    </w:p>
    <w:p>
      <w:pPr>
        <w:pStyle w:val="ListParagraph"/>
        <w:numPr>
          <w:ilvl w:val="0"/>
          <w:numId w:val="9"/>
        </w:numPr>
        <w:spacing w:after="60" w:line="264"/>
      </w:pPr>
      <w:r>
        <w:rPr>
          <w:rFonts w:ascii="Calibri" w:cs="Calibri" w:eastAsia="Calibri" w:hAnsi="Calibri"/>
        </w:rPr>
        <w:t xml:space="preserve">To change a password for someone, use the </w:t>
      </w:r>
      <w:r>
        <w:rPr>
          <w:rFonts w:ascii="Calibri" w:cs="Calibri" w:eastAsia="Calibri" w:hAnsi="Calibri"/>
          <w:b/>
          <w:bCs/>
        </w:rPr>
        <w:t xml:space="preserve">Change Password</w:t>
      </w:r>
      <w:r>
        <w:rPr>
          <w:rFonts w:ascii="Calibri" w:cs="Calibri" w:eastAsia="Calibri" w:hAnsi="Calibri"/>
        </w:rPr>
        <w:t xml:space="preserve"> action on the Users list.</w:t>
      </w:r>
    </w:p>
    <w:p>
      <w:pPr>
        <w:pStyle w:val="ListParagraph"/>
        <w:numPr>
          <w:ilvl w:val="0"/>
          <w:numId w:val="9"/>
        </w:numPr>
        <w:spacing w:after="60" w:line="264"/>
      </w:pPr>
      <w:r>
        <w:rPr>
          <w:rFonts w:ascii="Calibri" w:cs="Calibri" w:eastAsia="Calibri" w:hAnsi="Calibri"/>
        </w:rPr>
        <w:t xml:space="preserve">When an employee leaves: block the user, then reassign their open leads, cases and tasks to someone else.</w:t>
      </w:r>
    </w:p>
    <w:p>
      <w:pPr>
        <w:pStyle w:val="Heading2"/>
      </w:pPr>
      <w:r>
        <w:rPr>
          <w:rFonts w:ascii="Calibri" w:cs="Calibri" w:eastAsia="Calibri" w:hAnsi="Calibri"/>
        </w:rPr>
        <w:t xml:space="preserve">4.6  Passwords, lock-out and two-factor</w:t>
      </w:r>
    </w:p>
    <w:p>
      <w:pPr>
        <w:pStyle w:val="ListParagraph"/>
        <w:numPr>
          <w:ilvl w:val="0"/>
          <w:numId w:val="9"/>
        </w:numPr>
        <w:spacing w:after="60" w:line="264"/>
      </w:pPr>
      <w:r>
        <w:rPr>
          <w:rFonts w:ascii="Calibri" w:cs="Calibri" w:eastAsia="Calibri" w:hAnsi="Calibri"/>
        </w:rPr>
        <w:t xml:space="preserve">Raise the password rules in </w:t>
      </w:r>
      <w:r>
        <w:rPr>
          <w:rFonts w:ascii="Consolas" w:cs="Consolas" w:eastAsia="Consolas" w:hAnsi="Consolas"/>
          <w:color w:val="7B2D26"/>
          <w:sz w:val="19"/>
          <w:szCs w:val="19"/>
        </w:rPr>
        <w:t xml:space="preserve">appsettings</w:t>
      </w:r>
      <w:r>
        <w:rPr>
          <w:rFonts w:ascii="Calibri" w:cs="Calibri" w:eastAsia="Calibri" w:hAnsi="Calibri"/>
        </w:rPr>
        <w:t xml:space="preserve"> as described in Part 2.3; the default is weak.</w:t>
      </w:r>
    </w:p>
    <w:p>
      <w:pPr>
        <w:pStyle w:val="ListParagraph"/>
        <w:numPr>
          <w:ilvl w:val="0"/>
          <w:numId w:val="9"/>
        </w:numPr>
        <w:spacing w:after="60" w:line="264"/>
      </w:pPr>
      <w:r>
        <w:rPr>
          <w:rFonts w:ascii="Calibri" w:cs="Calibri" w:eastAsia="Calibri" w:hAnsi="Calibri"/>
        </w:rPr>
        <w:t xml:space="preserve">Ask every administrator and manager to turn on two-factor security: </w:t>
      </w:r>
      <w:r>
        <w:rPr>
          <w:rFonts w:ascii="Calibri" w:cs="Calibri" w:eastAsia="Calibri" w:hAnsi="Calibri"/>
          <w:b/>
          <w:bCs/>
        </w:rPr>
        <w:t xml:space="preserve">Profiles → Two-Factor Security</w:t>
      </w:r>
      <w:r>
        <w:rPr>
          <w:rFonts w:ascii="Calibri" w:cs="Calibri" w:eastAsia="Calibri" w:hAnsi="Calibri"/>
        </w:rPr>
        <w:t xml:space="preserve"> (</w:t>
      </w:r>
      <w:r>
        <w:rPr>
          <w:rFonts w:ascii="Consolas" w:cs="Consolas" w:eastAsia="Consolas" w:hAnsi="Consolas"/>
          <w:color w:val="7B2D26"/>
          <w:sz w:val="19"/>
          <w:szCs w:val="19"/>
        </w:rPr>
        <w:t xml:space="preserve">/Profiles/TwoFactor</w:t>
      </w:r>
      <w:r>
        <w:rPr>
          <w:rFonts w:ascii="Calibri" w:cs="Calibri" w:eastAsia="Calibri" w:hAnsi="Calibri"/>
        </w:rPr>
        <w:t xml:space="preserve">). The page shows a QR code. Scan it with an authenticator app (Microsoft Authenticator, Google Authenticator, Authy), type the 6-digit code, and confirm. From then on sign-in asks for a code.</w:t>
      </w:r>
    </w:p>
    <w:p>
      <w:pPr>
        <w:pStyle w:val="ListParagraph"/>
        <w:numPr>
          <w:ilvl w:val="0"/>
          <w:numId w:val="9"/>
        </w:numPr>
        <w:spacing w:after="60" w:line="264"/>
      </w:pPr>
      <w:r>
        <w:rPr>
          <w:rFonts w:ascii="Calibri" w:cs="Calibri" w:eastAsia="Calibri" w:hAnsi="Calibri"/>
        </w:rPr>
        <w:t xml:space="preserve">Single sign-on with Google or Microsoft (Part 7.4) can replace passwords for staff.</w:t>
      </w:r>
    </w:p>
    <w:p>
      <w:pPr>
        <w:pStyle w:val="Heading2"/>
      </w:pPr>
      <w:r>
        <w:rPr>
          <w:rFonts w:ascii="Calibri" w:cs="Calibri" w:eastAsia="Calibri" w:hAnsi="Calibri"/>
        </w:rPr>
        <w:t xml:space="preserve">4.7  Remove sample and demo users</w:t>
      </w:r>
    </w:p>
    <w:p>
      <w:pPr>
        <w:spacing w:after="110" w:line="276"/>
      </w:pPr>
      <w:r>
        <w:rPr>
          <w:rFonts w:ascii="Calibri" w:cs="Calibri" w:eastAsia="Calibri" w:hAnsi="Calibri"/>
        </w:rPr>
        <w:t xml:space="preserve">A clean production installation (with </w:t>
      </w:r>
      <w:r>
        <w:rPr>
          <w:rFonts w:ascii="Consolas" w:cs="Consolas" w:eastAsia="Consolas" w:hAnsi="Consolas"/>
          <w:color w:val="7B2D26"/>
          <w:sz w:val="19"/>
          <w:szCs w:val="19"/>
        </w:rPr>
        <w:t xml:space="preserve">IsDemoVersion</w:t>
      </w:r>
      <w:r>
        <w:rPr>
          <w:rFonts w:ascii="Calibri" w:cs="Calibri" w:eastAsia="Calibri" w:hAnsi="Calibri"/>
        </w:rPr>
        <w:t xml:space="preserve"> false and no sample logins) has no sample users. If the database was ever started in demo mode, you will find:</w:t>
      </w:r>
    </w:p>
    <w:p>
      <w:pPr>
        <w:pStyle w:val="ListParagraph"/>
        <w:numPr>
          <w:ilvl w:val="0"/>
          <w:numId w:val="9"/>
        </w:numPr>
        <w:spacing w:after="60" w:line="264"/>
      </w:pPr>
      <w:r>
        <w:rPr>
          <w:rFonts w:ascii="Calibri" w:cs="Calibri" w:eastAsia="Calibri" w:hAnsi="Calibri"/>
        </w:rPr>
        <w:t xml:space="preserve">Demo users such as </w:t>
      </w:r>
      <w:r>
        <w:rPr>
          <w:rFonts w:ascii="Consolas" w:cs="Consolas" w:eastAsia="Consolas" w:hAnsi="Consolas"/>
          <w:color w:val="7B2D26"/>
          <w:sz w:val="19"/>
          <w:szCs w:val="19"/>
        </w:rPr>
        <w:t xml:space="preserve">alex@example.com</w:t>
      </w:r>
      <w:r>
        <w:rPr>
          <w:rFonts w:ascii="Calibri" w:cs="Calibri" w:eastAsia="Calibri" w:hAnsi="Calibri"/>
        </w:rPr>
        <w:t xml:space="preserve"> (password </w:t>
      </w:r>
      <w:r>
        <w:rPr>
          <w:rFonts w:ascii="Consolas" w:cs="Consolas" w:eastAsia="Consolas" w:hAnsi="Consolas"/>
          <w:color w:val="7B2D26"/>
          <w:sz w:val="19"/>
          <w:szCs w:val="19"/>
        </w:rPr>
        <w:t xml:space="preserve">123456</w:t>
      </w:r>
      <w:r>
        <w:rPr>
          <w:rFonts w:ascii="Calibri" w:cs="Calibri" w:eastAsia="Calibri" w:hAnsi="Calibri"/>
        </w:rPr>
        <w:t xml:space="preserve">, role </w:t>
      </w:r>
      <w:r>
        <w:rPr>
          <w:rFonts w:ascii="Consolas" w:cs="Consolas" w:eastAsia="Consolas" w:hAnsi="Consolas"/>
          <w:color w:val="7B2D26"/>
          <w:sz w:val="19"/>
          <w:szCs w:val="19"/>
        </w:rPr>
        <w:t xml:space="preserve">Profiles</w:t>
      </w:r>
      <w:r>
        <w:rPr>
          <w:rFonts w:ascii="Calibri" w:cs="Calibri" w:eastAsia="Calibri" w:hAnsi="Calibri"/>
        </w:rPr>
        <w:t xml:space="preserve"> only).</w:t>
      </w:r>
    </w:p>
    <w:p>
      <w:pPr>
        <w:pStyle w:val="ListParagraph"/>
        <w:numPr>
          <w:ilvl w:val="0"/>
          <w:numId w:val="9"/>
        </w:numPr>
        <w:spacing w:after="60" w:line="264"/>
      </w:pPr>
      <w:r>
        <w:rPr>
          <w:rFonts w:ascii="Calibri" w:cs="Calibri" w:eastAsia="Calibri" w:hAnsi="Calibri"/>
        </w:rPr>
        <w:t xml:space="preserve">Demo customers, quotations, invoices, payments and support cases.</w:t>
      </w:r>
    </w:p>
    <w:p>
      <w:pPr>
        <w:spacing w:after="110" w:line="276"/>
      </w:pPr>
      <w:r>
        <w:rPr>
          <w:rFonts w:ascii="Calibri" w:cs="Calibri" w:eastAsia="Calibri" w:hAnsi="Calibri"/>
        </w:rPr>
        <w:t xml:space="preserve">The cleanest fix is to drop the database and start again with the correct settings </w:t>
      </w:r>
      <w:r>
        <w:rPr>
          <w:rFonts w:ascii="Calibri" w:cs="Calibri" w:eastAsia="Calibri" w:hAnsi="Calibri"/>
          <w:b/>
          <w:bCs/>
        </w:rPr>
        <w:t xml:space="preserve">before</w:t>
      </w:r>
      <w:r>
        <w:rPr>
          <w:rFonts w:ascii="Calibri" w:cs="Calibri" w:eastAsia="Calibri" w:hAnsi="Calibri"/>
        </w:rPr>
        <w:t xml:space="preserve"> the client enters anything. If that is no longer possible, delete the demo users in </w:t>
      </w:r>
      <w:r>
        <w:rPr>
          <w:rFonts w:ascii="Calibri" w:cs="Calibri" w:eastAsia="Calibri" w:hAnsi="Calibri"/>
          <w:b/>
          <w:bCs/>
        </w:rPr>
        <w:t xml:space="preserve">Membership → Users</w:t>
      </w:r>
      <w:r>
        <w:rPr>
          <w:rFonts w:ascii="Calibri" w:cs="Calibri" w:eastAsia="Calibri" w:hAnsi="Calibri"/>
        </w:rPr>
        <w:t xml:space="preserve"> and the demo records in their lists.</w:t>
      </w:r>
    </w:p>
    <w:p>
      <w:pPr>
        <w:pStyle w:val="Heading2"/>
      </w:pPr>
      <w:r>
        <w:rPr>
          <w:rFonts w:ascii="Calibri" w:cs="Calibri" w:eastAsia="Calibri" w:hAnsi="Calibri"/>
        </w:rPr>
        <w:t xml:space="preserve">4.8  Checklist for Part 4</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Every person has a login and a profile written down.</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Roles assigned; each person signed out and in again.</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You signed in as at least one user of each profile and checked the menu.</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Administrators and managers have two-factor security on.</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No demo or sample users remain.</w:t>
      </w:r>
    </w:p>
    <w:p>
      <w:pPr>
        <w:pStyle w:val="Heading1"/>
        <w:pageBreakBefore/>
      </w:pPr>
      <w:r>
        <w:rPr>
          <w:rFonts w:ascii="Calibri" w:cs="Calibri" w:eastAsia="Calibri" w:hAnsi="Calibri"/>
        </w:rPr>
        <w:t xml:space="preserve">Part 5  Configure the business</w:t>
      </w:r>
    </w:p>
    <w:p>
      <w:pPr>
        <w:spacing w:after="110" w:line="276"/>
      </w:pPr>
      <w:r>
        <w:rPr>
          <w:rFonts w:ascii="Calibri" w:cs="Calibri" w:eastAsia="Calibri" w:hAnsi="Calibri"/>
        </w:rPr>
        <w:t xml:space="preserve">This Part adapts the CRM to how the client works. Ask the department heads to be present: these decisions are theirs.</w:t>
      </w:r>
    </w:p>
    <w:p>
      <w:pPr>
        <w:pStyle w:val="Heading2"/>
      </w:pPr>
      <w:r>
        <w:rPr>
          <w:rFonts w:ascii="Calibri" w:cs="Calibri" w:eastAsia="Calibri" w:hAnsi="Calibri"/>
        </w:rPr>
        <w:t xml:space="preserve">5.1  Pipeline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Pipeline Stages</w:t>
            </w:r>
            <w:r>
              <w:rPr>
                <w:rFonts w:ascii="Consolas" w:cs="Consolas" w:eastAsia="Consolas" w:hAnsi="Consolas"/>
                <w:color w:val="595959"/>
                <w:sz w:val="17"/>
                <w:szCs w:val="17"/>
              </w:rPr>
              <w:t xml:space="preserve">    /PipelineSettings/StageList</w:t>
            </w:r>
          </w:p>
        </w:tc>
      </w:tr>
    </w:tbl>
    <w:p>
      <w:pPr>
        <w:spacing w:after="90"/>
      </w:pPr>
    </w:p>
    <w:p>
      <w:pPr>
        <w:pStyle w:val="ListParagraph"/>
        <w:numPr>
          <w:ilvl w:val="0"/>
          <w:numId w:val="11"/>
        </w:numPr>
        <w:spacing w:after="80" w:line="264"/>
      </w:pPr>
      <w:r>
        <w:rPr>
          <w:rFonts w:ascii="Calibri" w:cs="Calibri" w:eastAsia="Calibri" w:hAnsi="Calibri"/>
        </w:rPr>
        <w:t xml:space="preserve">Rename each stage so it matches the client’s sales process (for example Prospecting, Qualified, Proposal, Negotiation).</w:t>
      </w:r>
    </w:p>
    <w:p>
      <w:pPr>
        <w:pStyle w:val="ListParagraph"/>
        <w:numPr>
          <w:ilvl w:val="0"/>
          <w:numId w:val="11"/>
        </w:numPr>
        <w:spacing w:after="80" w:line="264"/>
      </w:pPr>
      <w:r>
        <w:rPr>
          <w:rFonts w:ascii="Calibri" w:cs="Calibri" w:eastAsia="Calibri" w:hAnsi="Calibri"/>
        </w:rPr>
        <w:t xml:space="preserve">Set the </w:t>
      </w:r>
      <w:r>
        <w:rPr>
          <w:rFonts w:ascii="Calibri" w:cs="Calibri" w:eastAsia="Calibri" w:hAnsi="Calibri"/>
          <w:b/>
          <w:bCs/>
        </w:rPr>
        <w:t xml:space="preserve">win probability</w:t>
      </w:r>
      <w:r>
        <w:rPr>
          <w:rFonts w:ascii="Calibri" w:cs="Calibri" w:eastAsia="Calibri" w:hAnsi="Calibri"/>
        </w:rPr>
        <w:t xml:space="preserve"> of every stage. These percentages drive the weighted pipeline value on the board, the sales forecast and Insights.</w:t>
      </w:r>
    </w:p>
    <w:p>
      <w:pPr>
        <w:pStyle w:val="ListParagraph"/>
        <w:numPr>
          <w:ilvl w:val="0"/>
          <w:numId w:val="11"/>
        </w:numPr>
        <w:spacing w:after="80" w:line="264"/>
      </w:pPr>
      <w:r>
        <w:rPr>
          <w:rFonts w:ascii="Calibri" w:cs="Calibri" w:eastAsia="Calibri" w:hAnsi="Calibri"/>
        </w:rPr>
        <w:t xml:space="preserve">Click </w:t>
      </w:r>
      <w:r>
        <w:rPr>
          <w:rFonts w:ascii="Calibri" w:cs="Calibri" w:eastAsia="Calibri" w:hAnsi="Calibri"/>
          <w:b/>
          <w:bCs/>
        </w:rPr>
        <w:t xml:space="preserve">Save</w:t>
      </w:r>
      <w:r>
        <w:rPr>
          <w:rFonts w:ascii="Calibri" w:cs="Calibri" w:eastAsia="Calibri" w:hAnsi="Calibri"/>
        </w:rPr>
        <w:t xml:space="preserve">. Use </w:t>
      </w:r>
      <w:r>
        <w:rPr>
          <w:rFonts w:ascii="Calibri" w:cs="Calibri" w:eastAsia="Calibri" w:hAnsi="Calibri"/>
          <w:b/>
          <w:bCs/>
        </w:rPr>
        <w:t xml:space="preserve">Restore standard names and values</w:t>
      </w:r>
      <w:r>
        <w:rPr>
          <w:rFonts w:ascii="Calibri" w:cs="Calibri" w:eastAsia="Calibri" w:hAnsi="Calibri"/>
        </w:rPr>
        <w:t xml:space="preserve"> if you want to start 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A" w:color="auto" w:val="clear"/>
            <w:tcMar>
              <w:top w:type="dxa" w:w="90"/>
              <w:left w:type="dxa" w:w="180"/>
              <w:bottom w:type="dxa" w:w="70"/>
              <w:right w:type="dxa" w:w="140"/>
            </w:tcMar>
          </w:tcPr>
          <w:p>
            <w:pPr>
              <w:keepNext/>
              <w:spacing w:after="30"/>
            </w:pPr>
            <w:r>
              <w:rPr>
                <w:rFonts w:ascii="Calibri" w:cs="Calibri" w:eastAsia="Calibri" w:hAnsi="Calibri"/>
                <w:b/>
                <w:bCs/>
                <w:color w:val="2E75B6"/>
                <w:sz w:val="20"/>
                <w:szCs w:val="20"/>
              </w:rPr>
              <w:t xml:space="preserve">Note</w:t>
            </w:r>
          </w:p>
          <w:p>
            <w:pPr>
              <w:spacing w:after="40" w:line="252"/>
            </w:pPr>
            <w:r>
              <w:rPr>
                <w:rFonts w:ascii="Calibri" w:cs="Calibri" w:eastAsia="Calibri" w:hAnsi="Calibri"/>
                <w:sz w:val="19"/>
                <w:szCs w:val="19"/>
              </w:rPr>
              <w:t xml:space="preserve">Won deals always count as 100% and lost deals as 0%. You cannot change that.</w:t>
            </w:r>
          </w:p>
        </w:tc>
      </w:tr>
    </w:tbl>
    <w:p>
      <w:pPr>
        <w:spacing w:after="100"/>
      </w:pPr>
    </w:p>
    <w:p>
      <w:pPr>
        <w:pStyle w:val="Heading2"/>
      </w:pPr>
      <w:r>
        <w:rPr>
          <w:rFonts w:ascii="Calibri" w:cs="Calibri" w:eastAsia="Calibri" w:hAnsi="Calibri"/>
        </w:rPr>
        <w:t xml:space="preserve">5.2  Sales teams and representatives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200"/>
        <w:gridCol w:w="2538"/>
      </w:tblGrid>
      <w:tr>
        <w:trPr>
          <w:cantSplit/>
          <w:tblHeader/>
        </w:trPr>
        <w:tc>
          <w:tcPr>
            <w:tcW w:type="dxa" w:w="39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Step</w:t>
            </w:r>
          </w:p>
        </w:tc>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Menu path</w:t>
            </w:r>
          </w:p>
        </w:tc>
        <w:tc>
          <w:tcPr>
            <w:tcW w:type="dxa" w:w="25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Address</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 Create the teams (for example by region or product)</w:t>
            </w:r>
          </w:p>
        </w:tc>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Sales Teams → Sales Team</w:t>
            </w:r>
          </w:p>
        </w:tc>
        <w:tc>
          <w:tcPr>
            <w:tcW w:type="dxa" w:w="25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/SalesTeams/SalesTeamList</w:t>
            </w:r>
          </w:p>
        </w:tc>
      </w:tr>
      <w:tr>
        <w:trPr>
          <w:cantSplit/>
        </w:trPr>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2. Add each salesperson and place them in a team</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Sales Teams → Sales Representative</w:t>
            </w:r>
          </w:p>
        </w:tc>
        <w:tc>
          <w:tcPr>
            <w:tcW w:type="dxa" w:w="25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/SalesRepresentatives/SalesRepresentativeList</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3. Set the monthly revenue targets for the year</w:t>
            </w:r>
          </w:p>
        </w:tc>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Sales Pipeline → Targets &amp; Leaderboard</w:t>
            </w:r>
            <w:r>
              <w:rPr>
                <w:rFonts w:ascii="Calibri" w:cs="Calibri" w:eastAsia="Calibri" w:hAnsi="Calibri"/>
                <w:sz w:val="19"/>
                <w:szCs w:val="19"/>
              </w:rPr>
              <w:t xml:space="preserve"> (button </w:t>
            </w:r>
            <w:r>
              <w:rPr>
                <w:rFonts w:ascii="Calibri" w:cs="Calibri" w:eastAsia="Calibri" w:hAnsi="Calibri"/>
                <w:sz w:val="19"/>
                <w:szCs w:val="19"/>
              </w:rPr>
              <w:t xml:space="preserve">Set targets</w:t>
            </w:r>
            <w:r>
              <w:rPr>
                <w:rFonts w:ascii="Calibri" w:cs="Calibri" w:eastAsia="Calibri" w:hAnsi="Calibri"/>
                <w:sz w:val="19"/>
                <w:szCs w:val="19"/>
              </w:rPr>
              <w:t xml:space="preserve">, then </w:t>
            </w:r>
            <w:r>
              <w:rPr>
                <w:rFonts w:ascii="Calibri" w:cs="Calibri" w:eastAsia="Calibri" w:hAnsi="Calibri"/>
                <w:sz w:val="19"/>
                <w:szCs w:val="19"/>
              </w:rPr>
              <w:t xml:space="preserve">Save targets</w:t>
            </w:r>
            <w:r>
              <w:rPr>
                <w:rFonts w:ascii="Calibri" w:cs="Calibri" w:eastAsia="Calibri" w:hAnsi="Calibri"/>
                <w:sz w:val="19"/>
                <w:szCs w:val="19"/>
              </w:rPr>
              <w:t xml:space="preserve">)</w:t>
            </w:r>
          </w:p>
        </w:tc>
        <w:tc>
          <w:tcPr>
            <w:tcW w:type="dxa" w:w="25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/SalesTargets/Leaderboard</w:t>
            </w:r>
          </w:p>
        </w:tc>
      </w:tr>
    </w:tbl>
    <w:p>
      <w:pPr>
        <w:spacing w:after="80"/>
      </w:pPr>
    </w:p>
    <w:p>
      <w:pPr>
        <w:spacing w:after="110" w:line="276"/>
      </w:pPr>
      <w:r>
        <w:rPr>
          <w:rFonts w:ascii="Calibri" w:cs="Calibri" w:eastAsia="Calibri" w:hAnsi="Calibri"/>
        </w:rPr>
        <w:t xml:space="preserve">A new lead that has no team is assigned automatically to the sales team with the fewest open leads.</w:t>
      </w:r>
    </w:p>
    <w:p>
      <w:pPr>
        <w:pStyle w:val="Heading2"/>
      </w:pPr>
      <w:r>
        <w:rPr>
          <w:rFonts w:ascii="Calibri" w:cs="Calibri" w:eastAsia="Calibri" w:hAnsi="Calibri"/>
        </w:rPr>
        <w:t xml:space="preserve">5.3  Customer and vendor classification</w:t>
      </w:r>
    </w:p>
    <w:p>
      <w:pPr>
        <w:spacing w:after="110" w:line="276"/>
      </w:pPr>
      <w:r>
        <w:rPr>
          <w:rFonts w:ascii="Calibri" w:cs="Calibri" w:eastAsia="Calibri" w:hAnsi="Calibri"/>
        </w:rPr>
        <w:t xml:space="preserve">Groups and categories are used for filtering, reports and the import. Create them before you import customers.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What</w:t>
            </w:r>
          </w:p>
        </w:tc>
        <w:tc>
          <w:tcPr>
            <w:tcW w:type="dxa" w:w="66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Menu path</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Customer groups</w:t>
            </w:r>
          </w:p>
        </w:tc>
        <w:tc>
          <w:tcPr>
            <w:tcW w:type="dxa" w:w="66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Third Party → Customer Group</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/CustomerGroups/CustomerGroupList</w:t>
            </w:r>
            <w:r>
              <w:rPr>
                <w:rFonts w:ascii="Calibri" w:cs="Calibri" w:eastAsia="Calibri" w:hAnsi="Calibri"/>
                <w:b w:val="false"/>
                <w:bCs w:val="false"/>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Customer categories</w:t>
            </w:r>
          </w:p>
        </w:tc>
        <w:tc>
          <w:tcPr>
            <w:tcW w:type="dxa" w:w="66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Third Party → Customer Category</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/CustomerCategories/CustomerCategoryList</w:t>
            </w:r>
            <w:r>
              <w:rPr>
                <w:rFonts w:ascii="Calibri" w:cs="Calibri" w:eastAsia="Calibri" w:hAnsi="Calibri"/>
                <w:b w:val="false"/>
                <w:bCs w:val="false"/>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Vendor groups</w:t>
            </w:r>
          </w:p>
        </w:tc>
        <w:tc>
          <w:tcPr>
            <w:tcW w:type="dxa" w:w="66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Third Party → Vendor Group</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/VendorGroups/VendorGroupList</w:t>
            </w:r>
            <w:r>
              <w:rPr>
                <w:rFonts w:ascii="Calibri" w:cs="Calibri" w:eastAsia="Calibri" w:hAnsi="Calibri"/>
                <w:b w:val="false"/>
                <w:bCs w:val="false"/>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Vendor categories</w:t>
            </w:r>
          </w:p>
        </w:tc>
        <w:tc>
          <w:tcPr>
            <w:tcW w:type="dxa" w:w="66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Third Party → Vendor Category</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/VendorCategories/VendorCategoryList</w:t>
            </w:r>
            <w:r>
              <w:rPr>
                <w:rFonts w:ascii="Calibri" w:cs="Calibri" w:eastAsia="Calibri" w:hAnsi="Calibri"/>
                <w:b w:val="false"/>
                <w:bCs w:val="false"/>
                <w:sz w:val="19"/>
                <w:szCs w:val="19"/>
              </w:rPr>
              <w:t xml:space="preserve">)</w:t>
            </w:r>
          </w:p>
        </w:tc>
      </w:tr>
    </w:tbl>
    <w:p>
      <w:pPr>
        <w:spacing w:after="80"/>
      </w:pPr>
    </w:p>
    <w:p>
      <w:pPr>
        <w:pStyle w:val="Heading2"/>
      </w:pPr>
      <w:r>
        <w:rPr>
          <w:rFonts w:ascii="Calibri" w:cs="Calibri" w:eastAsia="Calibri" w:hAnsi="Calibri"/>
        </w:rPr>
        <w:t xml:space="preserve">5.4  Support categories (queues)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Support Categories</w:t>
            </w:r>
            <w:r>
              <w:rPr>
                <w:rFonts w:ascii="Consolas" w:cs="Consolas" w:eastAsia="Consolas" w:hAnsi="Consolas"/>
                <w:color w:val="595959"/>
                <w:sz w:val="17"/>
                <w:szCs w:val="17"/>
              </w:rPr>
              <w:t xml:space="preserve">    /SupportSettings/Categories</w:t>
            </w:r>
          </w:p>
        </w:tc>
      </w:tr>
    </w:tbl>
    <w:p>
      <w:pPr>
        <w:spacing w:after="90"/>
      </w:pPr>
    </w:p>
    <w:p>
      <w:pPr>
        <w:spacing w:after="110" w:line="276"/>
      </w:pPr>
      <w:r>
        <w:rPr>
          <w:rFonts w:ascii="Calibri" w:cs="Calibri" w:eastAsia="Calibri" w:hAnsi="Calibri"/>
        </w:rPr>
        <w:t xml:space="preserve">Categories group support cases into queues, for example Billing, Technical, Onboarding.</w:t>
      </w:r>
    </w:p>
    <w:p>
      <w:pPr>
        <w:pStyle w:val="ListParagraph"/>
        <w:numPr>
          <w:ilvl w:val="0"/>
          <w:numId w:val="12"/>
        </w:numPr>
        <w:spacing w:after="80" w:line="264"/>
      </w:pPr>
      <w:r>
        <w:rPr>
          <w:rFonts w:ascii="Calibri" w:cs="Calibri" w:eastAsia="Calibri" w:hAnsi="Calibri"/>
        </w:rPr>
        <w:t xml:space="preserve">Enter the </w:t>
      </w:r>
      <w:r>
        <w:rPr>
          <w:rFonts w:ascii="Calibri" w:cs="Calibri" w:eastAsia="Calibri" w:hAnsi="Calibri"/>
          <w:b/>
          <w:bCs/>
        </w:rPr>
        <w:t xml:space="preserve">Name</w:t>
      </w:r>
      <w:r>
        <w:rPr>
          <w:rFonts w:ascii="Calibri" w:cs="Calibri" w:eastAsia="Calibri" w:hAnsi="Calibri"/>
        </w:rPr>
        <w:t xml:space="preserve"> and a </w:t>
      </w:r>
      <w:r>
        <w:rPr>
          <w:rFonts w:ascii="Calibri" w:cs="Calibri" w:eastAsia="Calibri" w:hAnsi="Calibri"/>
          <w:b/>
          <w:bCs/>
        </w:rPr>
        <w:t xml:space="preserve">Description</w:t>
      </w:r>
      <w:r>
        <w:rPr>
          <w:rFonts w:ascii="Calibri" w:cs="Calibri" w:eastAsia="Calibri" w:hAnsi="Calibri"/>
        </w:rPr>
        <w:t xml:space="preserve">.</w:t>
      </w:r>
    </w:p>
    <w:p>
      <w:pPr>
        <w:pStyle w:val="ListParagraph"/>
        <w:numPr>
          <w:ilvl w:val="0"/>
          <w:numId w:val="12"/>
        </w:numPr>
        <w:spacing w:after="80" w:line="264"/>
      </w:pPr>
      <w:r>
        <w:rPr>
          <w:rFonts w:ascii="Calibri" w:cs="Calibri" w:eastAsia="Calibri" w:hAnsi="Calibri"/>
        </w:rPr>
        <w:t xml:space="preserve">Choose the </w:t>
      </w:r>
      <w:r>
        <w:rPr>
          <w:rFonts w:ascii="Calibri" w:cs="Calibri" w:eastAsia="Calibri" w:hAnsi="Calibri"/>
          <w:b/>
          <w:bCs/>
        </w:rPr>
        <w:t xml:space="preserve">Default owner</w:t>
      </w:r>
      <w:r>
        <w:rPr>
          <w:rFonts w:ascii="Calibri" w:cs="Calibri" w:eastAsia="Calibri" w:hAnsi="Calibri"/>
        </w:rPr>
        <w:t xml:space="preserve">: the person who normally handles this category. On the Support Cases list, assigning a category can route the case to this owner.</w:t>
      </w:r>
    </w:p>
    <w:p>
      <w:pPr>
        <w:pStyle w:val="ListParagraph"/>
        <w:numPr>
          <w:ilvl w:val="0"/>
          <w:numId w:val="12"/>
        </w:numPr>
        <w:spacing w:after="80" w:line="264"/>
      </w:pPr>
      <w:r>
        <w:rPr>
          <w:rFonts w:ascii="Calibri" w:cs="Calibri" w:eastAsia="Calibri" w:hAnsi="Calibri"/>
        </w:rPr>
        <w:t xml:space="preserve">Choose the </w:t>
      </w:r>
      <w:r>
        <w:rPr>
          <w:rFonts w:ascii="Calibri" w:cs="Calibri" w:eastAsia="Calibri" w:hAnsi="Calibri"/>
          <w:b/>
          <w:bCs/>
        </w:rPr>
        <w:t xml:space="preserve">Default priority</w:t>
      </w:r>
      <w:r>
        <w:rPr>
          <w:rFonts w:ascii="Calibri" w:cs="Calibri" w:eastAsia="Calibri" w:hAnsi="Calibri"/>
        </w:rPr>
        <w:t xml:space="preserve">.</w:t>
      </w:r>
    </w:p>
    <w:p>
      <w:pPr>
        <w:pStyle w:val="ListParagraph"/>
        <w:numPr>
          <w:ilvl w:val="0"/>
          <w:numId w:val="12"/>
        </w:numPr>
        <w:spacing w:after="80" w:line="264"/>
      </w:pPr>
      <w:r>
        <w:rPr>
          <w:rFonts w:ascii="Calibri" w:cs="Calibri" w:eastAsia="Calibri" w:hAnsi="Calibri"/>
        </w:rPr>
        <w:t xml:space="preserve">Keep </w:t>
      </w:r>
      <w:r>
        <w:rPr>
          <w:rFonts w:ascii="Calibri" w:cs="Calibri" w:eastAsia="Calibri" w:hAnsi="Calibri"/>
          <w:b/>
          <w:bCs/>
        </w:rPr>
        <w:t xml:space="preserve">Active</w:t>
      </w:r>
      <w:r>
        <w:rPr>
          <w:rFonts w:ascii="Calibri" w:cs="Calibri" w:eastAsia="Calibri" w:hAnsi="Calibri"/>
        </w:rPr>
        <w:t xml:space="preserve"> ticked and click </w:t>
      </w:r>
      <w:r>
        <w:rPr>
          <w:rFonts w:ascii="Calibri" w:cs="Calibri" w:eastAsia="Calibri" w:hAnsi="Calibri"/>
          <w:b/>
          <w:bCs/>
        </w:rPr>
        <w:t xml:space="preserve">Add</w:t>
      </w:r>
      <w:r>
        <w:rPr>
          <w:rFonts w:ascii="Calibri" w:cs="Calibri" w:eastAsia="Calibri" w:hAnsi="Calibri"/>
        </w:rPr>
        <w:t xml:space="preserve">. Repeat for every queue.</w:t>
      </w:r>
    </w:p>
    <w:p>
      <w:pPr>
        <w:pStyle w:val="Heading2"/>
      </w:pPr>
      <w:r>
        <w:rPr>
          <w:rFonts w:ascii="Calibri" w:cs="Calibri" w:eastAsia="Calibri" w:hAnsi="Calibri"/>
        </w:rPr>
        <w:t xml:space="preserve">5.5  Support service levels (SLA)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Support SLA</w:t>
            </w:r>
            <w:r>
              <w:rPr>
                <w:rFonts w:ascii="Consolas" w:cs="Consolas" w:eastAsia="Consolas" w:hAnsi="Consolas"/>
                <w:color w:val="595959"/>
                <w:sz w:val="17"/>
                <w:szCs w:val="17"/>
              </w:rPr>
              <w:t xml:space="preserve">    /SupportSettings/SlaPolicies</w:t>
            </w:r>
          </w:p>
        </w:tc>
      </w:tr>
    </w:tbl>
    <w:p>
      <w:pPr>
        <w:spacing w:after="90"/>
      </w:pPr>
    </w:p>
    <w:p>
      <w:pPr>
        <w:pStyle w:val="ListParagraph"/>
        <w:numPr>
          <w:ilvl w:val="0"/>
          <w:numId w:val="13"/>
        </w:numPr>
        <w:spacing w:after="80" w:line="264"/>
      </w:pPr>
      <w:r>
        <w:rPr>
          <w:rFonts w:ascii="Calibri" w:cs="Calibri" w:eastAsia="Calibri" w:hAnsi="Calibri"/>
        </w:rPr>
        <w:t xml:space="preserve">For each priority (Low, Normal, High, Critical) enter the target time for the </w:t>
      </w:r>
      <w:r>
        <w:rPr>
          <w:rFonts w:ascii="Calibri" w:cs="Calibri" w:eastAsia="Calibri" w:hAnsi="Calibri"/>
          <w:b/>
          <w:bCs/>
        </w:rPr>
        <w:t xml:space="preserve">first reply</w:t>
      </w:r>
      <w:r>
        <w:rPr>
          <w:rFonts w:ascii="Calibri" w:cs="Calibri" w:eastAsia="Calibri" w:hAnsi="Calibri"/>
        </w:rPr>
        <w:t xml:space="preserve"> and for </w:t>
      </w:r>
      <w:r>
        <w:rPr>
          <w:rFonts w:ascii="Calibri" w:cs="Calibri" w:eastAsia="Calibri" w:hAnsi="Calibri"/>
          <w:b/>
          <w:bCs/>
        </w:rPr>
        <w:t xml:space="preserve">resolution</w:t>
      </w:r>
      <w:r>
        <w:rPr>
          <w:rFonts w:ascii="Calibri" w:cs="Calibri" w:eastAsia="Calibri" w:hAnsi="Calibri"/>
        </w:rPr>
        <w:t xml:space="preserve">.</w:t>
      </w:r>
    </w:p>
    <w:p>
      <w:pPr>
        <w:pStyle w:val="ListParagraph"/>
        <w:numPr>
          <w:ilvl w:val="0"/>
          <w:numId w:val="13"/>
        </w:numPr>
        <w:spacing w:after="80" w:line="264"/>
      </w:pPr>
      <w:r>
        <w:rPr>
          <w:rFonts w:ascii="Calibri" w:cs="Calibri" w:eastAsia="Calibri" w:hAnsi="Calibri"/>
        </w:rPr>
        <w:t xml:space="preserve">Save. New cases take their due dates from these targets. When a case misses its resolution target, the escalation contact is notified once.</w:t>
      </w:r>
    </w:p>
    <w:p>
      <w:pPr>
        <w:pStyle w:val="Heading2"/>
      </w:pPr>
      <w:r>
        <w:rPr>
          <w:rFonts w:ascii="Calibri" w:cs="Calibri" w:eastAsia="Calibri" w:hAnsi="Calibri"/>
        </w:rPr>
        <w:t xml:space="preserve">5.6  Custom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Custom Fields</w:t>
            </w:r>
            <w:r>
              <w:rPr>
                <w:rFonts w:ascii="Consolas" w:cs="Consolas" w:eastAsia="Consolas" w:hAnsi="Consolas"/>
                <w:color w:val="595959"/>
                <w:sz w:val="17"/>
                <w:szCs w:val="17"/>
              </w:rPr>
              <w:t xml:space="preserve">    /CustomFields/CustomFieldList</w:t>
            </w:r>
          </w:p>
        </w:tc>
      </w:tr>
    </w:tbl>
    <w:p>
      <w:pPr>
        <w:spacing w:after="90"/>
      </w:pPr>
    </w:p>
    <w:p>
      <w:pPr>
        <w:spacing w:after="110" w:line="276"/>
      </w:pPr>
      <w:r>
        <w:rPr>
          <w:rFonts w:ascii="Calibri" w:cs="Calibri" w:eastAsia="Calibri" w:hAnsi="Calibri"/>
        </w:rPr>
        <w:t xml:space="preserve">Add your own fields to leads, customers and support cases without changing the program.</w:t>
      </w:r>
    </w:p>
    <w:p>
      <w:pPr>
        <w:pStyle w:val="ListParagraph"/>
        <w:numPr>
          <w:ilvl w:val="0"/>
          <w:numId w:val="14"/>
        </w:numPr>
        <w:spacing w:after="80" w:line="264"/>
      </w:pPr>
      <w:r>
        <w:rPr>
          <w:rFonts w:ascii="Calibri" w:cs="Calibri" w:eastAsia="Calibri" w:hAnsi="Calibri"/>
        </w:rPr>
        <w:t xml:space="preserve">Click </w:t>
      </w:r>
      <w:r>
        <w:rPr>
          <w:rFonts w:ascii="Calibri" w:cs="Calibri" w:eastAsia="Calibri" w:hAnsi="Calibri"/>
          <w:b/>
          <w:bCs/>
        </w:rPr>
        <w:t xml:space="preserve">New field</w:t>
      </w:r>
      <w:r>
        <w:rPr>
          <w:rFonts w:ascii="Calibri" w:cs="Calibri" w:eastAsia="Calibri" w:hAnsi="Calibri"/>
        </w:rPr>
        <w:t xml:space="preserve">.</w:t>
      </w:r>
    </w:p>
    <w:p>
      <w:pPr>
        <w:pStyle w:val="ListParagraph"/>
        <w:numPr>
          <w:ilvl w:val="0"/>
          <w:numId w:val="14"/>
        </w:numPr>
        <w:spacing w:after="80" w:line="264"/>
      </w:pPr>
      <w:r>
        <w:rPr>
          <w:rFonts w:ascii="Calibri" w:cs="Calibri" w:eastAsia="Calibri" w:hAnsi="Calibri"/>
        </w:rPr>
        <w:t xml:space="preserve">Choose </w:t>
      </w:r>
      <w:r>
        <w:rPr>
          <w:rFonts w:ascii="Calibri" w:cs="Calibri" w:eastAsia="Calibri" w:hAnsi="Calibri"/>
          <w:b/>
          <w:bCs/>
        </w:rPr>
        <w:t xml:space="preserve">Used on</w:t>
      </w:r>
      <w:r>
        <w:rPr>
          <w:rFonts w:ascii="Calibri" w:cs="Calibri" w:eastAsia="Calibri" w:hAnsi="Calibri"/>
        </w:rPr>
        <w:t xml:space="preserve">: Lead, Customer or SupportCase.</w:t>
      </w:r>
    </w:p>
    <w:p>
      <w:pPr>
        <w:pStyle w:val="ListParagraph"/>
        <w:numPr>
          <w:ilvl w:val="0"/>
          <w:numId w:val="14"/>
        </w:numPr>
        <w:spacing w:after="80" w:line="264"/>
      </w:pPr>
      <w:r>
        <w:rPr>
          <w:rFonts w:ascii="Calibri" w:cs="Calibri" w:eastAsia="Calibri" w:hAnsi="Calibri"/>
        </w:rPr>
        <w:t xml:space="preserve">Enter the </w:t>
      </w:r>
      <w:r>
        <w:rPr>
          <w:rFonts w:ascii="Calibri" w:cs="Calibri" w:eastAsia="Calibri" w:hAnsi="Calibri"/>
          <w:b/>
          <w:bCs/>
        </w:rPr>
        <w:t xml:space="preserve">Label</w:t>
      </w:r>
      <w:r>
        <w:rPr>
          <w:rFonts w:ascii="Calibri" w:cs="Calibri" w:eastAsia="Calibri" w:hAnsi="Calibri"/>
        </w:rPr>
        <w:t xml:space="preserve"> and choose the </w:t>
      </w:r>
      <w:r>
        <w:rPr>
          <w:rFonts w:ascii="Calibri" w:cs="Calibri" w:eastAsia="Calibri" w:hAnsi="Calibri"/>
          <w:b/>
          <w:bCs/>
        </w:rPr>
        <w:t xml:space="preserve">Type</w:t>
      </w:r>
      <w:r>
        <w:rPr>
          <w:rFonts w:ascii="Calibri" w:cs="Calibri" w:eastAsia="Calibri" w:hAnsi="Calibri"/>
        </w:rPr>
        <w:t xml:space="preserve">: Text, Number, Date, Boolean or Picklist.</w:t>
      </w:r>
    </w:p>
    <w:p>
      <w:pPr>
        <w:pStyle w:val="ListParagraph"/>
        <w:numPr>
          <w:ilvl w:val="0"/>
          <w:numId w:val="14"/>
        </w:numPr>
        <w:spacing w:after="80" w:line="264"/>
      </w:pPr>
      <w:r>
        <w:rPr>
          <w:rFonts w:ascii="Calibri" w:cs="Calibri" w:eastAsia="Calibri" w:hAnsi="Calibri"/>
        </w:rPr>
        <w:t xml:space="preserve">For a picklist, enter the </w:t>
      </w:r>
      <w:r>
        <w:rPr>
          <w:rFonts w:ascii="Calibri" w:cs="Calibri" w:eastAsia="Calibri" w:hAnsi="Calibri"/>
          <w:b/>
          <w:bCs/>
        </w:rPr>
        <w:t xml:space="preserve">Choices</w:t>
      </w:r>
      <w:r>
        <w:rPr>
          <w:rFonts w:ascii="Calibri" w:cs="Calibri" w:eastAsia="Calibri" w:hAnsi="Calibri"/>
        </w:rPr>
        <w:t xml:space="preserve">, one per line. Set the </w:t>
      </w:r>
      <w:r>
        <w:rPr>
          <w:rFonts w:ascii="Calibri" w:cs="Calibri" w:eastAsia="Calibri" w:hAnsi="Calibri"/>
          <w:b/>
          <w:bCs/>
        </w:rPr>
        <w:t xml:space="preserve">Order</w:t>
      </w:r>
      <w:r>
        <w:rPr>
          <w:rFonts w:ascii="Calibri" w:cs="Calibri" w:eastAsia="Calibri" w:hAnsi="Calibri"/>
        </w:rPr>
        <w:t xml:space="preserve"> in which fields appear. Save.</w:t>
      </w:r>
    </w:p>
    <w:p>
      <w:pPr>
        <w:pStyle w:val="ListParagraph"/>
        <w:numPr>
          <w:ilvl w:val="0"/>
          <w:numId w:val="14"/>
        </w:numPr>
        <w:spacing w:after="80" w:line="264"/>
      </w:pPr>
      <w:r>
        <w:rPr>
          <w:rFonts w:ascii="Calibri" w:cs="Calibri" w:eastAsia="Calibri" w:hAnsi="Calibri"/>
        </w:rPr>
        <w:t xml:space="preserve">Open a record from its list to fill in the new field.</w:t>
      </w:r>
    </w:p>
    <w:p>
      <w:pPr>
        <w:pStyle w:val="Heading2"/>
      </w:pPr>
      <w:r>
        <w:rPr>
          <w:rFonts w:ascii="Calibri" w:cs="Calibri" w:eastAsia="Calibri" w:hAnsi="Calibri"/>
        </w:rPr>
        <w:t xml:space="preserve">5.7  Workflow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Workflow Rules</w:t>
            </w:r>
            <w:r>
              <w:rPr>
                <w:rFonts w:ascii="Consolas" w:cs="Consolas" w:eastAsia="Consolas" w:hAnsi="Consolas"/>
                <w:color w:val="595959"/>
                <w:sz w:val="17"/>
                <w:szCs w:val="17"/>
              </w:rPr>
              <w:t xml:space="preserve">    /Workflows/WorkflowList</w:t>
            </w:r>
          </w:p>
        </w:tc>
      </w:tr>
    </w:tbl>
    <w:p>
      <w:pPr>
        <w:spacing w:after="90"/>
      </w:pPr>
    </w:p>
    <w:p>
      <w:pPr>
        <w:spacing w:after="110" w:line="276"/>
      </w:pPr>
      <w:r>
        <w:rPr>
          <w:rFonts w:ascii="Calibri" w:cs="Calibri" w:eastAsia="Calibri" w:hAnsi="Calibri"/>
        </w:rPr>
        <w:t xml:space="preserve">A rule waits for an event, checks its conditions, and then does its actions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Part of a rule</w:t>
            </w:r>
          </w:p>
        </w:tc>
        <w:tc>
          <w:tcPr>
            <w:tcW w:type="dxa" w:w="71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Choices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When (event)</w:t>
            </w:r>
          </w:p>
        </w:tc>
        <w:tc>
          <w:tcPr>
            <w:tcW w:type="dxa" w:w="71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lead.created</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lead.stage_changed</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lead.won</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lead.lost</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customer.created</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case.created</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Only if (conditions)</w:t>
            </w:r>
          </w:p>
        </w:tc>
        <w:tc>
          <w:tcPr>
            <w:tcW w:type="dxa" w:w="71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Zero or more conditions on the record; all must be true.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Then do (actions)</w:t>
            </w:r>
          </w:p>
        </w:tc>
        <w:tc>
          <w:tcPr>
            <w:tcW w:type="dxa" w:w="71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Create an activity (task, call, meeting, e-mail, note, with a due date and an assignee); notify someone; change the owner; add a tag; send an e-mail.</w:t>
            </w:r>
          </w:p>
        </w:tc>
      </w:tr>
    </w:tbl>
    <w:p>
      <w:pPr>
        <w:spacing w:after="80"/>
      </w:pPr>
    </w:p>
    <w:p>
      <w:pPr>
        <w:pStyle w:val="ListParagraph"/>
        <w:numPr>
          <w:ilvl w:val="0"/>
          <w:numId w:val="15"/>
        </w:numPr>
        <w:spacing w:after="80" w:line="264"/>
      </w:pPr>
      <w:r>
        <w:rPr>
          <w:rFonts w:ascii="Calibri" w:cs="Calibri" w:eastAsia="Calibri" w:hAnsi="Calibri"/>
        </w:rPr>
        <w:t xml:space="preserve">Click </w:t>
      </w:r>
      <w:r>
        <w:rPr>
          <w:rFonts w:ascii="Calibri" w:cs="Calibri" w:eastAsia="Calibri" w:hAnsi="Calibri"/>
          <w:b/>
          <w:bCs/>
        </w:rPr>
        <w:t xml:space="preserve">New rule</w:t>
      </w:r>
      <w:r>
        <w:rPr>
          <w:rFonts w:ascii="Calibri" w:cs="Calibri" w:eastAsia="Calibri" w:hAnsi="Calibri"/>
        </w:rPr>
        <w:t xml:space="preserve"> and give it a clear name.</w:t>
      </w:r>
    </w:p>
    <w:p>
      <w:pPr>
        <w:pStyle w:val="ListParagraph"/>
        <w:numPr>
          <w:ilvl w:val="0"/>
          <w:numId w:val="15"/>
        </w:numPr>
        <w:spacing w:after="80" w:line="264"/>
      </w:pPr>
      <w:r>
        <w:rPr>
          <w:rFonts w:ascii="Calibri" w:cs="Calibri" w:eastAsia="Calibri" w:hAnsi="Calibri"/>
        </w:rPr>
        <w:t xml:space="preserve">Choose the event in </w:t>
      </w:r>
      <w:r>
        <w:rPr>
          <w:rFonts w:ascii="Calibri" w:cs="Calibri" w:eastAsia="Calibri" w:hAnsi="Calibri"/>
          <w:b/>
          <w:bCs/>
        </w:rPr>
        <w:t xml:space="preserve">When</w:t>
      </w:r>
      <w:r>
        <w:rPr>
          <w:rFonts w:ascii="Calibri" w:cs="Calibri" w:eastAsia="Calibri" w:hAnsi="Calibri"/>
        </w:rPr>
        <w:t xml:space="preserve">.</w:t>
      </w:r>
    </w:p>
    <w:p>
      <w:pPr>
        <w:pStyle w:val="ListParagraph"/>
        <w:numPr>
          <w:ilvl w:val="0"/>
          <w:numId w:val="15"/>
        </w:numPr>
        <w:spacing w:after="80" w:line="264"/>
      </w:pPr>
      <w:r>
        <w:rPr>
          <w:rFonts w:ascii="Calibri" w:cs="Calibri" w:eastAsia="Calibri" w:hAnsi="Calibri"/>
        </w:rPr>
        <w:t xml:space="preserve">Add conditions with </w:t>
      </w:r>
      <w:r>
        <w:rPr>
          <w:rFonts w:ascii="Calibri" w:cs="Calibri" w:eastAsia="Calibri" w:hAnsi="Calibri"/>
          <w:b/>
          <w:bCs/>
        </w:rPr>
        <w:t xml:space="preserve">Add condition</w:t>
      </w:r>
      <w:r>
        <w:rPr>
          <w:rFonts w:ascii="Calibri" w:cs="Calibri" w:eastAsia="Calibri" w:hAnsi="Calibri"/>
        </w:rPr>
        <w:t xml:space="preserve"> if the rule should apply only to some records.</w:t>
      </w:r>
    </w:p>
    <w:p>
      <w:pPr>
        <w:pStyle w:val="ListParagraph"/>
        <w:numPr>
          <w:ilvl w:val="0"/>
          <w:numId w:val="15"/>
        </w:numPr>
        <w:spacing w:after="80" w:line="264"/>
      </w:pPr>
      <w:r>
        <w:rPr>
          <w:rFonts w:ascii="Calibri" w:cs="Calibri" w:eastAsia="Calibri" w:hAnsi="Calibri"/>
        </w:rPr>
        <w:t xml:space="preserve">Add one or more actions with </w:t>
      </w:r>
      <w:r>
        <w:rPr>
          <w:rFonts w:ascii="Calibri" w:cs="Calibri" w:eastAsia="Calibri" w:hAnsi="Calibri"/>
          <w:b/>
          <w:bCs/>
        </w:rPr>
        <w:t xml:space="preserve">Add action</w:t>
      </w:r>
      <w:r>
        <w:rPr>
          <w:rFonts w:ascii="Calibri" w:cs="Calibri" w:eastAsia="Calibri" w:hAnsi="Calibri"/>
        </w:rPr>
        <w:t xml:space="preserve">. In texts you can use placeholders for the record’s values.</w:t>
      </w:r>
    </w:p>
    <w:p>
      <w:pPr>
        <w:pStyle w:val="ListParagraph"/>
        <w:numPr>
          <w:ilvl w:val="0"/>
          <w:numId w:val="15"/>
        </w:numPr>
        <w:spacing w:after="80" w:line="264"/>
      </w:pPr>
      <w:r>
        <w:rPr>
          <w:rFonts w:ascii="Calibri" w:cs="Calibri" w:eastAsia="Calibri" w:hAnsi="Calibri"/>
        </w:rPr>
        <w:t xml:space="preserve">Click </w:t>
      </w:r>
      <w:r>
        <w:rPr>
          <w:rFonts w:ascii="Calibri" w:cs="Calibri" w:eastAsia="Calibri" w:hAnsi="Calibri"/>
          <w:b/>
          <w:bCs/>
        </w:rPr>
        <w:t xml:space="preserve">Save rule</w:t>
      </w:r>
      <w:r>
        <w:rPr>
          <w:rFonts w:ascii="Calibri" w:cs="Calibri" w:eastAsia="Calibri" w:hAnsi="Calibri"/>
        </w:rPr>
        <w:t xml:space="preserve">. Test it by creating a record that matches.</w:t>
      </w:r>
    </w:p>
    <w:p>
      <w:pPr>
        <w:pStyle w:val="Heading3"/>
      </w:pPr>
      <w:r>
        <w:rPr>
          <w:rFonts w:ascii="Calibri" w:cs="Calibri" w:eastAsia="Calibri" w:hAnsi="Calibri"/>
        </w:rPr>
        <w:t xml:space="preserve">Examples worth setting up</w:t>
      </w:r>
    </w:p>
    <w:p>
      <w:pPr>
        <w:pStyle w:val="ListParagraph"/>
        <w:numPr>
          <w:ilvl w:val="0"/>
          <w:numId w:val="9"/>
        </w:numPr>
        <w:spacing w:after="60" w:line="264"/>
      </w:pPr>
      <w:r>
        <w:rPr>
          <w:rFonts w:ascii="Calibri" w:cs="Calibri" w:eastAsia="Calibri" w:hAnsi="Calibri"/>
          <w:b/>
          <w:bCs/>
        </w:rPr>
        <w:t xml:space="preserve">New lead →</w:t>
      </w:r>
      <w:r>
        <w:rPr>
          <w:rFonts w:ascii="Calibri" w:cs="Calibri" w:eastAsia="Calibri" w:hAnsi="Calibri"/>
        </w:rPr>
        <w:t xml:space="preserve"> create a call task for the lead’s owner, due in 1 day.</w:t>
      </w:r>
    </w:p>
    <w:p>
      <w:pPr>
        <w:pStyle w:val="ListParagraph"/>
        <w:numPr>
          <w:ilvl w:val="0"/>
          <w:numId w:val="9"/>
        </w:numPr>
        <w:spacing w:after="60" w:line="264"/>
      </w:pPr>
      <w:r>
        <w:rPr>
          <w:rFonts w:ascii="Calibri" w:cs="Calibri" w:eastAsia="Calibri" w:hAnsi="Calibri"/>
          <w:b/>
          <w:bCs/>
        </w:rPr>
        <w:t xml:space="preserve">Lead won →</w:t>
      </w:r>
      <w:r>
        <w:rPr>
          <w:rFonts w:ascii="Calibri" w:cs="Calibri" w:eastAsia="Calibri" w:hAnsi="Calibri"/>
        </w:rPr>
        <w:t xml:space="preserve"> notify the finance contact so the invoice is prepared.</w:t>
      </w:r>
    </w:p>
    <w:p>
      <w:pPr>
        <w:pStyle w:val="ListParagraph"/>
        <w:numPr>
          <w:ilvl w:val="0"/>
          <w:numId w:val="9"/>
        </w:numPr>
        <w:spacing w:after="60" w:line="264"/>
      </w:pPr>
      <w:r>
        <w:rPr>
          <w:rFonts w:ascii="Calibri" w:cs="Calibri" w:eastAsia="Calibri" w:hAnsi="Calibri"/>
          <w:b/>
          <w:bCs/>
        </w:rPr>
        <w:t xml:space="preserve">New support case →</w:t>
      </w:r>
      <w:r>
        <w:rPr>
          <w:rFonts w:ascii="Calibri" w:cs="Calibri" w:eastAsia="Calibri" w:hAnsi="Calibri"/>
        </w:rPr>
        <w:t xml:space="preserve"> notify the support manager.</w:t>
      </w:r>
    </w:p>
    <w:p>
      <w:pPr>
        <w:pStyle w:val="ListParagraph"/>
        <w:numPr>
          <w:ilvl w:val="0"/>
          <w:numId w:val="9"/>
        </w:numPr>
        <w:spacing w:after="60" w:line="264"/>
      </w:pPr>
      <w:r>
        <w:rPr>
          <w:rFonts w:ascii="Calibri" w:cs="Calibri" w:eastAsia="Calibri" w:hAnsi="Calibri"/>
          <w:b/>
          <w:bCs/>
        </w:rPr>
        <w:t xml:space="preserve">New customer →</w:t>
      </w:r>
      <w:r>
        <w:rPr>
          <w:rFonts w:ascii="Calibri" w:cs="Calibri" w:eastAsia="Calibri" w:hAnsi="Calibri"/>
        </w:rPr>
        <w:t xml:space="preserve"> send a welcome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A" w:color="auto" w:val="clear"/>
            <w:tcMar>
              <w:top w:type="dxa" w:w="90"/>
              <w:left w:type="dxa" w:w="180"/>
              <w:bottom w:type="dxa" w:w="70"/>
              <w:right w:type="dxa" w:w="140"/>
            </w:tcMar>
          </w:tcPr>
          <w:p>
            <w:pPr>
              <w:keepNext/>
              <w:spacing w:after="30"/>
            </w:pPr>
            <w:r>
              <w:rPr>
                <w:rFonts w:ascii="Calibri" w:cs="Calibri" w:eastAsia="Calibri" w:hAnsi="Calibri"/>
                <w:b/>
                <w:bCs/>
                <w:color w:val="2E75B6"/>
                <w:sz w:val="20"/>
                <w:szCs w:val="20"/>
              </w:rPr>
              <w:t xml:space="preserve">Note</w:t>
            </w:r>
          </w:p>
          <w:p>
            <w:pPr>
              <w:spacing w:after="40" w:line="252"/>
            </w:pPr>
            <w:r>
              <w:rPr>
                <w:rFonts w:ascii="Calibri" w:cs="Calibri" w:eastAsia="Calibri" w:hAnsi="Calibri"/>
                <w:sz w:val="19"/>
                <w:szCs w:val="19"/>
              </w:rPr>
              <w:t xml:space="preserve">Actions done by a rule never start other rules, so rules cannot loop.</w:t>
            </w:r>
          </w:p>
        </w:tc>
      </w:tr>
    </w:tbl>
    <w:p>
      <w:pPr>
        <w:spacing w:after="100"/>
      </w:pPr>
    </w:p>
    <w:p>
      <w:pPr>
        <w:pStyle w:val="Heading2"/>
      </w:pPr>
      <w:r>
        <w:rPr>
          <w:rFonts w:ascii="Calibri" w:cs="Calibri" w:eastAsia="Calibri" w:hAnsi="Calibri"/>
        </w:rPr>
        <w:t xml:space="preserve">5.8  Message templates (WhatsApp and SMS)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Support → Message Templates</w:t>
            </w:r>
            <w:r>
              <w:rPr>
                <w:rFonts w:ascii="Consolas" w:cs="Consolas" w:eastAsia="Consolas" w:hAnsi="Consolas"/>
                <w:color w:val="595959"/>
                <w:sz w:val="17"/>
                <w:szCs w:val="17"/>
              </w:rPr>
              <w:t xml:space="preserve">    /Messaging/Templates</w:t>
            </w:r>
          </w:p>
        </w:tc>
      </w:tr>
    </w:tbl>
    <w:p>
      <w:pPr>
        <w:spacing w:after="90"/>
      </w:pPr>
    </w:p>
    <w:p>
      <w:pPr>
        <w:pStyle w:val="ListParagraph"/>
        <w:numPr>
          <w:ilvl w:val="0"/>
          <w:numId w:val="16"/>
        </w:numPr>
        <w:spacing w:after="80" w:line="264"/>
      </w:pPr>
      <w:r>
        <w:rPr>
          <w:rFonts w:ascii="Calibri" w:cs="Calibri" w:eastAsia="Calibri" w:hAnsi="Calibri"/>
        </w:rPr>
        <w:t xml:space="preserve">Click </w:t>
      </w:r>
      <w:r>
        <w:rPr>
          <w:rFonts w:ascii="Calibri" w:cs="Calibri" w:eastAsia="Calibri" w:hAnsi="Calibri"/>
          <w:b/>
          <w:bCs/>
        </w:rPr>
        <w:t xml:space="preserve">New template</w:t>
      </w:r>
      <w:r>
        <w:rPr>
          <w:rFonts w:ascii="Calibri" w:cs="Calibri" w:eastAsia="Calibri" w:hAnsi="Calibri"/>
        </w:rPr>
        <w:t xml:space="preserve">.</w:t>
      </w:r>
    </w:p>
    <w:p>
      <w:pPr>
        <w:pStyle w:val="ListParagraph"/>
        <w:numPr>
          <w:ilvl w:val="0"/>
          <w:numId w:val="16"/>
        </w:numPr>
        <w:spacing w:after="80" w:line="264"/>
      </w:pPr>
      <w:r>
        <w:rPr>
          <w:rFonts w:ascii="Calibri" w:cs="Calibri" w:eastAsia="Calibri" w:hAnsi="Calibri"/>
        </w:rPr>
        <w:t xml:space="preserve">Enter a </w:t>
      </w:r>
      <w:r>
        <w:rPr>
          <w:rFonts w:ascii="Calibri" w:cs="Calibri" w:eastAsia="Calibri" w:hAnsi="Calibri"/>
          <w:b/>
          <w:bCs/>
        </w:rPr>
        <w:t xml:space="preserve">Name</w:t>
      </w:r>
      <w:r>
        <w:rPr>
          <w:rFonts w:ascii="Calibri" w:cs="Calibri" w:eastAsia="Calibri" w:hAnsi="Calibri"/>
        </w:rPr>
        <w:t xml:space="preserve"> and choose the </w:t>
      </w:r>
      <w:r>
        <w:rPr>
          <w:rFonts w:ascii="Calibri" w:cs="Calibri" w:eastAsia="Calibri" w:hAnsi="Calibri"/>
          <w:b/>
          <w:bCs/>
        </w:rPr>
        <w:t xml:space="preserve">Channel</w:t>
      </w:r>
      <w:r>
        <w:rPr>
          <w:rFonts w:ascii="Calibri" w:cs="Calibri" w:eastAsia="Calibri" w:hAnsi="Calibri"/>
        </w:rPr>
        <w:t xml:space="preserve">: WhatsApp or SMS.</w:t>
      </w:r>
    </w:p>
    <w:p>
      <w:pPr>
        <w:pStyle w:val="ListParagraph"/>
        <w:numPr>
          <w:ilvl w:val="0"/>
          <w:numId w:val="16"/>
        </w:numPr>
        <w:spacing w:after="80" w:line="264"/>
      </w:pPr>
      <w:r>
        <w:rPr>
          <w:rFonts w:ascii="Calibri" w:cs="Calibri" w:eastAsia="Calibri" w:hAnsi="Calibri"/>
        </w:rPr>
        <w:t xml:space="preserve">For WhatsApp enter the </w:t>
      </w:r>
      <w:r>
        <w:rPr>
          <w:rFonts w:ascii="Calibri" w:cs="Calibri" w:eastAsia="Calibri" w:hAnsi="Calibri"/>
          <w:b/>
          <w:bCs/>
        </w:rPr>
        <w:t xml:space="preserve">Approved template name</w:t>
      </w:r>
      <w:r>
        <w:rPr>
          <w:rFonts w:ascii="Calibri" w:cs="Calibri" w:eastAsia="Calibri" w:hAnsi="Calibri"/>
        </w:rPr>
        <w:t xml:space="preserve"> exactly as approved at Meta. For SMS enter the </w:t>
      </w:r>
      <w:r>
        <w:rPr>
          <w:rFonts w:ascii="Calibri" w:cs="Calibri" w:eastAsia="Calibri" w:hAnsi="Calibri"/>
          <w:b/>
          <w:bCs/>
        </w:rPr>
        <w:t xml:space="preserve">MSG91 template id</w:t>
      </w:r>
      <w:r>
        <w:rPr>
          <w:rFonts w:ascii="Calibri" w:cs="Calibri" w:eastAsia="Calibri" w:hAnsi="Calibri"/>
        </w:rPr>
        <w:t xml:space="preserve">.</w:t>
      </w:r>
    </w:p>
    <w:p>
      <w:pPr>
        <w:pStyle w:val="ListParagraph"/>
        <w:numPr>
          <w:ilvl w:val="0"/>
          <w:numId w:val="16"/>
        </w:numPr>
        <w:spacing w:after="80" w:line="264"/>
      </w:pPr>
      <w:r>
        <w:rPr>
          <w:rFonts w:ascii="Calibri" w:cs="Calibri" w:eastAsia="Calibri" w:hAnsi="Calibri"/>
        </w:rPr>
        <w:t xml:space="preserve">Choose the </w:t>
      </w:r>
      <w:r>
        <w:rPr>
          <w:rFonts w:ascii="Calibri" w:cs="Calibri" w:eastAsia="Calibri" w:hAnsi="Calibri"/>
          <w:b/>
          <w:bCs/>
        </w:rPr>
        <w:t xml:space="preserve">Language</w:t>
      </w:r>
      <w:r>
        <w:rPr>
          <w:rFonts w:ascii="Calibri" w:cs="Calibri" w:eastAsia="Calibri" w:hAnsi="Calibri"/>
        </w:rPr>
        <w:t xml:space="preserve">, enter the </w:t>
      </w:r>
      <w:r>
        <w:rPr>
          <w:rFonts w:ascii="Calibri" w:cs="Calibri" w:eastAsia="Calibri" w:hAnsi="Calibri"/>
          <w:b/>
          <w:bCs/>
        </w:rPr>
        <w:t xml:space="preserve">Text</w:t>
      </w:r>
      <w:r>
        <w:rPr>
          <w:rFonts w:ascii="Calibri" w:cs="Calibri" w:eastAsia="Calibri" w:hAnsi="Calibri"/>
        </w:rPr>
        <w:t xml:space="preserve">, and list the </w:t>
      </w:r>
      <w:r>
        <w:rPr>
          <w:rFonts w:ascii="Calibri" w:cs="Calibri" w:eastAsia="Calibri" w:hAnsi="Calibri"/>
          <w:b/>
          <w:bCs/>
        </w:rPr>
        <w:t xml:space="preserve">Variables</w:t>
      </w:r>
      <w:r>
        <w:rPr>
          <w:rFonts w:ascii="Calibri" w:cs="Calibri" w:eastAsia="Calibri" w:hAnsi="Calibri"/>
        </w:rPr>
        <w:t xml:space="preserve"> (comma separated) that are filled in when sending.</w:t>
      </w:r>
    </w:p>
    <w:p>
      <w:pPr>
        <w:pStyle w:val="ListParagraph"/>
        <w:numPr>
          <w:ilvl w:val="0"/>
          <w:numId w:val="16"/>
        </w:numPr>
        <w:spacing w:after="80" w:line="264"/>
      </w:pPr>
      <w:r>
        <w:rPr>
          <w:rFonts w:ascii="Calibri" w:cs="Calibri" w:eastAsia="Calibri" w:hAnsi="Calibri"/>
        </w:rPr>
        <w:t xml:space="preserve">Keep </w:t>
      </w:r>
      <w:r>
        <w:rPr>
          <w:rFonts w:ascii="Calibri" w:cs="Calibri" w:eastAsia="Calibri" w:hAnsi="Calibri"/>
          <w:b/>
          <w:bCs/>
        </w:rPr>
        <w:t xml:space="preserve">Active</w:t>
      </w:r>
      <w:r>
        <w:rPr>
          <w:rFonts w:ascii="Calibri" w:cs="Calibri" w:eastAsia="Calibri" w:hAnsi="Calibri"/>
        </w:rPr>
        <w:t xml:space="preserve"> ticked and 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3A008" w:sz="24"/>
              <w:bottom w:val="none" w:color="FFFFFF" w:sz="0"/>
              <w:right w:val="none" w:color="FFFFFF" w:sz="0"/>
            </w:tcBorders>
            <w:shd w:fill="FFF5DB" w:color="auto" w:val="clear"/>
            <w:tcMar>
              <w:top w:type="dxa" w:w="90"/>
              <w:left w:type="dxa" w:w="180"/>
              <w:bottom w:type="dxa" w:w="70"/>
              <w:right w:type="dxa" w:w="140"/>
            </w:tcMar>
          </w:tcPr>
          <w:p>
            <w:pPr>
              <w:keepNext/>
              <w:spacing w:after="30"/>
            </w:pPr>
            <w:r>
              <w:rPr>
                <w:rFonts w:ascii="Calibri" w:cs="Calibri" w:eastAsia="Calibri" w:hAnsi="Calibri"/>
                <w:b/>
                <w:bCs/>
                <w:color w:val="E3A008"/>
                <w:sz w:val="20"/>
                <w:szCs w:val="20"/>
              </w:rPr>
              <w:t xml:space="preserve">Important</w:t>
            </w:r>
          </w:p>
          <w:p>
            <w:pPr>
              <w:spacing w:after="40" w:line="252"/>
            </w:pPr>
            <w:r>
              <w:rPr>
                <w:rFonts w:ascii="Calibri" w:cs="Calibri" w:eastAsia="Calibri" w:hAnsi="Calibri"/>
                <w:sz w:val="19"/>
                <w:szCs w:val="19"/>
              </w:rPr>
              <w:t xml:space="preserve">A WhatsApp template must be approved by Meta, and an SMS template must be registered under DLT (India), </w:t>
            </w:r>
            <w:r>
              <w:rPr>
                <w:rFonts w:ascii="Calibri" w:cs="Calibri" w:eastAsia="Calibri" w:hAnsi="Calibri"/>
                <w:b/>
                <w:bCs/>
                <w:sz w:val="19"/>
                <w:szCs w:val="19"/>
              </w:rPr>
              <w:t xml:space="preserve">before</w:t>
            </w:r>
            <w:r>
              <w:rPr>
                <w:rFonts w:ascii="Calibri" w:cs="Calibri" w:eastAsia="Calibri" w:hAnsi="Calibri"/>
                <w:sz w:val="19"/>
                <w:szCs w:val="19"/>
              </w:rPr>
              <w:t xml:space="preserve"> it can be used. Start these approvals early; they can take days.</w:t>
            </w:r>
          </w:p>
        </w:tc>
      </w:tr>
    </w:tbl>
    <w:p>
      <w:pPr>
        <w:spacing w:after="100"/>
      </w:pPr>
    </w:p>
    <w:p>
      <w:pPr>
        <w:pStyle w:val="Heading2"/>
      </w:pPr>
      <w:r>
        <w:rPr>
          <w:rFonts w:ascii="Calibri" w:cs="Calibri" w:eastAsia="Calibri" w:hAnsi="Calibri"/>
        </w:rPr>
        <w:t xml:space="preserve">5.9  Knowledge base and help centre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Support → Knowledge Base</w:t>
            </w:r>
            <w:r>
              <w:rPr>
                <w:rFonts w:ascii="Consolas" w:cs="Consolas" w:eastAsia="Consolas" w:hAnsi="Consolas"/>
                <w:color w:val="595959"/>
                <w:sz w:val="17"/>
                <w:szCs w:val="17"/>
              </w:rPr>
              <w:t xml:space="preserve">    /KnowledgeBase/ArticleList</w:t>
            </w:r>
          </w:p>
        </w:tc>
      </w:tr>
    </w:tbl>
    <w:p>
      <w:pPr>
        <w:spacing w:after="90"/>
      </w:pPr>
    </w:p>
    <w:p>
      <w:pPr>
        <w:spacing w:after="110" w:line="276"/>
      </w:pPr>
      <w:r>
        <w:rPr>
          <w:rFonts w:ascii="Calibri" w:cs="Calibri" w:eastAsia="Calibri" w:hAnsi="Calibri"/>
        </w:rPr>
        <w:t xml:space="preserve">Write the first articles the support team will need (how to reset a password, how to place an order). Published articles appear in the public </w:t>
      </w:r>
      <w:r>
        <w:rPr>
          <w:rFonts w:ascii="Calibri" w:cs="Calibri" w:eastAsia="Calibri" w:hAnsi="Calibri"/>
          <w:b/>
          <w:bCs/>
        </w:rPr>
        <w:t xml:space="preserve">help centre</w:t>
      </w:r>
      <w:r>
        <w:rPr>
          <w:rFonts w:ascii="Calibri" w:cs="Calibri" w:eastAsia="Calibri" w:hAnsi="Calibri"/>
        </w:rPr>
        <w:t xml:space="preserve"> at </w:t>
      </w:r>
      <w:r>
        <w:rPr>
          <w:rFonts w:ascii="Consolas" w:cs="Consolas" w:eastAsia="Consolas" w:hAnsi="Consolas"/>
          <w:color w:val="7B2D26"/>
          <w:sz w:val="19"/>
          <w:szCs w:val="19"/>
        </w:rPr>
        <w:t xml:space="preserve">/Accounts/HelpCenter</w:t>
      </w:r>
      <w:r>
        <w:rPr>
          <w:rFonts w:ascii="Calibri" w:cs="Calibri" w:eastAsia="Calibri" w:hAnsi="Calibri"/>
        </w:rPr>
        <w:t xml:space="preserve">, which customers can search without signing in.</w:t>
      </w:r>
    </w:p>
    <w:p>
      <w:pPr>
        <w:pStyle w:val="Heading2"/>
      </w:pPr>
      <w:r>
        <w:rPr>
          <w:rFonts w:ascii="Calibri" w:cs="Calibri" w:eastAsia="Calibri" w:hAnsi="Calibri"/>
        </w:rPr>
        <w:t xml:space="preserve">5.10  Quotation approvals</w:t>
      </w:r>
    </w:p>
    <w:p>
      <w:pPr>
        <w:spacing w:after="110" w:line="276"/>
      </w:pPr>
      <w:r>
        <w:rPr>
          <w:rFonts w:ascii="Calibri" w:cs="Calibri" w:eastAsia="Calibri" w:hAnsi="Calibri"/>
        </w:rPr>
        <w:t xml:space="preserve">Quotations with a discount may need approval. The approver (usually the sales manager) handles them under </w:t>
      </w:r>
      <w:r>
        <w:rPr>
          <w:rFonts w:ascii="Calibri" w:cs="Calibri" w:eastAsia="Calibri" w:hAnsi="Calibri"/>
          <w:b/>
          <w:bCs/>
        </w:rPr>
        <w:t xml:space="preserve">Sales → Quotation Approvals</w:t>
      </w:r>
      <w:r>
        <w:rPr>
          <w:rFonts w:ascii="Calibri" w:cs="Calibri" w:eastAsia="Calibri" w:hAnsi="Calibri"/>
        </w:rPr>
        <w:t xml:space="preserve"> (</w:t>
      </w:r>
      <w:r>
        <w:rPr>
          <w:rFonts w:ascii="Consolas" w:cs="Consolas" w:eastAsia="Consolas" w:hAnsi="Consolas"/>
          <w:color w:val="7B2D26"/>
          <w:sz w:val="19"/>
          <w:szCs w:val="19"/>
        </w:rPr>
        <w:t xml:space="preserve">/QuotationApprovals/ApprovalList</w:t>
      </w:r>
      <w:r>
        <w:rPr>
          <w:rFonts w:ascii="Calibri" w:cs="Calibri" w:eastAsia="Calibri" w:hAnsi="Calibri"/>
        </w:rPr>
        <w:t xml:space="preserve">). Agree with the client who approves what, then give that person the </w:t>
      </w:r>
      <w:r>
        <w:rPr>
          <w:rFonts w:ascii="Consolas" w:cs="Consolas" w:eastAsia="Consolas" w:hAnsi="Consolas"/>
          <w:color w:val="7B2D26"/>
          <w:sz w:val="19"/>
          <w:szCs w:val="19"/>
        </w:rPr>
        <w:t xml:space="preserve">QuotationApprovals</w:t>
      </w:r>
      <w:r>
        <w:rPr>
          <w:rFonts w:ascii="Calibri" w:cs="Calibri" w:eastAsia="Calibri" w:hAnsi="Calibri"/>
        </w:rPr>
        <w:t xml:space="preserve"> role.</w:t>
      </w:r>
    </w:p>
    <w:p>
      <w:pPr>
        <w:pStyle w:val="Heading2"/>
      </w:pPr>
      <w:r>
        <w:rPr>
          <w:rFonts w:ascii="Calibri" w:cs="Calibri" w:eastAsia="Calibri" w:hAnsi="Calibri"/>
        </w:rPr>
        <w:t xml:space="preserve">5.11  Checklist for Part 5</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Pipeline stages and probabilities saved; sales teams, representatives and targets entered.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Customer and vendor groups and categories created.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Support categories and SLA targets set; custom fields created where asked.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At least three useful workflow rules working.</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Message templates sent for approval (if used); first knowledge-base articles written.</w:t>
      </w:r>
    </w:p>
    <w:p>
      <w:pPr>
        <w:pStyle w:val="Heading1"/>
        <w:pageBreakBefore/>
      </w:pPr>
      <w:r>
        <w:rPr>
          <w:rFonts w:ascii="Calibri" w:cs="Calibri" w:eastAsia="Calibri" w:hAnsi="Calibri"/>
        </w:rPr>
        <w:t xml:space="preserve">Part 6  Load existing data</w:t>
      </w:r>
    </w:p>
    <w:p>
      <w:pPr>
        <w:pStyle w:val="Heading2"/>
      </w:pPr>
      <w:r>
        <w:rPr>
          <w:rFonts w:ascii="Calibri" w:cs="Calibri" w:eastAsia="Calibri" w:hAnsi="Calibri"/>
        </w:rPr>
        <w:t xml:space="preserve">6.1  Plan the import</w:t>
      </w:r>
    </w:p>
    <w:p>
      <w:pPr>
        <w:pStyle w:val="ListParagraph"/>
        <w:numPr>
          <w:ilvl w:val="0"/>
          <w:numId w:val="9"/>
        </w:numPr>
        <w:spacing w:after="60" w:line="264"/>
      </w:pPr>
      <w:r>
        <w:rPr>
          <w:rFonts w:ascii="Calibri" w:cs="Calibri" w:eastAsia="Calibri" w:hAnsi="Calibri"/>
        </w:rPr>
        <w:t xml:space="preserve">The importer loads </w:t>
      </w:r>
      <w:r>
        <w:rPr>
          <w:rFonts w:ascii="Calibri" w:cs="Calibri" w:eastAsia="Calibri" w:hAnsi="Calibri"/>
          <w:b/>
          <w:bCs/>
        </w:rPr>
        <w:t xml:space="preserve">customers</w:t>
      </w:r>
      <w:r>
        <w:rPr>
          <w:rFonts w:ascii="Calibri" w:cs="Calibri" w:eastAsia="Calibri" w:hAnsi="Calibri"/>
        </w:rPr>
        <w:t xml:space="preserve">, </w:t>
      </w:r>
      <w:r>
        <w:rPr>
          <w:rFonts w:ascii="Calibri" w:cs="Calibri" w:eastAsia="Calibri" w:hAnsi="Calibri"/>
          <w:b/>
          <w:bCs/>
        </w:rPr>
        <w:t xml:space="preserve">leads</w:t>
      </w:r>
      <w:r>
        <w:rPr>
          <w:rFonts w:ascii="Calibri" w:cs="Calibri" w:eastAsia="Calibri" w:hAnsi="Calibri"/>
        </w:rPr>
        <w:t xml:space="preserve"> and </w:t>
      </w:r>
      <w:r>
        <w:rPr>
          <w:rFonts w:ascii="Calibri" w:cs="Calibri" w:eastAsia="Calibri" w:hAnsi="Calibri"/>
          <w:b/>
          <w:bCs/>
        </w:rPr>
        <w:t xml:space="preserve">contacts</w:t>
      </w:r>
      <w:r>
        <w:rPr>
          <w:rFonts w:ascii="Calibri" w:cs="Calibri" w:eastAsia="Calibri" w:hAnsi="Calibri"/>
        </w:rPr>
        <w:t xml:space="preserve"> from CSV files. Products, vendors and open invoices are entered by hand or kept in the old system.</w:t>
      </w:r>
    </w:p>
    <w:p>
      <w:pPr>
        <w:pStyle w:val="ListParagraph"/>
        <w:numPr>
          <w:ilvl w:val="0"/>
          <w:numId w:val="9"/>
        </w:numPr>
        <w:spacing w:after="60" w:line="264"/>
      </w:pPr>
      <w:r>
        <w:rPr>
          <w:rFonts w:ascii="Calibri" w:cs="Calibri" w:eastAsia="Calibri" w:hAnsi="Calibri"/>
        </w:rPr>
        <w:t xml:space="preserve">Import in this order: groups and categories (Part 5.3) → customers → contacts (they need a customer) → leads.</w:t>
      </w:r>
    </w:p>
    <w:p>
      <w:pPr>
        <w:pStyle w:val="ListParagraph"/>
        <w:numPr>
          <w:ilvl w:val="0"/>
          <w:numId w:val="9"/>
        </w:numPr>
        <w:spacing w:after="60" w:line="264"/>
      </w:pPr>
      <w:r>
        <w:rPr>
          <w:rFonts w:ascii="Calibri" w:cs="Calibri" w:eastAsia="Calibri" w:hAnsi="Calibri"/>
        </w:rPr>
        <w:t xml:space="preserve">Clean the data in Excel first: remove duplicates, fix e-mail addresses, use one spelling for each country.</w:t>
      </w:r>
    </w:p>
    <w:p>
      <w:pPr>
        <w:pStyle w:val="ListParagraph"/>
        <w:numPr>
          <w:ilvl w:val="0"/>
          <w:numId w:val="9"/>
        </w:numPr>
        <w:spacing w:after="60" w:line="264"/>
      </w:pPr>
      <w:r>
        <w:rPr>
          <w:rFonts w:ascii="Calibri" w:cs="Calibri" w:eastAsia="Calibri" w:hAnsi="Calibri"/>
        </w:rPr>
        <w:t xml:space="preserve">Save as </w:t>
      </w:r>
      <w:r>
        <w:rPr>
          <w:rFonts w:ascii="Calibri" w:cs="Calibri" w:eastAsia="Calibri" w:hAnsi="Calibri"/>
          <w:b/>
          <w:bCs/>
        </w:rPr>
        <w:t xml:space="preserve">CSV UTF-8</w:t>
      </w:r>
      <w:r>
        <w:rPr>
          <w:rFonts w:ascii="Calibri" w:cs="Calibri" w:eastAsia="Calibri" w:hAnsi="Calibri"/>
        </w:rPr>
        <w:t xml:space="preserve"> so names with accents or other scripts survive.</w:t>
      </w:r>
    </w:p>
    <w:p>
      <w:pPr>
        <w:pStyle w:val="ListParagraph"/>
        <w:numPr>
          <w:ilvl w:val="0"/>
          <w:numId w:val="9"/>
        </w:numPr>
        <w:spacing w:after="60" w:line="264"/>
      </w:pPr>
      <w:r>
        <w:rPr>
          <w:rFonts w:ascii="Calibri" w:cs="Calibri" w:eastAsia="Calibri" w:hAnsi="Calibri"/>
        </w:rPr>
        <w:t xml:space="preserve">Try with 10 rows first. Then do the full file.</w:t>
      </w:r>
    </w:p>
    <w:p>
      <w:pPr>
        <w:pStyle w:val="Heading2"/>
      </w:pPr>
      <w:r>
        <w:rPr>
          <w:rFonts w:ascii="Calibri" w:cs="Calibri" w:eastAsia="Calibri" w:hAnsi="Calibri"/>
        </w:rPr>
        <w:t xml:space="preserve">6.2  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Import Data</w:t>
            </w:r>
            <w:r>
              <w:rPr>
                <w:rFonts w:ascii="Consolas" w:cs="Consolas" w:eastAsia="Consolas" w:hAnsi="Consolas"/>
                <w:color w:val="595959"/>
                <w:sz w:val="17"/>
                <w:szCs w:val="17"/>
              </w:rPr>
              <w:t xml:space="preserve">    /Imports/ImportCustomers</w:t>
            </w:r>
          </w:p>
        </w:tc>
      </w:tr>
    </w:tbl>
    <w:p>
      <w:pPr>
        <w:spacing w:after="90"/>
      </w:pPr>
    </w:p>
    <w:p>
      <w:pPr>
        <w:pStyle w:val="ListParagraph"/>
        <w:numPr>
          <w:ilvl w:val="0"/>
          <w:numId w:val="17"/>
        </w:numPr>
        <w:spacing w:after="80" w:line="264"/>
      </w:pPr>
      <w:r>
        <w:rPr>
          <w:rFonts w:ascii="Calibri" w:cs="Calibri" w:eastAsia="Calibri" w:hAnsi="Calibri"/>
        </w:rPr>
        <w:t xml:space="preserve">Choose the type: </w:t>
      </w:r>
      <w:r>
        <w:rPr>
          <w:rFonts w:ascii="Calibri" w:cs="Calibri" w:eastAsia="Calibri" w:hAnsi="Calibri"/>
          <w:b/>
          <w:bCs/>
        </w:rPr>
        <w:t xml:space="preserve">Customers</w:t>
      </w:r>
      <w:r>
        <w:rPr>
          <w:rFonts w:ascii="Calibri" w:cs="Calibri" w:eastAsia="Calibri" w:hAnsi="Calibri"/>
        </w:rPr>
        <w:t xml:space="preserve">, </w:t>
      </w:r>
      <w:r>
        <w:rPr>
          <w:rFonts w:ascii="Calibri" w:cs="Calibri" w:eastAsia="Calibri" w:hAnsi="Calibri"/>
          <w:b/>
          <w:bCs/>
        </w:rPr>
        <w:t xml:space="preserve">Leads</w:t>
      </w:r>
      <w:r>
        <w:rPr>
          <w:rFonts w:ascii="Calibri" w:cs="Calibri" w:eastAsia="Calibri" w:hAnsi="Calibri"/>
        </w:rPr>
        <w:t xml:space="preserve"> or </w:t>
      </w:r>
      <w:r>
        <w:rPr>
          <w:rFonts w:ascii="Calibri" w:cs="Calibri" w:eastAsia="Calibri" w:hAnsi="Calibri"/>
          <w:b/>
          <w:bCs/>
        </w:rPr>
        <w:t xml:space="preserve">Contacts</w:t>
      </w:r>
      <w:r>
        <w:rPr>
          <w:rFonts w:ascii="Calibri" w:cs="Calibri" w:eastAsia="Calibri" w:hAnsi="Calibri"/>
        </w:rPr>
        <w:t xml:space="preserve">.</w:t>
      </w:r>
    </w:p>
    <w:p>
      <w:pPr>
        <w:pStyle w:val="ListParagraph"/>
        <w:numPr>
          <w:ilvl w:val="0"/>
          <w:numId w:val="17"/>
        </w:numPr>
        <w:spacing w:after="80" w:line="264"/>
      </w:pPr>
      <w:r>
        <w:rPr>
          <w:rFonts w:ascii="Calibri" w:cs="Calibri" w:eastAsia="Calibri" w:hAnsi="Calibri"/>
        </w:rPr>
        <w:t xml:space="preserve">Download the template for that type and copy your data into it. Keep the heading row exactly as it is.</w:t>
      </w:r>
    </w:p>
    <w:p>
      <w:pPr>
        <w:pStyle w:val="ListParagraph"/>
        <w:numPr>
          <w:ilvl w:val="0"/>
          <w:numId w:val="17"/>
        </w:numPr>
        <w:spacing w:after="80" w:line="264"/>
      </w:pPr>
      <w:r>
        <w:rPr>
          <w:rFonts w:ascii="Calibri" w:cs="Calibri" w:eastAsia="Calibri" w:hAnsi="Calibri"/>
        </w:rPr>
        <w:t xml:space="preserve">Choose your CSV file.</w:t>
      </w:r>
    </w:p>
    <w:p>
      <w:pPr>
        <w:pStyle w:val="ListParagraph"/>
        <w:numPr>
          <w:ilvl w:val="0"/>
          <w:numId w:val="17"/>
        </w:numPr>
        <w:spacing w:after="80" w:line="264"/>
      </w:pPr>
      <w:r>
        <w:rPr>
          <w:rFonts w:ascii="Calibri" w:cs="Calibri" w:eastAsia="Calibri" w:hAnsi="Calibri"/>
        </w:rPr>
        <w:t xml:space="preserve">Click </w:t>
      </w:r>
      <w:r>
        <w:rPr>
          <w:rFonts w:ascii="Calibri" w:cs="Calibri" w:eastAsia="Calibri" w:hAnsi="Calibri"/>
          <w:b/>
          <w:bCs/>
        </w:rPr>
        <w:t xml:space="preserve">Check file</w:t>
      </w:r>
      <w:r>
        <w:rPr>
          <w:rFonts w:ascii="Calibri" w:cs="Calibri" w:eastAsia="Calibri" w:hAnsi="Calibri"/>
        </w:rPr>
        <w:t xml:space="preserve">. This is a dry run: </w:t>
      </w:r>
      <w:r>
        <w:rPr>
          <w:rFonts w:ascii="Calibri" w:cs="Calibri" w:eastAsia="Calibri" w:hAnsi="Calibri"/>
          <w:b/>
          <w:bCs/>
        </w:rPr>
        <w:t xml:space="preserve">nothing is saved</w:t>
      </w:r>
      <w:r>
        <w:rPr>
          <w:rFonts w:ascii="Calibri" w:cs="Calibri" w:eastAsia="Calibri" w:hAnsi="Calibri"/>
        </w:rPr>
        <w:t xml:space="preserve">. Read the result and fix rows that are reported.</w:t>
      </w:r>
    </w:p>
    <w:p>
      <w:pPr>
        <w:pStyle w:val="ListParagraph"/>
        <w:numPr>
          <w:ilvl w:val="0"/>
          <w:numId w:val="17"/>
        </w:numPr>
        <w:spacing w:after="80" w:line="264"/>
      </w:pPr>
      <w:r>
        <w:rPr>
          <w:rFonts w:ascii="Calibri" w:cs="Calibri" w:eastAsia="Calibri" w:hAnsi="Calibri"/>
        </w:rPr>
        <w:t xml:space="preserve">When the check is clean, click </w:t>
      </w:r>
      <w:r>
        <w:rPr>
          <w:rFonts w:ascii="Calibri" w:cs="Calibri" w:eastAsia="Calibri" w:hAnsi="Calibri"/>
          <w:b/>
          <w:bCs/>
        </w:rPr>
        <w:t xml:space="preserve">Import</w:t>
      </w:r>
      <w:r>
        <w:rPr>
          <w:rFonts w:ascii="Calibri" w:cs="Calibri" w:eastAsia="Calibri" w:hAnsi="Calibri"/>
        </w:rPr>
        <w:t xml:space="preserve">. The result shows how many rows were imported.</w:t>
      </w:r>
    </w:p>
    <w:p>
      <w:pPr>
        <w:pStyle w:val="ListParagraph"/>
        <w:numPr>
          <w:ilvl w:val="0"/>
          <w:numId w:val="17"/>
        </w:numPr>
        <w:spacing w:after="80" w:line="264"/>
      </w:pPr>
      <w:r>
        <w:rPr>
          <w:rFonts w:ascii="Calibri" w:cs="Calibri" w:eastAsia="Calibri" w:hAnsi="Calibri"/>
        </w:rPr>
        <w:t xml:space="preserve">Open the list (for example Third Party → Customer) and look at a sample of records.</w:t>
      </w:r>
    </w:p>
    <w:p>
      <w:pPr>
        <w:pStyle w:val="Heading2"/>
      </w:pPr>
      <w:r>
        <w:rPr>
          <w:rFonts w:ascii="Calibri" w:cs="Calibri" w:eastAsia="Calibri" w:hAnsi="Calibri"/>
        </w:rPr>
        <w:t xml:space="preserve">6.3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738"/>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Type</w:t>
            </w:r>
          </w:p>
        </w:tc>
        <w:tc>
          <w:tcPr>
            <w:tcW w:type="dxa" w:w="45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Columns</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Rules</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Customers</w:t>
            </w:r>
          </w:p>
        </w:tc>
        <w:tc>
          <w:tcPr>
            <w:tcW w:type="dxa" w:w="4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Name, Email, Phone, Street, City, State, Zip, Country, Website, WhatsApp, Description, Group, Category</w:t>
            </w:r>
          </w:p>
        </w:tc>
        <w:tc>
          <w:tcPr>
            <w:tcW w:type="dxa" w:w="37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Name is required.</w:t>
            </w:r>
            <w:r>
              <w:rPr>
                <w:rFonts w:ascii="Calibri" w:cs="Calibri" w:eastAsia="Calibri" w:hAnsi="Calibri"/>
                <w:b w:val="false"/>
                <w:bCs w:val="false"/>
                <w:sz w:val="19"/>
                <w:szCs w:val="19"/>
              </w:rPr>
              <w:t xml:space="preserve"> Group and category are matched by name; if there is no match the first group or category is used.</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Leads</w:t>
            </w:r>
          </w:p>
        </w:tc>
        <w:tc>
          <w:tcPr>
            <w:tcW w:type="dxa" w:w="4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Company, Title, Email, Phone, Website, City, Country, Source, Tags, Consent, Amount, Notes</w:t>
            </w:r>
          </w:p>
        </w:tc>
        <w:tc>
          <w:tcPr>
            <w:tcW w:type="dxa" w:w="37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Either Title or Company is required. Consent is yes or no. New leads start in the first stage (Prospecting).</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Contacts</w:t>
            </w:r>
          </w:p>
        </w:tc>
        <w:tc>
          <w:tcPr>
            <w:tcW w:type="dxa" w:w="4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Name, Customer, Email, Phone, Job Title, Consent, Notes</w:t>
            </w:r>
          </w:p>
        </w:tc>
        <w:tc>
          <w:tcPr>
            <w:tcW w:type="dxa" w:w="37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Name and Customer are required.</w:t>
            </w:r>
            <w:r>
              <w:rPr>
                <w:rFonts w:ascii="Calibri" w:cs="Calibri" w:eastAsia="Calibri" w:hAnsi="Calibri"/>
                <w:b w:val="false"/>
                <w:bCs w:val="false"/>
                <w:sz w:val="19"/>
                <w:szCs w:val="19"/>
              </w:rPr>
              <w:t xml:space="preserve"> The customer is matched by its name or number, so import customers first.</w:t>
            </w:r>
          </w:p>
        </w:tc>
      </w:tr>
    </w:tbl>
    <w:p>
      <w:pPr>
        <w:spacing w:after="80"/>
      </w:pPr>
    </w:p>
    <w:p>
      <w:pPr>
        <w:pStyle w:val="Heading2"/>
      </w:pPr>
      <w:r>
        <w:rPr>
          <w:rFonts w:ascii="Calibri" w:cs="Calibri" w:eastAsia="Calibri" w:hAnsi="Calibri"/>
        </w:rPr>
        <w:t xml:space="preserve">6.4  After the import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Check</w:t>
            </w:r>
          </w:p>
        </w:tc>
        <w:tc>
          <w:tcPr>
            <w:tcW w:type="dxa" w:w="66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Where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Duplicate customers</w:t>
            </w:r>
          </w:p>
        </w:tc>
        <w:tc>
          <w:tcPr>
            <w:tcW w:type="dxa" w:w="66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Third Party → Customer Duplicates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/Customers/Duplicates</w:t>
            </w:r>
            <w:r>
              <w:rPr>
                <w:rFonts w:ascii="Calibri" w:cs="Calibri" w:eastAsia="Calibri" w:hAnsi="Calibri"/>
                <w:b w:val="false"/>
                <w:bCs w:val="false"/>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Duplicate leads</w:t>
            </w:r>
          </w:p>
        </w:tc>
        <w:tc>
          <w:tcPr>
            <w:tcW w:type="dxa" w:w="66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Sales Pipeline → Lead Duplicates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/Leads/Duplicates</w:t>
            </w:r>
            <w:r>
              <w:rPr>
                <w:rFonts w:ascii="Calibri" w:cs="Calibri" w:eastAsia="Calibri" w:hAnsi="Calibri"/>
                <w:b w:val="false"/>
                <w:bCs w:val="false"/>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Missing e-mail or phone</w:t>
            </w:r>
          </w:p>
        </w:tc>
        <w:tc>
          <w:tcPr>
            <w:tcW w:type="dxa" w:w="66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Dashboards → Data Quality</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/Dashboards/DataQuality</w:t>
            </w:r>
            <w:r>
              <w:rPr>
                <w:rFonts w:ascii="Calibri" w:cs="Calibri" w:eastAsia="Calibri" w:hAnsi="Calibri"/>
                <w:b w:val="false"/>
                <w:bCs w:val="false"/>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A full picture of one customer</w:t>
            </w:r>
          </w:p>
        </w:tc>
        <w:tc>
          <w:tcPr>
            <w:tcW w:type="dxa" w:w="66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Third Party → Customer 360</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/Customers/Customer360</w:t>
            </w:r>
            <w:r>
              <w:rPr>
                <w:rFonts w:ascii="Calibri" w:cs="Calibri" w:eastAsia="Calibri" w:hAnsi="Calibri"/>
                <w:b w:val="false"/>
                <w:bCs w:val="false"/>
                <w:sz w:val="19"/>
                <w:szCs w:val="19"/>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9F3B" w:sz="24"/>
              <w:bottom w:val="none" w:color="FFFFFF" w:sz="0"/>
              <w:right w:val="none" w:color="FFFFFF" w:sz="0"/>
            </w:tcBorders>
            <w:shd w:fill="E8F4E4" w:color="auto" w:val="clear"/>
            <w:tcMar>
              <w:top w:type="dxa" w:w="90"/>
              <w:left w:type="dxa" w:w="180"/>
              <w:bottom w:type="dxa" w:w="70"/>
              <w:right w:type="dxa" w:w="140"/>
            </w:tcMar>
          </w:tcPr>
          <w:p>
            <w:pPr>
              <w:keepNext/>
              <w:spacing w:after="30"/>
            </w:pPr>
            <w:r>
              <w:rPr>
                <w:rFonts w:ascii="Calibri" w:cs="Calibri" w:eastAsia="Calibri" w:hAnsi="Calibri"/>
                <w:b/>
                <w:bCs/>
                <w:color w:val="5B9F3B"/>
                <w:sz w:val="20"/>
                <w:szCs w:val="20"/>
              </w:rPr>
              <w:t xml:space="preserve">Tip</w:t>
            </w:r>
          </w:p>
          <w:p>
            <w:pPr>
              <w:spacing w:after="40" w:line="252"/>
            </w:pPr>
            <w:r>
              <w:rPr>
                <w:rFonts w:ascii="Calibri" w:cs="Calibri" w:eastAsia="Calibri" w:hAnsi="Calibri"/>
                <w:sz w:val="19"/>
                <w:szCs w:val="19"/>
              </w:rPr>
              <w:t xml:space="preserve">The AI agent </w:t>
            </w:r>
            <w:r>
              <w:rPr>
                <w:rFonts w:ascii="Calibri" w:cs="Calibri" w:eastAsia="Calibri" w:hAnsi="Calibri"/>
                <w:b/>
                <w:bCs/>
                <w:sz w:val="19"/>
                <w:szCs w:val="19"/>
              </w:rPr>
              <w:t xml:space="preserve">Data quality</w:t>
            </w:r>
            <w:r>
              <w:rPr>
                <w:rFonts w:ascii="Calibri" w:cs="Calibri" w:eastAsia="Calibri" w:hAnsi="Calibri"/>
                <w:sz w:val="19"/>
                <w:szCs w:val="19"/>
              </w:rPr>
              <w:t xml:space="preserve"> (Part 8) creates a task for every customer or lead that has no e-mail or phone, so the team can complete them gradually after go-live.</w:t>
            </w:r>
          </w:p>
        </w:tc>
      </w:tr>
    </w:tbl>
    <w:p>
      <w:pPr>
        <w:spacing w:after="100"/>
      </w:pPr>
    </w:p>
    <w:p>
      <w:pPr>
        <w:pStyle w:val="Heading2"/>
      </w:pPr>
      <w:r>
        <w:rPr>
          <w:rFonts w:ascii="Calibri" w:cs="Calibri" w:eastAsia="Calibri" w:hAnsi="Calibri"/>
        </w:rPr>
        <w:t xml:space="preserve">6.5  Checklist for Part 6</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Import files cleaned and saved as CSV UTF-8.</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Customers imported, then contacts, then leads.</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Sample records spot-checked by a key user.</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Duplicates reviewed.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The import files are archived with the project documents.</w:t>
      </w:r>
    </w:p>
    <w:p>
      <w:pPr>
        <w:pStyle w:val="Heading1"/>
        <w:pageBreakBefore/>
      </w:pPr>
      <w:r>
        <w:rPr>
          <w:rFonts w:ascii="Calibri" w:cs="Calibri" w:eastAsia="Calibri" w:hAnsi="Calibri"/>
        </w:rPr>
        <w:t xml:space="preserve">Part 7  Connect outside services</w:t>
      </w:r>
    </w:p>
    <w:p>
      <w:pPr>
        <w:spacing w:after="110" w:line="276"/>
      </w:pPr>
      <w:r>
        <w:rPr>
          <w:rFonts w:ascii="Calibri" w:cs="Calibri" w:eastAsia="Calibri" w:hAnsi="Calibri"/>
        </w:rPr>
        <w:t xml:space="preserve">Each client uses its </w:t>
      </w:r>
      <w:r>
        <w:rPr>
          <w:rFonts w:ascii="Calibri" w:cs="Calibri" w:eastAsia="Calibri" w:hAnsi="Calibri"/>
          <w:b/>
          <w:bCs/>
        </w:rPr>
        <w:t xml:space="preserve">own</w:t>
      </w:r>
      <w:r>
        <w:rPr>
          <w:rFonts w:ascii="Calibri" w:cs="Calibri" w:eastAsia="Calibri" w:hAnsi="Calibri"/>
        </w:rPr>
        <w:t xml:space="preserve"> accounts with Google, Microsoft, Meta, MSG91, Exotel and the AI provider. The keys are typed into one admin page, </w:t>
      </w:r>
      <w:r>
        <w:rPr>
          <w:rFonts w:ascii="Calibri" w:cs="Calibri" w:eastAsia="Calibri" w:hAnsi="Calibri"/>
          <w:b/>
          <w:bCs/>
        </w:rPr>
        <w:t xml:space="preserve">Settings → Connections</w:t>
      </w:r>
      <w:r>
        <w:rPr>
          <w:rFonts w:ascii="Calibri" w:cs="Calibri" w:eastAsia="Calibri" w:hAnsi="Calibri"/>
        </w:rPr>
        <w:t xml:space="preserve">, and are stored encrypted in the database. Nothing needs to be edited on the server. Do only the connections the client has chosen (Part 1.4).</w:t>
      </w:r>
    </w:p>
    <w:p>
      <w:pPr>
        <w:pStyle w:val="Heading2"/>
      </w:pPr>
      <w:r>
        <w:rPr>
          <w:rFonts w:ascii="Calibri" w:cs="Calibri" w:eastAsia="Calibri" w:hAnsi="Calibri"/>
        </w:rPr>
        <w:t xml:space="preserve">7.1  The Connections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Connections</w:t>
            </w:r>
            <w:r>
              <w:rPr>
                <w:rFonts w:ascii="Consolas" w:cs="Consolas" w:eastAsia="Consolas" w:hAnsi="Consolas"/>
                <w:color w:val="595959"/>
                <w:sz w:val="17"/>
                <w:szCs w:val="17"/>
              </w:rPr>
              <w:t xml:space="preserve">    /Integrations/Connections</w:t>
            </w:r>
          </w:p>
        </w:tc>
      </w:tr>
    </w:tbl>
    <w:p>
      <w:pPr>
        <w:spacing w:after="90"/>
      </w:pPr>
    </w:p>
    <w:p>
      <w:pPr>
        <w:spacing w:after="110" w:line="276"/>
      </w:pPr>
      <w:r>
        <w:rPr>
          <w:rFonts w:ascii="Calibri" w:cs="Calibri" w:eastAsia="Calibri" w:hAnsi="Calibri"/>
        </w:rPr>
        <w:t xml:space="preserve">Only the administrator (role </w:t>
      </w:r>
      <w:r>
        <w:rPr>
          <w:rFonts w:ascii="Consolas" w:cs="Consolas" w:eastAsia="Consolas" w:hAnsi="Consolas"/>
          <w:color w:val="7B2D26"/>
          <w:sz w:val="19"/>
          <w:szCs w:val="19"/>
        </w:rPr>
        <w:t xml:space="preserve">Integrations</w:t>
      </w:r>
      <w:r>
        <w:rPr>
          <w:rFonts w:ascii="Calibri" w:cs="Calibri" w:eastAsia="Calibri" w:hAnsi="Calibri"/>
        </w:rPr>
        <w:t xml:space="preserve">) can open it. The page has one card per service group. Each field shows whether its value is </w:t>
      </w:r>
      <w:r>
        <w:rPr>
          <w:rFonts w:ascii="Calibri" w:cs="Calibri" w:eastAsia="Calibri" w:hAnsi="Calibri"/>
          <w:b/>
          <w:bCs/>
        </w:rPr>
        <w:t xml:space="preserve">saved here</w:t>
      </w:r>
      <w:r>
        <w:rPr>
          <w:rFonts w:ascii="Calibri" w:cs="Calibri" w:eastAsia="Calibri" w:hAnsi="Calibri"/>
        </w:rPr>
        <w:t xml:space="preserve">, comes from the </w:t>
      </w:r>
      <w:r>
        <w:rPr>
          <w:rFonts w:ascii="Calibri" w:cs="Calibri" w:eastAsia="Calibri" w:hAnsi="Calibri"/>
          <w:b/>
          <w:bCs/>
        </w:rPr>
        <w:t xml:space="preserve">server file</w:t>
      </w:r>
      <w:r>
        <w:rPr>
          <w:rFonts w:ascii="Calibri" w:cs="Calibri" w:eastAsia="Calibri" w:hAnsi="Calibri"/>
        </w:rPr>
        <w:t xml:space="preserve">, or is empty.</w:t>
      </w:r>
    </w:p>
    <w:p>
      <w:pPr>
        <w:pStyle w:val="ListParagraph"/>
        <w:numPr>
          <w:ilvl w:val="0"/>
          <w:numId w:val="9"/>
        </w:numPr>
        <w:spacing w:after="60" w:line="264"/>
      </w:pPr>
      <w:r>
        <w:rPr>
          <w:rFonts w:ascii="Calibri" w:cs="Calibri" w:eastAsia="Calibri" w:hAnsi="Calibri"/>
          <w:b/>
          <w:bCs/>
        </w:rPr>
        <w:t xml:space="preserve">Secrets</w:t>
      </w:r>
      <w:r>
        <w:rPr>
          <w:rFonts w:ascii="Calibri" w:cs="Calibri" w:eastAsia="Calibri" w:hAnsi="Calibri"/>
        </w:rPr>
        <w:t xml:space="preserve"> (client secrets, tokens, API keys) are write-only. Once saved they are never shown again. To replace one, type the new value. To delete one, tick </w:t>
      </w:r>
      <w:r>
        <w:rPr>
          <w:rFonts w:ascii="Calibri" w:cs="Calibri" w:eastAsia="Calibri" w:hAnsi="Calibri"/>
          <w:b/>
          <w:bCs/>
        </w:rPr>
        <w:t xml:space="preserve">Remove saved value</w:t>
      </w:r>
      <w:r>
        <w:rPr>
          <w:rFonts w:ascii="Calibri" w:cs="Calibri" w:eastAsia="Calibri" w:hAnsi="Calibri"/>
        </w:rPr>
        <w:t xml:space="preserve"> and save.</w:t>
      </w:r>
    </w:p>
    <w:p>
      <w:pPr>
        <w:pStyle w:val="ListParagraph"/>
        <w:numPr>
          <w:ilvl w:val="0"/>
          <w:numId w:val="9"/>
        </w:numPr>
        <w:spacing w:after="60" w:line="264"/>
      </w:pPr>
      <w:r>
        <w:rPr>
          <w:rFonts w:ascii="Calibri" w:cs="Calibri" w:eastAsia="Calibri" w:hAnsi="Calibri"/>
          <w:b/>
          <w:bCs/>
        </w:rPr>
        <w:t xml:space="preserve">Save</w:t>
      </w:r>
      <w:r>
        <w:rPr>
          <w:rFonts w:ascii="Calibri" w:cs="Calibri" w:eastAsia="Calibri" w:hAnsi="Calibri"/>
        </w:rPr>
        <w:t xml:space="preserve"> works per card. An empty box means “keep what is there”.</w:t>
      </w:r>
    </w:p>
    <w:p>
      <w:pPr>
        <w:pStyle w:val="ListParagraph"/>
        <w:numPr>
          <w:ilvl w:val="0"/>
          <w:numId w:val="9"/>
        </w:numPr>
        <w:spacing w:after="60" w:line="264"/>
      </w:pPr>
      <w:r>
        <w:rPr>
          <w:rFonts w:ascii="Calibri" w:cs="Calibri" w:eastAsia="Calibri" w:hAnsi="Calibri"/>
        </w:rPr>
        <w:t xml:space="preserve">A value saved on this page wins over the same value in </w:t>
      </w:r>
      <w:r>
        <w:rPr>
          <w:rFonts w:ascii="Consolas" w:cs="Consolas" w:eastAsia="Consolas" w:hAnsi="Consolas"/>
          <w:color w:val="7B2D26"/>
          <w:sz w:val="19"/>
          <w:szCs w:val="19"/>
        </w:rPr>
        <w:t xml:space="preserve">appsettings.json</w:t>
      </w:r>
      <w:r>
        <w:rPr>
          <w:rFonts w:ascii="Calibri" w:cs="Calibri" w:eastAsia="Calibri" w:hAnsi="Calibri"/>
        </w:rPr>
        <w:t xml:space="preserve"> or environment variables. If nothing is saved here, the server file value is still used, so older installations keep working.</w:t>
      </w:r>
    </w:p>
    <w:p>
      <w:pPr>
        <w:pStyle w:val="ListParagraph"/>
        <w:numPr>
          <w:ilvl w:val="0"/>
          <w:numId w:val="9"/>
        </w:numPr>
        <w:spacing w:after="60" w:line="264"/>
      </w:pPr>
      <w:r>
        <w:rPr>
          <w:rFonts w:ascii="Calibri" w:cs="Calibri" w:eastAsia="Calibri" w:hAnsi="Calibri"/>
        </w:rPr>
        <w:t xml:space="preserve">Changes take effect within about </w:t>
      </w:r>
      <w:r>
        <w:rPr>
          <w:rFonts w:ascii="Calibri" w:cs="Calibri" w:eastAsia="Calibri" w:hAnsi="Calibri"/>
          <w:b/>
          <w:bCs/>
        </w:rPr>
        <w:t xml:space="preserve">30 seconds</w:t>
      </w:r>
      <w:r>
        <w:rPr>
          <w:rFonts w:ascii="Calibri" w:cs="Calibri" w:eastAsia="Calibri" w:hAnsi="Calibri"/>
        </w:rPr>
        <w:t xml:space="preserve">, without a restart.</w:t>
      </w:r>
    </w:p>
    <w:p>
      <w:pPr>
        <w:pStyle w:val="ListParagraph"/>
        <w:numPr>
          <w:ilvl w:val="0"/>
          <w:numId w:val="9"/>
        </w:numPr>
        <w:spacing w:after="60" w:line="264"/>
      </w:pPr>
      <w:r>
        <w:rPr>
          <w:rFonts w:ascii="Calibri" w:cs="Calibri" w:eastAsia="Calibri" w:hAnsi="Calibri"/>
        </w:rPr>
        <w:t xml:space="preserve">Each card lists the </w:t>
      </w:r>
      <w:r>
        <w:rPr>
          <w:rFonts w:ascii="Calibri" w:cs="Calibri" w:eastAsia="Calibri" w:hAnsi="Calibri"/>
          <w:b/>
          <w:bCs/>
        </w:rPr>
        <w:t xml:space="preserve">addresses you must register</w:t>
      </w:r>
      <w:r>
        <w:rPr>
          <w:rFonts w:ascii="Calibri" w:cs="Calibri" w:eastAsia="Calibri" w:hAnsi="Calibri"/>
        </w:rPr>
        <w:t xml:space="preserve"> with the provider. They are built from the browser address, so open the page on the final public HTTPS address.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Provider setting</w:t>
            </w:r>
          </w:p>
        </w:tc>
        <w:tc>
          <w:tcPr>
            <w:tcW w:type="dxa" w:w="54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Address to register</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Google Calendar redirect</w:t>
            </w:r>
          </w:p>
        </w:tc>
        <w:tc>
          <w:tcPr>
            <w:tcW w:type="dxa" w:w="5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https://&lt;crm-address&gt;/api/Calendar/Callback</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Gmail redirect</w:t>
            </w:r>
          </w:p>
        </w:tc>
        <w:tc>
          <w:tcPr>
            <w:tcW w:type="dxa" w:w="5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https://&lt;crm-address&gt;/api/MailSync/Callback</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Sign-in redirect (Google and Microsoft)</w:t>
            </w:r>
          </w:p>
        </w:tc>
        <w:tc>
          <w:tcPr>
            <w:tcW w:type="dxa" w:w="5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https://&lt;crm-address&gt;/api/Sso/Callback</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Outlook calendar redirect (Microsoft)</w:t>
            </w:r>
          </w:p>
        </w:tc>
        <w:tc>
          <w:tcPr>
            <w:tcW w:type="dxa" w:w="5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https://&lt;crm-address&gt;/api/Calendar/OutlookCallback</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WhatsApp webhook callback URL</w:t>
            </w:r>
          </w:p>
        </w:tc>
        <w:tc>
          <w:tcPr>
            <w:tcW w:type="dxa" w:w="5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https://&lt;crm-address&gt;/api/ChannelWebhook/WhatsApp</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Exotel status callback</w:t>
            </w:r>
          </w:p>
        </w:tc>
        <w:tc>
          <w:tcPr>
            <w:tcW w:type="dxa" w:w="5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https://&lt;crm-address&gt;/api/ChannelWebhook/Exotel?key=&lt;your status callback key&gt;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CE8E6" w:color="auto" w:val="clear"/>
            <w:tcMar>
              <w:top w:type="dxa" w:w="90"/>
              <w:left w:type="dxa" w:w="180"/>
              <w:bottom w:type="dxa" w:w="70"/>
              <w:right w:type="dxa" w:w="140"/>
            </w:tcMar>
          </w:tcPr>
          <w:p>
            <w:pPr>
              <w:keepNext/>
              <w:spacing w:after="30"/>
            </w:pPr>
            <w:r>
              <w:rPr>
                <w:rFonts w:ascii="Calibri" w:cs="Calibri" w:eastAsia="Calibri" w:hAnsi="Calibri"/>
                <w:b/>
                <w:bCs/>
                <w:color w:val="C0392B"/>
                <w:sz w:val="20"/>
                <w:szCs w:val="20"/>
              </w:rPr>
              <w:t xml:space="preserve">Do not skip</w:t>
            </w:r>
          </w:p>
          <w:p>
            <w:pPr>
              <w:spacing w:after="40" w:line="252"/>
            </w:pPr>
            <w:r>
              <w:rPr>
                <w:rFonts w:ascii="Calibri" w:cs="Calibri" w:eastAsia="Calibri" w:hAnsi="Calibri"/>
                <w:sz w:val="19"/>
                <w:szCs w:val="19"/>
              </w:rPr>
              <w:t xml:space="preserve">Secrets are encrypted with the keys in the </w:t>
            </w:r>
            <w:r>
              <w:rPr>
                <w:rFonts w:ascii="Consolas" w:cs="Consolas" w:eastAsia="Consolas" w:hAnsi="Consolas"/>
                <w:color w:val="7B2D26"/>
                <w:sz w:val="19"/>
                <w:szCs w:val="19"/>
              </w:rPr>
              <w:t xml:space="preserve">App_Keys</w:t>
            </w:r>
            <w:r>
              <w:rPr>
                <w:rFonts w:ascii="Calibri" w:cs="Calibri" w:eastAsia="Calibri" w:hAnsi="Calibri"/>
                <w:sz w:val="19"/>
                <w:szCs w:val="19"/>
              </w:rPr>
              <w:t xml:space="preserve"> folder. </w:t>
            </w:r>
            <w:r>
              <w:rPr>
                <w:rFonts w:ascii="Calibri" w:cs="Calibri" w:eastAsia="Calibri" w:hAnsi="Calibri"/>
                <w:b/>
                <w:bCs/>
                <w:sz w:val="19"/>
                <w:szCs w:val="19"/>
              </w:rPr>
              <w:t xml:space="preserve">Back that folder up together with the database.</w:t>
            </w:r>
            <w:r>
              <w:rPr>
                <w:rFonts w:ascii="Calibri" w:cs="Calibri" w:eastAsia="Calibri" w:hAnsi="Calibri"/>
                <w:sz w:val="19"/>
                <w:szCs w:val="19"/>
              </w:rPr>
              <w:t xml:space="preserve"> If you move the CRM to a new server without it, the saved secrets cannot be read and you must type them again.</w:t>
            </w:r>
          </w:p>
          <w:p>
            <w:pPr>
              <w:spacing w:after="40" w:line="252"/>
            </w:pPr>
            <w:r>
              <w:rPr>
                <w:rFonts w:ascii="Calibri" w:cs="Calibri" w:eastAsia="Calibri" w:hAnsi="Calibri"/>
                <w:sz w:val="19"/>
                <w:szCs w:val="19"/>
              </w:rPr>
              <w:t xml:space="preserve">Never send secrets by e-mail or chat. Type them directly into the Connections page.</w:t>
            </w:r>
          </w:p>
        </w:tc>
      </w:tr>
    </w:tbl>
    <w:p>
      <w:pPr>
        <w:spacing w:after="100"/>
      </w:pPr>
    </w:p>
    <w:p>
      <w:pPr>
        <w:pStyle w:val="Heading2"/>
      </w:pPr>
      <w:r>
        <w:rPr>
          <w:rFonts w:ascii="Calibri" w:cs="Calibri" w:eastAsia="Calibri" w:hAnsi="Calibri"/>
        </w:rPr>
        <w:t xml:space="preserve">7.2  Google: calendar, Gmail and Google sign-in</w:t>
      </w:r>
    </w:p>
    <w:p>
      <w:pPr>
        <w:spacing w:after="110" w:line="276"/>
      </w:pPr>
      <w:r>
        <w:rPr>
          <w:rFonts w:ascii="Calibri" w:cs="Calibri" w:eastAsia="Calibri" w:hAnsi="Calibri"/>
        </w:rPr>
        <w:t xml:space="preserve">One Google “OAuth client” serves Calendar sync, Gmail sync and (optionally) Google sign-in.</w:t>
      </w:r>
    </w:p>
    <w:p>
      <w:pPr>
        <w:pStyle w:val="Heading3"/>
      </w:pPr>
      <w:r>
        <w:rPr>
          <w:rFonts w:ascii="Calibri" w:cs="Calibri" w:eastAsia="Calibri" w:hAnsi="Calibri"/>
        </w:rPr>
        <w:t xml:space="preserve">In Google Cloud (done once, by someone with access)</w:t>
      </w:r>
    </w:p>
    <w:p>
      <w:pPr>
        <w:pStyle w:val="ListParagraph"/>
        <w:numPr>
          <w:ilvl w:val="0"/>
          <w:numId w:val="18"/>
        </w:numPr>
        <w:spacing w:after="80" w:line="264"/>
      </w:pPr>
      <w:r>
        <w:rPr>
          <w:rFonts w:ascii="Calibri" w:cs="Calibri" w:eastAsia="Calibri" w:hAnsi="Calibri"/>
        </w:rPr>
        <w:t xml:space="preserve">Open the Google Cloud console and create a project for the client (or choose the client’s existing one).</w:t>
      </w:r>
    </w:p>
    <w:p>
      <w:pPr>
        <w:pStyle w:val="ListParagraph"/>
        <w:numPr>
          <w:ilvl w:val="0"/>
          <w:numId w:val="18"/>
        </w:numPr>
        <w:spacing w:after="80" w:line="264"/>
      </w:pPr>
      <w:r>
        <w:rPr>
          <w:rFonts w:ascii="Calibri" w:cs="Calibri" w:eastAsia="Calibri" w:hAnsi="Calibri"/>
        </w:rPr>
        <w:t xml:space="preserve">Open </w:t>
      </w:r>
      <w:r>
        <w:rPr>
          <w:rFonts w:ascii="Calibri" w:cs="Calibri" w:eastAsia="Calibri" w:hAnsi="Calibri"/>
          <w:b/>
          <w:bCs/>
        </w:rPr>
        <w:t xml:space="preserve">APIs &amp; Services → Library</w:t>
      </w:r>
      <w:r>
        <w:rPr>
          <w:rFonts w:ascii="Calibri" w:cs="Calibri" w:eastAsia="Calibri" w:hAnsi="Calibri"/>
        </w:rPr>
        <w:t xml:space="preserve"> and enable the </w:t>
      </w:r>
      <w:r>
        <w:rPr>
          <w:rFonts w:ascii="Calibri" w:cs="Calibri" w:eastAsia="Calibri" w:hAnsi="Calibri"/>
          <w:b/>
          <w:bCs/>
        </w:rPr>
        <w:t xml:space="preserve">Google Calendar API</w:t>
      </w:r>
      <w:r>
        <w:rPr>
          <w:rFonts w:ascii="Calibri" w:cs="Calibri" w:eastAsia="Calibri" w:hAnsi="Calibri"/>
        </w:rPr>
        <w:t xml:space="preserve"> and the </w:t>
      </w:r>
      <w:r>
        <w:rPr>
          <w:rFonts w:ascii="Calibri" w:cs="Calibri" w:eastAsia="Calibri" w:hAnsi="Calibri"/>
          <w:b/>
          <w:bCs/>
        </w:rPr>
        <w:t xml:space="preserve">Gmail API</w:t>
      </w:r>
      <w:r>
        <w:rPr>
          <w:rFonts w:ascii="Calibri" w:cs="Calibri" w:eastAsia="Calibri" w:hAnsi="Calibri"/>
        </w:rPr>
        <w:t xml:space="preserve">.</w:t>
      </w:r>
    </w:p>
    <w:p>
      <w:pPr>
        <w:pStyle w:val="ListParagraph"/>
        <w:numPr>
          <w:ilvl w:val="0"/>
          <w:numId w:val="18"/>
        </w:numPr>
        <w:spacing w:after="80" w:line="264"/>
      </w:pPr>
      <w:r>
        <w:rPr>
          <w:rFonts w:ascii="Calibri" w:cs="Calibri" w:eastAsia="Calibri" w:hAnsi="Calibri"/>
        </w:rPr>
        <w:t xml:space="preserve">Open </w:t>
      </w:r>
      <w:r>
        <w:rPr>
          <w:rFonts w:ascii="Calibri" w:cs="Calibri" w:eastAsia="Calibri" w:hAnsi="Calibri"/>
          <w:b/>
          <w:bCs/>
        </w:rPr>
        <w:t xml:space="preserve">OAuth consent screen</w:t>
      </w:r>
      <w:r>
        <w:rPr>
          <w:rFonts w:ascii="Calibri" w:cs="Calibri" w:eastAsia="Calibri" w:hAnsi="Calibri"/>
        </w:rPr>
        <w:t xml:space="preserve">. Choose </w:t>
      </w:r>
      <w:r>
        <w:rPr>
          <w:rFonts w:ascii="Calibri" w:cs="Calibri" w:eastAsia="Calibri" w:hAnsi="Calibri"/>
          <w:b/>
          <w:bCs/>
        </w:rPr>
        <w:t xml:space="preserve">Internal</w:t>
      </w:r>
      <w:r>
        <w:rPr>
          <w:rFonts w:ascii="Calibri" w:cs="Calibri" w:eastAsia="Calibri" w:hAnsi="Calibri"/>
        </w:rPr>
        <w:t xml:space="preserve"> if the client uses Google Workspace and only staff will connect; otherwise choose External and add the staff as test users, or publish the app. Fill the application name and support e-mail.</w:t>
      </w:r>
    </w:p>
    <w:p>
      <w:pPr>
        <w:pStyle w:val="ListParagraph"/>
        <w:numPr>
          <w:ilvl w:val="0"/>
          <w:numId w:val="18"/>
        </w:numPr>
        <w:spacing w:after="80" w:line="264"/>
      </w:pPr>
      <w:r>
        <w:rPr>
          <w:rFonts w:ascii="Calibri" w:cs="Calibri" w:eastAsia="Calibri" w:hAnsi="Calibri"/>
        </w:rPr>
        <w:t xml:space="preserve">Open </w:t>
      </w:r>
      <w:r>
        <w:rPr>
          <w:rFonts w:ascii="Calibri" w:cs="Calibri" w:eastAsia="Calibri" w:hAnsi="Calibri"/>
          <w:b/>
          <w:bCs/>
        </w:rPr>
        <w:t xml:space="preserve">Credentials → Create credentials → OAuth client ID</w:t>
      </w:r>
      <w:r>
        <w:rPr>
          <w:rFonts w:ascii="Calibri" w:cs="Calibri" w:eastAsia="Calibri" w:hAnsi="Calibri"/>
        </w:rPr>
        <w:t xml:space="preserve">. Application type: </w:t>
      </w:r>
      <w:r>
        <w:rPr>
          <w:rFonts w:ascii="Calibri" w:cs="Calibri" w:eastAsia="Calibri" w:hAnsi="Calibri"/>
          <w:b/>
          <w:bCs/>
        </w:rPr>
        <w:t xml:space="preserve">Web application</w:t>
      </w:r>
      <w:r>
        <w:rPr>
          <w:rFonts w:ascii="Calibri" w:cs="Calibri" w:eastAsia="Calibri" w:hAnsi="Calibri"/>
        </w:rPr>
        <w:t xml:space="preserve">.</w:t>
      </w:r>
    </w:p>
    <w:p>
      <w:pPr>
        <w:pStyle w:val="ListParagraph"/>
        <w:numPr>
          <w:ilvl w:val="0"/>
          <w:numId w:val="18"/>
        </w:numPr>
        <w:spacing w:after="80" w:line="264"/>
      </w:pPr>
      <w:r>
        <w:rPr>
          <w:rFonts w:ascii="Calibri" w:cs="Calibri" w:eastAsia="Calibri" w:hAnsi="Calibri"/>
        </w:rPr>
        <w:t xml:space="preserve">Under </w:t>
      </w:r>
      <w:r>
        <w:rPr>
          <w:rFonts w:ascii="Calibri" w:cs="Calibri" w:eastAsia="Calibri" w:hAnsi="Calibri"/>
          <w:b/>
          <w:bCs/>
        </w:rPr>
        <w:t xml:space="preserve">Authorised redirect URIs</w:t>
      </w:r>
      <w:r>
        <w:rPr>
          <w:rFonts w:ascii="Calibri" w:cs="Calibri" w:eastAsia="Calibri" w:hAnsi="Calibri"/>
        </w:rPr>
        <w:t xml:space="preserve"> add the three Google addresses from the table in 7.1 (Calendar, Gmail, Sign-in).</w:t>
      </w:r>
    </w:p>
    <w:p>
      <w:pPr>
        <w:pStyle w:val="ListParagraph"/>
        <w:numPr>
          <w:ilvl w:val="0"/>
          <w:numId w:val="18"/>
        </w:numPr>
        <w:spacing w:after="80" w:line="264"/>
      </w:pPr>
      <w:r>
        <w:rPr>
          <w:rFonts w:ascii="Calibri" w:cs="Calibri" w:eastAsia="Calibri" w:hAnsi="Calibri"/>
        </w:rPr>
        <w:t xml:space="preserve">Create. Copy the </w:t>
      </w:r>
      <w:r>
        <w:rPr>
          <w:rFonts w:ascii="Calibri" w:cs="Calibri" w:eastAsia="Calibri" w:hAnsi="Calibri"/>
          <w:b/>
          <w:bCs/>
        </w:rPr>
        <w:t xml:space="preserve">Client ID</w:t>
      </w:r>
      <w:r>
        <w:rPr>
          <w:rFonts w:ascii="Calibri" w:cs="Calibri" w:eastAsia="Calibri" w:hAnsi="Calibri"/>
        </w:rPr>
        <w:t xml:space="preserve"> and the </w:t>
      </w:r>
      <w:r>
        <w:rPr>
          <w:rFonts w:ascii="Calibri" w:cs="Calibri" w:eastAsia="Calibri" w:hAnsi="Calibri"/>
          <w:b/>
          <w:bCs/>
        </w:rPr>
        <w:t xml:space="preserve">Client secret</w:t>
      </w:r>
      <w:r>
        <w:rPr>
          <w:rFonts w:ascii="Calibri" w:cs="Calibri" w:eastAsia="Calibri" w:hAnsi="Calibri"/>
        </w:rPr>
        <w:t xml:space="preserve">.</w:t>
      </w:r>
    </w:p>
    <w:p>
      <w:pPr>
        <w:pStyle w:val="Heading3"/>
      </w:pPr>
      <w:r>
        <w:rPr>
          <w:rFonts w:ascii="Calibri" w:cs="Calibri" w:eastAsia="Calibri" w:hAnsi="Calibri"/>
        </w:rPr>
        <w:t xml:space="preserve">In the CRM</w:t>
      </w:r>
    </w:p>
    <w:p>
      <w:pPr>
        <w:pStyle w:val="ListParagraph"/>
        <w:numPr>
          <w:ilvl w:val="0"/>
          <w:numId w:val="19"/>
        </w:numPr>
        <w:spacing w:after="80" w:line="264"/>
      </w:pPr>
      <w:r>
        <w:rPr>
          <w:rFonts w:ascii="Calibri" w:cs="Calibri" w:eastAsia="Calibri" w:hAnsi="Calibri"/>
        </w:rPr>
        <w:t xml:space="preserve">Open </w:t>
      </w:r>
      <w:r>
        <w:rPr>
          <w:rFonts w:ascii="Calibri" w:cs="Calibri" w:eastAsia="Calibri" w:hAnsi="Calibri"/>
          <w:b/>
          <w:bCs/>
        </w:rPr>
        <w:t xml:space="preserve">Settings → Connections</w:t>
      </w:r>
      <w:r>
        <w:rPr>
          <w:rFonts w:ascii="Calibri" w:cs="Calibri" w:eastAsia="Calibri" w:hAnsi="Calibri"/>
        </w:rPr>
        <w:t xml:space="preserve"> and the card </w:t>
      </w:r>
      <w:r>
        <w:rPr>
          <w:rFonts w:ascii="Calibri" w:cs="Calibri" w:eastAsia="Calibri" w:hAnsi="Calibri"/>
          <w:b/>
          <w:bCs/>
        </w:rPr>
        <w:t xml:space="preserve">Google (Calendar and Gmail)</w:t>
      </w:r>
      <w:r>
        <w:rPr>
          <w:rFonts w:ascii="Calibri" w:cs="Calibri" w:eastAsia="Calibri" w:hAnsi="Calibri"/>
        </w:rPr>
        <w:t xml:space="preserve">.</w:t>
      </w:r>
    </w:p>
    <w:p>
      <w:pPr>
        <w:pStyle w:val="ListParagraph"/>
        <w:numPr>
          <w:ilvl w:val="0"/>
          <w:numId w:val="19"/>
        </w:numPr>
        <w:spacing w:after="80" w:line="264"/>
      </w:pPr>
      <w:r>
        <w:rPr>
          <w:rFonts w:ascii="Calibri" w:cs="Calibri" w:eastAsia="Calibri" w:hAnsi="Calibri"/>
        </w:rPr>
        <w:t xml:space="preserve">Paste </w:t>
      </w:r>
      <w:r>
        <w:rPr>
          <w:rFonts w:ascii="Calibri" w:cs="Calibri" w:eastAsia="Calibri" w:hAnsi="Calibri"/>
          <w:b/>
          <w:bCs/>
        </w:rPr>
        <w:t xml:space="preserve">Client ID</w:t>
      </w:r>
      <w:r>
        <w:rPr>
          <w:rFonts w:ascii="Calibri" w:cs="Calibri" w:eastAsia="Calibri" w:hAnsi="Calibri"/>
        </w:rPr>
        <w:t xml:space="preserve"> and </w:t>
      </w:r>
      <w:r>
        <w:rPr>
          <w:rFonts w:ascii="Calibri" w:cs="Calibri" w:eastAsia="Calibri" w:hAnsi="Calibri"/>
          <w:b/>
          <w:bCs/>
        </w:rPr>
        <w:t xml:space="preserve">Client secret</w:t>
      </w:r>
      <w:r>
        <w:rPr>
          <w:rFonts w:ascii="Calibri" w:cs="Calibri" w:eastAsia="Calibri" w:hAnsi="Calibri"/>
        </w:rPr>
        <w:t xml:space="preserve">. Click </w:t>
      </w:r>
      <w:r>
        <w:rPr>
          <w:rFonts w:ascii="Calibri" w:cs="Calibri" w:eastAsia="Calibri" w:hAnsi="Calibri"/>
          <w:b/>
          <w:bCs/>
        </w:rPr>
        <w:t xml:space="preserve">Save</w:t>
      </w:r>
      <w:r>
        <w:rPr>
          <w:rFonts w:ascii="Calibri" w:cs="Calibri" w:eastAsia="Calibri" w:hAnsi="Calibri"/>
        </w:rPr>
        <w:t xml:space="preserve">.</w:t>
      </w:r>
    </w:p>
    <w:p>
      <w:pPr>
        <w:pStyle w:val="ListParagraph"/>
        <w:numPr>
          <w:ilvl w:val="0"/>
          <w:numId w:val="19"/>
        </w:numPr>
        <w:spacing w:after="80" w:line="264"/>
      </w:pPr>
      <w:r>
        <w:rPr>
          <w:rFonts w:ascii="Calibri" w:cs="Calibri" w:eastAsia="Calibri" w:hAnsi="Calibri"/>
        </w:rPr>
        <w:t xml:space="preserve">Each person then connects their own account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9F3B" w:sz="24"/>
              <w:bottom w:val="none" w:color="FFFFFF" w:sz="0"/>
              <w:right w:val="none" w:color="FFFFFF" w:sz="0"/>
            </w:tcBorders>
            <w:shd w:fill="E8F4E4" w:color="auto" w:val="clear"/>
            <w:tcMar>
              <w:top w:type="dxa" w:w="90"/>
              <w:left w:type="dxa" w:w="180"/>
              <w:bottom w:type="dxa" w:w="70"/>
              <w:right w:type="dxa" w:w="140"/>
            </w:tcMar>
          </w:tcPr>
          <w:p>
            <w:pPr>
              <w:keepNext/>
              <w:spacing w:after="30"/>
            </w:pPr>
            <w:r>
              <w:rPr>
                <w:rFonts w:ascii="Calibri" w:cs="Calibri" w:eastAsia="Calibri" w:hAnsi="Calibri"/>
                <w:b/>
                <w:bCs/>
                <w:color w:val="5B9F3B"/>
                <w:sz w:val="20"/>
                <w:szCs w:val="20"/>
              </w:rPr>
              <w:t xml:space="preserve">Tip</w:t>
            </w:r>
          </w:p>
          <w:p>
            <w:pPr>
              <w:spacing w:after="40" w:line="252"/>
            </w:pPr>
            <w:r>
              <w:rPr>
                <w:rFonts w:ascii="Calibri" w:cs="Calibri" w:eastAsia="Calibri" w:hAnsi="Calibri"/>
                <w:sz w:val="19"/>
                <w:szCs w:val="19"/>
              </w:rPr>
              <w:t xml:space="preserve">If Google shows “redirect_uri_mismatch” when a user connects, the address registered in Google differs by even one character from the one shown on the Connections card (check </w:t>
            </w:r>
            <w:r>
              <w:rPr>
                <w:rFonts w:ascii="Consolas" w:cs="Consolas" w:eastAsia="Consolas" w:hAnsi="Consolas"/>
                <w:color w:val="7B2D26"/>
                <w:sz w:val="19"/>
                <w:szCs w:val="19"/>
              </w:rPr>
              <w:t xml:space="preserve">https</w:t>
            </w:r>
            <w:r>
              <w:rPr>
                <w:rFonts w:ascii="Calibri" w:cs="Calibri" w:eastAsia="Calibri" w:hAnsi="Calibri"/>
                <w:sz w:val="19"/>
                <w:szCs w:val="19"/>
              </w:rPr>
              <w:t xml:space="preserve">, the host name and the path).</w:t>
            </w:r>
          </w:p>
        </w:tc>
      </w:tr>
    </w:tbl>
    <w:p>
      <w:pPr>
        <w:spacing w:after="100"/>
      </w:pPr>
    </w:p>
    <w:p>
      <w:pPr>
        <w:pStyle w:val="Heading2"/>
      </w:pPr>
      <w:r>
        <w:rPr>
          <w:rFonts w:ascii="Calibri" w:cs="Calibri" w:eastAsia="Calibri" w:hAnsi="Calibri"/>
        </w:rPr>
        <w:t xml:space="preserve">7.3  Microsoft: Outlook calendar and Microsoft sign-in</w:t>
      </w:r>
    </w:p>
    <w:p>
      <w:pPr>
        <w:pStyle w:val="Heading3"/>
      </w:pPr>
      <w:r>
        <w:rPr>
          <w:rFonts w:ascii="Calibri" w:cs="Calibri" w:eastAsia="Calibri" w:hAnsi="Calibri"/>
        </w:rPr>
        <w:t xml:space="preserve">In the Azure portal</w:t>
      </w:r>
    </w:p>
    <w:p>
      <w:pPr>
        <w:pStyle w:val="ListParagraph"/>
        <w:numPr>
          <w:ilvl w:val="0"/>
          <w:numId w:val="20"/>
        </w:numPr>
        <w:spacing w:after="80" w:line="264"/>
      </w:pPr>
      <w:r>
        <w:rPr>
          <w:rFonts w:ascii="Calibri" w:cs="Calibri" w:eastAsia="Calibri" w:hAnsi="Calibri"/>
        </w:rPr>
        <w:t xml:space="preserve">Open </w:t>
      </w:r>
      <w:r>
        <w:rPr>
          <w:rFonts w:ascii="Calibri" w:cs="Calibri" w:eastAsia="Calibri" w:hAnsi="Calibri"/>
          <w:b/>
          <w:bCs/>
        </w:rPr>
        <w:t xml:space="preserve">Microsoft Entra ID → App registrations → New registration</w:t>
      </w:r>
      <w:r>
        <w:rPr>
          <w:rFonts w:ascii="Calibri" w:cs="Calibri" w:eastAsia="Calibri" w:hAnsi="Calibri"/>
        </w:rPr>
        <w:t xml:space="preserve">. Name it for the CRM. Choose </w:t>
      </w:r>
      <w:r>
        <w:rPr>
          <w:rFonts w:ascii="Calibri" w:cs="Calibri" w:eastAsia="Calibri" w:hAnsi="Calibri"/>
          <w:b/>
          <w:bCs/>
        </w:rPr>
        <w:t xml:space="preserve">Single tenant</w:t>
      </w:r>
      <w:r>
        <w:rPr>
          <w:rFonts w:ascii="Calibri" w:cs="Calibri" w:eastAsia="Calibri" w:hAnsi="Calibri"/>
        </w:rPr>
        <w:t xml:space="preserve"> (the client’s organisation only).</w:t>
      </w:r>
    </w:p>
    <w:p>
      <w:pPr>
        <w:pStyle w:val="ListParagraph"/>
        <w:numPr>
          <w:ilvl w:val="0"/>
          <w:numId w:val="20"/>
        </w:numPr>
        <w:spacing w:after="80" w:line="264"/>
      </w:pPr>
      <w:r>
        <w:rPr>
          <w:rFonts w:ascii="Calibri" w:cs="Calibri" w:eastAsia="Calibri" w:hAnsi="Calibri"/>
        </w:rPr>
        <w:t xml:space="preserve">Under </w:t>
      </w:r>
      <w:r>
        <w:rPr>
          <w:rFonts w:ascii="Calibri" w:cs="Calibri" w:eastAsia="Calibri" w:hAnsi="Calibri"/>
          <w:b/>
          <w:bCs/>
        </w:rPr>
        <w:t xml:space="preserve">Redirect URI</w:t>
      </w:r>
      <w:r>
        <w:rPr>
          <w:rFonts w:ascii="Calibri" w:cs="Calibri" w:eastAsia="Calibri" w:hAnsi="Calibri"/>
        </w:rPr>
        <w:t xml:space="preserve"> choose </w:t>
      </w:r>
      <w:r>
        <w:rPr>
          <w:rFonts w:ascii="Calibri" w:cs="Calibri" w:eastAsia="Calibri" w:hAnsi="Calibri"/>
          <w:b/>
          <w:bCs/>
        </w:rPr>
        <w:t xml:space="preserve">Web</w:t>
      </w:r>
      <w:r>
        <w:rPr>
          <w:rFonts w:ascii="Calibri" w:cs="Calibri" w:eastAsia="Calibri" w:hAnsi="Calibri"/>
        </w:rPr>
        <w:t xml:space="preserve"> and add </w:t>
      </w:r>
      <w:r>
        <w:rPr>
          <w:rFonts w:ascii="Consolas" w:cs="Consolas" w:eastAsia="Consolas" w:hAnsi="Consolas"/>
          <w:color w:val="7B2D26"/>
          <w:sz w:val="19"/>
          <w:szCs w:val="19"/>
        </w:rPr>
        <w:t xml:space="preserve">https://&lt;crm-address&gt;/api/Sso/Callback</w:t>
      </w:r>
      <w:r>
        <w:rPr>
          <w:rFonts w:ascii="Calibri" w:cs="Calibri" w:eastAsia="Calibri" w:hAnsi="Calibri"/>
        </w:rPr>
        <w:t xml:space="preserve">. Register.</w:t>
      </w:r>
    </w:p>
    <w:p>
      <w:pPr>
        <w:pStyle w:val="ListParagraph"/>
        <w:numPr>
          <w:ilvl w:val="0"/>
          <w:numId w:val="20"/>
        </w:numPr>
        <w:spacing w:after="80" w:line="264"/>
      </w:pPr>
      <w:r>
        <w:rPr>
          <w:rFonts w:ascii="Calibri" w:cs="Calibri" w:eastAsia="Calibri" w:hAnsi="Calibri"/>
        </w:rPr>
        <w:t xml:space="preserve">Open </w:t>
      </w:r>
      <w:r>
        <w:rPr>
          <w:rFonts w:ascii="Calibri" w:cs="Calibri" w:eastAsia="Calibri" w:hAnsi="Calibri"/>
          <w:b/>
          <w:bCs/>
        </w:rPr>
        <w:t xml:space="preserve">Authentication</w:t>
      </w:r>
      <w:r>
        <w:rPr>
          <w:rFonts w:ascii="Calibri" w:cs="Calibri" w:eastAsia="Calibri" w:hAnsi="Calibri"/>
        </w:rPr>
        <w:t xml:space="preserve"> and add the second redirect URI </w:t>
      </w:r>
      <w:r>
        <w:rPr>
          <w:rFonts w:ascii="Consolas" w:cs="Consolas" w:eastAsia="Consolas" w:hAnsi="Consolas"/>
          <w:color w:val="7B2D26"/>
          <w:sz w:val="19"/>
          <w:szCs w:val="19"/>
        </w:rPr>
        <w:t xml:space="preserve">https://&lt;crm-address&gt;/api/Calendar/OutlookCallback</w:t>
      </w:r>
      <w:r>
        <w:rPr>
          <w:rFonts w:ascii="Calibri" w:cs="Calibri" w:eastAsia="Calibri" w:hAnsi="Calibri"/>
        </w:rPr>
        <w:t xml:space="preserve">.</w:t>
      </w:r>
    </w:p>
    <w:p>
      <w:pPr>
        <w:pStyle w:val="ListParagraph"/>
        <w:numPr>
          <w:ilvl w:val="0"/>
          <w:numId w:val="20"/>
        </w:numPr>
        <w:spacing w:after="80" w:line="264"/>
      </w:pPr>
      <w:r>
        <w:rPr>
          <w:rFonts w:ascii="Calibri" w:cs="Calibri" w:eastAsia="Calibri" w:hAnsi="Calibri"/>
        </w:rPr>
        <w:t xml:space="preserve">Open </w:t>
      </w:r>
      <w:r>
        <w:rPr>
          <w:rFonts w:ascii="Calibri" w:cs="Calibri" w:eastAsia="Calibri" w:hAnsi="Calibri"/>
          <w:b/>
          <w:bCs/>
        </w:rPr>
        <w:t xml:space="preserve">API permissions → Add a permission → Microsoft Graph → Delegated</w:t>
      </w:r>
      <w:r>
        <w:rPr>
          <w:rFonts w:ascii="Calibri" w:cs="Calibri" w:eastAsia="Calibri" w:hAnsi="Calibri"/>
        </w:rPr>
        <w:t xml:space="preserve"> and add </w:t>
      </w:r>
      <w:r>
        <w:rPr>
          <w:rFonts w:ascii="Consolas" w:cs="Consolas" w:eastAsia="Consolas" w:hAnsi="Consolas"/>
          <w:color w:val="7B2D26"/>
          <w:sz w:val="19"/>
          <w:szCs w:val="19"/>
        </w:rPr>
        <w:t xml:space="preserve">openid</w:t>
      </w:r>
      <w:r>
        <w:rPr>
          <w:rFonts w:ascii="Calibri" w:cs="Calibri" w:eastAsia="Calibri" w:hAnsi="Calibri"/>
        </w:rPr>
        <w:t xml:space="preserve">, </w:t>
      </w:r>
      <w:r>
        <w:rPr>
          <w:rFonts w:ascii="Consolas" w:cs="Consolas" w:eastAsia="Consolas" w:hAnsi="Consolas"/>
          <w:color w:val="7B2D26"/>
          <w:sz w:val="19"/>
          <w:szCs w:val="19"/>
        </w:rPr>
        <w:t xml:space="preserve">email</w:t>
      </w:r>
      <w:r>
        <w:rPr>
          <w:rFonts w:ascii="Calibri" w:cs="Calibri" w:eastAsia="Calibri" w:hAnsi="Calibri"/>
        </w:rPr>
        <w:t xml:space="preserve">, </w:t>
      </w:r>
      <w:r>
        <w:rPr>
          <w:rFonts w:ascii="Consolas" w:cs="Consolas" w:eastAsia="Consolas" w:hAnsi="Consolas"/>
          <w:color w:val="7B2D26"/>
          <w:sz w:val="19"/>
          <w:szCs w:val="19"/>
        </w:rPr>
        <w:t xml:space="preserve">profile</w:t>
      </w:r>
      <w:r>
        <w:rPr>
          <w:rFonts w:ascii="Calibri" w:cs="Calibri" w:eastAsia="Calibri" w:hAnsi="Calibri"/>
        </w:rPr>
        <w:t xml:space="preserve">, </w:t>
      </w:r>
      <w:r>
        <w:rPr>
          <w:rFonts w:ascii="Consolas" w:cs="Consolas" w:eastAsia="Consolas" w:hAnsi="Consolas"/>
          <w:color w:val="7B2D26"/>
          <w:sz w:val="19"/>
          <w:szCs w:val="19"/>
        </w:rPr>
        <w:t xml:space="preserve">offline_access</w:t>
      </w:r>
      <w:r>
        <w:rPr>
          <w:rFonts w:ascii="Calibri" w:cs="Calibri" w:eastAsia="Calibri" w:hAnsi="Calibri"/>
        </w:rPr>
        <w:t xml:space="preserve"> and </w:t>
      </w:r>
      <w:r>
        <w:rPr>
          <w:rFonts w:ascii="Consolas" w:cs="Consolas" w:eastAsia="Consolas" w:hAnsi="Consolas"/>
          <w:color w:val="7B2D26"/>
          <w:sz w:val="19"/>
          <w:szCs w:val="19"/>
        </w:rPr>
        <w:t xml:space="preserve">Calendars.ReadWrite</w:t>
      </w:r>
      <w:r>
        <w:rPr>
          <w:rFonts w:ascii="Calibri" w:cs="Calibri" w:eastAsia="Calibri" w:hAnsi="Calibri"/>
        </w:rPr>
        <w:t xml:space="preserve">. Click </w:t>
      </w:r>
      <w:r>
        <w:rPr>
          <w:rFonts w:ascii="Calibri" w:cs="Calibri" w:eastAsia="Calibri" w:hAnsi="Calibri"/>
          <w:b/>
          <w:bCs/>
        </w:rPr>
        <w:t xml:space="preserve">Grant admin consent</w:t>
      </w:r>
      <w:r>
        <w:rPr>
          <w:rFonts w:ascii="Calibri" w:cs="Calibri" w:eastAsia="Calibri" w:hAnsi="Calibri"/>
        </w:rPr>
        <w:t xml:space="preserve"> if the client’s policy requires it.</w:t>
      </w:r>
    </w:p>
    <w:p>
      <w:pPr>
        <w:pStyle w:val="ListParagraph"/>
        <w:numPr>
          <w:ilvl w:val="0"/>
          <w:numId w:val="20"/>
        </w:numPr>
        <w:spacing w:after="80" w:line="264"/>
      </w:pPr>
      <w:r>
        <w:rPr>
          <w:rFonts w:ascii="Calibri" w:cs="Calibri" w:eastAsia="Calibri" w:hAnsi="Calibri"/>
        </w:rPr>
        <w:t xml:space="preserve">Open </w:t>
      </w:r>
      <w:r>
        <w:rPr>
          <w:rFonts w:ascii="Calibri" w:cs="Calibri" w:eastAsia="Calibri" w:hAnsi="Calibri"/>
          <w:b/>
          <w:bCs/>
        </w:rPr>
        <w:t xml:space="preserve">Certificates &amp; secrets → New client secret</w:t>
      </w:r>
      <w:r>
        <w:rPr>
          <w:rFonts w:ascii="Calibri" w:cs="Calibri" w:eastAsia="Calibri" w:hAnsi="Calibri"/>
        </w:rPr>
        <w:t xml:space="preserve">. Copy the secret </w:t>
      </w:r>
      <w:r>
        <w:rPr>
          <w:rFonts w:ascii="Calibri" w:cs="Calibri" w:eastAsia="Calibri" w:hAnsi="Calibri"/>
          <w:b/>
          <w:bCs/>
        </w:rPr>
        <w:t xml:space="preserve">value</w:t>
      </w:r>
      <w:r>
        <w:rPr>
          <w:rFonts w:ascii="Calibri" w:cs="Calibri" w:eastAsia="Calibri" w:hAnsi="Calibri"/>
        </w:rPr>
        <w:t xml:space="preserve"> at once; it is shown only once. Note its expiry date in the project calendar: when it expires, calendar and sign-in stop until a new one is saved.</w:t>
      </w:r>
    </w:p>
    <w:p>
      <w:pPr>
        <w:pStyle w:val="ListParagraph"/>
        <w:numPr>
          <w:ilvl w:val="0"/>
          <w:numId w:val="20"/>
        </w:numPr>
        <w:spacing w:after="80" w:line="264"/>
      </w:pPr>
      <w:r>
        <w:rPr>
          <w:rFonts w:ascii="Calibri" w:cs="Calibri" w:eastAsia="Calibri" w:hAnsi="Calibri"/>
        </w:rPr>
        <w:t xml:space="preserve">From the </w:t>
      </w:r>
      <w:r>
        <w:rPr>
          <w:rFonts w:ascii="Calibri" w:cs="Calibri" w:eastAsia="Calibri" w:hAnsi="Calibri"/>
          <w:b/>
          <w:bCs/>
        </w:rPr>
        <w:t xml:space="preserve">Overview</w:t>
      </w:r>
      <w:r>
        <w:rPr>
          <w:rFonts w:ascii="Calibri" w:cs="Calibri" w:eastAsia="Calibri" w:hAnsi="Calibri"/>
        </w:rPr>
        <w:t xml:space="preserve"> page copy the </w:t>
      </w:r>
      <w:r>
        <w:rPr>
          <w:rFonts w:ascii="Calibri" w:cs="Calibri" w:eastAsia="Calibri" w:hAnsi="Calibri"/>
          <w:b/>
          <w:bCs/>
        </w:rPr>
        <w:t xml:space="preserve">Application (client) ID</w:t>
      </w:r>
      <w:r>
        <w:rPr>
          <w:rFonts w:ascii="Calibri" w:cs="Calibri" w:eastAsia="Calibri" w:hAnsi="Calibri"/>
        </w:rPr>
        <w:t xml:space="preserve"> and the </w:t>
      </w:r>
      <w:r>
        <w:rPr>
          <w:rFonts w:ascii="Calibri" w:cs="Calibri" w:eastAsia="Calibri" w:hAnsi="Calibri"/>
          <w:b/>
          <w:bCs/>
        </w:rPr>
        <w:t xml:space="preserve">Directory (tenant) ID</w:t>
      </w:r>
      <w:r>
        <w:rPr>
          <w:rFonts w:ascii="Calibri" w:cs="Calibri" w:eastAsia="Calibri" w:hAnsi="Calibri"/>
        </w:rPr>
        <w:t xml:space="preserve">.</w:t>
      </w:r>
    </w:p>
    <w:p>
      <w:pPr>
        <w:pStyle w:val="Heading3"/>
      </w:pPr>
      <w:r>
        <w:rPr>
          <w:rFonts w:ascii="Calibri" w:cs="Calibri" w:eastAsia="Calibri" w:hAnsi="Calibri"/>
        </w:rPr>
        <w:t xml:space="preserve">In the CRM</w:t>
      </w:r>
    </w:p>
    <w:p>
      <w:pPr>
        <w:pStyle w:val="ListParagraph"/>
        <w:numPr>
          <w:ilvl w:val="0"/>
          <w:numId w:val="21"/>
        </w:numPr>
        <w:spacing w:after="80" w:line="264"/>
      </w:pPr>
      <w:r>
        <w:rPr>
          <w:rFonts w:ascii="Calibri" w:cs="Calibri" w:eastAsia="Calibri" w:hAnsi="Calibri"/>
        </w:rPr>
        <w:t xml:space="preserve">Open </w:t>
      </w:r>
      <w:r>
        <w:rPr>
          <w:rFonts w:ascii="Calibri" w:cs="Calibri" w:eastAsia="Calibri" w:hAnsi="Calibri"/>
          <w:b/>
          <w:bCs/>
        </w:rPr>
        <w:t xml:space="preserve">Settings → Connections</w:t>
      </w:r>
      <w:r>
        <w:rPr>
          <w:rFonts w:ascii="Calibri" w:cs="Calibri" w:eastAsia="Calibri" w:hAnsi="Calibri"/>
        </w:rPr>
        <w:t xml:space="preserve"> and the card </w:t>
      </w:r>
      <w:r>
        <w:rPr>
          <w:rFonts w:ascii="Calibri" w:cs="Calibri" w:eastAsia="Calibri" w:hAnsi="Calibri"/>
          <w:b/>
          <w:bCs/>
        </w:rPr>
        <w:t xml:space="preserve">Single sign-on</w:t>
      </w:r>
      <w:r>
        <w:rPr>
          <w:rFonts w:ascii="Calibri" w:cs="Calibri" w:eastAsia="Calibri" w:hAnsi="Calibri"/>
        </w:rPr>
        <w:t xml:space="preserve">.</w:t>
      </w:r>
    </w:p>
    <w:p>
      <w:pPr>
        <w:pStyle w:val="ListParagraph"/>
        <w:numPr>
          <w:ilvl w:val="0"/>
          <w:numId w:val="21"/>
        </w:numPr>
        <w:spacing w:after="80" w:line="264"/>
      </w:pPr>
      <w:r>
        <w:rPr>
          <w:rFonts w:ascii="Calibri" w:cs="Calibri" w:eastAsia="Calibri" w:hAnsi="Calibri"/>
        </w:rPr>
        <w:t xml:space="preserve">Fill </w:t>
      </w:r>
      <w:r>
        <w:rPr>
          <w:rFonts w:ascii="Calibri" w:cs="Calibri" w:eastAsia="Calibri" w:hAnsi="Calibri"/>
          <w:b/>
          <w:bCs/>
        </w:rPr>
        <w:t xml:space="preserve">Microsoft application (client) ID</w:t>
      </w:r>
      <w:r>
        <w:rPr>
          <w:rFonts w:ascii="Calibri" w:cs="Calibri" w:eastAsia="Calibri" w:hAnsi="Calibri"/>
        </w:rPr>
        <w:t xml:space="preserve">, </w:t>
      </w:r>
      <w:r>
        <w:rPr>
          <w:rFonts w:ascii="Calibri" w:cs="Calibri" w:eastAsia="Calibri" w:hAnsi="Calibri"/>
          <w:b/>
          <w:bCs/>
        </w:rPr>
        <w:t xml:space="preserve">Microsoft client secret</w:t>
      </w:r>
      <w:r>
        <w:rPr>
          <w:rFonts w:ascii="Calibri" w:cs="Calibri" w:eastAsia="Calibri" w:hAnsi="Calibri"/>
        </w:rPr>
        <w:t xml:space="preserve"> and </w:t>
      </w:r>
      <w:r>
        <w:rPr>
          <w:rFonts w:ascii="Calibri" w:cs="Calibri" w:eastAsia="Calibri" w:hAnsi="Calibri"/>
          <w:b/>
          <w:bCs/>
        </w:rPr>
        <w:t xml:space="preserve">Microsoft directory (tenant) ID</w:t>
      </w:r>
      <w:r>
        <w:rPr>
          <w:rFonts w:ascii="Calibri" w:cs="Calibri" w:eastAsia="Calibri" w:hAnsi="Calibri"/>
        </w:rPr>
        <w:t xml:space="preserve">. The tenant ID must be a GUID; it makes sure only the client’s own organisation can sign in.</w:t>
      </w:r>
    </w:p>
    <w:p>
      <w:pPr>
        <w:pStyle w:val="ListParagraph"/>
        <w:numPr>
          <w:ilvl w:val="0"/>
          <w:numId w:val="21"/>
        </w:numPr>
        <w:spacing w:after="80" w:line="264"/>
      </w:pPr>
      <w:r>
        <w:rPr>
          <w:rFonts w:ascii="Calibri" w:cs="Calibri" w:eastAsia="Calibri" w:hAnsi="Calibri"/>
        </w:rPr>
        <w:t xml:space="preserve">Click </w:t>
      </w:r>
      <w:r>
        <w:rPr>
          <w:rFonts w:ascii="Calibri" w:cs="Calibri" w:eastAsia="Calibri" w:hAnsi="Calibri"/>
          <w:b/>
          <w:bCs/>
        </w:rPr>
        <w:t xml:space="preserve">Save</w:t>
      </w:r>
      <w:r>
        <w:rPr>
          <w:rFonts w:ascii="Calibri" w:cs="Calibri" w:eastAsia="Calibri" w:hAnsi="Calibri"/>
        </w:rPr>
        <w:t xml:space="preserve">. Outlook calendar sync uses the same Microsoft application. Each person connects their own calendar (7.9).</w:t>
      </w:r>
    </w:p>
    <w:p>
      <w:pPr>
        <w:pStyle w:val="Heading2"/>
      </w:pPr>
      <w:r>
        <w:rPr>
          <w:rFonts w:ascii="Calibri" w:cs="Calibri" w:eastAsia="Calibri" w:hAnsi="Calibri"/>
        </w:rPr>
        <w:t xml:space="preserve">7.4  Single sign-on (Google or Microsoft login)</w:t>
      </w:r>
    </w:p>
    <w:p>
      <w:pPr>
        <w:pStyle w:val="ListParagraph"/>
        <w:numPr>
          <w:ilvl w:val="0"/>
          <w:numId w:val="22"/>
        </w:numPr>
        <w:spacing w:after="80" w:line="264"/>
      </w:pPr>
      <w:r>
        <w:rPr>
          <w:rFonts w:ascii="Calibri" w:cs="Calibri" w:eastAsia="Calibri" w:hAnsi="Calibri"/>
        </w:rPr>
        <w:t xml:space="preserve">Complete 7.2 and/or 7.3.</w:t>
      </w:r>
    </w:p>
    <w:p>
      <w:pPr>
        <w:pStyle w:val="ListParagraph"/>
        <w:numPr>
          <w:ilvl w:val="0"/>
          <w:numId w:val="22"/>
        </w:numPr>
        <w:spacing w:after="80" w:line="264"/>
      </w:pPr>
      <w:r>
        <w:rPr>
          <w:rFonts w:ascii="Calibri" w:cs="Calibri" w:eastAsia="Calibri" w:hAnsi="Calibri"/>
        </w:rPr>
        <w:t xml:space="preserve">On the </w:t>
      </w:r>
      <w:r>
        <w:rPr>
          <w:rFonts w:ascii="Calibri" w:cs="Calibri" w:eastAsia="Calibri" w:hAnsi="Calibri"/>
          <w:b/>
          <w:bCs/>
        </w:rPr>
        <w:t xml:space="preserve">Single sign-on</w:t>
      </w:r>
      <w:r>
        <w:rPr>
          <w:rFonts w:ascii="Calibri" w:cs="Calibri" w:eastAsia="Calibri" w:hAnsi="Calibri"/>
        </w:rPr>
        <w:t xml:space="preserve"> card enter </w:t>
      </w:r>
      <w:r>
        <w:rPr>
          <w:rFonts w:ascii="Calibri" w:cs="Calibri" w:eastAsia="Calibri" w:hAnsi="Calibri"/>
          <w:b/>
          <w:bCs/>
        </w:rPr>
        <w:t xml:space="preserve">Allowed e-mail domains</w:t>
      </w:r>
      <w:r>
        <w:rPr>
          <w:rFonts w:ascii="Calibri" w:cs="Calibri" w:eastAsia="Calibri" w:hAnsi="Calibri"/>
        </w:rPr>
        <w:t xml:space="preserve">, for example </w:t>
      </w:r>
      <w:r>
        <w:rPr>
          <w:rFonts w:ascii="Consolas" w:cs="Consolas" w:eastAsia="Consolas" w:hAnsi="Consolas"/>
          <w:color w:val="7B2D26"/>
          <w:sz w:val="19"/>
          <w:szCs w:val="19"/>
        </w:rPr>
        <w:t xml:space="preserve">clientname.com</w:t>
      </w:r>
      <w:r>
        <w:rPr>
          <w:rFonts w:ascii="Calibri" w:cs="Calibri" w:eastAsia="Calibri" w:hAnsi="Calibri"/>
        </w:rPr>
        <w:t xml:space="preserve"> (several domains are comma separated). Only e-mail addresses from these domains can sign in this way.</w:t>
      </w:r>
    </w:p>
    <w:p>
      <w:pPr>
        <w:pStyle w:val="ListParagraph"/>
        <w:numPr>
          <w:ilvl w:val="0"/>
          <w:numId w:val="22"/>
        </w:numPr>
        <w:spacing w:after="80" w:line="264"/>
      </w:pPr>
      <w:r>
        <w:rPr>
          <w:rFonts w:ascii="Calibri" w:cs="Calibri" w:eastAsia="Calibri" w:hAnsi="Calibri"/>
        </w:rPr>
        <w:t xml:space="preserve">Save. The sign-in page now offers sign-in with the configured provider.</w:t>
      </w:r>
    </w:p>
    <w:p>
      <w:pPr>
        <w:pStyle w:val="ListParagraph"/>
        <w:numPr>
          <w:ilvl w:val="0"/>
          <w:numId w:val="22"/>
        </w:numPr>
        <w:spacing w:after="80" w:line="264"/>
      </w:pPr>
      <w:r>
        <w:rPr>
          <w:rFonts w:ascii="Calibri" w:cs="Calibri" w:eastAsia="Calibri" w:hAnsi="Calibri"/>
        </w:rPr>
        <w:t xml:space="preserve">Test with one real staff member. A person who signs in this way for the first time is created automatically with the </w:t>
      </w:r>
      <w:r>
        <w:rPr>
          <w:rFonts w:ascii="Consolas" w:cs="Consolas" w:eastAsia="Consolas" w:hAnsi="Consolas"/>
          <w:color w:val="7B2D26"/>
          <w:sz w:val="19"/>
          <w:szCs w:val="19"/>
        </w:rPr>
        <w:t xml:space="preserve">Profiles</w:t>
      </w:r>
      <w:r>
        <w:rPr>
          <w:rFonts w:ascii="Calibri" w:cs="Calibri" w:eastAsia="Calibri" w:hAnsi="Calibri"/>
        </w:rPr>
        <w:t xml:space="preserve"> role </w:t>
      </w:r>
      <w:r>
        <w:rPr>
          <w:rFonts w:ascii="Calibri" w:cs="Calibri" w:eastAsia="Calibri" w:hAnsi="Calibri"/>
          <w:b/>
          <w:bCs/>
        </w:rPr>
        <w:t xml:space="preserve">only</w:t>
      </w:r>
      <w:r>
        <w:rPr>
          <w:rFonts w:ascii="Calibri" w:cs="Calibri" w:eastAsia="Calibri" w:hAnsi="Calibri"/>
        </w:rPr>
        <w:t xml:space="preserve">. The administrator must then give the person their job-profile roles in </w:t>
      </w:r>
      <w:r>
        <w:rPr>
          <w:rFonts w:ascii="Calibri" w:cs="Calibri" w:eastAsia="Calibri" w:hAnsi="Calibri"/>
          <w:b/>
          <w:bCs/>
        </w:rPr>
        <w:t xml:space="preserve">Membership → Users</w:t>
      </w:r>
      <w:r>
        <w:rPr>
          <w:rFonts w:ascii="Calibri" w:cs="Calibri" w:eastAsia="Calibri" w:hAnsi="Calibri"/>
        </w:rPr>
        <w:t xml:space="preserve"> (Part 4.3).</w:t>
      </w:r>
    </w:p>
    <w:p>
      <w:pPr>
        <w:pStyle w:val="ListParagraph"/>
        <w:numPr>
          <w:ilvl w:val="0"/>
          <w:numId w:val="22"/>
        </w:numPr>
        <w:spacing w:after="80" w:line="264"/>
      </w:pPr>
      <w:r>
        <w:rPr>
          <w:rFonts w:ascii="Calibri" w:cs="Calibri" w:eastAsia="Calibri" w:hAnsi="Calibri"/>
        </w:rPr>
        <w:t xml:space="preserve">Only when single sign-on is proven for the administrators, you may tick </w:t>
      </w:r>
      <w:r>
        <w:rPr>
          <w:rFonts w:ascii="Calibri" w:cs="Calibri" w:eastAsia="Calibri" w:hAnsi="Calibri"/>
          <w:b/>
          <w:bCs/>
        </w:rPr>
        <w:t xml:space="preserve">Turn off password sign-in</w:t>
      </w:r>
      <w:r>
        <w:rPr>
          <w:rFonts w:ascii="Calibri" w:cs="Calibri" w:eastAsia="Calibri" w:hAnsi="Calibri"/>
        </w:rPr>
        <w:t xml:space="preserve">. The CRM refuses to save this unless single sign-on is completely set up, so nobody can lock themselves out. Keep a tested administrator who signs in through SSO.</w:t>
      </w:r>
    </w:p>
    <w:p>
      <w:pPr>
        <w:pStyle w:val="Heading2"/>
      </w:pPr>
      <w:r>
        <w:rPr>
          <w:rFonts w:ascii="Calibri" w:cs="Calibri" w:eastAsia="Calibri" w:hAnsi="Calibri"/>
        </w:rPr>
        <w:t xml:space="preserve">7.5  WhatsApp Business (Meta Cloud API)</w:t>
      </w:r>
    </w:p>
    <w:p>
      <w:pPr>
        <w:pStyle w:val="Heading3"/>
      </w:pPr>
      <w:r>
        <w:rPr>
          <w:rFonts w:ascii="Calibri" w:cs="Calibri" w:eastAsia="Calibri" w:hAnsi="Calibri"/>
        </w:rPr>
        <w:t xml:space="preserve">At Meta</w:t>
      </w:r>
    </w:p>
    <w:p>
      <w:pPr>
        <w:pStyle w:val="ListParagraph"/>
        <w:numPr>
          <w:ilvl w:val="0"/>
          <w:numId w:val="23"/>
        </w:numPr>
        <w:spacing w:after="80" w:line="264"/>
      </w:pPr>
      <w:r>
        <w:rPr>
          <w:rFonts w:ascii="Calibri" w:cs="Calibri" w:eastAsia="Calibri" w:hAnsi="Calibri"/>
        </w:rPr>
        <w:t xml:space="preserve">In Meta for Developers create an app (type Business) and add the </w:t>
      </w:r>
      <w:r>
        <w:rPr>
          <w:rFonts w:ascii="Calibri" w:cs="Calibri" w:eastAsia="Calibri" w:hAnsi="Calibri"/>
          <w:b/>
          <w:bCs/>
        </w:rPr>
        <w:t xml:space="preserve">WhatsApp</w:t>
      </w:r>
      <w:r>
        <w:rPr>
          <w:rFonts w:ascii="Calibri" w:cs="Calibri" w:eastAsia="Calibri" w:hAnsi="Calibri"/>
        </w:rPr>
        <w:t xml:space="preserve"> product to it. Connect it to the client’s verified Meta business account and register the WhatsApp phone number.</w:t>
      </w:r>
    </w:p>
    <w:p>
      <w:pPr>
        <w:pStyle w:val="ListParagraph"/>
        <w:numPr>
          <w:ilvl w:val="0"/>
          <w:numId w:val="23"/>
        </w:numPr>
        <w:spacing w:after="80" w:line="264"/>
      </w:pPr>
      <w:r>
        <w:rPr>
          <w:rFonts w:ascii="Calibri" w:cs="Calibri" w:eastAsia="Calibri" w:hAnsi="Calibri"/>
        </w:rPr>
        <w:t xml:space="preserve">Copy the </w:t>
      </w:r>
      <w:r>
        <w:rPr>
          <w:rFonts w:ascii="Calibri" w:cs="Calibri" w:eastAsia="Calibri" w:hAnsi="Calibri"/>
          <w:b/>
          <w:bCs/>
        </w:rPr>
        <w:t xml:space="preserve">Phone number ID</w:t>
      </w:r>
      <w:r>
        <w:rPr>
          <w:rFonts w:ascii="Calibri" w:cs="Calibri" w:eastAsia="Calibri" w:hAnsi="Calibri"/>
        </w:rPr>
        <w:t xml:space="preserve">.</w:t>
      </w:r>
    </w:p>
    <w:p>
      <w:pPr>
        <w:pStyle w:val="ListParagraph"/>
        <w:numPr>
          <w:ilvl w:val="0"/>
          <w:numId w:val="23"/>
        </w:numPr>
        <w:spacing w:after="80" w:line="264"/>
      </w:pPr>
      <w:r>
        <w:rPr>
          <w:rFonts w:ascii="Calibri" w:cs="Calibri" w:eastAsia="Calibri" w:hAnsi="Calibri"/>
        </w:rPr>
        <w:t xml:space="preserve">Create a </w:t>
      </w:r>
      <w:r>
        <w:rPr>
          <w:rFonts w:ascii="Calibri" w:cs="Calibri" w:eastAsia="Calibri" w:hAnsi="Calibri"/>
          <w:b/>
          <w:bCs/>
        </w:rPr>
        <w:t xml:space="preserve">permanent access token</w:t>
      </w:r>
      <w:r>
        <w:rPr>
          <w:rFonts w:ascii="Calibri" w:cs="Calibri" w:eastAsia="Calibri" w:hAnsi="Calibri"/>
        </w:rPr>
        <w:t xml:space="preserve"> (a system user token with WhatsApp permissions). Copy it.</w:t>
      </w:r>
    </w:p>
    <w:p>
      <w:pPr>
        <w:pStyle w:val="ListParagraph"/>
        <w:numPr>
          <w:ilvl w:val="0"/>
          <w:numId w:val="23"/>
        </w:numPr>
        <w:spacing w:after="80" w:line="264"/>
      </w:pPr>
      <w:r>
        <w:rPr>
          <w:rFonts w:ascii="Calibri" w:cs="Calibri" w:eastAsia="Calibri" w:hAnsi="Calibri"/>
        </w:rPr>
        <w:t xml:space="preserve">Copy the </w:t>
      </w:r>
      <w:r>
        <w:rPr>
          <w:rFonts w:ascii="Calibri" w:cs="Calibri" w:eastAsia="Calibri" w:hAnsi="Calibri"/>
          <w:b/>
          <w:bCs/>
        </w:rPr>
        <w:t xml:space="preserve">App secret</w:t>
      </w:r>
      <w:r>
        <w:rPr>
          <w:rFonts w:ascii="Calibri" w:cs="Calibri" w:eastAsia="Calibri" w:hAnsi="Calibri"/>
        </w:rPr>
        <w:t xml:space="preserve"> from the app’s basic settings.</w:t>
      </w:r>
    </w:p>
    <w:p>
      <w:pPr>
        <w:pStyle w:val="ListParagraph"/>
        <w:numPr>
          <w:ilvl w:val="0"/>
          <w:numId w:val="23"/>
        </w:numPr>
        <w:spacing w:after="80" w:line="264"/>
      </w:pPr>
      <w:r>
        <w:rPr>
          <w:rFonts w:ascii="Calibri" w:cs="Calibri" w:eastAsia="Calibri" w:hAnsi="Calibri"/>
        </w:rPr>
        <w:t xml:space="preserve">Invent a long random text for the </w:t>
      </w:r>
      <w:r>
        <w:rPr>
          <w:rFonts w:ascii="Calibri" w:cs="Calibri" w:eastAsia="Calibri" w:hAnsi="Calibri"/>
          <w:b/>
          <w:bCs/>
        </w:rPr>
        <w:t xml:space="preserve">webhook verify token</w:t>
      </w:r>
      <w:r>
        <w:rPr>
          <w:rFonts w:ascii="Calibri" w:cs="Calibri" w:eastAsia="Calibri" w:hAnsi="Calibri"/>
        </w:rPr>
        <w:t xml:space="preserve"> (you will enter the same text at Meta and in the CRM).</w:t>
      </w:r>
    </w:p>
    <w:p>
      <w:pPr>
        <w:pStyle w:val="ListParagraph"/>
        <w:numPr>
          <w:ilvl w:val="0"/>
          <w:numId w:val="23"/>
        </w:numPr>
        <w:spacing w:after="80" w:line="264"/>
      </w:pPr>
      <w:r>
        <w:rPr>
          <w:rFonts w:ascii="Calibri" w:cs="Calibri" w:eastAsia="Calibri" w:hAnsi="Calibri"/>
        </w:rPr>
        <w:t xml:space="preserve">Under </w:t>
      </w:r>
      <w:r>
        <w:rPr>
          <w:rFonts w:ascii="Calibri" w:cs="Calibri" w:eastAsia="Calibri" w:hAnsi="Calibri"/>
          <w:b/>
          <w:bCs/>
        </w:rPr>
        <w:t xml:space="preserve">WhatsApp → Configuration</w:t>
      </w:r>
      <w:r>
        <w:rPr>
          <w:rFonts w:ascii="Calibri" w:cs="Calibri" w:eastAsia="Calibri" w:hAnsi="Calibri"/>
        </w:rPr>
        <w:t xml:space="preserve"> set the </w:t>
      </w:r>
      <w:r>
        <w:rPr>
          <w:rFonts w:ascii="Calibri" w:cs="Calibri" w:eastAsia="Calibri" w:hAnsi="Calibri"/>
          <w:b/>
          <w:bCs/>
        </w:rPr>
        <w:t xml:space="preserve">Callback URL</w:t>
      </w:r>
      <w:r>
        <w:rPr>
          <w:rFonts w:ascii="Calibri" w:cs="Calibri" w:eastAsia="Calibri" w:hAnsi="Calibri"/>
        </w:rPr>
        <w:t xml:space="preserve"> to the WhatsApp address from 7.1 and the </w:t>
      </w:r>
      <w:r>
        <w:rPr>
          <w:rFonts w:ascii="Calibri" w:cs="Calibri" w:eastAsia="Calibri" w:hAnsi="Calibri"/>
          <w:b/>
          <w:bCs/>
        </w:rPr>
        <w:t xml:space="preserve">Verify token</w:t>
      </w:r>
      <w:r>
        <w:rPr>
          <w:rFonts w:ascii="Calibri" w:cs="Calibri" w:eastAsia="Calibri" w:hAnsi="Calibri"/>
        </w:rPr>
        <w:t xml:space="preserve"> to your text. Subscribe to the </w:t>
      </w:r>
      <w:r>
        <w:rPr>
          <w:rFonts w:ascii="Calibri" w:cs="Calibri" w:eastAsia="Calibri" w:hAnsi="Calibri"/>
          <w:b/>
          <w:bCs/>
        </w:rPr>
        <w:t xml:space="preserve">messages</w:t>
      </w:r>
      <w:r>
        <w:rPr>
          <w:rFonts w:ascii="Calibri" w:cs="Calibri" w:eastAsia="Calibri" w:hAnsi="Calibri"/>
        </w:rPr>
        <w:t xml:space="preserve"> field.</w:t>
      </w:r>
    </w:p>
    <w:p>
      <w:pPr>
        <w:pStyle w:val="ListParagraph"/>
        <w:numPr>
          <w:ilvl w:val="0"/>
          <w:numId w:val="23"/>
        </w:numPr>
        <w:spacing w:after="80" w:line="264"/>
      </w:pPr>
      <w:r>
        <w:rPr>
          <w:rFonts w:ascii="Calibri" w:cs="Calibri" w:eastAsia="Calibri" w:hAnsi="Calibri"/>
        </w:rPr>
        <w:t xml:space="preserve">Submit your message templates for approval (they are entered in the CRM in Part 5.8).</w:t>
      </w:r>
    </w:p>
    <w:p>
      <w:pPr>
        <w:pStyle w:val="Heading3"/>
      </w:pPr>
      <w:r>
        <w:rPr>
          <w:rFonts w:ascii="Calibri" w:cs="Calibri" w:eastAsia="Calibri" w:hAnsi="Calibri"/>
        </w:rPr>
        <w:t xml:space="preserve">In the CRM</w:t>
      </w:r>
    </w:p>
    <w:p>
      <w:pPr>
        <w:pStyle w:val="ListParagraph"/>
        <w:numPr>
          <w:ilvl w:val="0"/>
          <w:numId w:val="24"/>
        </w:numPr>
        <w:spacing w:after="80" w:line="264"/>
      </w:pPr>
      <w:r>
        <w:rPr>
          <w:rFonts w:ascii="Calibri" w:cs="Calibri" w:eastAsia="Calibri" w:hAnsi="Calibri"/>
        </w:rPr>
        <w:t xml:space="preserve">Open </w:t>
      </w:r>
      <w:r>
        <w:rPr>
          <w:rFonts w:ascii="Calibri" w:cs="Calibri" w:eastAsia="Calibri" w:hAnsi="Calibri"/>
          <w:b/>
          <w:bCs/>
        </w:rPr>
        <w:t xml:space="preserve">Settings → Connections</w:t>
      </w:r>
      <w:r>
        <w:rPr>
          <w:rFonts w:ascii="Calibri" w:cs="Calibri" w:eastAsia="Calibri" w:hAnsi="Calibri"/>
        </w:rPr>
        <w:t xml:space="preserve">, the card </w:t>
      </w:r>
      <w:r>
        <w:rPr>
          <w:rFonts w:ascii="Calibri" w:cs="Calibri" w:eastAsia="Calibri" w:hAnsi="Calibri"/>
          <w:b/>
          <w:bCs/>
        </w:rPr>
        <w:t xml:space="preserve">WhatsApp Business (Cloud API)</w:t>
      </w:r>
      <w:r>
        <w:rPr>
          <w:rFonts w:ascii="Calibri" w:cs="Calibri" w:eastAsia="Calibri" w:hAnsi="Calibri"/>
        </w:rPr>
        <w:t xml:space="preserve">.</w:t>
      </w:r>
    </w:p>
    <w:p>
      <w:pPr>
        <w:pStyle w:val="ListParagraph"/>
        <w:numPr>
          <w:ilvl w:val="0"/>
          <w:numId w:val="24"/>
        </w:numPr>
        <w:spacing w:after="80" w:line="264"/>
      </w:pPr>
      <w:r>
        <w:rPr>
          <w:rFonts w:ascii="Calibri" w:cs="Calibri" w:eastAsia="Calibri" w:hAnsi="Calibri"/>
        </w:rPr>
        <w:t xml:space="preserve">Fill </w:t>
      </w:r>
      <w:r>
        <w:rPr>
          <w:rFonts w:ascii="Calibri" w:cs="Calibri" w:eastAsia="Calibri" w:hAnsi="Calibri"/>
          <w:b/>
          <w:bCs/>
        </w:rPr>
        <w:t xml:space="preserve">Phone number ID</w:t>
      </w:r>
      <w:r>
        <w:rPr>
          <w:rFonts w:ascii="Calibri" w:cs="Calibri" w:eastAsia="Calibri" w:hAnsi="Calibri"/>
        </w:rPr>
        <w:t xml:space="preserve">, </w:t>
      </w:r>
      <w:r>
        <w:rPr>
          <w:rFonts w:ascii="Calibri" w:cs="Calibri" w:eastAsia="Calibri" w:hAnsi="Calibri"/>
          <w:b/>
          <w:bCs/>
        </w:rPr>
        <w:t xml:space="preserve">Access token</w:t>
      </w:r>
      <w:r>
        <w:rPr>
          <w:rFonts w:ascii="Calibri" w:cs="Calibri" w:eastAsia="Calibri" w:hAnsi="Calibri"/>
        </w:rPr>
        <w:t xml:space="preserve">, </w:t>
      </w:r>
      <w:r>
        <w:rPr>
          <w:rFonts w:ascii="Calibri" w:cs="Calibri" w:eastAsia="Calibri" w:hAnsi="Calibri"/>
          <w:b/>
          <w:bCs/>
        </w:rPr>
        <w:t xml:space="preserve">Webhook verify token</w:t>
      </w:r>
      <w:r>
        <w:rPr>
          <w:rFonts w:ascii="Calibri" w:cs="Calibri" w:eastAsia="Calibri" w:hAnsi="Calibri"/>
        </w:rPr>
        <w:t xml:space="preserve"> and </w:t>
      </w:r>
      <w:r>
        <w:rPr>
          <w:rFonts w:ascii="Calibri" w:cs="Calibri" w:eastAsia="Calibri" w:hAnsi="Calibri"/>
          <w:b/>
          <w:bCs/>
        </w:rPr>
        <w:t xml:space="preserve">App secret</w:t>
      </w:r>
      <w:r>
        <w:rPr>
          <w:rFonts w:ascii="Calibri" w:cs="Calibri" w:eastAsia="Calibri" w:hAnsi="Calibri"/>
        </w:rPr>
        <w:t xml:space="preserve">. Save.</w:t>
      </w:r>
    </w:p>
    <w:p>
      <w:pPr>
        <w:pStyle w:val="ListParagraph"/>
        <w:numPr>
          <w:ilvl w:val="0"/>
          <w:numId w:val="24"/>
        </w:numPr>
        <w:spacing w:after="80" w:line="264"/>
      </w:pPr>
      <w:r>
        <w:rPr>
          <w:rFonts w:ascii="Calibri" w:cs="Calibri" w:eastAsia="Calibri" w:hAnsi="Calibri"/>
        </w:rPr>
        <w:t xml:space="preserve">Send a message from your own phone to the business number. It should appear in </w:t>
      </w:r>
      <w:r>
        <w:rPr>
          <w:rFonts w:ascii="Calibri" w:cs="Calibri" w:eastAsia="Calibri" w:hAnsi="Calibri"/>
          <w:b/>
          <w:bCs/>
        </w:rPr>
        <w:t xml:space="preserve">Support → WhatsApp &amp; SMS</w:t>
      </w:r>
      <w:r>
        <w:rPr>
          <w:rFonts w:ascii="Calibri" w:cs="Calibri" w:eastAsia="Calibri" w:hAnsi="Calibri"/>
        </w:rPr>
        <w:t xml:space="preserve"> (</w:t>
      </w:r>
      <w:r>
        <w:rPr>
          <w:rFonts w:ascii="Consolas" w:cs="Consolas" w:eastAsia="Consolas" w:hAnsi="Consolas"/>
          <w:color w:val="7B2D26"/>
          <w:sz w:val="19"/>
          <w:szCs w:val="19"/>
        </w:rPr>
        <w:t xml:space="preserve">/Messaging/Inbox</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A" w:color="auto" w:val="clear"/>
            <w:tcMar>
              <w:top w:type="dxa" w:w="90"/>
              <w:left w:type="dxa" w:w="180"/>
              <w:bottom w:type="dxa" w:w="70"/>
              <w:right w:type="dxa" w:w="140"/>
            </w:tcMar>
          </w:tcPr>
          <w:p>
            <w:pPr>
              <w:keepNext/>
              <w:spacing w:after="30"/>
            </w:pPr>
            <w:r>
              <w:rPr>
                <w:rFonts w:ascii="Calibri" w:cs="Calibri" w:eastAsia="Calibri" w:hAnsi="Calibri"/>
                <w:b/>
                <w:bCs/>
                <w:color w:val="2E75B6"/>
                <w:sz w:val="20"/>
                <w:szCs w:val="20"/>
              </w:rPr>
              <w:t xml:space="preserve">Note</w:t>
            </w:r>
          </w:p>
          <w:p>
            <w:pPr>
              <w:spacing w:after="40" w:line="252"/>
            </w:pPr>
            <w:r>
              <w:rPr>
                <w:rFonts w:ascii="Calibri" w:cs="Calibri" w:eastAsia="Calibri" w:hAnsi="Calibri"/>
                <w:sz w:val="19"/>
                <w:szCs w:val="19"/>
              </w:rPr>
              <w:t xml:space="preserve">WhatsApp rules apply: free-text replies are allowed only within 24 hours after the customer’s last message. Outside that window use an approved template (Support → Message Templates).</w:t>
            </w:r>
          </w:p>
        </w:tc>
      </w:tr>
    </w:tbl>
    <w:p>
      <w:pPr>
        <w:spacing w:after="100"/>
      </w:pPr>
    </w:p>
    <w:p>
      <w:pPr>
        <w:pStyle w:val="Heading2"/>
      </w:pPr>
      <w:r>
        <w:rPr>
          <w:rFonts w:ascii="Calibri" w:cs="Calibri" w:eastAsia="Calibri" w:hAnsi="Calibri"/>
        </w:rPr>
        <w:t xml:space="preserve">7.6  SMS (MSG91)</w:t>
      </w:r>
    </w:p>
    <w:p>
      <w:pPr>
        <w:pStyle w:val="ListParagraph"/>
        <w:numPr>
          <w:ilvl w:val="0"/>
          <w:numId w:val="25"/>
        </w:numPr>
        <w:spacing w:after="80" w:line="264"/>
      </w:pPr>
      <w:r>
        <w:rPr>
          <w:rFonts w:ascii="Calibri" w:cs="Calibri" w:eastAsia="Calibri" w:hAnsi="Calibri"/>
        </w:rPr>
        <w:t xml:space="preserve">In MSG91 copy the </w:t>
      </w:r>
      <w:r>
        <w:rPr>
          <w:rFonts w:ascii="Calibri" w:cs="Calibri" w:eastAsia="Calibri" w:hAnsi="Calibri"/>
          <w:b/>
          <w:bCs/>
        </w:rPr>
        <w:t xml:space="preserve">Auth key</w:t>
      </w:r>
      <w:r>
        <w:rPr>
          <w:rFonts w:ascii="Calibri" w:cs="Calibri" w:eastAsia="Calibri" w:hAnsi="Calibri"/>
        </w:rPr>
        <w:t xml:space="preserve"> of the client’s account.</w:t>
      </w:r>
    </w:p>
    <w:p>
      <w:pPr>
        <w:pStyle w:val="ListParagraph"/>
        <w:numPr>
          <w:ilvl w:val="0"/>
          <w:numId w:val="25"/>
        </w:numPr>
        <w:spacing w:after="80" w:line="264"/>
      </w:pPr>
      <w:r>
        <w:rPr>
          <w:rFonts w:ascii="Calibri" w:cs="Calibri" w:eastAsia="Calibri" w:hAnsi="Calibri"/>
        </w:rPr>
        <w:t xml:space="preserve">In India, register the sender and every message template under DLT. Note each </w:t>
      </w:r>
      <w:r>
        <w:rPr>
          <w:rFonts w:ascii="Calibri" w:cs="Calibri" w:eastAsia="Calibri" w:hAnsi="Calibri"/>
          <w:b/>
          <w:bCs/>
        </w:rPr>
        <w:t xml:space="preserve">template id</w:t>
      </w:r>
      <w:r>
        <w:rPr>
          <w:rFonts w:ascii="Calibri" w:cs="Calibri" w:eastAsia="Calibri" w:hAnsi="Calibri"/>
        </w:rPr>
        <w:t xml:space="preserve">.</w:t>
      </w:r>
    </w:p>
    <w:p>
      <w:pPr>
        <w:pStyle w:val="ListParagraph"/>
        <w:numPr>
          <w:ilvl w:val="0"/>
          <w:numId w:val="25"/>
        </w:numPr>
        <w:spacing w:after="80" w:line="264"/>
      </w:pPr>
      <w:r>
        <w:rPr>
          <w:rFonts w:ascii="Calibri" w:cs="Calibri" w:eastAsia="Calibri" w:hAnsi="Calibri"/>
        </w:rPr>
        <w:t xml:space="preserve">In </w:t>
      </w:r>
      <w:r>
        <w:rPr>
          <w:rFonts w:ascii="Calibri" w:cs="Calibri" w:eastAsia="Calibri" w:hAnsi="Calibri"/>
          <w:b/>
          <w:bCs/>
        </w:rPr>
        <w:t xml:space="preserve">Settings → Connections</w:t>
      </w:r>
      <w:r>
        <w:rPr>
          <w:rFonts w:ascii="Calibri" w:cs="Calibri" w:eastAsia="Calibri" w:hAnsi="Calibri"/>
        </w:rPr>
        <w:t xml:space="preserve">, card </w:t>
      </w:r>
      <w:r>
        <w:rPr>
          <w:rFonts w:ascii="Calibri" w:cs="Calibri" w:eastAsia="Calibri" w:hAnsi="Calibri"/>
          <w:b/>
          <w:bCs/>
        </w:rPr>
        <w:t xml:space="preserve">SMS (MSG91)</w:t>
      </w:r>
      <w:r>
        <w:rPr>
          <w:rFonts w:ascii="Calibri" w:cs="Calibri" w:eastAsia="Calibri" w:hAnsi="Calibri"/>
        </w:rPr>
        <w:t xml:space="preserve">, paste the </w:t>
      </w:r>
      <w:r>
        <w:rPr>
          <w:rFonts w:ascii="Calibri" w:cs="Calibri" w:eastAsia="Calibri" w:hAnsi="Calibri"/>
          <w:b/>
          <w:bCs/>
        </w:rPr>
        <w:t xml:space="preserve">Auth key</w:t>
      </w:r>
      <w:r>
        <w:rPr>
          <w:rFonts w:ascii="Calibri" w:cs="Calibri" w:eastAsia="Calibri" w:hAnsi="Calibri"/>
        </w:rPr>
        <w:t xml:space="preserve"> and save.</w:t>
      </w:r>
    </w:p>
    <w:p>
      <w:pPr>
        <w:pStyle w:val="ListParagraph"/>
        <w:numPr>
          <w:ilvl w:val="0"/>
          <w:numId w:val="25"/>
        </w:numPr>
        <w:spacing w:after="80" w:line="264"/>
      </w:pPr>
      <w:r>
        <w:rPr>
          <w:rFonts w:ascii="Calibri" w:cs="Calibri" w:eastAsia="Calibri" w:hAnsi="Calibri"/>
        </w:rPr>
        <w:t xml:space="preserve">Create the SMS templates in </w:t>
      </w:r>
      <w:r>
        <w:rPr>
          <w:rFonts w:ascii="Calibri" w:cs="Calibri" w:eastAsia="Calibri" w:hAnsi="Calibri"/>
          <w:b/>
          <w:bCs/>
        </w:rPr>
        <w:t xml:space="preserve">Support → Message Templates</w:t>
      </w:r>
      <w:r>
        <w:rPr>
          <w:rFonts w:ascii="Calibri" w:cs="Calibri" w:eastAsia="Calibri" w:hAnsi="Calibri"/>
        </w:rPr>
        <w:t xml:space="preserve"> with the MSG91 template id (Part 5.8).</w:t>
      </w:r>
    </w:p>
    <w:p>
      <w:pPr>
        <w:pStyle w:val="ListParagraph"/>
        <w:numPr>
          <w:ilvl w:val="0"/>
          <w:numId w:val="25"/>
        </w:numPr>
        <w:spacing w:after="80" w:line="264"/>
      </w:pPr>
      <w:r>
        <w:rPr>
          <w:rFonts w:ascii="Calibri" w:cs="Calibri" w:eastAsia="Calibri" w:hAnsi="Calibri"/>
        </w:rPr>
        <w:t xml:space="preserve">Send a test SMS to your own number from </w:t>
      </w:r>
      <w:r>
        <w:rPr>
          <w:rFonts w:ascii="Calibri" w:cs="Calibri" w:eastAsia="Calibri" w:hAnsi="Calibri"/>
          <w:b/>
          <w:bCs/>
        </w:rPr>
        <w:t xml:space="preserve">Support → WhatsApp &amp; SMS</w:t>
      </w:r>
      <w:r>
        <w:rPr>
          <w:rFonts w:ascii="Calibri" w:cs="Calibri" w:eastAsia="Calibri" w:hAnsi="Calibri"/>
        </w:rPr>
        <w:t xml:space="preserve">.</w:t>
      </w:r>
    </w:p>
    <w:p>
      <w:pPr>
        <w:pStyle w:val="Heading2"/>
      </w:pPr>
      <w:r>
        <w:rPr>
          <w:rFonts w:ascii="Calibri" w:cs="Calibri" w:eastAsia="Calibri" w:hAnsi="Calibri"/>
        </w:rPr>
        <w:t xml:space="preserve">7.7  Calls (Exotel)</w:t>
      </w:r>
    </w:p>
    <w:p>
      <w:pPr>
        <w:spacing w:after="110" w:line="276"/>
      </w:pPr>
      <w:r>
        <w:rPr>
          <w:rFonts w:ascii="Calibri" w:cs="Calibri" w:eastAsia="Calibri" w:hAnsi="Calibri"/>
        </w:rPr>
        <w:t xml:space="preserve">Click-to-call: Exotel first rings the agent, then the customer.</w:t>
      </w:r>
    </w:p>
    <w:p>
      <w:pPr>
        <w:pStyle w:val="ListParagraph"/>
        <w:numPr>
          <w:ilvl w:val="0"/>
          <w:numId w:val="26"/>
        </w:numPr>
        <w:spacing w:after="80" w:line="264"/>
      </w:pPr>
      <w:r>
        <w:rPr>
          <w:rFonts w:ascii="Calibri" w:cs="Calibri" w:eastAsia="Calibri" w:hAnsi="Calibri"/>
        </w:rPr>
        <w:t xml:space="preserve">In the Exotel dashboard collect the </w:t>
      </w:r>
      <w:r>
        <w:rPr>
          <w:rFonts w:ascii="Calibri" w:cs="Calibri" w:eastAsia="Calibri" w:hAnsi="Calibri"/>
          <w:b/>
          <w:bCs/>
        </w:rPr>
        <w:t xml:space="preserve">Account SID</w:t>
      </w:r>
      <w:r>
        <w:rPr>
          <w:rFonts w:ascii="Calibri" w:cs="Calibri" w:eastAsia="Calibri" w:hAnsi="Calibri"/>
        </w:rPr>
        <w:t xml:space="preserve">, </w:t>
      </w:r>
      <w:r>
        <w:rPr>
          <w:rFonts w:ascii="Calibri" w:cs="Calibri" w:eastAsia="Calibri" w:hAnsi="Calibri"/>
          <w:b/>
          <w:bCs/>
        </w:rPr>
        <w:t xml:space="preserve">API key</w:t>
      </w:r>
      <w:r>
        <w:rPr>
          <w:rFonts w:ascii="Calibri" w:cs="Calibri" w:eastAsia="Calibri" w:hAnsi="Calibri"/>
        </w:rPr>
        <w:t xml:space="preserve">, </w:t>
      </w:r>
      <w:r>
        <w:rPr>
          <w:rFonts w:ascii="Calibri" w:cs="Calibri" w:eastAsia="Calibri" w:hAnsi="Calibri"/>
          <w:b/>
          <w:bCs/>
        </w:rPr>
        <w:t xml:space="preserve">API token</w:t>
      </w:r>
      <w:r>
        <w:rPr>
          <w:rFonts w:ascii="Calibri" w:cs="Calibri" w:eastAsia="Calibri" w:hAnsi="Calibri"/>
        </w:rPr>
        <w:t xml:space="preserve"> and the </w:t>
      </w:r>
      <w:r>
        <w:rPr>
          <w:rFonts w:ascii="Calibri" w:cs="Calibri" w:eastAsia="Calibri" w:hAnsi="Calibri"/>
          <w:b/>
          <w:bCs/>
        </w:rPr>
        <w:t xml:space="preserve">ExoPhone number</w:t>
      </w:r>
      <w:r>
        <w:rPr>
          <w:rFonts w:ascii="Calibri" w:cs="Calibri" w:eastAsia="Calibri" w:hAnsi="Calibri"/>
        </w:rPr>
        <w:t xml:space="preserve"> used as caller ID.</w:t>
      </w:r>
    </w:p>
    <w:p>
      <w:pPr>
        <w:pStyle w:val="ListParagraph"/>
        <w:numPr>
          <w:ilvl w:val="0"/>
          <w:numId w:val="26"/>
        </w:numPr>
        <w:spacing w:after="80" w:line="264"/>
      </w:pPr>
      <w:r>
        <w:rPr>
          <w:rFonts w:ascii="Calibri" w:cs="Calibri" w:eastAsia="Calibri" w:hAnsi="Calibri"/>
        </w:rPr>
        <w:t xml:space="preserve">In </w:t>
      </w:r>
      <w:r>
        <w:rPr>
          <w:rFonts w:ascii="Calibri" w:cs="Calibri" w:eastAsia="Calibri" w:hAnsi="Calibri"/>
          <w:b/>
          <w:bCs/>
        </w:rPr>
        <w:t xml:space="preserve">Settings → Connections</w:t>
      </w:r>
      <w:r>
        <w:rPr>
          <w:rFonts w:ascii="Calibri" w:cs="Calibri" w:eastAsia="Calibri" w:hAnsi="Calibri"/>
        </w:rPr>
        <w:t xml:space="preserve">, card </w:t>
      </w:r>
      <w:r>
        <w:rPr>
          <w:rFonts w:ascii="Calibri" w:cs="Calibri" w:eastAsia="Calibri" w:hAnsi="Calibri"/>
          <w:b/>
          <w:bCs/>
        </w:rPr>
        <w:t xml:space="preserve">Calls (Exotel)</w:t>
      </w:r>
      <w:r>
        <w:rPr>
          <w:rFonts w:ascii="Calibri" w:cs="Calibri" w:eastAsia="Calibri" w:hAnsi="Calibri"/>
        </w:rPr>
        <w:t xml:space="preserve">, fill </w:t>
      </w:r>
      <w:r>
        <w:rPr>
          <w:rFonts w:ascii="Calibri" w:cs="Calibri" w:eastAsia="Calibri" w:hAnsi="Calibri"/>
          <w:b/>
          <w:bCs/>
        </w:rPr>
        <w:t xml:space="preserve">Account SID</w:t>
      </w:r>
      <w:r>
        <w:rPr>
          <w:rFonts w:ascii="Calibri" w:cs="Calibri" w:eastAsia="Calibri" w:hAnsi="Calibri"/>
        </w:rPr>
        <w:t xml:space="preserve">, </w:t>
      </w:r>
      <w:r>
        <w:rPr>
          <w:rFonts w:ascii="Calibri" w:cs="Calibri" w:eastAsia="Calibri" w:hAnsi="Calibri"/>
          <w:b/>
          <w:bCs/>
        </w:rPr>
        <w:t xml:space="preserve">API key</w:t>
      </w:r>
      <w:r>
        <w:rPr>
          <w:rFonts w:ascii="Calibri" w:cs="Calibri" w:eastAsia="Calibri" w:hAnsi="Calibri"/>
        </w:rPr>
        <w:t xml:space="preserve">, </w:t>
      </w:r>
      <w:r>
        <w:rPr>
          <w:rFonts w:ascii="Calibri" w:cs="Calibri" w:eastAsia="Calibri" w:hAnsi="Calibri"/>
          <w:b/>
          <w:bCs/>
        </w:rPr>
        <w:t xml:space="preserve">API token</w:t>
      </w:r>
      <w:r>
        <w:rPr>
          <w:rFonts w:ascii="Calibri" w:cs="Calibri" w:eastAsia="Calibri" w:hAnsi="Calibri"/>
        </w:rPr>
        <w:t xml:space="preserve"> and </w:t>
      </w:r>
      <w:r>
        <w:rPr>
          <w:rFonts w:ascii="Calibri" w:cs="Calibri" w:eastAsia="Calibri" w:hAnsi="Calibri"/>
          <w:b/>
          <w:bCs/>
        </w:rPr>
        <w:t xml:space="preserve">Caller ID (ExoPhone number)</w:t>
      </w:r>
      <w:r>
        <w:rPr>
          <w:rFonts w:ascii="Calibri" w:cs="Calibri" w:eastAsia="Calibri" w:hAnsi="Calibri"/>
        </w:rPr>
        <w:t xml:space="preserve">.</w:t>
      </w:r>
    </w:p>
    <w:p>
      <w:pPr>
        <w:pStyle w:val="ListParagraph"/>
        <w:numPr>
          <w:ilvl w:val="0"/>
          <w:numId w:val="26"/>
        </w:numPr>
        <w:spacing w:after="80" w:line="264"/>
      </w:pPr>
      <w:r>
        <w:rPr>
          <w:rFonts w:ascii="Calibri" w:cs="Calibri" w:eastAsia="Calibri" w:hAnsi="Calibri"/>
        </w:rPr>
        <w:t xml:space="preserve">Leave </w:t>
      </w:r>
      <w:r>
        <w:rPr>
          <w:rFonts w:ascii="Calibri" w:cs="Calibri" w:eastAsia="Calibri" w:hAnsi="Calibri"/>
          <w:b/>
          <w:bCs/>
        </w:rPr>
        <w:t xml:space="preserve">API host</w:t>
      </w:r>
      <w:r>
        <w:rPr>
          <w:rFonts w:ascii="Calibri" w:cs="Calibri" w:eastAsia="Calibri" w:hAnsi="Calibri"/>
        </w:rPr>
        <w:t xml:space="preserve"> empty unless Exotel gave you a different one (it must end in </w:t>
      </w:r>
      <w:r>
        <w:rPr>
          <w:rFonts w:ascii="Consolas" w:cs="Consolas" w:eastAsia="Consolas" w:hAnsi="Consolas"/>
          <w:color w:val="7B2D26"/>
          <w:sz w:val="19"/>
          <w:szCs w:val="19"/>
        </w:rPr>
        <w:t xml:space="preserve">.exotel.com</w:t>
      </w:r>
      <w:r>
        <w:rPr>
          <w:rFonts w:ascii="Calibri" w:cs="Calibri" w:eastAsia="Calibri" w:hAnsi="Calibri"/>
        </w:rPr>
        <w:t xml:space="preserve">).</w:t>
      </w:r>
    </w:p>
    <w:p>
      <w:pPr>
        <w:pStyle w:val="ListParagraph"/>
        <w:numPr>
          <w:ilvl w:val="0"/>
          <w:numId w:val="26"/>
        </w:numPr>
        <w:spacing w:after="80" w:line="264"/>
      </w:pPr>
      <w:r>
        <w:rPr>
          <w:rFonts w:ascii="Calibri" w:cs="Calibri" w:eastAsia="Calibri" w:hAnsi="Calibri"/>
        </w:rPr>
        <w:t xml:space="preserve">Invent a long random </w:t>
      </w:r>
      <w:r>
        <w:rPr>
          <w:rFonts w:ascii="Calibri" w:cs="Calibri" w:eastAsia="Calibri" w:hAnsi="Calibri"/>
          <w:b/>
          <w:bCs/>
        </w:rPr>
        <w:t xml:space="preserve">Status callback key</w:t>
      </w:r>
      <w:r>
        <w:rPr>
          <w:rFonts w:ascii="Calibri" w:cs="Calibri" w:eastAsia="Calibri" w:hAnsi="Calibri"/>
        </w:rPr>
        <w:t xml:space="preserve">. Enter it here, and register the Exotel status address from 7.1 (with that key) in Exotel so that call results come back.</w:t>
      </w:r>
    </w:p>
    <w:p>
      <w:pPr>
        <w:pStyle w:val="ListParagraph"/>
        <w:numPr>
          <w:ilvl w:val="0"/>
          <w:numId w:val="26"/>
        </w:numPr>
        <w:spacing w:after="80" w:line="264"/>
      </w:pPr>
      <w:r>
        <w:rPr>
          <w:rFonts w:ascii="Calibri" w:cs="Calibri" w:eastAsia="Calibri" w:hAnsi="Calibri"/>
        </w:rPr>
        <w:t xml:space="preserve">If the CRM sits behind a proxy, enter its public address in </w:t>
      </w:r>
      <w:r>
        <w:rPr>
          <w:rFonts w:ascii="Calibri" w:cs="Calibri" w:eastAsia="Calibri" w:hAnsi="Calibri"/>
          <w:b/>
          <w:bCs/>
        </w:rPr>
        <w:t xml:space="preserve">Public address of this CRM</w:t>
      </w:r>
      <w:r>
        <w:rPr>
          <w:rFonts w:ascii="Calibri" w:cs="Calibri" w:eastAsia="Calibri" w:hAnsi="Calibri"/>
        </w:rPr>
        <w:t xml:space="preserve">.</w:t>
      </w:r>
    </w:p>
    <w:p>
      <w:pPr>
        <w:pStyle w:val="ListParagraph"/>
        <w:numPr>
          <w:ilvl w:val="0"/>
          <w:numId w:val="26"/>
        </w:numPr>
        <w:spacing w:after="80" w:line="264"/>
      </w:pPr>
      <w:r>
        <w:rPr>
          <w:rFonts w:ascii="Calibri" w:cs="Calibri" w:eastAsia="Calibri" w:hAnsi="Calibri"/>
        </w:rPr>
        <w:t xml:space="preserve">Save, then place a test call from </w:t>
      </w:r>
      <w:r>
        <w:rPr>
          <w:rFonts w:ascii="Calibri" w:cs="Calibri" w:eastAsia="Calibri" w:hAnsi="Calibri"/>
          <w:b/>
          <w:bCs/>
        </w:rPr>
        <w:t xml:space="preserve">Support → Calls</w:t>
      </w:r>
      <w:r>
        <w:rPr>
          <w:rFonts w:ascii="Calibri" w:cs="Calibri" w:eastAsia="Calibri" w:hAnsi="Calibri"/>
        </w:rPr>
        <w:t xml:space="preserve"> (</w:t>
      </w:r>
      <w:r>
        <w:rPr>
          <w:rFonts w:ascii="Consolas" w:cs="Consolas" w:eastAsia="Consolas" w:hAnsi="Consolas"/>
          <w:color w:val="7B2D26"/>
          <w:sz w:val="19"/>
          <w:szCs w:val="19"/>
        </w:rPr>
        <w:t xml:space="preserve">/Calls/CallLog</w:t>
      </w:r>
      <w:r>
        <w:rPr>
          <w:rFonts w:ascii="Calibri" w:cs="Calibri" w:eastAsia="Calibri" w:hAnsi="Calibri"/>
        </w:rPr>
        <w:t xml:space="preserve">). The page tells you when calling is not yet set up.</w:t>
      </w:r>
    </w:p>
    <w:p>
      <w:pPr>
        <w:pStyle w:val="Heading2"/>
      </w:pPr>
      <w:r>
        <w:rPr>
          <w:rFonts w:ascii="Calibri" w:cs="Calibri" w:eastAsia="Calibri" w:hAnsi="Calibri"/>
        </w:rPr>
        <w:t xml:space="preserve">7.8  AI model</w:t>
      </w:r>
    </w:p>
    <w:p>
      <w:pPr>
        <w:pStyle w:val="ListParagraph"/>
        <w:numPr>
          <w:ilvl w:val="0"/>
          <w:numId w:val="27"/>
        </w:numPr>
        <w:spacing w:after="80" w:line="264"/>
      </w:pPr>
      <w:r>
        <w:rPr>
          <w:rFonts w:ascii="Calibri" w:cs="Calibri" w:eastAsia="Calibri" w:hAnsi="Calibri"/>
        </w:rPr>
        <w:t xml:space="preserve">The client creates an API key in the Anthropic console.</w:t>
      </w:r>
    </w:p>
    <w:p>
      <w:pPr>
        <w:pStyle w:val="ListParagraph"/>
        <w:numPr>
          <w:ilvl w:val="0"/>
          <w:numId w:val="27"/>
        </w:numPr>
        <w:spacing w:after="80" w:line="264"/>
      </w:pPr>
      <w:r>
        <w:rPr>
          <w:rFonts w:ascii="Calibri" w:cs="Calibri" w:eastAsia="Calibri" w:hAnsi="Calibri"/>
        </w:rPr>
        <w:t xml:space="preserve">In </w:t>
      </w:r>
      <w:r>
        <w:rPr>
          <w:rFonts w:ascii="Calibri" w:cs="Calibri" w:eastAsia="Calibri" w:hAnsi="Calibri"/>
          <w:b/>
          <w:bCs/>
        </w:rPr>
        <w:t xml:space="preserve">Settings → Connections</w:t>
      </w:r>
      <w:r>
        <w:rPr>
          <w:rFonts w:ascii="Calibri" w:cs="Calibri" w:eastAsia="Calibri" w:hAnsi="Calibri"/>
        </w:rPr>
        <w:t xml:space="preserve">, card </w:t>
      </w:r>
      <w:r>
        <w:rPr>
          <w:rFonts w:ascii="Calibri" w:cs="Calibri" w:eastAsia="Calibri" w:hAnsi="Calibri"/>
          <w:b/>
          <w:bCs/>
        </w:rPr>
        <w:t xml:space="preserve">AI model</w:t>
      </w:r>
      <w:r>
        <w:rPr>
          <w:rFonts w:ascii="Calibri" w:cs="Calibri" w:eastAsia="Calibri" w:hAnsi="Calibri"/>
        </w:rPr>
        <w:t xml:space="preserve">, paste the </w:t>
      </w:r>
      <w:r>
        <w:rPr>
          <w:rFonts w:ascii="Calibri" w:cs="Calibri" w:eastAsia="Calibri" w:hAnsi="Calibri"/>
          <w:b/>
          <w:bCs/>
        </w:rPr>
        <w:t xml:space="preserve">API key</w:t>
      </w:r>
      <w:r>
        <w:rPr>
          <w:rFonts w:ascii="Calibri" w:cs="Calibri" w:eastAsia="Calibri" w:hAnsi="Calibri"/>
        </w:rPr>
        <w:t xml:space="preserve">. Leave </w:t>
      </w:r>
      <w:r>
        <w:rPr>
          <w:rFonts w:ascii="Calibri" w:cs="Calibri" w:eastAsia="Calibri" w:hAnsi="Calibri"/>
          <w:b/>
          <w:bCs/>
        </w:rPr>
        <w:t xml:space="preserve">Model</w:t>
      </w:r>
      <w:r>
        <w:rPr>
          <w:rFonts w:ascii="Calibri" w:cs="Calibri" w:eastAsia="Calibri" w:hAnsi="Calibri"/>
        </w:rPr>
        <w:t xml:space="preserve"> and </w:t>
      </w:r>
      <w:r>
        <w:rPr>
          <w:rFonts w:ascii="Calibri" w:cs="Calibri" w:eastAsia="Calibri" w:hAnsi="Calibri"/>
          <w:b/>
          <w:bCs/>
        </w:rPr>
        <w:t xml:space="preserve">API address</w:t>
      </w:r>
      <w:r>
        <w:rPr>
          <w:rFonts w:ascii="Calibri" w:cs="Calibri" w:eastAsia="Calibri" w:hAnsi="Calibri"/>
        </w:rPr>
        <w:t xml:space="preserve"> empty to use the defaults (an API address, if given, must start with </w:t>
      </w:r>
      <w:r>
        <w:rPr>
          <w:rFonts w:ascii="Consolas" w:cs="Consolas" w:eastAsia="Consolas" w:hAnsi="Consolas"/>
          <w:color w:val="7B2D26"/>
          <w:sz w:val="19"/>
          <w:szCs w:val="19"/>
        </w:rPr>
        <w:t xml:space="preserve">https://</w:t>
      </w:r>
      <w:r>
        <w:rPr>
          <w:rFonts w:ascii="Calibri" w:cs="Calibri" w:eastAsia="Calibri" w:hAnsi="Calibri"/>
        </w:rPr>
        <w:t xml:space="preserve">).</w:t>
      </w:r>
    </w:p>
    <w:p>
      <w:pPr>
        <w:pStyle w:val="ListParagraph"/>
        <w:numPr>
          <w:ilvl w:val="0"/>
          <w:numId w:val="27"/>
        </w:numPr>
        <w:spacing w:after="80" w:line="264"/>
      </w:pPr>
      <w:r>
        <w:rPr>
          <w:rFonts w:ascii="Calibri" w:cs="Calibri" w:eastAsia="Calibri" w:hAnsi="Calibri"/>
        </w:rPr>
        <w:t xml:space="preserve">Save. Press </w:t>
      </w:r>
      <w:r>
        <w:rPr>
          <w:rFonts w:ascii="Calibri" w:cs="Calibri" w:eastAsia="Calibri" w:hAnsi="Calibri"/>
          <w:b/>
          <w:bCs/>
        </w:rPr>
        <w:t xml:space="preserve">Ctrl+K</w:t>
      </w:r>
      <w:r>
        <w:rPr>
          <w:rFonts w:ascii="Calibri" w:cs="Calibri" w:eastAsia="Calibri" w:hAnsi="Calibri"/>
        </w:rPr>
        <w:t xml:space="preserve"> in the CRM to open the assistant, and ask a question to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3A008" w:sz="24"/>
              <w:bottom w:val="none" w:color="FFFFFF" w:sz="0"/>
              <w:right w:val="none" w:color="FFFFFF" w:sz="0"/>
            </w:tcBorders>
            <w:shd w:fill="FFF5DB" w:color="auto" w:val="clear"/>
            <w:tcMar>
              <w:top w:type="dxa" w:w="90"/>
              <w:left w:type="dxa" w:w="180"/>
              <w:bottom w:type="dxa" w:w="70"/>
              <w:right w:type="dxa" w:w="140"/>
            </w:tcMar>
          </w:tcPr>
          <w:p>
            <w:pPr>
              <w:keepNext/>
              <w:spacing w:after="30"/>
            </w:pPr>
            <w:r>
              <w:rPr>
                <w:rFonts w:ascii="Calibri" w:cs="Calibri" w:eastAsia="Calibri" w:hAnsi="Calibri"/>
                <w:b/>
                <w:bCs/>
                <w:color w:val="E3A008"/>
                <w:sz w:val="20"/>
                <w:szCs w:val="20"/>
              </w:rPr>
              <w:t xml:space="preserve">Important</w:t>
            </w:r>
          </w:p>
          <w:p>
            <w:pPr>
              <w:spacing w:after="40" w:line="252"/>
            </w:pPr>
            <w:r>
              <w:rPr>
                <w:rFonts w:ascii="Calibri" w:cs="Calibri" w:eastAsia="Calibri" w:hAnsi="Calibri"/>
                <w:sz w:val="19"/>
                <w:szCs w:val="19"/>
              </w:rPr>
              <w:t xml:space="preserve">With a key, the text of the record being summarised or replied to is sent to the AI provider. Without a key the AI features still work with simple built-in rules, and nothing leaves the server. Confirm the client has agreed to this (Part 1.4).</w:t>
            </w:r>
          </w:p>
        </w:tc>
      </w:tr>
    </w:tbl>
    <w:p>
      <w:pPr>
        <w:spacing w:after="100"/>
      </w:pPr>
    </w:p>
    <w:p>
      <w:pPr>
        <w:pStyle w:val="Heading2"/>
      </w:pPr>
      <w:r>
        <w:rPr>
          <w:rFonts w:ascii="Calibri" w:cs="Calibri" w:eastAsia="Calibri" w:hAnsi="Calibri"/>
        </w:rPr>
        <w:t xml:space="preserve">7.9  Each person connects their own calendar and mailbox</w:t>
      </w:r>
    </w:p>
    <w:p>
      <w:pPr>
        <w:spacing w:after="110" w:line="276"/>
      </w:pPr>
      <w:r>
        <w:rPr>
          <w:rFonts w:ascii="Calibri" w:cs="Calibri" w:eastAsia="Calibri" w:hAnsi="Calibri"/>
        </w:rPr>
        <w:t xml:space="preserve">The company keys above are set once. Then each user links their own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What</w:t>
            </w:r>
          </w:p>
        </w:tc>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Menu path</w:t>
            </w:r>
          </w:p>
        </w:tc>
        <w:tc>
          <w:tcPr>
            <w:tcW w:type="dxa" w:w="42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What happens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Calendar (Google </w:t>
            </w:r>
            <w:r>
              <w:rPr>
                <w:rFonts w:ascii="Calibri" w:cs="Calibri" w:eastAsia="Calibri" w:hAnsi="Calibri"/>
                <w:b/>
                <w:bCs/>
                <w:sz w:val="19"/>
                <w:szCs w:val="19"/>
              </w:rPr>
              <w:t xml:space="preserve">or</w:t>
            </w:r>
            <w:r>
              <w:rPr>
                <w:rFonts w:ascii="Calibri" w:cs="Calibri" w:eastAsia="Calibri" w:hAnsi="Calibri"/>
                <w:b/>
                <w:bCs/>
                <w:sz w:val="19"/>
                <w:szCs w:val="19"/>
              </w:rPr>
              <w:t xml:space="preserve"> Outlook)</w:t>
            </w:r>
          </w:p>
        </w:tc>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Profiles → Calendar Sync</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/Profiles/GoogleCalendar</w:t>
            </w:r>
            <w:r>
              <w:rPr>
                <w:rFonts w:ascii="Calibri" w:cs="Calibri" w:eastAsia="Calibri" w:hAnsi="Calibri"/>
                <w:b w:val="false"/>
                <w:bCs w:val="false"/>
                <w:sz w:val="19"/>
                <w:szCs w:val="19"/>
              </w:rPr>
              <w:t xml:space="preserve">)</w:t>
            </w:r>
          </w:p>
        </w:tc>
        <w:tc>
          <w:tcPr>
            <w:tcW w:type="dxa" w:w="42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Click </w:t>
            </w:r>
            <w:r>
              <w:rPr>
                <w:rFonts w:ascii="Calibri" w:cs="Calibri" w:eastAsia="Calibri" w:hAnsi="Calibri"/>
                <w:b w:val="false"/>
                <w:bCs w:val="false"/>
                <w:sz w:val="19"/>
                <w:szCs w:val="19"/>
              </w:rPr>
              <w:t xml:space="preserve">Connect Google Calendar</w:t>
            </w:r>
            <w:r>
              <w:rPr>
                <w:rFonts w:ascii="Calibri" w:cs="Calibri" w:eastAsia="Calibri" w:hAnsi="Calibri"/>
                <w:b w:val="false"/>
                <w:bCs w:val="false"/>
                <w:sz w:val="19"/>
                <w:szCs w:val="19"/>
              </w:rPr>
              <w:t xml:space="preserve"> or </w:t>
            </w:r>
            <w:r>
              <w:rPr>
                <w:rFonts w:ascii="Calibri" w:cs="Calibri" w:eastAsia="Calibri" w:hAnsi="Calibri"/>
                <w:b w:val="false"/>
                <w:bCs w:val="false"/>
                <w:sz w:val="19"/>
                <w:szCs w:val="19"/>
              </w:rPr>
              <w:t xml:space="preserve">Connect Outlook Calendar</w:t>
            </w:r>
            <w:r>
              <w:rPr>
                <w:rFonts w:ascii="Calibri" w:cs="Calibri" w:eastAsia="Calibri" w:hAnsi="Calibri"/>
                <w:b w:val="false"/>
                <w:bCs w:val="false"/>
                <w:sz w:val="19"/>
                <w:szCs w:val="19"/>
              </w:rPr>
              <w:t xml:space="preserve"> and approve. The user’s open tasks, calls and meetings that have a start time (from yesterday to 90 days ahead) appear in the calendar. It is one-way and refreshes every 10 minutes. </w:t>
            </w:r>
            <w:r>
              <w:rPr>
                <w:rFonts w:ascii="Calibri" w:cs="Calibri" w:eastAsia="Calibri" w:hAnsi="Calibri"/>
                <w:b w:val="false"/>
                <w:bCs w:val="false"/>
                <w:sz w:val="19"/>
                <w:szCs w:val="19"/>
              </w:rPr>
              <w:t xml:space="preserve">Sync now</w:t>
            </w:r>
            <w:r>
              <w:rPr>
                <w:rFonts w:ascii="Calibri" w:cs="Calibri" w:eastAsia="Calibri" w:hAnsi="Calibri"/>
                <w:b w:val="false"/>
                <w:bCs w:val="false"/>
                <w:sz w:val="19"/>
                <w:szCs w:val="19"/>
              </w:rPr>
              <w:t xml:space="preserve"> forces it. Only one calendar can be linked at a time.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Gmail</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Profiles → Gmail Sync</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/Profiles/GoogleMail</w:t>
            </w:r>
            <w:r>
              <w:rPr>
                <w:rFonts w:ascii="Calibri" w:cs="Calibri" w:eastAsia="Calibri" w:hAnsi="Calibri"/>
                <w:b w:val="false"/>
                <w:bCs w:val="false"/>
                <w:sz w:val="19"/>
                <w:szCs w:val="19"/>
              </w:rPr>
              <w:t xml:space="preserve">)</w:t>
            </w:r>
          </w:p>
        </w:tc>
        <w:tc>
          <w:tcPr>
            <w:tcW w:type="dxa" w:w="42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After approval, mail to and from people already in the CRM is added to their record as an Email activity. Only the subject and a short preview are kept, access is read-only; the last 30 days are picked up first, then new mail every 10 minutes.</w:t>
            </w:r>
          </w:p>
        </w:tc>
      </w:tr>
    </w:tbl>
    <w:p>
      <w:pPr>
        <w:spacing w:after="80"/>
      </w:pPr>
    </w:p>
    <w:p>
      <w:pPr>
        <w:pStyle w:val="Heading2"/>
      </w:pPr>
      <w:r>
        <w:rPr>
          <w:rFonts w:ascii="Calibri" w:cs="Calibri" w:eastAsia="Calibri" w:hAnsi="Calibri"/>
        </w:rPr>
        <w:t xml:space="preserve">7.10  API keys, webhooks, web-to-lead and live 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Integrations</w:t>
            </w:r>
            <w:r>
              <w:rPr>
                <w:rFonts w:ascii="Consolas" w:cs="Consolas" w:eastAsia="Consolas" w:hAnsi="Consolas"/>
                <w:color w:val="595959"/>
                <w:sz w:val="17"/>
                <w:szCs w:val="17"/>
              </w:rPr>
              <w:t xml:space="preserve">    /Integrations/IntegrationList</w:t>
            </w:r>
          </w:p>
        </w:tc>
      </w:tr>
    </w:tbl>
    <w:p>
      <w:pPr>
        <w:spacing w:after="90"/>
      </w:pPr>
    </w:p>
    <w:p>
      <w:pPr>
        <w:pStyle w:val="Heading3"/>
      </w:pPr>
      <w:r>
        <w:rPr>
          <w:rFonts w:ascii="Calibri" w:cs="Calibri" w:eastAsia="Calibri" w:hAnsi="Calibri"/>
        </w:rPr>
        <w:t xml:space="preserve">Capture website enquiries as leads</w:t>
      </w:r>
    </w:p>
    <w:p>
      <w:pPr>
        <w:pStyle w:val="ListParagraph"/>
        <w:numPr>
          <w:ilvl w:val="0"/>
          <w:numId w:val="28"/>
        </w:numPr>
        <w:spacing w:after="80" w:line="264"/>
      </w:pPr>
      <w:r>
        <w:rPr>
          <w:rFonts w:ascii="Calibri" w:cs="Calibri" w:eastAsia="Calibri" w:hAnsi="Calibri"/>
        </w:rPr>
        <w:t xml:space="preserve">Create an </w:t>
      </w:r>
      <w:r>
        <w:rPr>
          <w:rFonts w:ascii="Calibri" w:cs="Calibri" w:eastAsia="Calibri" w:hAnsi="Calibri"/>
          <w:b/>
          <w:bCs/>
        </w:rPr>
        <w:t xml:space="preserve">API key</w:t>
      </w:r>
      <w:r>
        <w:rPr>
          <w:rFonts w:ascii="Calibri" w:cs="Calibri" w:eastAsia="Calibri" w:hAnsi="Calibri"/>
        </w:rPr>
        <w:t xml:space="preserve">: enter a </w:t>
      </w:r>
      <w:r>
        <w:rPr>
          <w:rFonts w:ascii="Calibri" w:cs="Calibri" w:eastAsia="Calibri" w:hAnsi="Calibri"/>
          <w:b/>
          <w:bCs/>
        </w:rPr>
        <w:t xml:space="preserve">Name</w:t>
      </w:r>
      <w:r>
        <w:rPr>
          <w:rFonts w:ascii="Calibri" w:cs="Calibri" w:eastAsia="Calibri" w:hAnsi="Calibri"/>
        </w:rPr>
        <w:t xml:space="preserve"> and </w:t>
      </w:r>
      <w:r>
        <w:rPr>
          <w:rFonts w:ascii="Calibri" w:cs="Calibri" w:eastAsia="Calibri" w:hAnsi="Calibri"/>
          <w:b/>
          <w:bCs/>
        </w:rPr>
        <w:t xml:space="preserve">Expires in (days)</w:t>
      </w:r>
      <w:r>
        <w:rPr>
          <w:rFonts w:ascii="Calibri" w:cs="Calibri" w:eastAsia="Calibri" w:hAnsi="Calibri"/>
        </w:rPr>
        <w:t xml:space="preserve">, then click </w:t>
      </w:r>
      <w:r>
        <w:rPr>
          <w:rFonts w:ascii="Calibri" w:cs="Calibri" w:eastAsia="Calibri" w:hAnsi="Calibri"/>
          <w:b/>
          <w:bCs/>
        </w:rPr>
        <w:t xml:space="preserve">Create key</w:t>
      </w:r>
      <w:r>
        <w:rPr>
          <w:rFonts w:ascii="Calibri" w:cs="Calibri" w:eastAsia="Calibri" w:hAnsi="Calibri"/>
        </w:rPr>
        <w:t xml:space="preserve">.</w:t>
      </w:r>
    </w:p>
    <w:p>
      <w:pPr>
        <w:pStyle w:val="ListParagraph"/>
        <w:numPr>
          <w:ilvl w:val="0"/>
          <w:numId w:val="28"/>
        </w:numPr>
        <w:spacing w:after="80" w:line="264"/>
      </w:pPr>
      <w:r>
        <w:rPr>
          <w:rFonts w:ascii="Calibri" w:cs="Calibri" w:eastAsia="Calibri" w:hAnsi="Calibri"/>
        </w:rPr>
        <w:t xml:space="preserve">Copy the key immediately; it is shown only </w:t>
      </w:r>
      <w:r>
        <w:rPr>
          <w:rFonts w:ascii="Calibri" w:cs="Calibri" w:eastAsia="Calibri" w:hAnsi="Calibri"/>
          <w:b/>
          <w:bCs/>
        </w:rPr>
        <w:t xml:space="preserve">once</w:t>
      </w:r>
      <w:r>
        <w:rPr>
          <w:rFonts w:ascii="Calibri" w:cs="Calibri" w:eastAsia="Calibri" w:hAnsi="Calibri"/>
        </w:rPr>
        <w:t xml:space="preserve">. New leads from this key are owned by the person who created it.</w:t>
      </w:r>
    </w:p>
    <w:p>
      <w:pPr>
        <w:pStyle w:val="ListParagraph"/>
        <w:numPr>
          <w:ilvl w:val="0"/>
          <w:numId w:val="28"/>
        </w:numPr>
        <w:spacing w:after="80" w:line="264"/>
      </w:pPr>
      <w:r>
        <w:rPr>
          <w:rFonts w:ascii="Calibri" w:cs="Calibri" w:eastAsia="Calibri" w:hAnsi="Calibri"/>
        </w:rPr>
        <w:t xml:space="preserve">Give the key to the web developer. The website form posts to the CRM with the key in the </w:t>
      </w:r>
      <w:r>
        <w:rPr>
          <w:rFonts w:ascii="Consolas" w:cs="Consolas" w:eastAsia="Consolas" w:hAnsi="Consolas"/>
          <w:color w:val="7B2D26"/>
          <w:sz w:val="19"/>
          <w:szCs w:val="19"/>
        </w:rPr>
        <w:t xml:space="preserve">X-Api-Key</w:t>
      </w:r>
      <w:r>
        <w:rPr>
          <w:rFonts w:ascii="Calibri" w:cs="Calibri" w:eastAsia="Calibri" w:hAnsi="Calibri"/>
        </w:rPr>
        <w:t xml:space="preserve"> header:</w:t>
      </w:r>
    </w:p>
    <w:p>
      <w:pPr>
        <w:pBdr>
          <w:left w:val="single" w:color="BFBFBF" w:sz="12" w:space="6"/>
        </w:pBdr>
        <w:shd w:fill="F4F4F4" w:color="auto" w:val="clear"/>
        <w:spacing w:after="0" w:line="240"/>
        <w:ind w:left="200"/>
      </w:pPr>
      <w:r>
        <w:rPr>
          <w:rFonts w:ascii="Consolas" w:cs="Consolas" w:eastAsia="Consolas" w:hAnsi="Consolas"/>
          <w:sz w:val="17"/>
          <w:szCs w:val="17"/>
        </w:rPr>
        <w:t xml:space="preserve">curl -X POST https://&lt;crm-address&gt;/api/Public/CaptureLead \</w:t>
      </w:r>
    </w:p>
    <w:p>
      <w:pPr>
        <w:pBdr>
          <w:left w:val="single" w:color="BFBFBF" w:sz="12" w:space="6"/>
        </w:pBdr>
        <w:shd w:fill="F4F4F4" w:color="auto" w:val="clear"/>
        <w:spacing w:after="0" w:line="240"/>
        <w:ind w:left="200"/>
      </w:pPr>
      <w:r>
        <w:rPr>
          <w:rFonts w:ascii="Consolas" w:cs="Consolas" w:eastAsia="Consolas" w:hAnsi="Consolas"/>
          <w:sz w:val="17"/>
          <w:szCs w:val="17"/>
        </w:rPr>
        <w:t xml:space="preserve">  -H "Content-Type: application/json" -H "X-Api-Key: YOUR_KEY" \</w:t>
      </w:r>
    </w:p>
    <w:p>
      <w:pPr>
        <w:pBdr>
          <w:left w:val="single" w:color="BFBFBF" w:sz="12" w:space="6"/>
        </w:pBdr>
        <w:shd w:fill="F4F4F4" w:color="auto" w:val="clear"/>
        <w:spacing w:after="0" w:line="240"/>
        <w:ind w:left="200"/>
      </w:pPr>
      <w:r>
        <w:rPr>
          <w:rFonts w:ascii="Consolas" w:cs="Consolas" w:eastAsia="Consolas" w:hAnsi="Consolas"/>
          <w:sz w:val="17"/>
          <w:szCs w:val="17"/>
        </w:rPr>
        <w:t xml:space="preserve">  -d '{"name":"Jane Doe","email":"jane@example.com","phone":"+91 90000 00000",</w:t>
      </w:r>
    </w:p>
    <w:p>
      <w:pPr>
        <w:pBdr>
          <w:left w:val="single" w:color="BFBFBF" w:sz="12" w:space="6"/>
        </w:pBdr>
        <w:shd w:fill="F4F4F4" w:color="auto" w:val="clear"/>
        <w:spacing w:after="120" w:line="240"/>
        <w:ind w:left="200"/>
      </w:pPr>
      <w:r>
        <w:rPr>
          <w:rFonts w:ascii="Consolas" w:cs="Consolas" w:eastAsia="Consolas" w:hAnsi="Consolas"/>
          <w:sz w:val="17"/>
          <w:szCs w:val="17"/>
        </w:rPr>
        <w:t xml:space="preserve">       "company":"Acme","message":"Please call me","source":"Website","consent":true}'</w:t>
      </w:r>
    </w:p>
    <w:p>
      <w:pPr>
        <w:spacing w:after="110" w:line="276"/>
      </w:pPr>
      <w:r>
        <w:rPr>
          <w:rFonts w:ascii="Calibri" w:cs="Calibri" w:eastAsia="Calibri" w:hAnsi="Calibri"/>
        </w:rPr>
        <w:t xml:space="preserve">To stop a key working, click </w:t>
      </w:r>
      <w:r>
        <w:rPr>
          <w:rFonts w:ascii="Calibri" w:cs="Calibri" w:eastAsia="Calibri" w:hAnsi="Calibri"/>
          <w:b/>
          <w:bCs/>
        </w:rPr>
        <w:t xml:space="preserve">Revoke</w:t>
      </w:r>
      <w:r>
        <w:rPr>
          <w:rFonts w:ascii="Calibri" w:cs="Calibri" w:eastAsia="Calibri" w:hAnsi="Calibri"/>
        </w:rPr>
        <w:t xml:space="preserve"> next to it.</w:t>
      </w:r>
    </w:p>
    <w:p>
      <w:pPr>
        <w:pStyle w:val="Heading3"/>
      </w:pPr>
      <w:r>
        <w:rPr>
          <w:rFonts w:ascii="Calibri" w:cs="Calibri" w:eastAsia="Calibri" w:hAnsi="Calibri"/>
        </w:rPr>
        <w:t xml:space="preserve">Webhooks (tell another system when something happens)</w:t>
      </w:r>
    </w:p>
    <w:p>
      <w:pPr>
        <w:pStyle w:val="ListParagraph"/>
        <w:numPr>
          <w:ilvl w:val="0"/>
          <w:numId w:val="29"/>
        </w:numPr>
        <w:spacing w:after="80" w:line="264"/>
      </w:pPr>
      <w:r>
        <w:rPr>
          <w:rFonts w:ascii="Calibri" w:cs="Calibri" w:eastAsia="Calibri" w:hAnsi="Calibri"/>
        </w:rPr>
        <w:t xml:space="preserve">Click </w:t>
      </w:r>
      <w:r>
        <w:rPr>
          <w:rFonts w:ascii="Calibri" w:cs="Calibri" w:eastAsia="Calibri" w:hAnsi="Calibri"/>
          <w:b/>
          <w:bCs/>
        </w:rPr>
        <w:t xml:space="preserve">New webhook</w:t>
      </w:r>
      <w:r>
        <w:rPr>
          <w:rFonts w:ascii="Calibri" w:cs="Calibri" w:eastAsia="Calibri" w:hAnsi="Calibri"/>
        </w:rPr>
        <w:t xml:space="preserve">. Enter a </w:t>
      </w:r>
      <w:r>
        <w:rPr>
          <w:rFonts w:ascii="Calibri" w:cs="Calibri" w:eastAsia="Calibri" w:hAnsi="Calibri"/>
          <w:b/>
          <w:bCs/>
        </w:rPr>
        <w:t xml:space="preserve">Name</w:t>
      </w:r>
      <w:r>
        <w:rPr>
          <w:rFonts w:ascii="Calibri" w:cs="Calibri" w:eastAsia="Calibri" w:hAnsi="Calibri"/>
        </w:rPr>
        <w:t xml:space="preserve"> and the </w:t>
      </w:r>
      <w:r>
        <w:rPr>
          <w:rFonts w:ascii="Calibri" w:cs="Calibri" w:eastAsia="Calibri" w:hAnsi="Calibri"/>
          <w:b/>
          <w:bCs/>
        </w:rPr>
        <w:t xml:space="preserve">Address (URL)</w:t>
      </w:r>
      <w:r>
        <w:rPr>
          <w:rFonts w:ascii="Calibri" w:cs="Calibri" w:eastAsia="Calibri" w:hAnsi="Calibri"/>
        </w:rPr>
        <w:t xml:space="preserve"> of the receiving system.</w:t>
      </w:r>
    </w:p>
    <w:p>
      <w:pPr>
        <w:pStyle w:val="ListParagraph"/>
        <w:numPr>
          <w:ilvl w:val="0"/>
          <w:numId w:val="29"/>
        </w:numPr>
        <w:spacing w:after="80" w:line="264"/>
      </w:pPr>
      <w:r>
        <w:rPr>
          <w:rFonts w:ascii="Calibri" w:cs="Calibri" w:eastAsia="Calibri" w:hAnsi="Calibri"/>
        </w:rPr>
        <w:t xml:space="preserve">Choose the </w:t>
      </w:r>
      <w:r>
        <w:rPr>
          <w:rFonts w:ascii="Calibri" w:cs="Calibri" w:eastAsia="Calibri" w:hAnsi="Calibri"/>
          <w:b/>
          <w:bCs/>
        </w:rPr>
        <w:t xml:space="preserve">Events</w:t>
      </w:r>
      <w:r>
        <w:rPr>
          <w:rFonts w:ascii="Calibri" w:cs="Calibri" w:eastAsia="Calibri" w:hAnsi="Calibri"/>
        </w:rPr>
        <w:t xml:space="preserve">: </w:t>
      </w:r>
      <w:r>
        <w:rPr>
          <w:rFonts w:ascii="Consolas" w:cs="Consolas" w:eastAsia="Consolas" w:hAnsi="Consolas"/>
          <w:color w:val="7B2D26"/>
          <w:sz w:val="19"/>
          <w:szCs w:val="19"/>
        </w:rPr>
        <w:t xml:space="preserve">lead.created</w:t>
      </w:r>
      <w:r>
        <w:rPr>
          <w:rFonts w:ascii="Calibri" w:cs="Calibri" w:eastAsia="Calibri" w:hAnsi="Calibri"/>
        </w:rPr>
        <w:t xml:space="preserve">, </w:t>
      </w:r>
      <w:r>
        <w:rPr>
          <w:rFonts w:ascii="Consolas" w:cs="Consolas" w:eastAsia="Consolas" w:hAnsi="Consolas"/>
          <w:color w:val="7B2D26"/>
          <w:sz w:val="19"/>
          <w:szCs w:val="19"/>
        </w:rPr>
        <w:t xml:space="preserve">lead.stage_changed</w:t>
      </w:r>
      <w:r>
        <w:rPr>
          <w:rFonts w:ascii="Calibri" w:cs="Calibri" w:eastAsia="Calibri" w:hAnsi="Calibri"/>
        </w:rPr>
        <w:t xml:space="preserve">, </w:t>
      </w:r>
      <w:r>
        <w:rPr>
          <w:rFonts w:ascii="Consolas" w:cs="Consolas" w:eastAsia="Consolas" w:hAnsi="Consolas"/>
          <w:color w:val="7B2D26"/>
          <w:sz w:val="19"/>
          <w:szCs w:val="19"/>
        </w:rPr>
        <w:t xml:space="preserve">lead.won</w:t>
      </w:r>
      <w:r>
        <w:rPr>
          <w:rFonts w:ascii="Calibri" w:cs="Calibri" w:eastAsia="Calibri" w:hAnsi="Calibri"/>
        </w:rPr>
        <w:t xml:space="preserve">, </w:t>
      </w:r>
      <w:r>
        <w:rPr>
          <w:rFonts w:ascii="Consolas" w:cs="Consolas" w:eastAsia="Consolas" w:hAnsi="Consolas"/>
          <w:color w:val="7B2D26"/>
          <w:sz w:val="19"/>
          <w:szCs w:val="19"/>
        </w:rPr>
        <w:t xml:space="preserve">lead.lost</w:t>
      </w:r>
      <w:r>
        <w:rPr>
          <w:rFonts w:ascii="Calibri" w:cs="Calibri" w:eastAsia="Calibri" w:hAnsi="Calibri"/>
        </w:rPr>
        <w:t xml:space="preserve">, </w:t>
      </w:r>
      <w:r>
        <w:rPr>
          <w:rFonts w:ascii="Consolas" w:cs="Consolas" w:eastAsia="Consolas" w:hAnsi="Consolas"/>
          <w:color w:val="7B2D26"/>
          <w:sz w:val="19"/>
          <w:szCs w:val="19"/>
        </w:rPr>
        <w:t xml:space="preserve">customer.created</w:t>
      </w:r>
      <w:r>
        <w:rPr>
          <w:rFonts w:ascii="Calibri" w:cs="Calibri" w:eastAsia="Calibri" w:hAnsi="Calibri"/>
        </w:rPr>
        <w:t xml:space="preserve">, </w:t>
      </w:r>
      <w:r>
        <w:rPr>
          <w:rFonts w:ascii="Consolas" w:cs="Consolas" w:eastAsia="Consolas" w:hAnsi="Consolas"/>
          <w:color w:val="7B2D26"/>
          <w:sz w:val="19"/>
          <w:szCs w:val="19"/>
        </w:rPr>
        <w:t xml:space="preserve">case.created</w:t>
      </w:r>
      <w:r>
        <w:rPr>
          <w:rFonts w:ascii="Calibri" w:cs="Calibri" w:eastAsia="Calibri" w:hAnsi="Calibri"/>
        </w:rPr>
        <w:t xml:space="preserve">.</w:t>
      </w:r>
    </w:p>
    <w:p>
      <w:pPr>
        <w:pStyle w:val="ListParagraph"/>
        <w:numPr>
          <w:ilvl w:val="0"/>
          <w:numId w:val="29"/>
        </w:numPr>
        <w:spacing w:after="80" w:line="264"/>
      </w:pPr>
      <w:r>
        <w:rPr>
          <w:rFonts w:ascii="Calibri" w:cs="Calibri" w:eastAsia="Calibri" w:hAnsi="Calibri"/>
        </w:rPr>
        <w:t xml:space="preserve">Note the </w:t>
      </w:r>
      <w:r>
        <w:rPr>
          <w:rFonts w:ascii="Calibri" w:cs="Calibri" w:eastAsia="Calibri" w:hAnsi="Calibri"/>
          <w:b/>
          <w:bCs/>
        </w:rPr>
        <w:t xml:space="preserve">Signing secret</w:t>
      </w:r>
      <w:r>
        <w:rPr>
          <w:rFonts w:ascii="Calibri" w:cs="Calibri" w:eastAsia="Calibri" w:hAnsi="Calibri"/>
        </w:rPr>
        <w:t xml:space="preserve">; the receiver uses it to check that a message really comes from your CRM.</w:t>
      </w:r>
    </w:p>
    <w:p>
      <w:pPr>
        <w:pStyle w:val="ListParagraph"/>
        <w:numPr>
          <w:ilvl w:val="0"/>
          <w:numId w:val="29"/>
        </w:numPr>
        <w:spacing w:after="80" w:line="264"/>
      </w:pPr>
      <w:r>
        <w:rPr>
          <w:rFonts w:ascii="Calibri" w:cs="Calibri" w:eastAsia="Calibri" w:hAnsi="Calibri"/>
        </w:rPr>
        <w:t xml:space="preserve">Save, then use </w:t>
      </w:r>
      <w:r>
        <w:rPr>
          <w:rFonts w:ascii="Calibri" w:cs="Calibri" w:eastAsia="Calibri" w:hAnsi="Calibri"/>
          <w:b/>
          <w:bCs/>
        </w:rPr>
        <w:t xml:space="preserve">Send test</w:t>
      </w:r>
      <w:r>
        <w:rPr>
          <w:rFonts w:ascii="Calibri" w:cs="Calibri" w:eastAsia="Calibri" w:hAnsi="Calibri"/>
        </w:rPr>
        <w:t xml:space="preserve"> to confirm the receiver gets a message.</w:t>
      </w:r>
    </w:p>
    <w:p>
      <w:pPr>
        <w:pStyle w:val="Heading3"/>
      </w:pPr>
      <w:r>
        <w:rPr>
          <w:rFonts w:ascii="Calibri" w:cs="Calibri" w:eastAsia="Calibri" w:hAnsi="Calibri"/>
        </w:rPr>
        <w:t xml:space="preserve">Live chat on the client’s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Support → Live Chat</w:t>
            </w:r>
            <w:r>
              <w:rPr>
                <w:rFonts w:ascii="Consolas" w:cs="Consolas" w:eastAsia="Consolas" w:hAnsi="Consolas"/>
                <w:color w:val="595959"/>
                <w:sz w:val="17"/>
                <w:szCs w:val="17"/>
              </w:rPr>
              <w:t xml:space="preserve">    /Chats/ChatInbox</w:t>
            </w:r>
          </w:p>
        </w:tc>
      </w:tr>
    </w:tbl>
    <w:p>
      <w:pPr>
        <w:spacing w:after="90"/>
      </w:pPr>
    </w:p>
    <w:p>
      <w:pPr>
        <w:spacing w:after="110" w:line="276"/>
      </w:pPr>
      <w:r>
        <w:rPr>
          <w:rFonts w:ascii="Calibri" w:cs="Calibri" w:eastAsia="Calibri" w:hAnsi="Calibri"/>
        </w:rPr>
        <w:t xml:space="preserve">The page shows a one-line snippet to paste into the website, before the closing body tag:</w:t>
      </w:r>
    </w:p>
    <w:p>
      <w:pPr>
        <w:pBdr>
          <w:left w:val="single" w:color="BFBFBF" w:sz="12" w:space="6"/>
        </w:pBdr>
        <w:shd w:fill="F4F4F4" w:color="auto" w:val="clear"/>
        <w:spacing w:after="120" w:line="240"/>
        <w:ind w:left="200"/>
      </w:pPr>
      <w:r>
        <w:rPr>
          <w:rFonts w:ascii="Consolas" w:cs="Consolas" w:eastAsia="Consolas" w:hAnsi="Consolas"/>
          <w:sz w:val="17"/>
          <w:szCs w:val="17"/>
        </w:rPr>
        <w:t xml:space="preserve">&lt;script src="https://&lt;crm-address&gt;/js/chat-embed.js" async&gt;&lt;/script&gt;</w:t>
      </w:r>
    </w:p>
    <w:p>
      <w:pPr>
        <w:spacing w:after="110" w:line="276"/>
      </w:pPr>
      <w:r>
        <w:rPr>
          <w:rFonts w:ascii="Calibri" w:cs="Calibri" w:eastAsia="Calibri" w:hAnsi="Calibri"/>
        </w:rPr>
        <w:t xml:space="preserve">Use </w:t>
      </w:r>
      <w:r>
        <w:rPr>
          <w:rFonts w:ascii="Calibri" w:cs="Calibri" w:eastAsia="Calibri" w:hAnsi="Calibri"/>
          <w:b/>
          <w:bCs/>
        </w:rPr>
        <w:t xml:space="preserve">Try the visitor chat</w:t>
      </w:r>
      <w:r>
        <w:rPr>
          <w:rFonts w:ascii="Calibri" w:cs="Calibri" w:eastAsia="Calibri" w:hAnsi="Calibri"/>
        </w:rPr>
        <w:t xml:space="preserve"> on the same page to test. Visitor messages arrive in the chat inbox, and an agent can turn a chat into a support case.</w:t>
      </w:r>
    </w:p>
    <w:p>
      <w:pPr>
        <w:pStyle w:val="Heading2"/>
      </w:pPr>
      <w:r>
        <w:rPr>
          <w:rFonts w:ascii="Calibri" w:cs="Calibri" w:eastAsia="Calibri" w:hAnsi="Calibri"/>
        </w:rPr>
        <w:t xml:space="preserve">7.11  Public pages for customers</w:t>
      </w:r>
    </w:p>
    <w:p>
      <w:pPr>
        <w:spacing w:after="110" w:line="276"/>
      </w:pPr>
      <w:r>
        <w:rPr>
          <w:rFonts w:ascii="Calibri" w:cs="Calibri" w:eastAsia="Calibri" w:hAnsi="Calibri"/>
        </w:rPr>
        <w:t xml:space="preserve">These pages need no sign-in and are rate limited. Tell the client which ones to use and put their links on the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Page</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Address</w:t>
            </w:r>
          </w:p>
        </w:tc>
        <w:tc>
          <w:tcPr>
            <w:tcW w:type="dxa" w:w="48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Notes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Help centre</w:t>
            </w:r>
          </w:p>
        </w:tc>
        <w:tc>
          <w:tcPr>
            <w:tcW w:type="dxa" w:w="26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/Accounts/HelpCenter</w:t>
            </w:r>
          </w:p>
        </w:tc>
        <w:tc>
          <w:tcPr>
            <w:tcW w:type="dxa" w:w="48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Published knowledge-base articles. Visitors can search and rate articles.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Customer portal</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/Accounts/Portal</w:t>
            </w:r>
          </w:p>
        </w:tc>
        <w:tc>
          <w:tcPr>
            <w:tcW w:type="dxa" w:w="48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customer asks for an e-mail sign-in link, then sees their cases, invoices and contracts, and can open a case or add a comment. Needs working SMTP.</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Satisfaction survey</w:t>
            </w:r>
          </w:p>
        </w:tc>
        <w:tc>
          <w:tcPr>
            <w:tcW w:type="dxa" w:w="26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Link sent by e-mail</w:t>
            </w:r>
          </w:p>
        </w:tc>
        <w:tc>
          <w:tcPr>
            <w:tcW w:type="dxa" w:w="48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customer rates how a case was handled.</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E-signature</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Personal link for the signer</w:t>
            </w:r>
          </w:p>
        </w:tc>
        <w:tc>
          <w:tcPr>
            <w:tcW w:type="dxa" w:w="48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signer opens a personal link and signs a contract or quotation. Send for signature from the contract or quotation list.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Visitor chat</w:t>
            </w:r>
          </w:p>
        </w:tc>
        <w:tc>
          <w:tcPr>
            <w:tcW w:type="dxa" w:w="26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/Accounts/ChatWidget</w:t>
            </w:r>
          </w:p>
        </w:tc>
        <w:tc>
          <w:tcPr>
            <w:tcW w:type="dxa" w:w="48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Normally shown inside the website through the snippet above.</w:t>
            </w:r>
          </w:p>
        </w:tc>
      </w:tr>
    </w:tbl>
    <w:p>
      <w:pPr>
        <w:spacing w:after="80"/>
      </w:pPr>
    </w:p>
    <w:p>
      <w:pPr>
        <w:pStyle w:val="Heading2"/>
      </w:pPr>
      <w:r>
        <w:rPr>
          <w:rFonts w:ascii="Calibri" w:cs="Calibri" w:eastAsia="Calibri" w:hAnsi="Calibri"/>
        </w:rPr>
        <w:t xml:space="preserve">7.12  Checklist for Part 7</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The addresses shown on the Connections page use the public HTTPS name.</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Google: client saved; one person connected calendar and Gmail successfully.</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Microsoft: client, secret and tenant saved; sign-in and Outlook calendar work; secret expiry date noted.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Single sign-on: allowed domains set; roles given to SSO users; password login still on until SSO is proven.</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WhatsApp, SMS and calls: a test message, SMS and call each worked; templates approved.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AI key saved and the assistant answers (or the client chose to stay without AI); web form creates a lead.</w:t>
      </w:r>
    </w:p>
    <w:p>
      <w:pPr>
        <w:spacing w:after="60" w:line="264"/>
        <w:ind w:left="400" w:hanging="400"/>
      </w:pPr>
      <w:r>
        <w:rPr>
          <w:rFonts w:ascii="Segoe UI Symbol" w:cs="Segoe UI Symbol" w:eastAsia="Segoe UI Symbol" w:hAnsi="Segoe UI Symbol"/>
          <w:color w:val="1F4E79"/>
          <w:sz w:val="22"/>
          <w:szCs w:val="22"/>
        </w:rPr>
        <w:t xml:space="preserve">☐  </w:t>
      </w:r>
      <w:r>
        <w:rPr>
          <w:rFonts w:ascii="Consolas" w:cs="Consolas" w:eastAsia="Consolas" w:hAnsi="Consolas"/>
          <w:color w:val="7B2D26"/>
          <w:sz w:val="19"/>
          <w:szCs w:val="19"/>
        </w:rPr>
        <w:t xml:space="preserve">App_Keys</w:t>
      </w:r>
      <w:r>
        <w:rPr>
          <w:rFonts w:ascii="Calibri" w:cs="Calibri" w:eastAsia="Calibri" w:hAnsi="Calibri"/>
        </w:rPr>
        <w:t xml:space="preserve"> is part of the backup.</w:t>
      </w:r>
    </w:p>
    <w:p>
      <w:pPr>
        <w:pStyle w:val="Heading1"/>
        <w:pageBreakBefore/>
      </w:pPr>
      <w:r>
        <w:rPr>
          <w:rFonts w:ascii="Calibri" w:cs="Calibri" w:eastAsia="Calibri" w:hAnsi="Calibri"/>
        </w:rPr>
        <w:t xml:space="preserve">Part 8  AI controls, agents and reports</w:t>
      </w:r>
    </w:p>
    <w:p>
      <w:pPr>
        <w:pStyle w:val="Heading2"/>
      </w:pPr>
      <w:r>
        <w:rPr>
          <w:rFonts w:ascii="Calibri" w:cs="Calibri" w:eastAsia="Calibri" w:hAnsi="Calibri"/>
        </w:rPr>
        <w:t xml:space="preserve">8.1  AI governance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AI Governance</w:t>
            </w:r>
            <w:r>
              <w:rPr>
                <w:rFonts w:ascii="Consolas" w:cs="Consolas" w:eastAsia="Consolas" w:hAnsi="Consolas"/>
                <w:color w:val="595959"/>
                <w:sz w:val="17"/>
                <w:szCs w:val="17"/>
              </w:rPr>
              <w:t xml:space="preserve">    /AiGovernance/AiSettings</w:t>
            </w:r>
          </w:p>
        </w:tc>
      </w:tr>
    </w:tbl>
    <w:p>
      <w:pPr>
        <w:spacing w:after="90"/>
      </w:pPr>
    </w:p>
    <w:p>
      <w:pPr>
        <w:spacing w:after="110" w:line="276"/>
      </w:pPr>
      <w:r>
        <w:rPr>
          <w:rFonts w:ascii="Calibri" w:cs="Calibri" w:eastAsia="Calibri" w:hAnsi="Calibri"/>
        </w:rPr>
        <w:t xml:space="preserve">This page is the control panel for everything that uses the AI model. It also shows whether a model key is present.</w:t>
      </w:r>
    </w:p>
    <w:p>
      <w:pPr>
        <w:pStyle w:val="ListParagraph"/>
        <w:numPr>
          <w:ilvl w:val="0"/>
          <w:numId w:val="30"/>
        </w:numPr>
        <w:spacing w:after="80" w:line="264"/>
      </w:pPr>
      <w:r>
        <w:rPr>
          <w:rFonts w:ascii="Calibri" w:cs="Calibri" w:eastAsia="Calibri" w:hAnsi="Calibri"/>
        </w:rPr>
        <w:t xml:space="preserve">Tick </w:t>
      </w:r>
      <w:r>
        <w:rPr>
          <w:rFonts w:ascii="Calibri" w:cs="Calibri" w:eastAsia="Calibri" w:hAnsi="Calibri"/>
          <w:b/>
          <w:bCs/>
        </w:rPr>
        <w:t xml:space="preserve">AI features on</w:t>
      </w:r>
      <w:r>
        <w:rPr>
          <w:rFonts w:ascii="Calibri" w:cs="Calibri" w:eastAsia="Calibri" w:hAnsi="Calibri"/>
        </w:rPr>
        <w:t xml:space="preserve"> to allow AI features at all. Untick it to stop them for everybody at once.</w:t>
      </w:r>
    </w:p>
    <w:p>
      <w:pPr>
        <w:pStyle w:val="ListParagraph"/>
        <w:numPr>
          <w:ilvl w:val="0"/>
          <w:numId w:val="30"/>
        </w:numPr>
        <w:spacing w:after="80" w:line="264"/>
      </w:pPr>
      <w:r>
        <w:rPr>
          <w:rFonts w:ascii="Calibri" w:cs="Calibri" w:eastAsia="Calibri" w:hAnsi="Calibri"/>
        </w:rPr>
        <w:t xml:space="preserve">Set </w:t>
      </w:r>
      <w:r>
        <w:rPr>
          <w:rFonts w:ascii="Calibri" w:cs="Calibri" w:eastAsia="Calibri" w:hAnsi="Calibri"/>
          <w:b/>
          <w:bCs/>
        </w:rPr>
        <w:t xml:space="preserve">Requests per person per day</w:t>
      </w:r>
      <w:r>
        <w:rPr>
          <w:rFonts w:ascii="Calibri" w:cs="Calibri" w:eastAsia="Calibri" w:hAnsi="Calibri"/>
        </w:rPr>
        <w:t xml:space="preserve"> (0 means no limit).</w:t>
      </w:r>
    </w:p>
    <w:p>
      <w:pPr>
        <w:pStyle w:val="ListParagraph"/>
        <w:numPr>
          <w:ilvl w:val="0"/>
          <w:numId w:val="30"/>
        </w:numPr>
        <w:spacing w:after="80" w:line="264"/>
      </w:pPr>
      <w:r>
        <w:rPr>
          <w:rFonts w:ascii="Calibri" w:cs="Calibri" w:eastAsia="Calibri" w:hAnsi="Calibri"/>
        </w:rPr>
        <w:t xml:space="preserve">Set </w:t>
      </w:r>
      <w:r>
        <w:rPr>
          <w:rFonts w:ascii="Calibri" w:cs="Calibri" w:eastAsia="Calibri" w:hAnsi="Calibri"/>
          <w:b/>
          <w:bCs/>
        </w:rPr>
        <w:t xml:space="preserve">Requests for the whole company per month</w:t>
      </w:r>
      <w:r>
        <w:rPr>
          <w:rFonts w:ascii="Calibri" w:cs="Calibri" w:eastAsia="Calibri" w:hAnsi="Calibri"/>
        </w:rPr>
        <w:t xml:space="preserve"> (0 means no limit). Requests stop when the limit is reached.</w:t>
      </w:r>
    </w:p>
    <w:p>
      <w:pPr>
        <w:pStyle w:val="ListParagraph"/>
        <w:numPr>
          <w:ilvl w:val="0"/>
          <w:numId w:val="30"/>
        </w:numPr>
        <w:spacing w:after="80" w:line="264"/>
      </w:pPr>
      <w:r>
        <w:rPr>
          <w:rFonts w:ascii="Calibri" w:cs="Calibri" w:eastAsia="Calibri" w:hAnsi="Calibri"/>
        </w:rPr>
        <w:t xml:space="preserve">Click </w:t>
      </w:r>
      <w:r>
        <w:rPr>
          <w:rFonts w:ascii="Calibri" w:cs="Calibri" w:eastAsia="Calibri" w:hAnsi="Calibri"/>
          <w:b/>
          <w:bCs/>
        </w:rPr>
        <w:t xml:space="preserve">Save</w:t>
      </w:r>
      <w:r>
        <w:rPr>
          <w:rFonts w:ascii="Calibri" w:cs="Calibri" w:eastAsia="Calibri" w:hAnsi="Calibri"/>
        </w:rPr>
        <w:t xml:space="preserve">.</w:t>
      </w:r>
    </w:p>
    <w:p>
      <w:pPr>
        <w:pStyle w:val="ListParagraph"/>
        <w:numPr>
          <w:ilvl w:val="0"/>
          <w:numId w:val="30"/>
        </w:numPr>
        <w:spacing w:after="80" w:line="264"/>
      </w:pPr>
      <w:r>
        <w:rPr>
          <w:rFonts w:ascii="Calibri" w:cs="Calibri" w:eastAsia="Calibri" w:hAnsi="Calibri"/>
        </w:rPr>
        <w:t xml:space="preserve">Watch </w:t>
      </w:r>
      <w:r>
        <w:rPr>
          <w:rFonts w:ascii="Calibri" w:cs="Calibri" w:eastAsia="Calibri" w:hAnsi="Calibri"/>
          <w:b/>
          <w:bCs/>
        </w:rPr>
        <w:t xml:space="preserve">Usage this month</w:t>
      </w:r>
      <w:r>
        <w:rPr>
          <w:rFonts w:ascii="Calibri" w:cs="Calibri" w:eastAsia="Calibri" w:hAnsi="Calibri"/>
        </w:rPr>
        <w:t xml:space="preserve"> and the </w:t>
      </w:r>
      <w:r>
        <w:rPr>
          <w:rFonts w:ascii="Calibri" w:cs="Calibri" w:eastAsia="Calibri" w:hAnsi="Calibri"/>
          <w:b/>
          <w:bCs/>
        </w:rPr>
        <w:t xml:space="preserve">Latest 50 requests</w:t>
      </w:r>
      <w:r>
        <w:rPr>
          <w:rFonts w:ascii="Calibri" w:cs="Calibri" w:eastAsia="Calibri" w:hAnsi="Calibri"/>
        </w:rPr>
        <w:t xml:space="preserve">. The log records sizes and who asked, never the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9F3B" w:sz="24"/>
              <w:bottom w:val="none" w:color="FFFFFF" w:sz="0"/>
              <w:right w:val="none" w:color="FFFFFF" w:sz="0"/>
            </w:tcBorders>
            <w:shd w:fill="E8F4E4" w:color="auto" w:val="clear"/>
            <w:tcMar>
              <w:top w:type="dxa" w:w="90"/>
              <w:left w:type="dxa" w:w="180"/>
              <w:bottom w:type="dxa" w:w="70"/>
              <w:right w:type="dxa" w:w="140"/>
            </w:tcMar>
          </w:tcPr>
          <w:p>
            <w:pPr>
              <w:keepNext/>
              <w:spacing w:after="30"/>
            </w:pPr>
            <w:r>
              <w:rPr>
                <w:rFonts w:ascii="Calibri" w:cs="Calibri" w:eastAsia="Calibri" w:hAnsi="Calibri"/>
                <w:b/>
                <w:bCs/>
                <w:color w:val="5B9F3B"/>
                <w:sz w:val="20"/>
                <w:szCs w:val="20"/>
              </w:rPr>
              <w:t xml:space="preserve">Tip</w:t>
            </w:r>
          </w:p>
          <w:p>
            <w:pPr>
              <w:spacing w:after="40" w:line="252"/>
            </w:pPr>
            <w:r>
              <w:rPr>
                <w:rFonts w:ascii="Calibri" w:cs="Calibri" w:eastAsia="Calibri" w:hAnsi="Calibri"/>
                <w:sz w:val="19"/>
                <w:szCs w:val="19"/>
              </w:rPr>
              <w:t xml:space="preserve">Start cautiously, for example 50 requests per person per day and a company limit that matches the budget agreed with the client, and raise them after the first month’s usage is known.</w:t>
            </w:r>
          </w:p>
        </w:tc>
      </w:tr>
    </w:tbl>
    <w:p>
      <w:pPr>
        <w:spacing w:after="100"/>
      </w:pPr>
    </w:p>
    <w:p>
      <w:pPr>
        <w:pStyle w:val="Heading2"/>
      </w:pPr>
      <w:r>
        <w:rPr>
          <w:rFonts w:ascii="Calibri" w:cs="Calibri" w:eastAsia="Calibri" w:hAnsi="Calibri"/>
        </w:rPr>
        <w:t xml:space="preserve">8.2  AI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AI Agents</w:t>
            </w:r>
            <w:r>
              <w:rPr>
                <w:rFonts w:ascii="Consolas" w:cs="Consolas" w:eastAsia="Consolas" w:hAnsi="Consolas"/>
                <w:color w:val="595959"/>
                <w:sz w:val="17"/>
                <w:szCs w:val="17"/>
              </w:rPr>
              <w:t xml:space="preserve">    /Agents/AgentCenter</w:t>
            </w:r>
          </w:p>
        </w:tc>
      </w:tr>
    </w:tbl>
    <w:p>
      <w:pPr>
        <w:spacing w:after="90"/>
      </w:pPr>
    </w:p>
    <w:p>
      <w:pPr>
        <w:spacing w:after="110" w:line="276"/>
      </w:pPr>
      <w:r>
        <w:rPr>
          <w:rFonts w:ascii="Calibri" w:cs="Calibri" w:eastAsia="Calibri" w:hAnsi="Calibri"/>
        </w:rPr>
        <w:t xml:space="preserve">Agents look for work and write </w:t>
      </w:r>
      <w:r>
        <w:rPr>
          <w:rFonts w:ascii="Calibri" w:cs="Calibri" w:eastAsia="Calibri" w:hAnsi="Calibri"/>
          <w:b/>
          <w:bCs/>
        </w:rPr>
        <w:t xml:space="preserve">suggestions</w:t>
      </w:r>
      <w:r>
        <w:rPr>
          <w:rFonts w:ascii="Calibri" w:cs="Calibri" w:eastAsia="Calibri" w:hAnsi="Calibri"/>
        </w:rPr>
        <w:t xml:space="preserve">. They never change a record by themselves: a person with the right role approves or rejects every suggestion. Every agent starts switched </w:t>
      </w:r>
      <w:r>
        <w:rPr>
          <w:rFonts w:ascii="Calibri" w:cs="Calibri" w:eastAsia="Calibri" w:hAnsi="Calibri"/>
          <w:b/>
          <w:bCs/>
        </w:rPr>
        <w:t xml:space="preserve">off</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2038"/>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Agent</w:t>
            </w:r>
          </w:p>
        </w:tc>
        <w:tc>
          <w:tcPr>
            <w:tcW w:type="dxa" w:w="56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What it suggests</w:t>
            </w:r>
          </w:p>
        </w:tc>
        <w:tc>
          <w:tcPr>
            <w:tcW w:type="dxa" w:w="20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Approver needs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Lead follow-up</w:t>
            </w:r>
          </w:p>
        </w:tc>
        <w:tc>
          <w:tcPr>
            <w:tcW w:type="dxa" w:w="56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A follow-up task, with a draft message, for open leads with no activity for 7 days. The AI model writes the draft when set up; otherwise a short template is used.</w:t>
            </w:r>
          </w:p>
        </w:tc>
        <w:tc>
          <w:tcPr>
            <w:tcW w:type="dxa" w:w="20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Activities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Support triage</w:t>
            </w:r>
          </w:p>
        </w:tc>
        <w:tc>
          <w:tcPr>
            <w:tcW w:type="dxa" w:w="56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A priority for new support cases and, when the case has no category, a category. Uses the AI model if set up and keyword rules otherwise.</w:t>
            </w:r>
          </w:p>
        </w:tc>
        <w:tc>
          <w:tcPr>
            <w:tcW w:type="dxa" w:w="20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SupportCases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Contract renewal</w:t>
            </w:r>
          </w:p>
        </w:tc>
        <w:tc>
          <w:tcPr>
            <w:tcW w:type="dxa" w:w="56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A renewal task, with a draft message, for active contracts that end soon, are not on auto-renew and have no renewal.</w:t>
            </w:r>
          </w:p>
        </w:tc>
        <w:tc>
          <w:tcPr>
            <w:tcW w:type="dxa" w:w="20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Activities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Data quality</w:t>
            </w:r>
          </w:p>
        </w:tc>
        <w:tc>
          <w:tcPr>
            <w:tcW w:type="dxa" w:w="56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A task to complete customers and leads that have no e-mail or phone.</w:t>
            </w:r>
          </w:p>
        </w:tc>
        <w:tc>
          <w:tcPr>
            <w:tcW w:type="dxa" w:w="20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Activities</w:t>
            </w:r>
          </w:p>
        </w:tc>
      </w:tr>
    </w:tbl>
    <w:p>
      <w:pPr>
        <w:spacing w:after="80"/>
      </w:pPr>
    </w:p>
    <w:p>
      <w:pPr>
        <w:pStyle w:val="ListParagraph"/>
        <w:numPr>
          <w:ilvl w:val="0"/>
          <w:numId w:val="31"/>
        </w:numPr>
        <w:spacing w:after="80" w:line="264"/>
      </w:pPr>
      <w:r>
        <w:rPr>
          <w:rFonts w:ascii="Calibri" w:cs="Calibri" w:eastAsia="Calibri" w:hAnsi="Calibri"/>
        </w:rPr>
        <w:t xml:space="preserve">Switch an agent </w:t>
      </w:r>
      <w:r>
        <w:rPr>
          <w:rFonts w:ascii="Calibri" w:cs="Calibri" w:eastAsia="Calibri" w:hAnsi="Calibri"/>
          <w:b/>
          <w:bCs/>
        </w:rPr>
        <w:t xml:space="preserve">On</w:t>
      </w:r>
      <w:r>
        <w:rPr>
          <w:rFonts w:ascii="Calibri" w:cs="Calibri" w:eastAsia="Calibri" w:hAnsi="Calibri"/>
        </w:rPr>
        <w:t xml:space="preserve">. Set </w:t>
      </w:r>
      <w:r>
        <w:rPr>
          <w:rFonts w:ascii="Calibri" w:cs="Calibri" w:eastAsia="Calibri" w:hAnsi="Calibri"/>
          <w:b/>
          <w:bCs/>
        </w:rPr>
        <w:t xml:space="preserve">Max per run</w:t>
      </w:r>
      <w:r>
        <w:rPr>
          <w:rFonts w:ascii="Calibri" w:cs="Calibri" w:eastAsia="Calibri" w:hAnsi="Calibri"/>
        </w:rPr>
        <w:t xml:space="preserve"> (how many suggestions at most).</w:t>
      </w:r>
    </w:p>
    <w:p>
      <w:pPr>
        <w:pStyle w:val="ListParagraph"/>
        <w:numPr>
          <w:ilvl w:val="0"/>
          <w:numId w:val="31"/>
        </w:numPr>
        <w:spacing w:after="80" w:line="264"/>
      </w:pPr>
      <w:r>
        <w:rPr>
          <w:rFonts w:ascii="Calibri" w:cs="Calibri" w:eastAsia="Calibri" w:hAnsi="Calibri"/>
        </w:rPr>
        <w:t xml:space="preserve">Tick </w:t>
      </w:r>
      <w:r>
        <w:rPr>
          <w:rFonts w:ascii="Calibri" w:cs="Calibri" w:eastAsia="Calibri" w:hAnsi="Calibri"/>
          <w:b/>
          <w:bCs/>
        </w:rPr>
        <w:t xml:space="preserve">Run by itself once a day</w:t>
      </w:r>
      <w:r>
        <w:rPr>
          <w:rFonts w:ascii="Calibri" w:cs="Calibri" w:eastAsia="Calibri" w:hAnsi="Calibri"/>
        </w:rPr>
        <w:t xml:space="preserve"> if the client wants it automatic. The server then runs it about every 23 hours. The runs show as “Automatic”.</w:t>
      </w:r>
    </w:p>
    <w:p>
      <w:pPr>
        <w:pStyle w:val="ListParagraph"/>
        <w:numPr>
          <w:ilvl w:val="0"/>
          <w:numId w:val="31"/>
        </w:numPr>
        <w:spacing w:after="80" w:line="264"/>
      </w:pPr>
      <w:r>
        <w:rPr>
          <w:rFonts w:ascii="Calibri" w:cs="Calibri" w:eastAsia="Calibri" w:hAnsi="Calibri"/>
        </w:rPr>
        <w:t xml:space="preserve">Click </w:t>
      </w:r>
      <w:r>
        <w:rPr>
          <w:rFonts w:ascii="Calibri" w:cs="Calibri" w:eastAsia="Calibri" w:hAnsi="Calibri"/>
          <w:b/>
          <w:bCs/>
        </w:rPr>
        <w:t xml:space="preserve">Run now</w:t>
      </w:r>
      <w:r>
        <w:rPr>
          <w:rFonts w:ascii="Calibri" w:cs="Calibri" w:eastAsia="Calibri" w:hAnsi="Calibri"/>
        </w:rPr>
        <w:t xml:space="preserve"> to run it immediately. The result says how many records were looked at and how many suggestions were made.</w:t>
      </w:r>
    </w:p>
    <w:p>
      <w:pPr>
        <w:pStyle w:val="ListParagraph"/>
        <w:numPr>
          <w:ilvl w:val="0"/>
          <w:numId w:val="31"/>
        </w:numPr>
        <w:spacing w:after="80" w:line="264"/>
      </w:pPr>
      <w:r>
        <w:rPr>
          <w:rFonts w:ascii="Calibri" w:cs="Calibri" w:eastAsia="Calibri" w:hAnsi="Calibri"/>
        </w:rPr>
        <w:t xml:space="preserve">Review the suggestions in the table. For a task you can change the title, due days, priority and the </w:t>
      </w:r>
      <w:r>
        <w:rPr>
          <w:rFonts w:ascii="Calibri" w:cs="Calibri" w:eastAsia="Calibri" w:hAnsi="Calibri"/>
          <w:b/>
          <w:bCs/>
        </w:rPr>
        <w:t xml:space="preserve">draft message</w:t>
      </w:r>
      <w:r>
        <w:rPr>
          <w:rFonts w:ascii="Calibri" w:cs="Calibri" w:eastAsia="Calibri" w:hAnsi="Calibri"/>
        </w:rPr>
        <w:t xml:space="preserve"> before approving.</w:t>
      </w:r>
    </w:p>
    <w:p>
      <w:pPr>
        <w:pStyle w:val="ListParagraph"/>
        <w:numPr>
          <w:ilvl w:val="0"/>
          <w:numId w:val="31"/>
        </w:numPr>
        <w:spacing w:after="80" w:line="264"/>
      </w:pPr>
      <w:r>
        <w:rPr>
          <w:rFonts w:ascii="Calibri" w:cs="Calibri" w:eastAsia="Calibri" w:hAnsi="Calibri"/>
        </w:rPr>
        <w:t xml:space="preserve">Click </w:t>
      </w:r>
      <w:r>
        <w:rPr>
          <w:rFonts w:ascii="Calibri" w:cs="Calibri" w:eastAsia="Calibri" w:hAnsi="Calibri"/>
          <w:b/>
          <w:bCs/>
        </w:rPr>
        <w:t xml:space="preserve">Approve</w:t>
      </w:r>
      <w:r>
        <w:rPr>
          <w:rFonts w:ascii="Calibri" w:cs="Calibri" w:eastAsia="Calibri" w:hAnsi="Calibri"/>
        </w:rPr>
        <w:t xml:space="preserve"> or </w:t>
      </w:r>
      <w:r>
        <w:rPr>
          <w:rFonts w:ascii="Calibri" w:cs="Calibri" w:eastAsia="Calibri" w:hAnsi="Calibri"/>
          <w:b/>
          <w:bCs/>
        </w:rPr>
        <w:t xml:space="preserve">Reject</w:t>
      </w:r>
      <w:r>
        <w:rPr>
          <w:rFonts w:ascii="Calibri" w:cs="Calibri" w:eastAsia="Calibri" w:hAnsi="Calibri"/>
        </w:rPr>
        <w:t xml:space="preserve">, or tick several and use </w:t>
      </w:r>
      <w:r>
        <w:rPr>
          <w:rFonts w:ascii="Calibri" w:cs="Calibri" w:eastAsia="Calibri" w:hAnsi="Calibri"/>
          <w:b/>
          <w:bCs/>
        </w:rPr>
        <w:t xml:space="preserve">Approve selected</w:t>
      </w:r>
      <w:r>
        <w:rPr>
          <w:rFonts w:ascii="Calibri" w:cs="Calibri" w:eastAsia="Calibri" w:hAnsi="Calibri"/>
        </w:rPr>
        <w:t xml:space="preserve"> / </w:t>
      </w:r>
      <w:r>
        <w:rPr>
          <w:rFonts w:ascii="Calibri" w:cs="Calibri" w:eastAsia="Calibri" w:hAnsi="Calibri"/>
          <w:b/>
          <w:bCs/>
        </w:rPr>
        <w:t xml:space="preserve">Reject selected</w:t>
      </w:r>
      <w:r>
        <w:rPr>
          <w:rFonts w:ascii="Calibri" w:cs="Calibri" w:eastAsia="Calibri" w:hAnsi="Calibri"/>
        </w:rPr>
        <w:t xml:space="preserve">.</w:t>
      </w:r>
    </w:p>
    <w:p>
      <w:pPr>
        <w:pStyle w:val="ListParagraph"/>
        <w:numPr>
          <w:ilvl w:val="0"/>
          <w:numId w:val="9"/>
        </w:numPr>
        <w:spacing w:after="60" w:line="264"/>
      </w:pPr>
      <w:r>
        <w:rPr>
          <w:rFonts w:ascii="Calibri" w:cs="Calibri" w:eastAsia="Calibri" w:hAnsi="Calibri"/>
        </w:rPr>
        <w:t xml:space="preserve">An approved task is created for the approver, with the reason and the draft message in its description. </w:t>
      </w:r>
      <w:r>
        <w:rPr>
          <w:rFonts w:ascii="Calibri" w:cs="Calibri" w:eastAsia="Calibri" w:hAnsi="Calibri"/>
          <w:b/>
          <w:bCs/>
        </w:rPr>
        <w:t xml:space="preserve">Nothing is sent to the customer automatically.</w:t>
      </w:r>
    </w:p>
    <w:p>
      <w:pPr>
        <w:pStyle w:val="ListParagraph"/>
        <w:numPr>
          <w:ilvl w:val="0"/>
          <w:numId w:val="9"/>
        </w:numPr>
        <w:spacing w:after="60" w:line="264"/>
      </w:pPr>
      <w:r>
        <w:rPr>
          <w:rFonts w:ascii="Calibri" w:cs="Calibri" w:eastAsia="Calibri" w:hAnsi="Calibri"/>
        </w:rPr>
        <w:t xml:space="preserve">A record with a waiting suggestion, a rejection in the last 30 days, an approval in the last 7 days, or an open task for the same purpose is skipped, so running again does not repeat suggestions.</w:t>
      </w:r>
    </w:p>
    <w:p>
      <w:pPr>
        <w:pStyle w:val="ListParagraph"/>
        <w:numPr>
          <w:ilvl w:val="0"/>
          <w:numId w:val="9"/>
        </w:numPr>
        <w:spacing w:after="60" w:line="264"/>
      </w:pPr>
      <w:r>
        <w:rPr>
          <w:rFonts w:ascii="Calibri" w:cs="Calibri" w:eastAsia="Calibri" w:hAnsi="Calibri"/>
        </w:rPr>
        <w:t xml:space="preserve">The approver needs the role shown in the table. The page </w:t>
      </w:r>
      <w:r>
        <w:rPr>
          <w:rFonts w:ascii="Consolas" w:cs="Consolas" w:eastAsia="Consolas" w:hAnsi="Consolas"/>
          <w:color w:val="7B2D26"/>
          <w:sz w:val="19"/>
          <w:szCs w:val="19"/>
        </w:rPr>
        <w:t xml:space="preserve">AI Agents</w:t>
      </w:r>
      <w:r>
        <w:rPr>
          <w:rFonts w:ascii="Calibri" w:cs="Calibri" w:eastAsia="Calibri" w:hAnsi="Calibri"/>
        </w:rPr>
        <w:t xml:space="preserve"> itself needs the role </w:t>
      </w:r>
      <w:r>
        <w:rPr>
          <w:rFonts w:ascii="Consolas" w:cs="Consolas" w:eastAsia="Consolas" w:hAnsi="Consolas"/>
          <w:color w:val="7B2D26"/>
          <w:sz w:val="19"/>
          <w:szCs w:val="19"/>
        </w:rPr>
        <w:t xml:space="preserve">Agents</w:t>
      </w:r>
      <w:r>
        <w:rPr>
          <w:rFonts w:ascii="Calibri" w:cs="Calibri" w:eastAsia="Calibri" w:hAnsi="Calibri"/>
        </w:rPr>
        <w:t xml:space="preserve"> (given to the manager profiles).</w:t>
      </w:r>
    </w:p>
    <w:p>
      <w:pPr>
        <w:pStyle w:val="Heading2"/>
      </w:pPr>
      <w:r>
        <w:rPr>
          <w:rFonts w:ascii="Calibri" w:cs="Calibri" w:eastAsia="Calibri" w:hAnsi="Calibri"/>
        </w:rPr>
        <w:t xml:space="preserve">8.3  Reports and scheduled e-mail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Dashboards → Reports</w:t>
            </w:r>
            <w:r>
              <w:rPr>
                <w:rFonts w:ascii="Consolas" w:cs="Consolas" w:eastAsia="Consolas" w:hAnsi="Consolas"/>
                <w:color w:val="595959"/>
                <w:sz w:val="17"/>
                <w:szCs w:val="17"/>
              </w:rPr>
              <w:t xml:space="preserve">    /Reports/ReportBuilder</w:t>
            </w:r>
          </w:p>
        </w:tc>
      </w:tr>
    </w:tbl>
    <w:p>
      <w:pPr>
        <w:spacing w:after="90"/>
      </w:pPr>
    </w:p>
    <w:p>
      <w:pPr>
        <w:pStyle w:val="ListParagraph"/>
        <w:numPr>
          <w:ilvl w:val="0"/>
          <w:numId w:val="32"/>
        </w:numPr>
        <w:spacing w:after="80" w:line="264"/>
      </w:pPr>
      <w:r>
        <w:rPr>
          <w:rFonts w:ascii="Calibri" w:cs="Calibri" w:eastAsia="Calibri" w:hAnsi="Calibri"/>
        </w:rPr>
        <w:t xml:space="preserve">In </w:t>
      </w:r>
      <w:r>
        <w:rPr>
          <w:rFonts w:ascii="Calibri" w:cs="Calibri" w:eastAsia="Calibri" w:hAnsi="Calibri"/>
          <w:b/>
          <w:bCs/>
        </w:rPr>
        <w:t xml:space="preserve">Build a report</w:t>
      </w:r>
      <w:r>
        <w:rPr>
          <w:rFonts w:ascii="Calibri" w:cs="Calibri" w:eastAsia="Calibri" w:hAnsi="Calibri"/>
        </w:rPr>
        <w:t xml:space="preserve"> choose the record type, columns, filters and grouping, run it, and </w:t>
      </w:r>
      <w:r>
        <w:rPr>
          <w:rFonts w:ascii="Calibri" w:cs="Calibri" w:eastAsia="Calibri" w:hAnsi="Calibri"/>
          <w:b/>
          <w:bCs/>
        </w:rPr>
        <w:t xml:space="preserve">save</w:t>
      </w:r>
      <w:r>
        <w:rPr>
          <w:rFonts w:ascii="Calibri" w:cs="Calibri" w:eastAsia="Calibri" w:hAnsi="Calibri"/>
        </w:rPr>
        <w:t xml:space="preserve"> it with a name. You can share saved reports with colleagues.</w:t>
      </w:r>
    </w:p>
    <w:p>
      <w:pPr>
        <w:pStyle w:val="ListParagraph"/>
        <w:numPr>
          <w:ilvl w:val="0"/>
          <w:numId w:val="32"/>
        </w:numPr>
        <w:spacing w:after="80" w:line="264"/>
      </w:pPr>
      <w:r>
        <w:rPr>
          <w:rFonts w:ascii="Calibri" w:cs="Calibri" w:eastAsia="Calibri" w:hAnsi="Calibri"/>
        </w:rPr>
        <w:t xml:space="preserve">In </w:t>
      </w:r>
      <w:r>
        <w:rPr>
          <w:rFonts w:ascii="Calibri" w:cs="Calibri" w:eastAsia="Calibri" w:hAnsi="Calibri"/>
          <w:b/>
          <w:bCs/>
        </w:rPr>
        <w:t xml:space="preserve">Saved reports</w:t>
      </w:r>
      <w:r>
        <w:rPr>
          <w:rFonts w:ascii="Calibri" w:cs="Calibri" w:eastAsia="Calibri" w:hAnsi="Calibri"/>
        </w:rPr>
        <w:t xml:space="preserve"> click </w:t>
      </w:r>
      <w:r>
        <w:rPr>
          <w:rFonts w:ascii="Calibri" w:cs="Calibri" w:eastAsia="Calibri" w:hAnsi="Calibri"/>
          <w:b/>
          <w:bCs/>
        </w:rPr>
        <w:t xml:space="preserve">Schedule</w:t>
      </w:r>
      <w:r>
        <w:rPr>
          <w:rFonts w:ascii="Calibri" w:cs="Calibri" w:eastAsia="Calibri" w:hAnsi="Calibri"/>
        </w:rPr>
        <w:t xml:space="preserve"> next to a report you own.</w:t>
      </w:r>
    </w:p>
    <w:p>
      <w:pPr>
        <w:pStyle w:val="ListParagraph"/>
        <w:numPr>
          <w:ilvl w:val="0"/>
          <w:numId w:val="32"/>
        </w:numPr>
        <w:spacing w:after="80" w:line="264"/>
      </w:pPr>
      <w:r>
        <w:rPr>
          <w:rFonts w:ascii="Calibri" w:cs="Calibri" w:eastAsia="Calibri" w:hAnsi="Calibri"/>
        </w:rPr>
        <w:t xml:space="preserve">Choose </w:t>
      </w:r>
      <w:r>
        <w:rPr>
          <w:rFonts w:ascii="Calibri" w:cs="Calibri" w:eastAsia="Calibri" w:hAnsi="Calibri"/>
          <w:b/>
          <w:bCs/>
        </w:rPr>
        <w:t xml:space="preserve">Daily</w:t>
      </w:r>
      <w:r>
        <w:rPr>
          <w:rFonts w:ascii="Calibri" w:cs="Calibri" w:eastAsia="Calibri" w:hAnsi="Calibri"/>
        </w:rPr>
        <w:t xml:space="preserve">, </w:t>
      </w:r>
      <w:r>
        <w:rPr>
          <w:rFonts w:ascii="Calibri" w:cs="Calibri" w:eastAsia="Calibri" w:hAnsi="Calibri"/>
          <w:b/>
          <w:bCs/>
        </w:rPr>
        <w:t xml:space="preserve">Weekly</w:t>
      </w:r>
      <w:r>
        <w:rPr>
          <w:rFonts w:ascii="Calibri" w:cs="Calibri" w:eastAsia="Calibri" w:hAnsi="Calibri"/>
        </w:rPr>
        <w:t xml:space="preserve"> (with the weekday) or </w:t>
      </w:r>
      <w:r>
        <w:rPr>
          <w:rFonts w:ascii="Calibri" w:cs="Calibri" w:eastAsia="Calibri" w:hAnsi="Calibri"/>
          <w:b/>
          <w:bCs/>
        </w:rPr>
        <w:t xml:space="preserve">Monthly</w:t>
      </w:r>
      <w:r>
        <w:rPr>
          <w:rFonts w:ascii="Calibri" w:cs="Calibri" w:eastAsia="Calibri" w:hAnsi="Calibri"/>
        </w:rPr>
        <w:t xml:space="preserve"> (with the day 1–28), and the hour. The time is the </w:t>
      </w:r>
      <w:r>
        <w:rPr>
          <w:rFonts w:ascii="Calibri" w:cs="Calibri" w:eastAsia="Calibri" w:hAnsi="Calibri"/>
          <w:b/>
          <w:bCs/>
        </w:rPr>
        <w:t xml:space="preserve">server’s local time</w:t>
      </w:r>
      <w:r>
        <w:rPr>
          <w:rFonts w:ascii="Calibri" w:cs="Calibri" w:eastAsia="Calibri" w:hAnsi="Calibri"/>
        </w:rPr>
        <w:t xml:space="preserve"> (Part 2.1).</w:t>
      </w:r>
    </w:p>
    <w:p>
      <w:pPr>
        <w:pStyle w:val="ListParagraph"/>
        <w:numPr>
          <w:ilvl w:val="0"/>
          <w:numId w:val="32"/>
        </w:numPr>
        <w:spacing w:after="80" w:line="264"/>
      </w:pPr>
      <w:r>
        <w:rPr>
          <w:rFonts w:ascii="Calibri" w:cs="Calibri" w:eastAsia="Calibri" w:hAnsi="Calibri"/>
        </w:rPr>
        <w:t xml:space="preserve">Enter up to 10 recipient e-mail addresses, separated by commas.</w:t>
      </w:r>
    </w:p>
    <w:p>
      <w:pPr>
        <w:pStyle w:val="ListParagraph"/>
        <w:numPr>
          <w:ilvl w:val="0"/>
          <w:numId w:val="32"/>
        </w:numPr>
        <w:spacing w:after="80" w:line="264"/>
      </w:pPr>
      <w:r>
        <w:rPr>
          <w:rFonts w:ascii="Calibri" w:cs="Calibri" w:eastAsia="Calibri" w:hAnsi="Calibri"/>
        </w:rPr>
        <w:t xml:space="preserve">Choose </w:t>
      </w:r>
      <w:r>
        <w:rPr>
          <w:rFonts w:ascii="Calibri" w:cs="Calibri" w:eastAsia="Calibri" w:hAnsi="Calibri"/>
          <w:b/>
          <w:bCs/>
        </w:rPr>
        <w:t xml:space="preserve">Attach</w:t>
      </w:r>
      <w:r>
        <w:rPr>
          <w:rFonts w:ascii="Calibri" w:cs="Calibri" w:eastAsia="Calibri" w:hAnsi="Calibri"/>
        </w:rPr>
        <w:t xml:space="preserve">: </w:t>
      </w:r>
      <w:r>
        <w:rPr>
          <w:rFonts w:ascii="Calibri" w:cs="Calibri" w:eastAsia="Calibri" w:hAnsi="Calibri"/>
          <w:b/>
          <w:bCs/>
        </w:rPr>
        <w:t xml:space="preserve">CSV file</w:t>
      </w:r>
      <w:r>
        <w:rPr>
          <w:rFonts w:ascii="Calibri" w:cs="Calibri" w:eastAsia="Calibri" w:hAnsi="Calibri"/>
        </w:rPr>
        <w:t xml:space="preserve"> (all rows, every language), </w:t>
      </w:r>
      <w:r>
        <w:rPr>
          <w:rFonts w:ascii="Calibri" w:cs="Calibri" w:eastAsia="Calibri" w:hAnsi="Calibri"/>
          <w:b/>
          <w:bCs/>
        </w:rPr>
        <w:t xml:space="preserve">PDF file</w:t>
      </w:r>
      <w:r>
        <w:rPr>
          <w:rFonts w:ascii="Calibri" w:cs="Calibri" w:eastAsia="Calibri" w:hAnsi="Calibri"/>
        </w:rPr>
        <w:t xml:space="preserve"> (first 2,000 rows, landscape A4) or </w:t>
      </w:r>
      <w:r>
        <w:rPr>
          <w:rFonts w:ascii="Calibri" w:cs="Calibri" w:eastAsia="Calibri" w:hAnsi="Calibri"/>
          <w:b/>
          <w:bCs/>
        </w:rPr>
        <w:t xml:space="preserve">CSV and PDF</w:t>
      </w:r>
      <w:r>
        <w:rPr>
          <w:rFonts w:ascii="Calibri" w:cs="Calibri" w:eastAsia="Calibri" w:hAnsi="Calibri"/>
        </w:rPr>
        <w:t xml:space="preserve">.</w:t>
      </w:r>
    </w:p>
    <w:p>
      <w:pPr>
        <w:pStyle w:val="ListParagraph"/>
        <w:numPr>
          <w:ilvl w:val="0"/>
          <w:numId w:val="32"/>
        </w:numPr>
        <w:spacing w:after="80" w:line="264"/>
      </w:pPr>
      <w:r>
        <w:rPr>
          <w:rFonts w:ascii="Calibri" w:cs="Calibri" w:eastAsia="Calibri" w:hAnsi="Calibri"/>
        </w:rPr>
        <w:t xml:space="preserve">Keep </w:t>
      </w:r>
      <w:r>
        <w:rPr>
          <w:rFonts w:ascii="Calibri" w:cs="Calibri" w:eastAsia="Calibri" w:hAnsi="Calibri"/>
          <w:b/>
          <w:bCs/>
        </w:rPr>
        <w:t xml:space="preserve">Active</w:t>
      </w:r>
      <w:r>
        <w:rPr>
          <w:rFonts w:ascii="Calibri" w:cs="Calibri" w:eastAsia="Calibri" w:hAnsi="Calibri"/>
        </w:rPr>
        <w:t xml:space="preserve"> ticked and click </w:t>
      </w:r>
      <w:r>
        <w:rPr>
          <w:rFonts w:ascii="Calibri" w:cs="Calibri" w:eastAsia="Calibri" w:hAnsi="Calibri"/>
          <w:b/>
          <w:bCs/>
        </w:rPr>
        <w:t xml:space="preserve">Save</w:t>
      </w:r>
      <w:r>
        <w:rPr>
          <w:rFonts w:ascii="Calibri" w:cs="Calibri" w:eastAsia="Calibri" w:hAnsi="Calibri"/>
        </w:rPr>
        <w:t xml:space="preserve">. The line </w:t>
      </w:r>
      <w:r>
        <w:rPr>
          <w:rFonts w:ascii="Calibri" w:cs="Calibri" w:eastAsia="Calibri" w:hAnsi="Calibri"/>
          <w:b/>
          <w:bCs/>
        </w:rPr>
        <w:t xml:space="preserve">Last run</w:t>
      </w:r>
      <w:r>
        <w:rPr>
          <w:rFonts w:ascii="Calibri" w:cs="Calibri" w:eastAsia="Calibri" w:hAnsi="Calibri"/>
        </w:rPr>
        <w:t xml:space="preserve"> shows the outcome. Use </w:t>
      </w:r>
      <w:r>
        <w:rPr>
          <w:rFonts w:ascii="Calibri" w:cs="Calibri" w:eastAsia="Calibri" w:hAnsi="Calibri"/>
          <w:b/>
          <w:bCs/>
        </w:rPr>
        <w:t xml:space="preserve">Stop</w:t>
      </w:r>
      <w:r>
        <w:rPr>
          <w:rFonts w:ascii="Calibri" w:cs="Calibri" w:eastAsia="Calibri" w:hAnsi="Calibri"/>
        </w:rPr>
        <w:t xml:space="preserve"> to remove the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A" w:color="auto" w:val="clear"/>
            <w:tcMar>
              <w:top w:type="dxa" w:w="90"/>
              <w:left w:type="dxa" w:w="180"/>
              <w:bottom w:type="dxa" w:w="70"/>
              <w:right w:type="dxa" w:w="140"/>
            </w:tcMar>
          </w:tcPr>
          <w:p>
            <w:pPr>
              <w:keepNext/>
              <w:spacing w:after="30"/>
            </w:pPr>
            <w:r>
              <w:rPr>
                <w:rFonts w:ascii="Calibri" w:cs="Calibri" w:eastAsia="Calibri" w:hAnsi="Calibri"/>
                <w:b/>
                <w:bCs/>
                <w:color w:val="2E75B6"/>
                <w:sz w:val="20"/>
                <w:szCs w:val="20"/>
              </w:rPr>
              <w:t xml:space="preserve">Note</w:t>
            </w:r>
          </w:p>
          <w:p>
            <w:pPr>
              <w:spacing w:after="40" w:line="252"/>
            </w:pPr>
            <w:r>
              <w:rPr>
                <w:rFonts w:ascii="Calibri" w:cs="Calibri" w:eastAsia="Calibri" w:hAnsi="Calibri"/>
                <w:sz w:val="19"/>
                <w:szCs w:val="19"/>
              </w:rPr>
              <w:t xml:space="preserve">The PDF uses a built-in font, so letters outside Western European languages (for example Hindi) print as “?” in the PDF. Use the CSV when such text matters.</w:t>
            </w:r>
          </w:p>
          <w:p>
            <w:pPr>
              <w:spacing w:after="40" w:line="252"/>
            </w:pPr>
            <w:r>
              <w:rPr>
                <w:rFonts w:ascii="Calibri" w:cs="Calibri" w:eastAsia="Calibri" w:hAnsi="Calibri"/>
                <w:sz w:val="19"/>
                <w:szCs w:val="19"/>
              </w:rPr>
              <w:t xml:space="preserve">A scheduled report runs only while its owner still holds the role for that record type; otherwise it sends nothing and records “owner no longer has access”.</w:t>
            </w:r>
          </w:p>
        </w:tc>
      </w:tr>
    </w:tbl>
    <w:p>
      <w:pPr>
        <w:spacing w:after="100"/>
      </w:pPr>
    </w:p>
    <w:p>
      <w:pPr>
        <w:pStyle w:val="Heading2"/>
      </w:pPr>
      <w:r>
        <w:rPr>
          <w:rFonts w:ascii="Calibri" w:cs="Calibri" w:eastAsia="Calibri" w:hAnsi="Calibri"/>
        </w:rPr>
        <w:t xml:space="preserve">8.4  Notifications and alerts</w:t>
      </w:r>
    </w:p>
    <w:p>
      <w:pPr>
        <w:spacing w:after="110" w:line="276"/>
      </w:pPr>
      <w:r>
        <w:rPr>
          <w:rFonts w:ascii="Calibri" w:cs="Calibri" w:eastAsia="Calibri" w:hAnsi="Calibri"/>
        </w:rPr>
        <w:t xml:space="preserve">The bell in the top bar and </w:t>
      </w:r>
      <w:r>
        <w:rPr>
          <w:rFonts w:ascii="Calibri" w:cs="Calibri" w:eastAsia="Calibri" w:hAnsi="Calibri"/>
          <w:b/>
          <w:bCs/>
        </w:rPr>
        <w:t xml:space="preserve">Engage → Notification</w:t>
      </w:r>
      <w:r>
        <w:rPr>
          <w:rFonts w:ascii="Calibri" w:cs="Calibri" w:eastAsia="Calibri" w:hAnsi="Calibri"/>
        </w:rPr>
        <w:t xml:space="preserve"> show alerts. A background job runs every 30 minutes and raises alerts for overdue invoices, support cases past their SLA, leads past their closing date and quotations about to expire. An alert without a named person is visible to everyone.</w:t>
      </w:r>
    </w:p>
    <w:p>
      <w:pPr>
        <w:pStyle w:val="Heading2"/>
      </w:pPr>
      <w:r>
        <w:rPr>
          <w:rFonts w:ascii="Calibri" w:cs="Calibri" w:eastAsia="Calibri" w:hAnsi="Calibri"/>
        </w:rPr>
        <w:t xml:space="preserve">8.5  Checklist for Part 8</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AI limits set (or AI switched off).</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Agents switched on as the client wishes; automatic runs chosen.</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A manager has approved and rejected at least one suggestion in training.</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Two scheduled reports created and one test delivery received (check the PDF opens).</w:t>
      </w:r>
    </w:p>
    <w:p>
      <w:pPr>
        <w:pStyle w:val="Heading1"/>
        <w:pageBreakBefore/>
      </w:pPr>
      <w:r>
        <w:rPr>
          <w:rFonts w:ascii="Calibri" w:cs="Calibri" w:eastAsia="Calibri" w:hAnsi="Calibri"/>
        </w:rPr>
        <w:t xml:space="preserve">Part 9  Test and train</w:t>
      </w:r>
    </w:p>
    <w:p>
      <w:pPr>
        <w:pStyle w:val="Heading2"/>
      </w:pPr>
      <w:r>
        <w:rPr>
          <w:rFonts w:ascii="Calibri" w:cs="Calibri" w:eastAsia="Calibri" w:hAnsi="Calibri"/>
        </w:rPr>
        <w:t xml:space="preserve">9.1  User acceptance tests</w:t>
      </w:r>
    </w:p>
    <w:p>
      <w:pPr>
        <w:spacing w:after="110" w:line="276"/>
      </w:pPr>
      <w:r>
        <w:rPr>
          <w:rFonts w:ascii="Calibri" w:cs="Calibri" w:eastAsia="Calibri" w:hAnsi="Calibri"/>
        </w:rPr>
        <w:t xml:space="preserve">Run these tests with the client’s key users, on the live system but with test records (put the word TEST in the name, and delete them afterwards). Write the result and the date in the last column. Anything that fails goes on a list for the implementation lead.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450"/>
        <w:gridCol w:w="3350"/>
        <w:gridCol w:w="3118"/>
        <w:gridCol w:w="1200"/>
      </w:tblGrid>
      <w:tr>
        <w:trPr>
          <w:cantSplit/>
          <w:tblHeader/>
        </w:trPr>
        <w:tc>
          <w:tcPr>
            <w:tcW w:type="dxa" w:w="52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t>
            </w:r>
          </w:p>
        </w:tc>
        <w:tc>
          <w:tcPr>
            <w:tcW w:type="dxa" w:w="145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Sign in as</w:t>
            </w:r>
          </w:p>
        </w:tc>
        <w:tc>
          <w:tcPr>
            <w:tcW w:type="dxa" w:w="335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What to do</w:t>
            </w:r>
          </w:p>
        </w:tc>
        <w:tc>
          <w:tcPr>
            <w:tcW w:type="dxa" w:w="311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Expected result</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Result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w:t>
            </w:r>
          </w:p>
        </w:tc>
        <w:tc>
          <w:tcPr>
            <w:tcW w:type="dxa" w:w="14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Sales rep</w:t>
            </w:r>
          </w:p>
        </w:tc>
        <w:tc>
          <w:tcPr>
            <w:tcW w:type="dxa" w:w="33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Create a lead in </w:t>
            </w:r>
            <w:r>
              <w:rPr>
                <w:rFonts w:ascii="Calibri" w:cs="Calibri" w:eastAsia="Calibri" w:hAnsi="Calibri"/>
                <w:sz w:val="19"/>
                <w:szCs w:val="19"/>
              </w:rPr>
              <w:t xml:space="preserve">Sales Pipeline → Lead</w:t>
            </w:r>
            <w:r>
              <w:rPr>
                <w:rFonts w:ascii="Calibri" w:cs="Calibri" w:eastAsia="Calibri" w:hAnsi="Calibri"/>
                <w:sz w:val="19"/>
                <w:szCs w:val="19"/>
              </w:rPr>
              <w:t xml:space="preserve">. Open </w:t>
            </w:r>
            <w:r>
              <w:rPr>
                <w:rFonts w:ascii="Calibri" w:cs="Calibri" w:eastAsia="Calibri" w:hAnsi="Calibri"/>
                <w:sz w:val="19"/>
                <w:szCs w:val="19"/>
              </w:rPr>
              <w:t xml:space="preserve">Pipeline Board</w:t>
            </w:r>
            <w:r>
              <w:rPr>
                <w:rFonts w:ascii="Calibri" w:cs="Calibri" w:eastAsia="Calibri" w:hAnsi="Calibri"/>
                <w:sz w:val="19"/>
                <w:szCs w:val="19"/>
              </w:rPr>
              <w:t xml:space="preserve"> and drag it through the stages.</w:t>
            </w:r>
          </w:p>
        </w:tc>
        <w:tc>
          <w:tcPr>
            <w:tcW w:type="dxa" w:w="311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Lead moves; the board and </w:t>
            </w:r>
            <w:r>
              <w:rPr>
                <w:rFonts w:ascii="Calibri" w:cs="Calibri" w:eastAsia="Calibri" w:hAnsi="Calibri"/>
                <w:sz w:val="19"/>
                <w:szCs w:val="19"/>
              </w:rPr>
              <w:t xml:space="preserve">Sales Forecast</w:t>
            </w:r>
            <w:r>
              <w:rPr>
                <w:rFonts w:ascii="Calibri" w:cs="Calibri" w:eastAsia="Calibri" w:hAnsi="Calibri"/>
                <w:sz w:val="19"/>
                <w:szCs w:val="19"/>
              </w:rPr>
              <w:t xml:space="preserve"> values change with the stage probabilities.</w:t>
            </w:r>
          </w:p>
        </w:tc>
        <w:tc>
          <w:tcPr>
            <w:tcW w:type="dxa" w:w="1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2</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Sales rep</w:t>
            </w:r>
          </w:p>
        </w:tc>
        <w:tc>
          <w:tcPr>
            <w:tcW w:type="dxa" w:w="33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Convert the lead to a customer. Create a </w:t>
            </w:r>
            <w:r>
              <w:rPr>
                <w:rFonts w:ascii="Calibri" w:cs="Calibri" w:eastAsia="Calibri" w:hAnsi="Calibri"/>
                <w:sz w:val="19"/>
                <w:szCs w:val="19"/>
              </w:rPr>
              <w:t xml:space="preserve">quotation</w:t>
            </w:r>
            <w:r>
              <w:rPr>
                <w:rFonts w:ascii="Calibri" w:cs="Calibri" w:eastAsia="Calibri" w:hAnsi="Calibri"/>
                <w:sz w:val="19"/>
                <w:szCs w:val="19"/>
              </w:rPr>
              <w:t xml:space="preserve"> with a product and tax. Give a large discount.</w:t>
            </w:r>
          </w:p>
        </w:tc>
        <w:tc>
          <w:tcPr>
            <w:tcW w:type="dxa" w:w="311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The quotation shows tax; the discount goes to </w:t>
            </w:r>
            <w:r>
              <w:rPr>
                <w:rFonts w:ascii="Calibri" w:cs="Calibri" w:eastAsia="Calibri" w:hAnsi="Calibri"/>
                <w:sz w:val="19"/>
                <w:szCs w:val="19"/>
              </w:rPr>
              <w:t xml:space="preserve">Sales → Quotation Approvals</w:t>
            </w:r>
            <w:r>
              <w:rPr>
                <w:rFonts w:ascii="Calibri" w:cs="Calibri" w:eastAsia="Calibri" w:hAnsi="Calibri"/>
                <w:sz w:val="19"/>
                <w:szCs w:val="19"/>
              </w:rPr>
              <w:t xml:space="preserve">.</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3</w:t>
            </w:r>
          </w:p>
        </w:tc>
        <w:tc>
          <w:tcPr>
            <w:tcW w:type="dxa" w:w="14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Sales manager</w:t>
            </w:r>
          </w:p>
        </w:tc>
        <w:tc>
          <w:tcPr>
            <w:tcW w:type="dxa" w:w="33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Approve the quotation. Convert it to a sales order or invoice.</w:t>
            </w:r>
          </w:p>
        </w:tc>
        <w:tc>
          <w:tcPr>
            <w:tcW w:type="dxa" w:w="311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Approval recorded; the invoice shows the right number prefix and amounts.</w:t>
            </w:r>
          </w:p>
        </w:tc>
        <w:tc>
          <w:tcPr>
            <w:tcW w:type="dxa" w:w="1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4</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Finance</w:t>
            </w:r>
          </w:p>
        </w:tc>
        <w:tc>
          <w:tcPr>
            <w:tcW w:type="dxa" w:w="33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Record a </w:t>
            </w:r>
            <w:r>
              <w:rPr>
                <w:rFonts w:ascii="Calibri" w:cs="Calibri" w:eastAsia="Calibri" w:hAnsi="Calibri"/>
                <w:sz w:val="19"/>
                <w:szCs w:val="19"/>
              </w:rPr>
              <w:t xml:space="preserve">payment</w:t>
            </w:r>
            <w:r>
              <w:rPr>
                <w:rFonts w:ascii="Calibri" w:cs="Calibri" w:eastAsia="Calibri" w:hAnsi="Calibri"/>
                <w:sz w:val="19"/>
                <w:szCs w:val="19"/>
              </w:rPr>
              <w:t xml:space="preserve"> on the invoice.</w:t>
            </w:r>
          </w:p>
        </w:tc>
        <w:tc>
          <w:tcPr>
            <w:tcW w:type="dxa" w:w="311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Balance falls; status becomes paid when fully paid.</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5</w:t>
            </w:r>
          </w:p>
        </w:tc>
        <w:tc>
          <w:tcPr>
            <w:tcW w:type="dxa" w:w="14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Support agent</w:t>
            </w:r>
          </w:p>
        </w:tc>
        <w:tc>
          <w:tcPr>
            <w:tcW w:type="dxa" w:w="33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Create a </w:t>
            </w:r>
            <w:r>
              <w:rPr>
                <w:rFonts w:ascii="Calibri" w:cs="Calibri" w:eastAsia="Calibri" w:hAnsi="Calibri"/>
                <w:sz w:val="19"/>
                <w:szCs w:val="19"/>
              </w:rPr>
              <w:t xml:space="preserve">support case</w:t>
            </w:r>
            <w:r>
              <w:rPr>
                <w:rFonts w:ascii="Calibri" w:cs="Calibri" w:eastAsia="Calibri" w:hAnsi="Calibri"/>
                <w:sz w:val="19"/>
                <w:szCs w:val="19"/>
              </w:rPr>
              <w:t xml:space="preserve"> with a category.</w:t>
            </w:r>
          </w:p>
        </w:tc>
        <w:tc>
          <w:tcPr>
            <w:tcW w:type="dxa" w:w="311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SLA due dates appear; the category owner is applied; a comment can be added.</w:t>
            </w:r>
          </w:p>
        </w:tc>
        <w:tc>
          <w:tcPr>
            <w:tcW w:type="dxa" w:w="1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6</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Support agent</w:t>
            </w:r>
          </w:p>
        </w:tc>
        <w:tc>
          <w:tcPr>
            <w:tcW w:type="dxa" w:w="33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Close the case.</w:t>
            </w:r>
          </w:p>
        </w:tc>
        <w:tc>
          <w:tcPr>
            <w:tcW w:type="dxa" w:w="311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The satisfaction survey e-mail can be sent and the survey page opens.</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7</w:t>
            </w:r>
          </w:p>
        </w:tc>
        <w:tc>
          <w:tcPr>
            <w:tcW w:type="dxa" w:w="14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Any user</w:t>
            </w:r>
          </w:p>
        </w:tc>
        <w:tc>
          <w:tcPr>
            <w:tcW w:type="dxa" w:w="33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Create a lead that matches a workflow rule.</w:t>
            </w:r>
          </w:p>
        </w:tc>
        <w:tc>
          <w:tcPr>
            <w:tcW w:type="dxa" w:w="311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The task or notification from the rule appears.</w:t>
            </w:r>
          </w:p>
        </w:tc>
        <w:tc>
          <w:tcPr>
            <w:tcW w:type="dxa" w:w="1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8</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Any user</w:t>
            </w:r>
          </w:p>
        </w:tc>
        <w:tc>
          <w:tcPr>
            <w:tcW w:type="dxa" w:w="33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Use </w:t>
            </w:r>
            <w:r>
              <w:rPr>
                <w:rFonts w:ascii="Calibri" w:cs="Calibri" w:eastAsia="Calibri" w:hAnsi="Calibri"/>
                <w:sz w:val="19"/>
                <w:szCs w:val="19"/>
              </w:rPr>
              <w:t xml:space="preserve">Forgot password</w:t>
            </w:r>
            <w:r>
              <w:rPr>
                <w:rFonts w:ascii="Calibri" w:cs="Calibri" w:eastAsia="Calibri" w:hAnsi="Calibri"/>
                <w:sz w:val="19"/>
                <w:szCs w:val="19"/>
              </w:rPr>
              <w:t xml:space="preserve"> on the sign-in page.</w:t>
            </w:r>
          </w:p>
        </w:tc>
        <w:tc>
          <w:tcPr>
            <w:tcW w:type="dxa" w:w="311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The e-mail arrives and the new password works.</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9</w:t>
            </w:r>
          </w:p>
        </w:tc>
        <w:tc>
          <w:tcPr>
            <w:tcW w:type="dxa" w:w="14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Sales rep</w:t>
            </w:r>
          </w:p>
        </w:tc>
        <w:tc>
          <w:tcPr>
            <w:tcW w:type="dxa" w:w="33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Try to open </w:t>
            </w:r>
            <w:r>
              <w:rPr>
                <w:rFonts w:ascii="Calibri" w:cs="Calibri" w:eastAsia="Calibri" w:hAnsi="Calibri"/>
                <w:sz w:val="19"/>
                <w:szCs w:val="19"/>
              </w:rPr>
              <w:t xml:space="preserve">Settings</w:t>
            </w:r>
            <w:r>
              <w:rPr>
                <w:rFonts w:ascii="Calibri" w:cs="Calibri" w:eastAsia="Calibri" w:hAnsi="Calibri"/>
                <w:sz w:val="19"/>
                <w:szCs w:val="19"/>
              </w:rPr>
              <w:t xml:space="preserve"> and </w:t>
            </w:r>
            <w:r>
              <w:rPr>
                <w:rFonts w:ascii="Calibri" w:cs="Calibri" w:eastAsia="Calibri" w:hAnsi="Calibri"/>
                <w:sz w:val="19"/>
                <w:szCs w:val="19"/>
              </w:rPr>
              <w:t xml:space="preserve">Membership</w:t>
            </w:r>
            <w:r>
              <w:rPr>
                <w:rFonts w:ascii="Calibri" w:cs="Calibri" w:eastAsia="Calibri" w:hAnsi="Calibri"/>
                <w:sz w:val="19"/>
                <w:szCs w:val="19"/>
              </w:rPr>
              <w:t xml:space="preserve">.</w:t>
            </w:r>
          </w:p>
        </w:tc>
        <w:tc>
          <w:tcPr>
            <w:tcW w:type="dxa" w:w="311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The items are not in the menu; typing the address does not open the page.</w:t>
            </w:r>
          </w:p>
        </w:tc>
        <w:tc>
          <w:tcPr>
            <w:tcW w:type="dxa" w:w="1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10</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Support agent</w:t>
            </w:r>
          </w:p>
        </w:tc>
        <w:tc>
          <w:tcPr>
            <w:tcW w:type="dxa" w:w="33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Look for </w:t>
            </w:r>
            <w:r>
              <w:rPr>
                <w:rFonts w:ascii="Calibri" w:cs="Calibri" w:eastAsia="Calibri" w:hAnsi="Calibri"/>
                <w:sz w:val="19"/>
                <w:szCs w:val="19"/>
              </w:rPr>
              <w:t xml:space="preserve">Invoices</w:t>
            </w:r>
            <w:r>
              <w:rPr>
                <w:rFonts w:ascii="Calibri" w:cs="Calibri" w:eastAsia="Calibri" w:hAnsi="Calibri"/>
                <w:sz w:val="19"/>
                <w:szCs w:val="19"/>
              </w:rPr>
              <w:t xml:space="preserve"> and </w:t>
            </w:r>
            <w:r>
              <w:rPr>
                <w:rFonts w:ascii="Calibri" w:cs="Calibri" w:eastAsia="Calibri" w:hAnsi="Calibri"/>
                <w:sz w:val="19"/>
                <w:szCs w:val="19"/>
              </w:rPr>
              <w:t xml:space="preserve">Payments</w:t>
            </w:r>
            <w:r>
              <w:rPr>
                <w:rFonts w:ascii="Calibri" w:cs="Calibri" w:eastAsia="Calibri" w:hAnsi="Calibri"/>
                <w:sz w:val="19"/>
                <w:szCs w:val="19"/>
              </w:rPr>
              <w:t xml:space="preserve">.</w:t>
            </w:r>
          </w:p>
        </w:tc>
        <w:tc>
          <w:tcPr>
            <w:tcW w:type="dxa" w:w="311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Not available.</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11</w:t>
            </w:r>
          </w:p>
        </w:tc>
        <w:tc>
          <w:tcPr>
            <w:tcW w:type="dxa" w:w="14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Administrator</w:t>
            </w:r>
          </w:p>
        </w:tc>
        <w:tc>
          <w:tcPr>
            <w:tcW w:type="dxa" w:w="33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Turn on two-factor security; sign out and in again.</w:t>
            </w:r>
          </w:p>
        </w:tc>
        <w:tc>
          <w:tcPr>
            <w:tcW w:type="dxa" w:w="311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The code from the authenticator app is asked and accepted.</w:t>
            </w:r>
          </w:p>
        </w:tc>
        <w:tc>
          <w:tcPr>
            <w:tcW w:type="dxa" w:w="1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12</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Any user</w:t>
            </w:r>
          </w:p>
        </w:tc>
        <w:tc>
          <w:tcPr>
            <w:tcW w:type="dxa" w:w="33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Connect the calendar. Create a task with a start time in the next days. Press </w:t>
            </w:r>
            <w:r>
              <w:rPr>
                <w:rFonts w:ascii="Calibri" w:cs="Calibri" w:eastAsia="Calibri" w:hAnsi="Calibri"/>
                <w:sz w:val="19"/>
                <w:szCs w:val="19"/>
              </w:rPr>
              <w:t xml:space="preserve">Sync now</w:t>
            </w:r>
            <w:r>
              <w:rPr>
                <w:rFonts w:ascii="Calibri" w:cs="Calibri" w:eastAsia="Calibri" w:hAnsi="Calibri"/>
                <w:sz w:val="19"/>
                <w:szCs w:val="19"/>
              </w:rPr>
              <w:t xml:space="preserve">.</w:t>
            </w:r>
          </w:p>
        </w:tc>
        <w:tc>
          <w:tcPr>
            <w:tcW w:type="dxa" w:w="311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The event appears in Google or Outlook.</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13</w:t>
            </w:r>
          </w:p>
        </w:tc>
        <w:tc>
          <w:tcPr>
            <w:tcW w:type="dxa" w:w="14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Support agent</w:t>
            </w:r>
          </w:p>
        </w:tc>
        <w:tc>
          <w:tcPr>
            <w:tcW w:type="dxa" w:w="33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Send a WhatsApp or SMS from a record with a template; reply from a phone.</w:t>
            </w:r>
          </w:p>
        </w:tc>
        <w:tc>
          <w:tcPr>
            <w:tcW w:type="dxa" w:w="311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Message delivered; reply appears in </w:t>
            </w:r>
            <w:r>
              <w:rPr>
                <w:rFonts w:ascii="Calibri" w:cs="Calibri" w:eastAsia="Calibri" w:hAnsi="Calibri"/>
                <w:sz w:val="19"/>
                <w:szCs w:val="19"/>
              </w:rPr>
              <w:t xml:space="preserve">WhatsApp &amp; SMS</w:t>
            </w:r>
            <w:r>
              <w:rPr>
                <w:rFonts w:ascii="Calibri" w:cs="Calibri" w:eastAsia="Calibri" w:hAnsi="Calibri"/>
                <w:sz w:val="19"/>
                <w:szCs w:val="19"/>
              </w:rPr>
              <w:t xml:space="preserve">.</w:t>
            </w:r>
          </w:p>
        </w:tc>
        <w:tc>
          <w:tcPr>
            <w:tcW w:type="dxa" w:w="1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14</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Support agent</w:t>
            </w:r>
          </w:p>
        </w:tc>
        <w:tc>
          <w:tcPr>
            <w:tcW w:type="dxa" w:w="33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Place a click-to-call from a customer.</w:t>
            </w:r>
          </w:p>
        </w:tc>
        <w:tc>
          <w:tcPr>
            <w:tcW w:type="dxa" w:w="311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Agent’s phone rings, then the customer’s; the call is logged.</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15</w:t>
            </w:r>
          </w:p>
        </w:tc>
        <w:tc>
          <w:tcPr>
            <w:tcW w:type="dxa" w:w="14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Sales manager</w:t>
            </w:r>
          </w:p>
        </w:tc>
        <w:tc>
          <w:tcPr>
            <w:tcW w:type="dxa" w:w="33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Switch on </w:t>
            </w:r>
            <w:r>
              <w:rPr>
                <w:rFonts w:ascii="Calibri" w:cs="Calibri" w:eastAsia="Calibri" w:hAnsi="Calibri"/>
                <w:sz w:val="19"/>
                <w:szCs w:val="19"/>
              </w:rPr>
              <w:t xml:space="preserve">Lead follow-up</w:t>
            </w:r>
            <w:r>
              <w:rPr>
                <w:rFonts w:ascii="Calibri" w:cs="Calibri" w:eastAsia="Calibri" w:hAnsi="Calibri"/>
                <w:sz w:val="19"/>
                <w:szCs w:val="19"/>
              </w:rPr>
              <w:t xml:space="preserve">, press </w:t>
            </w:r>
            <w:r>
              <w:rPr>
                <w:rFonts w:ascii="Calibri" w:cs="Calibri" w:eastAsia="Calibri" w:hAnsi="Calibri"/>
                <w:sz w:val="19"/>
                <w:szCs w:val="19"/>
              </w:rPr>
              <w:t xml:space="preserve">Run now</w:t>
            </w:r>
            <w:r>
              <w:rPr>
                <w:rFonts w:ascii="Calibri" w:cs="Calibri" w:eastAsia="Calibri" w:hAnsi="Calibri"/>
                <w:sz w:val="19"/>
                <w:szCs w:val="19"/>
              </w:rPr>
              <w:t xml:space="preserve">, approve one suggestion.</w:t>
            </w:r>
          </w:p>
        </w:tc>
        <w:tc>
          <w:tcPr>
            <w:tcW w:type="dxa" w:w="311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A task is created with the draft message in its description.</w:t>
            </w:r>
          </w:p>
        </w:tc>
        <w:tc>
          <w:tcPr>
            <w:tcW w:type="dxa" w:w="1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16</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Sales manager</w:t>
            </w:r>
          </w:p>
        </w:tc>
        <w:tc>
          <w:tcPr>
            <w:tcW w:type="dxa" w:w="33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Schedule a report to your own e-mail for the next hour (CSV and PDF).</w:t>
            </w:r>
          </w:p>
        </w:tc>
        <w:tc>
          <w:tcPr>
            <w:tcW w:type="dxa" w:w="311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E-mail arrives with both attachments; both open.</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17</w:t>
            </w:r>
          </w:p>
        </w:tc>
        <w:tc>
          <w:tcPr>
            <w:tcW w:type="dxa" w:w="14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Customer (test)</w:t>
            </w:r>
          </w:p>
        </w:tc>
        <w:tc>
          <w:tcPr>
            <w:tcW w:type="dxa" w:w="33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Open </w:t>
            </w:r>
            <w:r>
              <w:rPr>
                <w:rFonts w:ascii="Consolas" w:cs="Consolas" w:eastAsia="Consolas" w:hAnsi="Consolas"/>
                <w:sz w:val="19"/>
                <w:szCs w:val="19"/>
              </w:rPr>
              <w:t xml:space="preserve">/Accounts/Portal</w:t>
            </w:r>
            <w:r>
              <w:rPr>
                <w:rFonts w:ascii="Calibri" w:cs="Calibri" w:eastAsia="Calibri" w:hAnsi="Calibri"/>
                <w:sz w:val="19"/>
                <w:szCs w:val="19"/>
              </w:rPr>
              <w:t xml:space="preserve"> and request a sign-in link.</w:t>
            </w:r>
          </w:p>
        </w:tc>
        <w:tc>
          <w:tcPr>
            <w:tcW w:type="dxa" w:w="311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Link e-mail arrives; cases and invoices of that customer show.</w:t>
            </w:r>
          </w:p>
        </w:tc>
        <w:tc>
          <w:tcPr>
            <w:tcW w:type="dxa" w:w="1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18</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Administrator</w:t>
            </w:r>
          </w:p>
        </w:tc>
        <w:tc>
          <w:tcPr>
            <w:tcW w:type="dxa" w:w="335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Open </w:t>
            </w:r>
            <w:r>
              <w:rPr>
                <w:rFonts w:ascii="Calibri" w:cs="Calibri" w:eastAsia="Calibri" w:hAnsi="Calibri"/>
                <w:sz w:val="19"/>
                <w:szCs w:val="19"/>
              </w:rPr>
              <w:t xml:space="preserve">Settings → Audit Log</w:t>
            </w:r>
            <w:r>
              <w:rPr>
                <w:rFonts w:ascii="Calibri" w:cs="Calibri" w:eastAsia="Calibri" w:hAnsi="Calibri"/>
                <w:sz w:val="19"/>
                <w:szCs w:val="19"/>
              </w:rPr>
              <w:t xml:space="preserve">.</w:t>
            </w:r>
          </w:p>
        </w:tc>
        <w:tc>
          <w:tcPr>
            <w:tcW w:type="dxa" w:w="311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The test changes are listed with old and new values.</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Pr>
        <w:tc>
          <w:tcPr>
            <w:tcW w:type="dxa" w:w="52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19</w:t>
            </w:r>
          </w:p>
        </w:tc>
        <w:tc>
          <w:tcPr>
            <w:tcW w:type="dxa" w:w="14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Client IT</w:t>
            </w:r>
          </w:p>
        </w:tc>
        <w:tc>
          <w:tcPr>
            <w:tcW w:type="dxa" w:w="335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Restore last night’s backup on a spare machine.</w:t>
            </w:r>
          </w:p>
        </w:tc>
        <w:tc>
          <w:tcPr>
            <w:tcW w:type="dxa" w:w="311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The CRM starts and shows the data; saved connections still work.</w:t>
            </w:r>
          </w:p>
        </w:tc>
        <w:tc>
          <w:tcPr>
            <w:tcW w:type="dxa" w:w="1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bl>
    <w:p>
      <w:pPr>
        <w:spacing w:after="80"/>
      </w:pPr>
    </w:p>
    <w:p>
      <w:pPr>
        <w:pStyle w:val="Heading2"/>
      </w:pPr>
      <w:r>
        <w:rPr>
          <w:rFonts w:ascii="Calibri" w:cs="Calibri" w:eastAsia="Calibri" w:hAnsi="Calibri"/>
        </w:rPr>
        <w:t xml:space="preserve">9.2  Training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238"/>
        <w:gridCol w:w="140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Audience</w:t>
            </w:r>
          </w:p>
        </w:tc>
        <w:tc>
          <w:tcPr>
            <w:tcW w:type="dxa" w:w="62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Topics</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Length</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Everybody</w:t>
            </w:r>
          </w:p>
        </w:tc>
        <w:tc>
          <w:tcPr>
            <w:tcW w:type="dxa" w:w="62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Sign in, change password, two-factor, My Profile; My Work dashboard; notifications; search and assistant (Ctrl+K); activities and tasks; connecting calendar (and Gmail).</w:t>
            </w:r>
          </w:p>
        </w:tc>
        <w:tc>
          <w:tcPr>
            <w:tcW w:type="dxa" w:w="14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45 minutes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Sales team</w:t>
            </w:r>
          </w:p>
        </w:tc>
        <w:tc>
          <w:tcPr>
            <w:tcW w:type="dxa" w:w="62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Leads, pipeline board, converting a lead, customers and contacts, quotations, e-signature, WhatsApp/SMS and calls from a record, reports.</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2 hours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Support team</w:t>
            </w:r>
          </w:p>
        </w:tc>
        <w:tc>
          <w:tcPr>
            <w:tcW w:type="dxa" w:w="62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Support cases, categories, SLA, comments, knowledge base, WhatsApp/SMS, live chat, calls, turning a chat into a case.</w:t>
            </w:r>
          </w:p>
        </w:tc>
        <w:tc>
          <w:tcPr>
            <w:tcW w:type="dxa" w:w="14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2 hours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Managers</w:t>
            </w:r>
          </w:p>
        </w:tc>
        <w:tc>
          <w:tcPr>
            <w:tcW w:type="dxa" w:w="62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Quotation approvals, forecast, targets and leaderboard, Insights, Customer Health, AI agents and approvals, scheduled reports, workflow rules.</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2 hours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Finance</w:t>
            </w:r>
          </w:p>
        </w:tc>
        <w:tc>
          <w:tcPr>
            <w:tcW w:type="dxa" w:w="62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Invoices, payments, orders, purchase orders, tax, reports, budgets and expenses.</w:t>
            </w:r>
          </w:p>
        </w:tc>
        <w:tc>
          <w:tcPr>
            <w:tcW w:type="dxa" w:w="14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1½ hours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Administrator(s)</w:t>
            </w:r>
          </w:p>
        </w:tc>
        <w:tc>
          <w:tcPr>
            <w:tcW w:type="dxa" w:w="62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Users and roles, Connections, Email Settings, Import Data, settings pages, AI governance, audit log, backups and restore, updates, troubleshooting (Part 10).</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Half a day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9F3B" w:sz="24"/>
              <w:bottom w:val="none" w:color="FFFFFF" w:sz="0"/>
              <w:right w:val="none" w:color="FFFFFF" w:sz="0"/>
            </w:tcBorders>
            <w:shd w:fill="E8F4E4" w:color="auto" w:val="clear"/>
            <w:tcMar>
              <w:top w:type="dxa" w:w="90"/>
              <w:left w:type="dxa" w:w="180"/>
              <w:bottom w:type="dxa" w:w="70"/>
              <w:right w:type="dxa" w:w="140"/>
            </w:tcMar>
          </w:tcPr>
          <w:p>
            <w:pPr>
              <w:keepNext/>
              <w:spacing w:after="30"/>
            </w:pPr>
            <w:r>
              <w:rPr>
                <w:rFonts w:ascii="Calibri" w:cs="Calibri" w:eastAsia="Calibri" w:hAnsi="Calibri"/>
                <w:b/>
                <w:bCs/>
                <w:color w:val="5B9F3B"/>
                <w:sz w:val="20"/>
                <w:szCs w:val="20"/>
              </w:rPr>
              <w:t xml:space="preserve">Tip</w:t>
            </w:r>
          </w:p>
          <w:p>
            <w:pPr>
              <w:spacing w:after="40" w:line="252"/>
            </w:pPr>
            <w:r>
              <w:rPr>
                <w:rFonts w:ascii="Calibri" w:cs="Calibri" w:eastAsia="Calibri" w:hAnsi="Calibri"/>
                <w:sz w:val="19"/>
                <w:szCs w:val="19"/>
              </w:rPr>
              <w:t xml:space="preserve">Train with the client’s own data and the job-profile logins, so each group sees exactly the menu they will use. Leave a one-page cheat sheet per group.</w:t>
            </w:r>
          </w:p>
        </w:tc>
      </w:tr>
    </w:tbl>
    <w:p>
      <w:pPr>
        <w:spacing w:after="100"/>
      </w:pPr>
    </w:p>
    <w:p>
      <w:pPr>
        <w:pStyle w:val="Heading2"/>
      </w:pPr>
      <w:r>
        <w:rPr>
          <w:rFonts w:ascii="Calibri" w:cs="Calibri" w:eastAsia="Calibri" w:hAnsi="Calibri"/>
        </w:rPr>
        <w:t xml:space="preserve">9.3  Go-live checklist</w:t>
      </w:r>
    </w:p>
    <w:p>
      <w:pPr>
        <w:pStyle w:val="Heading3"/>
      </w:pPr>
      <w:r>
        <w:rPr>
          <w:rFonts w:ascii="Calibri" w:cs="Calibri" w:eastAsia="Calibri" w:hAnsi="Calibri"/>
        </w:rPr>
        <w:t xml:space="preserve">Technical</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Production address with a valid HTTPS certificate; works from outside the office.</w:t>
      </w:r>
    </w:p>
    <w:p>
      <w:pPr>
        <w:spacing w:after="60" w:line="264"/>
        <w:ind w:left="400" w:hanging="400"/>
      </w:pPr>
      <w:r>
        <w:rPr>
          <w:rFonts w:ascii="Segoe UI Symbol" w:cs="Segoe UI Symbol" w:eastAsia="Segoe UI Symbol" w:hAnsi="Segoe UI Symbol"/>
          <w:color w:val="1F4E79"/>
          <w:sz w:val="22"/>
          <w:szCs w:val="22"/>
        </w:rPr>
        <w:t xml:space="preserve">☐  </w:t>
      </w:r>
      <w:r>
        <w:rPr>
          <w:rFonts w:ascii="Consolas" w:cs="Consolas" w:eastAsia="Consolas" w:hAnsi="Consolas"/>
          <w:color w:val="7B2D26"/>
          <w:sz w:val="19"/>
          <w:szCs w:val="19"/>
        </w:rPr>
        <w:t xml:space="preserve">IsDemoVersion</w:t>
      </w:r>
      <w:r>
        <w:rPr>
          <w:rFonts w:ascii="Calibri" w:cs="Calibri" w:eastAsia="Calibri" w:hAnsi="Calibri"/>
        </w:rPr>
        <w:t xml:space="preserve"> is </w:t>
      </w:r>
      <w:r>
        <w:rPr>
          <w:rFonts w:ascii="Consolas" w:cs="Consolas" w:eastAsia="Consolas" w:hAnsi="Consolas"/>
          <w:color w:val="7B2D26"/>
          <w:sz w:val="19"/>
          <w:szCs w:val="19"/>
        </w:rPr>
        <w:t xml:space="preserve">false</w:t>
      </w:r>
      <w:r>
        <w:rPr>
          <w:rFonts w:ascii="Calibri" w:cs="Calibri" w:eastAsia="Calibri" w:hAnsi="Calibri"/>
        </w:rPr>
        <w:t xml:space="preserve">; no sample logins; sample connection string and passwords replaced.</w:t>
      </w:r>
    </w:p>
    <w:p>
      <w:pPr>
        <w:spacing w:after="60" w:line="264"/>
        <w:ind w:left="400" w:hanging="400"/>
      </w:pPr>
      <w:r>
        <w:rPr>
          <w:rFonts w:ascii="Segoe UI Symbol" w:cs="Segoe UI Symbol" w:eastAsia="Segoe UI Symbol" w:hAnsi="Segoe UI Symbol"/>
          <w:color w:val="1F4E79"/>
          <w:sz w:val="22"/>
          <w:szCs w:val="22"/>
        </w:rPr>
        <w:t xml:space="preserve">☐  </w:t>
      </w:r>
      <w:r>
        <w:rPr>
          <w:rFonts w:ascii="Consolas" w:cs="Consolas" w:eastAsia="Consolas" w:hAnsi="Consolas"/>
          <w:color w:val="7B2D26"/>
          <w:sz w:val="19"/>
          <w:szCs w:val="19"/>
        </w:rPr>
        <w:t xml:space="preserve">Jwt:Key</w:t>
      </w:r>
      <w:r>
        <w:rPr>
          <w:rFonts w:ascii="Calibri" w:cs="Calibri" w:eastAsia="Calibri" w:hAnsi="Calibri"/>
        </w:rPr>
        <w:t xml:space="preserve"> is a unique random value of 32+ characters.</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Server time zone is correct; service restarts by itself.</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Backups running and a restore tested; </w:t>
      </w:r>
      <w:r>
        <w:rPr>
          <w:rFonts w:ascii="Consolas" w:cs="Consolas" w:eastAsia="Consolas" w:hAnsi="Consolas"/>
          <w:color w:val="7B2D26"/>
          <w:sz w:val="19"/>
          <w:szCs w:val="19"/>
        </w:rPr>
        <w:t xml:space="preserve">App_Keys</w:t>
      </w:r>
      <w:r>
        <w:rPr>
          <w:rFonts w:ascii="Calibri" w:cs="Calibri" w:eastAsia="Calibri" w:hAnsi="Calibri"/>
        </w:rPr>
        <w:t xml:space="preserve"> is included.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E-mail sending tested.</w:t>
      </w:r>
    </w:p>
    <w:p>
      <w:pPr>
        <w:pStyle w:val="Heading3"/>
      </w:pPr>
      <w:r>
        <w:rPr>
          <w:rFonts w:ascii="Calibri" w:cs="Calibri" w:eastAsia="Calibri" w:hAnsi="Calibri"/>
        </w:rPr>
        <w:t xml:space="preserve">Security</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Administrator password changed; two-factor on for administrators and managers.</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Password rules tightened; lock-out policy agreed.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Roles reviewed per person; no demo users.</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Secrets entered only on the Connections page; none sent by e-mail or chat.</w:t>
      </w:r>
    </w:p>
    <w:p>
      <w:pPr>
        <w:pStyle w:val="Heading3"/>
      </w:pPr>
      <w:r>
        <w:rPr>
          <w:rFonts w:ascii="Calibri" w:cs="Calibri" w:eastAsia="Calibri" w:hAnsi="Calibri"/>
        </w:rPr>
        <w:t xml:space="preserve">Data and settings</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Company, tax, numbering, products ready.</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Pipeline, teams, support categories, SLA, workflows, templates configured.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Customers, contacts and leads imported and spot-checked; duplicates reviewed.</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Test records deleted.</w:t>
      </w:r>
    </w:p>
    <w:p>
      <w:pPr>
        <w:pStyle w:val="Heading3"/>
      </w:pPr>
      <w:r>
        <w:rPr>
          <w:rFonts w:ascii="Calibri" w:cs="Calibri" w:eastAsia="Calibri" w:hAnsi="Calibri"/>
        </w:rPr>
        <w:t xml:space="preserve">People</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All users trained; cheat sheets handed out.</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Key users named; the support route for questions is known (Part 10.5).</w:t>
      </w:r>
    </w:p>
    <w:p>
      <w:pPr>
        <w:spacing w:after="60" w:line="264"/>
        <w:ind w:left="400" w:hanging="400"/>
      </w:pPr>
      <w:r>
        <w:rPr>
          <w:rFonts w:ascii="Segoe UI Symbol" w:cs="Segoe UI Symbol" w:eastAsia="Segoe UI Symbol" w:hAnsi="Segoe UI Symbol"/>
          <w:color w:val="1F4E79"/>
          <w:sz w:val="22"/>
          <w:szCs w:val="22"/>
        </w:rPr>
        <w:t xml:space="preserve">☐  </w:t>
      </w:r>
      <w:r>
        <w:rPr>
          <w:rFonts w:ascii="Calibri" w:cs="Calibri" w:eastAsia="Calibri" w:hAnsi="Calibri"/>
        </w:rPr>
        <w:t xml:space="preserve">UAT results signed off (Appendix D).</w:t>
      </w:r>
    </w:p>
    <w:p>
      <w:pPr>
        <w:pStyle w:val="Heading2"/>
      </w:pPr>
      <w:r>
        <w:rPr>
          <w:rFonts w:ascii="Calibri" w:cs="Calibri" w:eastAsia="Calibri" w:hAnsi="Calibri"/>
        </w:rPr>
        <w:t xml:space="preserve">9.4  Cut-over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When</w:t>
            </w:r>
          </w:p>
        </w:tc>
        <w:tc>
          <w:tcPr>
            <w:tcW w:type="dxa" w:w="77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Action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One week before</w:t>
            </w:r>
          </w:p>
        </w:tc>
        <w:tc>
          <w:tcPr>
            <w:tcW w:type="dxa" w:w="77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Freeze the old system’s master data (no new customers without telling the project). Finish UAT. Confirm backups.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Day before</w:t>
            </w:r>
          </w:p>
        </w:tc>
        <w:tc>
          <w:tcPr>
            <w:tcW w:type="dxa" w:w="77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Final import of customers, contacts and leads. Check counts against the old system. Announce the go-live time to all staff.</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Go-live day</w:t>
            </w:r>
          </w:p>
        </w:tc>
        <w:tc>
          <w:tcPr>
            <w:tcW w:type="dxa" w:w="77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Switch the old system to read-only. Everybody signs in with the new login. Implementation lead and administrator sit with the teams.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Day 1–5</w:t>
            </w:r>
          </w:p>
        </w:tc>
        <w:tc>
          <w:tcPr>
            <w:tcW w:type="dxa" w:w="77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Daily 15-minute stand-up with key users. Log every question and fix. Watch </w:t>
            </w:r>
            <w:r>
              <w:rPr>
                <w:rFonts w:ascii="Calibri" w:cs="Calibri" w:eastAsia="Calibri" w:hAnsi="Calibri"/>
                <w:b w:val="false"/>
                <w:bCs w:val="false"/>
                <w:sz w:val="19"/>
                <w:szCs w:val="19"/>
              </w:rPr>
              <w:t xml:space="preserve">Notifications</w:t>
            </w:r>
            <w:r>
              <w:rPr>
                <w:rFonts w:ascii="Calibri" w:cs="Calibri" w:eastAsia="Calibri" w:hAnsi="Calibri"/>
                <w:b w:val="false"/>
                <w:bCs w:val="false"/>
                <w:sz w:val="19"/>
                <w:szCs w:val="19"/>
              </w:rPr>
              <w:t xml:space="preserve">, the </w:t>
            </w:r>
            <w:r>
              <w:rPr>
                <w:rFonts w:ascii="Calibri" w:cs="Calibri" w:eastAsia="Calibri" w:hAnsi="Calibri"/>
                <w:b w:val="false"/>
                <w:bCs w:val="false"/>
                <w:sz w:val="19"/>
                <w:szCs w:val="19"/>
              </w:rPr>
              <w:t xml:space="preserve">Audit Log</w:t>
            </w:r>
            <w:r>
              <w:rPr>
                <w:rFonts w:ascii="Calibri" w:cs="Calibri" w:eastAsia="Calibri" w:hAnsi="Calibri"/>
                <w:b w:val="false"/>
                <w:bCs w:val="false"/>
                <w:sz w:val="19"/>
                <w:szCs w:val="19"/>
              </w:rPr>
              <w:t xml:space="preserve"> and the AI usage page.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Day 10–14</w:t>
            </w:r>
          </w:p>
        </w:tc>
        <w:tc>
          <w:tcPr>
            <w:tcW w:type="dxa" w:w="77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Review: what is not used, what needs more training, which workflow rules or reports to add. Hand over to normal support.</w:t>
            </w:r>
          </w:p>
        </w:tc>
      </w:tr>
    </w:tbl>
    <w:p>
      <w:pPr>
        <w:pStyle w:val="Heading1"/>
        <w:pageBreakBefore/>
      </w:pPr>
      <w:r>
        <w:rPr>
          <w:rFonts w:ascii="Calibri" w:cs="Calibri" w:eastAsia="Calibri" w:hAnsi="Calibri"/>
        </w:rPr>
        <w:t xml:space="preserve">Part 10  Run and look after the CRM</w:t>
      </w:r>
    </w:p>
    <w:p>
      <w:pPr>
        <w:pStyle w:val="Heading2"/>
      </w:pPr>
      <w:r>
        <w:rPr>
          <w:rFonts w:ascii="Calibri" w:cs="Calibri" w:eastAsia="Calibri" w:hAnsi="Calibri"/>
        </w:rPr>
        <w:t xml:space="preserve">10.1  Routine tasks for the administrator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3138"/>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How often</w:t>
            </w:r>
          </w:p>
        </w:tc>
        <w:tc>
          <w:tcPr>
            <w:tcW w:type="dxa" w:w="5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Task</w:t>
            </w:r>
          </w:p>
        </w:tc>
        <w:tc>
          <w:tcPr>
            <w:tcW w:type="dxa" w:w="31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Where</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Daily</w:t>
            </w:r>
          </w:p>
        </w:tc>
        <w:tc>
          <w:tcPr>
            <w:tcW w:type="dxa" w:w="5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Check that last night’s backup finished. Read new notifications.</w:t>
            </w:r>
          </w:p>
        </w:tc>
        <w:tc>
          <w:tcPr>
            <w:tcW w:type="dxa" w:w="31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Backup log; </w:t>
            </w:r>
            <w:r>
              <w:rPr>
                <w:rFonts w:ascii="Calibri" w:cs="Calibri" w:eastAsia="Calibri" w:hAnsi="Calibri"/>
                <w:b w:val="false"/>
                <w:bCs w:val="false"/>
                <w:sz w:val="19"/>
                <w:szCs w:val="19"/>
              </w:rPr>
              <w:t xml:space="preserve">Engage → Notification</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Weekly</w:t>
            </w:r>
          </w:p>
        </w:tc>
        <w:tc>
          <w:tcPr>
            <w:tcW w:type="dxa" w:w="5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Look at waiting AI agent suggestions. Check failed scheduled reports (the </w:t>
            </w:r>
            <w:r>
              <w:rPr>
                <w:rFonts w:ascii="Calibri" w:cs="Calibri" w:eastAsia="Calibri" w:hAnsi="Calibri"/>
                <w:b w:val="false"/>
                <w:bCs w:val="false"/>
                <w:sz w:val="19"/>
                <w:szCs w:val="19"/>
              </w:rPr>
              <w:t xml:space="preserve">Last run</w:t>
            </w:r>
            <w:r>
              <w:rPr>
                <w:rFonts w:ascii="Calibri" w:cs="Calibri" w:eastAsia="Calibri" w:hAnsi="Calibri"/>
                <w:b w:val="false"/>
                <w:bCs w:val="false"/>
                <w:sz w:val="19"/>
                <w:szCs w:val="19"/>
              </w:rPr>
              <w:t xml:space="preserve"> line). Check data-quality tasks.</w:t>
            </w:r>
          </w:p>
        </w:tc>
        <w:tc>
          <w:tcPr>
            <w:tcW w:type="dxa" w:w="31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Settings → AI Agents</w:t>
            </w:r>
            <w:r>
              <w:rPr>
                <w:rFonts w:ascii="Calibri" w:cs="Calibri" w:eastAsia="Calibri" w:hAnsi="Calibri"/>
                <w:b w:val="false"/>
                <w:bCs w:val="false"/>
                <w:sz w:val="19"/>
                <w:szCs w:val="19"/>
              </w:rPr>
              <w:t xml:space="preserve">; </w:t>
            </w:r>
            <w:r>
              <w:rPr>
                <w:rFonts w:ascii="Calibri" w:cs="Calibri" w:eastAsia="Calibri" w:hAnsi="Calibri"/>
                <w:b w:val="false"/>
                <w:bCs w:val="false"/>
                <w:sz w:val="19"/>
                <w:szCs w:val="19"/>
              </w:rPr>
              <w:t xml:space="preserve">Dashboards → Reports</w:t>
            </w:r>
            <w:r>
              <w:rPr>
                <w:rFonts w:ascii="Calibri" w:cs="Calibri" w:eastAsia="Calibri" w:hAnsi="Calibri"/>
                <w:b w:val="false"/>
                <w:bCs w:val="false"/>
                <w:sz w:val="19"/>
                <w:szCs w:val="19"/>
              </w:rPr>
              <w:t xml:space="preserve">; </w:t>
            </w:r>
            <w:r>
              <w:rPr>
                <w:rFonts w:ascii="Calibri" w:cs="Calibri" w:eastAsia="Calibri" w:hAnsi="Calibri"/>
                <w:b w:val="false"/>
                <w:bCs w:val="false"/>
                <w:sz w:val="19"/>
                <w:szCs w:val="19"/>
              </w:rPr>
              <w:t xml:space="preserve">Dashboards → Data Quality</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Monthly</w:t>
            </w:r>
          </w:p>
        </w:tc>
        <w:tc>
          <w:tcPr>
            <w:tcW w:type="dxa" w:w="5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Review users and roles: add joiners, block leavers. Review AI usage against the limits. Review the audit log for unusual changes.</w:t>
            </w:r>
          </w:p>
        </w:tc>
        <w:tc>
          <w:tcPr>
            <w:tcW w:type="dxa" w:w="31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Membership → Users</w:t>
            </w:r>
            <w:r>
              <w:rPr>
                <w:rFonts w:ascii="Calibri" w:cs="Calibri" w:eastAsia="Calibri" w:hAnsi="Calibri"/>
                <w:b w:val="false"/>
                <w:bCs w:val="false"/>
                <w:sz w:val="19"/>
                <w:szCs w:val="19"/>
              </w:rPr>
              <w:t xml:space="preserve">; </w:t>
            </w:r>
            <w:r>
              <w:rPr>
                <w:rFonts w:ascii="Calibri" w:cs="Calibri" w:eastAsia="Calibri" w:hAnsi="Calibri"/>
                <w:b w:val="false"/>
                <w:bCs w:val="false"/>
                <w:sz w:val="19"/>
                <w:szCs w:val="19"/>
              </w:rPr>
              <w:t xml:space="preserve">Settings → AI Governance</w:t>
            </w:r>
            <w:r>
              <w:rPr>
                <w:rFonts w:ascii="Calibri" w:cs="Calibri" w:eastAsia="Calibri" w:hAnsi="Calibri"/>
                <w:b w:val="false"/>
                <w:bCs w:val="false"/>
                <w:sz w:val="19"/>
                <w:szCs w:val="19"/>
              </w:rPr>
              <w:t xml:space="preserve">; </w:t>
            </w:r>
            <w:r>
              <w:rPr>
                <w:rFonts w:ascii="Calibri" w:cs="Calibri" w:eastAsia="Calibri" w:hAnsi="Calibri"/>
                <w:b w:val="false"/>
                <w:bCs w:val="false"/>
                <w:sz w:val="19"/>
                <w:szCs w:val="19"/>
              </w:rPr>
              <w:t xml:space="preserve">Settings → Audit Log</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Quarterly</w:t>
            </w:r>
          </w:p>
        </w:tc>
        <w:tc>
          <w:tcPr>
            <w:tcW w:type="dxa" w:w="5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Restore test. Check certificate and secret expiry dates (HTTPS certificate, Microsoft client secret, API keys). Review workflow rules and SLA targets.</w:t>
            </w:r>
          </w:p>
        </w:tc>
        <w:tc>
          <w:tcPr>
            <w:tcW w:type="dxa" w:w="31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Server; </w:t>
            </w:r>
            <w:r>
              <w:rPr>
                <w:rFonts w:ascii="Calibri" w:cs="Calibri" w:eastAsia="Calibri" w:hAnsi="Calibri"/>
                <w:b w:val="false"/>
                <w:bCs w:val="false"/>
                <w:sz w:val="19"/>
                <w:szCs w:val="19"/>
              </w:rPr>
              <w:t xml:space="preserve">Settings → Connections</w:t>
            </w:r>
            <w:r>
              <w:rPr>
                <w:rFonts w:ascii="Calibri" w:cs="Calibri" w:eastAsia="Calibri" w:hAnsi="Calibri"/>
                <w:b w:val="false"/>
                <w:bCs w:val="false"/>
                <w:sz w:val="19"/>
                <w:szCs w:val="19"/>
              </w:rPr>
              <w:t xml:space="preserve">; </w:t>
            </w:r>
            <w:r>
              <w:rPr>
                <w:rFonts w:ascii="Calibri" w:cs="Calibri" w:eastAsia="Calibri" w:hAnsi="Calibri"/>
                <w:b w:val="false"/>
                <w:bCs w:val="false"/>
                <w:sz w:val="19"/>
                <w:szCs w:val="19"/>
              </w:rPr>
              <w:t xml:space="preserve">Settings → Integrations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Yearly</w:t>
            </w:r>
          </w:p>
        </w:tc>
        <w:tc>
          <w:tcPr>
            <w:tcW w:type="dxa" w:w="5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Set next year’s sales targets. Review tax rates and number sequences.</w:t>
            </w:r>
          </w:p>
        </w:tc>
        <w:tc>
          <w:tcPr>
            <w:tcW w:type="dxa" w:w="31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Targets &amp; Leaderboard</w:t>
            </w:r>
            <w:r>
              <w:rPr>
                <w:rFonts w:ascii="Calibri" w:cs="Calibri" w:eastAsia="Calibri" w:hAnsi="Calibri"/>
                <w:b w:val="false"/>
                <w:bCs w:val="false"/>
                <w:sz w:val="19"/>
                <w:szCs w:val="19"/>
              </w:rPr>
              <w:t xml:space="preserve">; </w:t>
            </w:r>
            <w:r>
              <w:rPr>
                <w:rFonts w:ascii="Calibri" w:cs="Calibri" w:eastAsia="Calibri" w:hAnsi="Calibri"/>
                <w:b w:val="false"/>
                <w:bCs w:val="false"/>
                <w:sz w:val="19"/>
                <w:szCs w:val="19"/>
              </w:rPr>
              <w:t xml:space="preserve">Settings → Tax</w:t>
            </w:r>
          </w:p>
        </w:tc>
      </w:tr>
    </w:tbl>
    <w:p>
      <w:pPr>
        <w:spacing w:after="80"/>
      </w:pPr>
    </w:p>
    <w:p>
      <w:pPr>
        <w:pStyle w:val="Heading2"/>
      </w:pPr>
      <w:r>
        <w:rPr>
          <w:rFonts w:ascii="Calibri" w:cs="Calibri" w:eastAsia="Calibri" w:hAnsi="Calibri"/>
        </w:rPr>
        <w:t xml:space="preserve">10.2  Installing a new version</w:t>
      </w:r>
    </w:p>
    <w:p>
      <w:pPr>
        <w:pStyle w:val="ListParagraph"/>
        <w:numPr>
          <w:ilvl w:val="0"/>
          <w:numId w:val="33"/>
        </w:numPr>
        <w:spacing w:after="80" w:line="264"/>
      </w:pPr>
      <w:r>
        <w:rPr>
          <w:rFonts w:ascii="Calibri" w:cs="Calibri" w:eastAsia="Calibri" w:hAnsi="Calibri"/>
        </w:rPr>
        <w:t xml:space="preserve">Tell the users when the CRM will be unavailable for a few minutes.</w:t>
      </w:r>
    </w:p>
    <w:p>
      <w:pPr>
        <w:pStyle w:val="ListParagraph"/>
        <w:numPr>
          <w:ilvl w:val="0"/>
          <w:numId w:val="33"/>
        </w:numPr>
        <w:spacing w:after="80" w:line="264"/>
      </w:pPr>
      <w:r>
        <w:rPr>
          <w:rFonts w:ascii="Calibri" w:cs="Calibri" w:eastAsia="Calibri" w:hAnsi="Calibri"/>
          <w:b/>
          <w:bCs/>
        </w:rPr>
        <w:t xml:space="preserve">Back up</w:t>
      </w:r>
      <w:r>
        <w:rPr>
          <w:rFonts w:ascii="Calibri" w:cs="Calibri" w:eastAsia="Calibri" w:hAnsi="Calibri"/>
        </w:rPr>
        <w:t xml:space="preserve"> the database and the folders listed in Part 2.5.</w:t>
      </w:r>
    </w:p>
    <w:p>
      <w:pPr>
        <w:pStyle w:val="ListParagraph"/>
        <w:numPr>
          <w:ilvl w:val="0"/>
          <w:numId w:val="33"/>
        </w:numPr>
        <w:spacing w:after="80" w:line="264"/>
      </w:pPr>
      <w:r>
        <w:rPr>
          <w:rFonts w:ascii="Calibri" w:cs="Calibri" w:eastAsia="Calibri" w:hAnsi="Calibri"/>
        </w:rPr>
        <w:t xml:space="preserve">Stop the service. Replace the application files with the new release. </w:t>
      </w:r>
      <w:r>
        <w:rPr>
          <w:rFonts w:ascii="Calibri" w:cs="Calibri" w:eastAsia="Calibri" w:hAnsi="Calibri"/>
          <w:b/>
          <w:bCs/>
        </w:rPr>
        <w:t xml:space="preserve">Keep</w:t>
      </w:r>
      <w:r>
        <w:rPr>
          <w:rFonts w:ascii="Calibri" w:cs="Calibri" w:eastAsia="Calibri" w:hAnsi="Calibri"/>
        </w:rPr>
        <w:t xml:space="preserve"> your configuration (</w:t>
      </w:r>
      <w:r>
        <w:rPr>
          <w:rFonts w:ascii="Consolas" w:cs="Consolas" w:eastAsia="Consolas" w:hAnsi="Consolas"/>
          <w:color w:val="7B2D26"/>
          <w:sz w:val="19"/>
          <w:szCs w:val="19"/>
        </w:rPr>
        <w:t xml:space="preserve">appsettings.Production.json</w:t>
      </w:r>
      <w:r>
        <w:rPr>
          <w:rFonts w:ascii="Calibri" w:cs="Calibri" w:eastAsia="Calibri" w:hAnsi="Calibri"/>
        </w:rPr>
        <w:t xml:space="preserve"> or environment variables), </w:t>
      </w:r>
      <w:r>
        <w:rPr>
          <w:rFonts w:ascii="Consolas" w:cs="Consolas" w:eastAsia="Consolas" w:hAnsi="Consolas"/>
          <w:color w:val="7B2D26"/>
          <w:sz w:val="19"/>
          <w:szCs w:val="19"/>
        </w:rPr>
        <w:t xml:space="preserve">App_Keys</w:t>
      </w:r>
      <w:r>
        <w:rPr>
          <w:rFonts w:ascii="Calibri" w:cs="Calibri" w:eastAsia="Calibri" w:hAnsi="Calibri"/>
        </w:rPr>
        <w:t xml:space="preserve"> and </w:t>
      </w:r>
      <w:r>
        <w:rPr>
          <w:rFonts w:ascii="Consolas" w:cs="Consolas" w:eastAsia="Consolas" w:hAnsi="Consolas"/>
          <w:color w:val="7B2D26"/>
          <w:sz w:val="19"/>
          <w:szCs w:val="19"/>
        </w:rPr>
        <w:t xml:space="preserve">App_Data</w:t>
      </w:r>
      <w:r>
        <w:rPr>
          <w:rFonts w:ascii="Calibri" w:cs="Calibri" w:eastAsia="Calibri" w:hAnsi="Calibri"/>
        </w:rPr>
        <w:t xml:space="preserve">.</w:t>
      </w:r>
    </w:p>
    <w:p>
      <w:pPr>
        <w:pStyle w:val="ListParagraph"/>
        <w:numPr>
          <w:ilvl w:val="0"/>
          <w:numId w:val="33"/>
        </w:numPr>
        <w:spacing w:after="80" w:line="264"/>
      </w:pPr>
      <w:r>
        <w:rPr>
          <w:rFonts w:ascii="Calibri" w:cs="Calibri" w:eastAsia="Calibri" w:hAnsi="Calibri"/>
        </w:rPr>
        <w:t xml:space="preserve">Start the service. On start-up the CRM adds any new tables and columns by itself and adds new roles to the administrator.</w:t>
      </w:r>
    </w:p>
    <w:p>
      <w:pPr>
        <w:pStyle w:val="ListParagraph"/>
        <w:numPr>
          <w:ilvl w:val="0"/>
          <w:numId w:val="33"/>
        </w:numPr>
        <w:spacing w:after="80" w:line="264"/>
      </w:pPr>
      <w:r>
        <w:rPr>
          <w:rFonts w:ascii="Calibri" w:cs="Calibri" w:eastAsia="Calibri" w:hAnsi="Calibri"/>
        </w:rPr>
        <w:t xml:space="preserve">Ask the administrator and all users to </w:t>
      </w:r>
      <w:r>
        <w:rPr>
          <w:rFonts w:ascii="Calibri" w:cs="Calibri" w:eastAsia="Calibri" w:hAnsi="Calibri"/>
          <w:b/>
          <w:bCs/>
        </w:rPr>
        <w:t xml:space="preserve">sign out and sign in again</w:t>
      </w:r>
      <w:r>
        <w:rPr>
          <w:rFonts w:ascii="Calibri" w:cs="Calibri" w:eastAsia="Calibri" w:hAnsi="Calibri"/>
        </w:rPr>
        <w:t xml:space="preserve">, so new menu items and roles take effect.</w:t>
      </w:r>
    </w:p>
    <w:p>
      <w:pPr>
        <w:pStyle w:val="ListParagraph"/>
        <w:numPr>
          <w:ilvl w:val="0"/>
          <w:numId w:val="33"/>
        </w:numPr>
        <w:spacing w:after="80" w:line="264"/>
      </w:pPr>
      <w:r>
        <w:rPr>
          <w:rFonts w:ascii="Calibri" w:cs="Calibri" w:eastAsia="Calibri" w:hAnsi="Calibri"/>
        </w:rPr>
        <w:t xml:space="preserve">Run a few of the acceptance tests (9.1). If anything is wrong, stop the service, restore the backup and the previous files.</w:t>
      </w:r>
    </w:p>
    <w:p>
      <w:pPr>
        <w:pStyle w:val="Heading2"/>
      </w:pPr>
      <w:r>
        <w:rPr>
          <w:rFonts w:ascii="Calibri" w:cs="Calibri" w:eastAsia="Calibri" w:hAnsi="Calibri"/>
        </w:rPr>
        <w:t xml:space="preserve">10.3  The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none" w:color="FFFFFF" w:sz="0"/>
              <w:left w:val="none" w:color="FFFFFF" w:sz="0"/>
              <w:bottom w:val="none" w:color="FFFFFF" w:sz="0"/>
              <w:right w:val="none" w:color="FFFFFF" w:sz="0"/>
            </w:tcBorders>
            <w:shd w:fill="1F4E79" w:color="auto" w:val="clear"/>
            <w:tcMar>
              <w:top w:type="dxa" w:w="70"/>
              <w:left w:type="dxa" w:w="110"/>
              <w:bottom w:type="dxa" w:w="50"/>
              <w:right w:type="dxa" w:w="110"/>
            </w:tcMar>
          </w:tcPr>
          <w:p>
            <w:pPr>
              <w:spacing w:after="0"/>
            </w:pPr>
            <w:r>
              <w:rPr>
                <w:rFonts w:ascii="Calibri" w:cs="Calibri" w:eastAsia="Calibri" w:hAnsi="Calibri"/>
                <w:b/>
                <w:bCs/>
                <w:color w:val="FFFFFF"/>
                <w:sz w:val="18"/>
                <w:szCs w:val="18"/>
              </w:rPr>
              <w:t xml:space="preserve">WHERE   </w:t>
            </w:r>
          </w:p>
        </w:tc>
        <w:tc>
          <w:tcPr>
            <w:tcW w:type="dxa" w:w="8538"/>
            <w:tcBorders>
              <w:top w:val="none" w:color="FFFFFF" w:sz="0"/>
              <w:left w:val="none" w:color="FFFFFF" w:sz="0"/>
              <w:bottom w:val="none" w:color="FFFFFF" w:sz="0"/>
              <w:right w:val="none" w:color="FFFFFF" w:sz="0"/>
            </w:tcBorders>
            <w:shd w:fill="DEEAF6" w:color="auto" w:val="clear"/>
            <w:tcMar>
              <w:top w:type="dxa" w:w="70"/>
              <w:left w:type="dxa" w:w="110"/>
              <w:bottom w:type="dxa" w:w="50"/>
              <w:right w:type="dxa" w:w="110"/>
            </w:tcMar>
          </w:tcPr>
          <w:p>
            <w:pPr>
              <w:spacing w:after="0"/>
            </w:pPr>
            <w:r>
              <w:rPr>
                <w:rFonts w:ascii="Calibri" w:cs="Calibri" w:eastAsia="Calibri" w:hAnsi="Calibri"/>
                <w:b/>
                <w:bCs/>
                <w:color w:val="1F4E79"/>
                <w:sz w:val="21"/>
                <w:szCs w:val="21"/>
              </w:rPr>
              <w:t xml:space="preserve">Settings → Audit Log</w:t>
            </w:r>
            <w:r>
              <w:rPr>
                <w:rFonts w:ascii="Consolas" w:cs="Consolas" w:eastAsia="Consolas" w:hAnsi="Consolas"/>
                <w:color w:val="595959"/>
                <w:sz w:val="17"/>
                <w:szCs w:val="17"/>
              </w:rPr>
              <w:t xml:space="preserve">    /AuditLogs/AuditLogList</w:t>
            </w:r>
          </w:p>
        </w:tc>
      </w:tr>
    </w:tbl>
    <w:p>
      <w:pPr>
        <w:spacing w:after="90"/>
      </w:pPr>
    </w:p>
    <w:p>
      <w:pPr>
        <w:spacing w:after="110" w:line="276"/>
      </w:pPr>
      <w:r>
        <w:rPr>
          <w:rFonts w:ascii="Calibri" w:cs="Calibri" w:eastAsia="Calibri" w:hAnsi="Calibri"/>
        </w:rPr>
        <w:t xml:space="preserve">Every create, update and delete done through the application is recorded with the user, the time, and the old and new values. Use it to answer “who changed this, and when?”.</w:t>
      </w:r>
    </w:p>
    <w:p>
      <w:pPr>
        <w:pStyle w:val="Heading2"/>
      </w:pPr>
      <w:r>
        <w:rPr>
          <w:rFonts w:ascii="Calibri" w:cs="Calibri" w:eastAsia="Calibri" w:hAnsi="Calibri"/>
        </w:rPr>
        <w:t xml:space="preserve">10.4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Problem</w:t>
            </w:r>
          </w:p>
        </w:tc>
        <w:tc>
          <w:tcPr>
            <w:tcW w:type="dxa" w:w="63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Likely cause and fix</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A menu item is missing for a user</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user lacks the role (Part 4). Add the role in </w:t>
            </w:r>
            <w:r>
              <w:rPr>
                <w:rFonts w:ascii="Calibri" w:cs="Calibri" w:eastAsia="Calibri" w:hAnsi="Calibri"/>
                <w:b w:val="false"/>
                <w:bCs w:val="false"/>
                <w:sz w:val="19"/>
                <w:szCs w:val="19"/>
              </w:rPr>
              <w:t xml:space="preserve">Membership → Users</w:t>
            </w:r>
            <w:r>
              <w:rPr>
                <w:rFonts w:ascii="Calibri" w:cs="Calibri" w:eastAsia="Calibri" w:hAnsi="Calibri"/>
                <w:b w:val="false"/>
                <w:bCs w:val="false"/>
                <w:sz w:val="19"/>
                <w:szCs w:val="19"/>
              </w:rPr>
              <w:t xml:space="preserve">, then the user signs out and in.</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A user cannot sign in</w:t>
            </w:r>
          </w:p>
        </w:tc>
        <w:tc>
          <w:tcPr>
            <w:tcW w:type="dxa" w:w="6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Check, in order: </w:t>
            </w:r>
            <w:r>
              <w:rPr>
                <w:rFonts w:ascii="Calibri" w:cs="Calibri" w:eastAsia="Calibri" w:hAnsi="Calibri"/>
                <w:b w:val="false"/>
                <w:bCs w:val="false"/>
                <w:sz w:val="19"/>
                <w:szCs w:val="19"/>
              </w:rPr>
              <w:t xml:space="preserve">Email Confirmed</w:t>
            </w:r>
            <w:r>
              <w:rPr>
                <w:rFonts w:ascii="Calibri" w:cs="Calibri" w:eastAsia="Calibri" w:hAnsi="Calibri"/>
                <w:b w:val="false"/>
                <w:bCs w:val="false"/>
                <w:sz w:val="19"/>
                <w:szCs w:val="19"/>
              </w:rPr>
              <w:t xml:space="preserve"> is ticked; </w:t>
            </w:r>
            <w:r>
              <w:rPr>
                <w:rFonts w:ascii="Calibri" w:cs="Calibri" w:eastAsia="Calibri" w:hAnsi="Calibri"/>
                <w:b w:val="false"/>
                <w:bCs w:val="false"/>
                <w:sz w:val="19"/>
                <w:szCs w:val="19"/>
              </w:rPr>
              <w:t xml:space="preserve">Is Blocked</w:t>
            </w:r>
            <w:r>
              <w:rPr>
                <w:rFonts w:ascii="Calibri" w:cs="Calibri" w:eastAsia="Calibri" w:hAnsi="Calibri"/>
                <w:b w:val="false"/>
                <w:bCs w:val="false"/>
                <w:sz w:val="19"/>
                <w:szCs w:val="19"/>
              </w:rPr>
              <w:t xml:space="preserve"> is not ticked; the account is not locked (5 wrong passwords lock it for 30 minutes); reset the password with </w:t>
            </w:r>
            <w:r>
              <w:rPr>
                <w:rFonts w:ascii="Calibri" w:cs="Calibri" w:eastAsia="Calibri" w:hAnsi="Calibri"/>
                <w:b w:val="false"/>
                <w:bCs w:val="false"/>
                <w:sz w:val="19"/>
                <w:szCs w:val="19"/>
              </w:rPr>
              <w:t xml:space="preserve">Change Password</w:t>
            </w:r>
            <w:r>
              <w:rPr>
                <w:rFonts w:ascii="Calibri" w:cs="Calibri" w:eastAsia="Calibri" w:hAnsi="Calibri"/>
                <w:b w:val="false"/>
                <w:bCs w:val="false"/>
                <w:sz w:val="19"/>
                <w:szCs w:val="19"/>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Everybody is signed out after a while</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sign-in lasts </w:t>
            </w:r>
            <w:r>
              <w:rPr>
                <w:rFonts w:ascii="Consolas" w:cs="Consolas" w:eastAsia="Consolas" w:hAnsi="Consolas"/>
                <w:b w:val="false"/>
                <w:bCs w:val="false"/>
                <w:sz w:val="19"/>
                <w:szCs w:val="19"/>
              </w:rPr>
              <w:t xml:space="preserve">Jwt:ExpireInMinute</w:t>
            </w:r>
            <w:r>
              <w:rPr>
                <w:rFonts w:ascii="Calibri" w:cs="Calibri" w:eastAsia="Calibri" w:hAnsi="Calibri"/>
                <w:b w:val="false"/>
                <w:bCs w:val="false"/>
                <w:sz w:val="19"/>
                <w:szCs w:val="19"/>
              </w:rPr>
              <w:t xml:space="preserve"> minutes (30 by default). Raise it if the client wants longer sessions. A changed </w:t>
            </w:r>
            <w:r>
              <w:rPr>
                <w:rFonts w:ascii="Consolas" w:cs="Consolas" w:eastAsia="Consolas" w:hAnsi="Consolas"/>
                <w:b w:val="false"/>
                <w:bCs w:val="false"/>
                <w:sz w:val="19"/>
                <w:szCs w:val="19"/>
              </w:rPr>
              <w:t xml:space="preserve">Jwt:Key</w:t>
            </w:r>
            <w:r>
              <w:rPr>
                <w:rFonts w:ascii="Calibri" w:cs="Calibri" w:eastAsia="Calibri" w:hAnsi="Calibri"/>
                <w:b w:val="false"/>
                <w:bCs w:val="false"/>
                <w:sz w:val="19"/>
                <w:szCs w:val="19"/>
              </w:rPr>
              <w:t xml:space="preserve"> also signs everybody out.</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No e-mails arrive</w:t>
            </w:r>
          </w:p>
        </w:tc>
        <w:tc>
          <w:tcPr>
            <w:tcW w:type="dxa" w:w="6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Use </w:t>
            </w:r>
            <w:r>
              <w:rPr>
                <w:rFonts w:ascii="Calibri" w:cs="Calibri" w:eastAsia="Calibri" w:hAnsi="Calibri"/>
                <w:b w:val="false"/>
                <w:bCs w:val="false"/>
                <w:sz w:val="19"/>
                <w:szCs w:val="19"/>
              </w:rPr>
              <w:t xml:space="preserve">Settings → Email Settings → Send test</w:t>
            </w:r>
            <w:r>
              <w:rPr>
                <w:rFonts w:ascii="Calibri" w:cs="Calibri" w:eastAsia="Calibri" w:hAnsi="Calibri"/>
                <w:b w:val="false"/>
                <w:bCs w:val="false"/>
                <w:sz w:val="19"/>
                <w:szCs w:val="19"/>
              </w:rPr>
              <w:t xml:space="preserve">. Check host, port, security, user and password; for Gmail use an app password; look in the spam folder.</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A saved connection does not work yet</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Wait about 30 seconds. Check there are no spaces around the value. Check the provider’s own console for errors.</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Google says redirect_uri_mismatch</w:t>
            </w:r>
          </w:p>
        </w:tc>
        <w:tc>
          <w:tcPr>
            <w:tcW w:type="dxa" w:w="6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registered address differs from the one on the Connections card. Copy it again; check </w:t>
            </w:r>
            <w:r>
              <w:rPr>
                <w:rFonts w:ascii="Consolas" w:cs="Consolas" w:eastAsia="Consolas" w:hAnsi="Consolas"/>
                <w:b w:val="false"/>
                <w:bCs w:val="false"/>
                <w:sz w:val="19"/>
                <w:szCs w:val="19"/>
              </w:rPr>
              <w:t xml:space="preserve">https</w:t>
            </w:r>
            <w:r>
              <w:rPr>
                <w:rFonts w:ascii="Calibri" w:cs="Calibri" w:eastAsia="Calibri" w:hAnsi="Calibri"/>
                <w:b w:val="false"/>
                <w:bCs w:val="false"/>
                <w:sz w:val="19"/>
                <w:szCs w:val="19"/>
              </w:rPr>
              <w:t xml:space="preserve"> and the host name.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“Access was revoked or expired. Please connect again.”</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user (or the provider) removed access, or the Microsoft secret expired. The user reconnects under </w:t>
            </w:r>
            <w:r>
              <w:rPr>
                <w:rFonts w:ascii="Calibri" w:cs="Calibri" w:eastAsia="Calibri" w:hAnsi="Calibri"/>
                <w:b w:val="false"/>
                <w:bCs w:val="false"/>
                <w:sz w:val="19"/>
                <w:szCs w:val="19"/>
              </w:rPr>
              <w:t xml:space="preserve">Profiles → Calendar Sync</w:t>
            </w:r>
            <w:r>
              <w:rPr>
                <w:rFonts w:ascii="Calibri" w:cs="Calibri" w:eastAsia="Calibri" w:hAnsi="Calibri"/>
                <w:b w:val="false"/>
                <w:bCs w:val="false"/>
                <w:sz w:val="19"/>
                <w:szCs w:val="19"/>
              </w:rPr>
              <w:t xml:space="preserve"> or </w:t>
            </w:r>
            <w:r>
              <w:rPr>
                <w:rFonts w:ascii="Calibri" w:cs="Calibri" w:eastAsia="Calibri" w:hAnsi="Calibri"/>
                <w:b w:val="false"/>
                <w:bCs w:val="false"/>
                <w:sz w:val="19"/>
                <w:szCs w:val="19"/>
              </w:rPr>
              <w:t xml:space="preserve">Gmail Sync</w:t>
            </w:r>
            <w:r>
              <w:rPr>
                <w:rFonts w:ascii="Calibri" w:cs="Calibri" w:eastAsia="Calibri" w:hAnsi="Calibri"/>
                <w:b w:val="false"/>
                <w:bCs w:val="false"/>
                <w:sz w:val="19"/>
                <w:szCs w:val="19"/>
              </w:rPr>
              <w:t xml:space="preserve">; for an expired secret save a new one on the Connections page.</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Calendar events are at the wrong hour</w:t>
            </w:r>
          </w:p>
        </w:tc>
        <w:tc>
          <w:tcPr>
            <w:tcW w:type="dxa" w:w="6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Server time zone is wrong. Set it to the client’s time zone and restart the service.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WhatsApp messages do not arrive</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webhook callback URL must be </w:t>
            </w:r>
            <w:r>
              <w:rPr>
                <w:rFonts w:ascii="Consolas" w:cs="Consolas" w:eastAsia="Consolas" w:hAnsi="Consolas"/>
                <w:b w:val="false"/>
                <w:bCs w:val="false"/>
                <w:sz w:val="19"/>
                <w:szCs w:val="19"/>
              </w:rPr>
              <w:t xml:space="preserve">https</w:t>
            </w:r>
            <w:r>
              <w:rPr>
                <w:rFonts w:ascii="Calibri" w:cs="Calibri" w:eastAsia="Calibri" w:hAnsi="Calibri"/>
                <w:b w:val="false"/>
                <w:bCs w:val="false"/>
                <w:sz w:val="19"/>
                <w:szCs w:val="19"/>
              </w:rPr>
              <w:t xml:space="preserve"> and the verify token the same at Meta and in the CRM; the app must be subscribed to </w:t>
            </w:r>
            <w:r>
              <w:rPr>
                <w:rFonts w:ascii="Calibri" w:cs="Calibri" w:eastAsia="Calibri" w:hAnsi="Calibri"/>
                <w:b w:val="false"/>
                <w:bCs w:val="false"/>
                <w:sz w:val="19"/>
                <w:szCs w:val="19"/>
              </w:rPr>
              <w:t xml:space="preserve">messages</w:t>
            </w:r>
            <w:r>
              <w:rPr>
                <w:rFonts w:ascii="Calibri" w:cs="Calibri" w:eastAsia="Calibri" w:hAnsi="Calibri"/>
                <w:b w:val="false"/>
                <w:bCs w:val="false"/>
                <w:sz w:val="19"/>
                <w:szCs w:val="19"/>
              </w:rPr>
              <w:t xml:space="preserve">; check the access token has not expired.</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SMS not delivered</w:t>
            </w:r>
          </w:p>
        </w:tc>
        <w:tc>
          <w:tcPr>
            <w:tcW w:type="dxa" w:w="6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template must be DLT-registered and its id entered in </w:t>
            </w:r>
            <w:r>
              <w:rPr>
                <w:rFonts w:ascii="Calibri" w:cs="Calibri" w:eastAsia="Calibri" w:hAnsi="Calibri"/>
                <w:b w:val="false"/>
                <w:bCs w:val="false"/>
                <w:sz w:val="19"/>
                <w:szCs w:val="19"/>
              </w:rPr>
              <w:t xml:space="preserve">Support → Message Templates</w:t>
            </w:r>
            <w:r>
              <w:rPr>
                <w:rFonts w:ascii="Calibri" w:cs="Calibri" w:eastAsia="Calibri" w:hAnsi="Calibri"/>
                <w:b w:val="false"/>
                <w:bCs w:val="false"/>
                <w:sz w:val="19"/>
                <w:szCs w:val="19"/>
              </w:rPr>
              <w:t xml:space="preserve">; check the MSG91 auth key.</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Call does not ring</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Check Exotel account details and caller ID on the Connections page; the agent’s phone must be reachable.</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A scheduled report did not arrive</w:t>
            </w:r>
          </w:p>
        </w:tc>
        <w:tc>
          <w:tcPr>
            <w:tcW w:type="dxa" w:w="6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Open the schedule and read </w:t>
            </w:r>
            <w:r>
              <w:rPr>
                <w:rFonts w:ascii="Calibri" w:cs="Calibri" w:eastAsia="Calibri" w:hAnsi="Calibri"/>
                <w:b w:val="false"/>
                <w:bCs w:val="false"/>
                <w:sz w:val="19"/>
                <w:szCs w:val="19"/>
              </w:rPr>
              <w:t xml:space="preserve">Last run</w:t>
            </w:r>
            <w:r>
              <w:rPr>
                <w:rFonts w:ascii="Calibri" w:cs="Calibri" w:eastAsia="Calibri" w:hAnsi="Calibri"/>
                <w:b w:val="false"/>
                <w:bCs w:val="false"/>
                <w:sz w:val="19"/>
                <w:szCs w:val="19"/>
              </w:rPr>
              <w:t xml:space="preserve">. Common causes: SMTP not working, the owner lost the role for that record type, wrong server time.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AI answers say no model or limit reached</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Check </w:t>
            </w:r>
            <w:r>
              <w:rPr>
                <w:rFonts w:ascii="Calibri" w:cs="Calibri" w:eastAsia="Calibri" w:hAnsi="Calibri"/>
                <w:b w:val="false"/>
                <w:bCs w:val="false"/>
                <w:sz w:val="19"/>
                <w:szCs w:val="19"/>
              </w:rPr>
              <w:t xml:space="preserve">Settings → Connections → AI model</w:t>
            </w:r>
            <w:r>
              <w:rPr>
                <w:rFonts w:ascii="Calibri" w:cs="Calibri" w:eastAsia="Calibri" w:hAnsi="Calibri"/>
                <w:b w:val="false"/>
                <w:bCs w:val="false"/>
                <w:sz w:val="19"/>
                <w:szCs w:val="19"/>
              </w:rPr>
              <w:t xml:space="preserve">, and the limits and the “AI features on” switch on </w:t>
            </w:r>
            <w:r>
              <w:rPr>
                <w:rFonts w:ascii="Calibri" w:cs="Calibri" w:eastAsia="Calibri" w:hAnsi="Calibri"/>
                <w:b w:val="false"/>
                <w:bCs w:val="false"/>
                <w:sz w:val="19"/>
                <w:szCs w:val="19"/>
              </w:rPr>
              <w:t xml:space="preserve">AI Governance</w:t>
            </w:r>
            <w:r>
              <w:rPr>
                <w:rFonts w:ascii="Calibri" w:cs="Calibri" w:eastAsia="Calibri" w:hAnsi="Calibri"/>
                <w:b w:val="false"/>
                <w:bCs w:val="false"/>
                <w:sz w:val="19"/>
                <w:szCs w:val="19"/>
              </w:rPr>
              <w:t xml:space="preserve">.</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An agent finds nothing</w:t>
            </w:r>
          </w:p>
        </w:tc>
        <w:tc>
          <w:tcPr>
            <w:tcW w:type="dxa" w:w="6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agent may be off, there may be no matching records, or the matching records were decided recently (30 days after a rejection, 7 days after an approval).</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Import reports errors</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Use </w:t>
            </w:r>
            <w:r>
              <w:rPr>
                <w:rFonts w:ascii="Calibri" w:cs="Calibri" w:eastAsia="Calibri" w:hAnsi="Calibri"/>
                <w:b w:val="false"/>
                <w:bCs w:val="false"/>
                <w:sz w:val="19"/>
                <w:szCs w:val="19"/>
              </w:rPr>
              <w:t xml:space="preserve">Check file</w:t>
            </w:r>
            <w:r>
              <w:rPr>
                <w:rFonts w:ascii="Calibri" w:cs="Calibri" w:eastAsia="Calibri" w:hAnsi="Calibri"/>
                <w:b w:val="false"/>
                <w:bCs w:val="false"/>
                <w:sz w:val="19"/>
                <w:szCs w:val="19"/>
              </w:rPr>
              <w:t xml:space="preserve"> first. Keep the heading row unchanged; save as CSV UTF-8; import customers before contacts.</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Saved secrets unreadable after moving the server</w:t>
            </w:r>
          </w:p>
        </w:tc>
        <w:tc>
          <w:tcPr>
            <w:tcW w:type="dxa" w:w="63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The </w:t>
            </w:r>
            <w:r>
              <w:rPr>
                <w:rFonts w:ascii="Consolas" w:cs="Consolas" w:eastAsia="Consolas" w:hAnsi="Consolas"/>
                <w:b w:val="false"/>
                <w:bCs w:val="false"/>
                <w:sz w:val="19"/>
                <w:szCs w:val="19"/>
              </w:rPr>
              <w:t xml:space="preserve">App_Keys</w:t>
            </w:r>
            <w:r>
              <w:rPr>
                <w:rFonts w:ascii="Calibri" w:cs="Calibri" w:eastAsia="Calibri" w:hAnsi="Calibri"/>
                <w:b w:val="false"/>
                <w:bCs w:val="false"/>
                <w:sz w:val="19"/>
                <w:szCs w:val="19"/>
              </w:rPr>
              <w:t xml:space="preserve"> folder was not moved. Restore it from the backup, or type the secrets again on the Connections page.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Error page after an update</w:t>
            </w:r>
          </w:p>
        </w:tc>
        <w:tc>
          <w:tcPr>
            <w:tcW w:type="dxa" w:w="63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val="false"/>
                <w:bCs w:val="false"/>
                <w:sz w:val="19"/>
                <w:szCs w:val="19"/>
              </w:rPr>
              <w:t xml:space="preserve">Look at the application log. If the cause is not clear, roll back (10.2, last step) and report it.</w:t>
            </w:r>
          </w:p>
        </w:tc>
      </w:tr>
    </w:tbl>
    <w:p>
      <w:pPr>
        <w:spacing w:after="80"/>
      </w:pPr>
    </w:p>
    <w:p>
      <w:pPr>
        <w:pStyle w:val="Heading2"/>
      </w:pPr>
      <w:r>
        <w:rPr>
          <w:rFonts w:ascii="Calibri" w:cs="Calibri" w:eastAsia="Calibri" w:hAnsi="Calibri"/>
        </w:rPr>
        <w:t xml:space="preserve">10.5  Getting help</w:t>
      </w:r>
    </w:p>
    <w:p>
      <w:pPr>
        <w:spacing w:after="110" w:line="276"/>
      </w:pPr>
      <w:r>
        <w:rPr>
          <w:rFonts w:ascii="Calibri" w:cs="Calibri" w:eastAsia="Calibri" w:hAnsi="Calibri"/>
        </w:rPr>
        <w:t xml:space="preserve">When you report a problem, send the following. It saves a round of questions.</w:t>
      </w:r>
    </w:p>
    <w:p>
      <w:pPr>
        <w:pStyle w:val="ListParagraph"/>
        <w:numPr>
          <w:ilvl w:val="0"/>
          <w:numId w:val="9"/>
        </w:numPr>
        <w:spacing w:after="60" w:line="264"/>
      </w:pPr>
      <w:r>
        <w:rPr>
          <w:rFonts w:ascii="Calibri" w:cs="Calibri" w:eastAsia="Calibri" w:hAnsi="Calibri"/>
        </w:rPr>
        <w:t xml:space="preserve">What the user was doing, and what they expected.</w:t>
      </w:r>
    </w:p>
    <w:p>
      <w:pPr>
        <w:pStyle w:val="ListParagraph"/>
        <w:numPr>
          <w:ilvl w:val="0"/>
          <w:numId w:val="9"/>
        </w:numPr>
        <w:spacing w:after="60" w:line="264"/>
      </w:pPr>
      <w:r>
        <w:rPr>
          <w:rFonts w:ascii="Calibri" w:cs="Calibri" w:eastAsia="Calibri" w:hAnsi="Calibri"/>
        </w:rPr>
        <w:t xml:space="preserve">A screenshot of the whole screen, including the address bar, and the exact text of any message.</w:t>
      </w:r>
    </w:p>
    <w:p>
      <w:pPr>
        <w:pStyle w:val="ListParagraph"/>
        <w:numPr>
          <w:ilvl w:val="0"/>
          <w:numId w:val="9"/>
        </w:numPr>
        <w:spacing w:after="60" w:line="264"/>
      </w:pPr>
      <w:r>
        <w:rPr>
          <w:rFonts w:ascii="Calibri" w:cs="Calibri" w:eastAsia="Calibri" w:hAnsi="Calibri"/>
        </w:rPr>
        <w:t xml:space="preserve">The user’s e-mail address, the date and the time (with time zone).</w:t>
      </w:r>
    </w:p>
    <w:p>
      <w:pPr>
        <w:pStyle w:val="ListParagraph"/>
        <w:numPr>
          <w:ilvl w:val="0"/>
          <w:numId w:val="9"/>
        </w:numPr>
        <w:spacing w:after="60" w:line="264"/>
      </w:pPr>
      <w:r>
        <w:rPr>
          <w:rFonts w:ascii="Calibri" w:cs="Calibri" w:eastAsia="Calibri" w:hAnsi="Calibri"/>
        </w:rPr>
        <w:t xml:space="preserve">Whether it happens for one person or for everybody, and whether it started after a change.</w:t>
      </w:r>
    </w:p>
    <w:p>
      <w:pPr>
        <w:pStyle w:val="Heading1"/>
        <w:pageBreakBefore/>
      </w:pPr>
      <w:r>
        <w:rPr>
          <w:rFonts w:ascii="Calibri" w:cs="Calibri" w:eastAsia="Calibri" w:hAnsi="Calibri"/>
        </w:rPr>
        <w:t xml:space="preserve">Appendix A  Menu map</w:t>
      </w:r>
    </w:p>
    <w:p>
      <w:pPr>
        <w:spacing w:after="110" w:line="276"/>
      </w:pPr>
      <w:r>
        <w:rPr>
          <w:rFonts w:ascii="Calibri" w:cs="Calibri" w:eastAsia="Calibri" w:hAnsi="Calibri"/>
        </w:rPr>
        <w:t xml:space="preserve">Every menu page, its address and the role it needs. A page is shown to a user only when the user holds the role in the last column. The administrator holds all roles. Some dashboards also need a business role (Part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900"/>
        <w:gridCol w:w="19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Section</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Menu item</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Page address</w:t>
            </w:r>
          </w:p>
        </w:tc>
        <w:tc>
          <w:tcPr>
            <w:tcW w:type="dxa" w:w="19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Role needed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Dashboards</w:t>
            </w: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My Work</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/Dashboards/MyWork</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Dashboards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Customer Health</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/Dashboards/CustomerHealth</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Dashboards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Support</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/Dashboards/SupportDashboard</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Dashboards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Reports</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/Reports/ReportBuilder</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Reports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Data Quality</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/Dashboards/DataQuality</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Dashboards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Insights</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/Dashboards/InsightsDashboard</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Dashboards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Default</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/Dashboards/DefaultDashboard</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Dashboards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Sales Pipeline</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Lead</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/Leads/LeadList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Leads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Pipeline Board</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/Pipelines/PipelineBoard</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Pipelines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Sales Forecast</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/Pipelines/SalesForecast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Pipelines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Lead Contact</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/LeadContacts/LeadContactList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LeadContacts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Lead Activity</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/LeadActivities/LeadActivityList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LeadActivities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Targets &amp; Leaderboard</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/SalesTargets/Leaderboard</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SalesTargets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Lead Duplicates</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/Leads/Duplicates</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Leads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Engage</w:t>
            </w: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Activities &amp; Calendar</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/Activities/ActivityList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Activities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Email</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/Emails/EmailCenter</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Emails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Documents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/Documents/DocumentList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Documents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Notification</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/Notifications/NotificationList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Notifications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Marketing</w:t>
            </w: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Campaign</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/Campaigns/CampaignList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Campaigns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Budget</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/Budgets/BudgetList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Budgets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Expense</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/Expenses/ExpenseList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Expenses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Sales Teams</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Sales Team</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/SalesTeams/SalesTeamList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SalesTeams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Sales Representative</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/SalesRepresentatives/SalesRepresentativeList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SalesRepresentatives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Support</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Support Case</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/SupportCases/SupportCaseList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SupportCases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Case Comment</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/SupportCaseComments/SupportCaseCommentList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SupportCaseComments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Knowledge Base</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/KnowledgeBase/ArticleList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KnowledgeBase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WhatsApp &amp; SMS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/Messaging/Inbox</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Messaging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Message Templates</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/Messaging/Templates</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Messaging</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Calls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/Calls/CallLog</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Calls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Live Chat</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/Chats/ChatInbox</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Chats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Third Party</w:t>
            </w: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Customer Group</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/CustomerGroups/CustomerGroupList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CustomerGroups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Customer Category</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/CustomerCategories/CustomerCategoryList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CustomerCategories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Customer</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/Customers/CustomerList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Customers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Customer 360</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/Customers/Customer360</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Customers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Customer Duplicates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/Customers/Duplicates</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Customers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Customer Contact</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/CustomerContacts/CustomerContactList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CustomerContacts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Vendor Group</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/VendorGroups/VendorGroupList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VendorGroups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Vendor Category</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/VendorCategories/VendorCategoryList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VendorCategories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Vendor</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/Vendors/VendorList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Vendors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Vendor Contact</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/VendorContacts/VendorContactList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VendorContacts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Sales</w:t>
            </w: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Sales Order</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/SalesOrders/SalesOrderList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SalesOrders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Contract</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/Contracts/ContractList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Contracts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E-Signatures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/Signatures/SignatureList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Signatures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Quotation</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/Quotations/QuotationList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Quotations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Quotation Approvals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/QuotationApprovals/ApprovalList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QuotationApprovals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Invoice</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/Invoices/InvoiceList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Invoices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Payment</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/Payments/PaymentList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Payments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Sales Report</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/SalesReports/SalesReportList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SalesReports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Purchase</w:t>
            </w: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Purchase Order</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/PurchaseOrders/PurchaseOrderList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PurchaseOrders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Purchase Report</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/PurchaseReports/PurchaseReportList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PurchaseReports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Inventory</w:t>
            </w: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Unit Measure</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/UnitMeasures/UnitMeasureList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UnitMeasures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Product Group</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/ProductGroups/ProductGroupList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ProductGroups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Product</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/Products/ProductList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Products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Utilities</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Todo</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/Todos/TodoList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Todos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Todo Item</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/TodoItems/TodoItemList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TodoItems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Membership</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Users</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/Users/UserList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Users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Roles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/Roles/RoleList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Roles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Profiles</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My Profile</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/Profiles/MyProfile</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Profiles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Calendar Sync</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/Profiles/GoogleCalendar</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Profiles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Gmail Sync</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/Profiles/GoogleMail</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Profiles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Two-Factor Security</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/Profiles/TwoFactor</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Profiles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Settings</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My Company</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/Companies/MyCompany</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Companies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Tax</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/Taxs/TaxList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Taxs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Email Settings</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/Settings/EmailSettings</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Settings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Connections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/Integrations/Connections</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Integrations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AI Governance</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/AiGovernance/AiSettings</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AiGovernance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AI Agents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/Agents/AgentCenter</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Agents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Support Categories</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/SupportSettings/Categories</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SupportSettings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Support SLA</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/SupportSettings/SlaPolicies</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SupportSettings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Workflow Rules</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/Workflows/WorkflowList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Workflows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Pipeline Stages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/PipelineSettings/StageList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PipelineSettings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Custom Fields</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/CustomFields/CustomFieldList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CustomFields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Integrations</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/Integrations/IntegrationList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Integrations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Number Sequence</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/NumberSequences/NumberSequenceList</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NumberSequences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Audit Log</w:t>
            </w:r>
          </w:p>
        </w:tc>
        <w:tc>
          <w:tcPr>
            <w:tcW w:type="dxa" w:w="39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/AuditLogs/AuditLogList</w:t>
            </w:r>
          </w:p>
        </w:tc>
        <w:tc>
          <w:tcPr>
            <w:tcW w:type="dxa" w:w="19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sz w:val="19"/>
                <w:szCs w:val="19"/>
              </w:rPr>
              <w:t xml:space="preserve">AuditLogs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Import Data</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/Imports/ImportCustomers</w:t>
            </w:r>
          </w:p>
        </w:tc>
        <w:tc>
          <w:tcPr>
            <w:tcW w:type="dxa" w:w="19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sz w:val="19"/>
                <w:szCs w:val="19"/>
              </w:rPr>
              <w:t xml:space="preserve">Imports</w:t>
            </w:r>
          </w:p>
        </w:tc>
      </w:tr>
    </w:tbl>
    <w:p>
      <w:pPr>
        <w:pStyle w:val="Heading1"/>
        <w:pageBreakBefore/>
      </w:pPr>
      <w:r>
        <w:rPr>
          <w:rFonts w:ascii="Calibri" w:cs="Calibri" w:eastAsia="Calibri" w:hAnsi="Calibri"/>
        </w:rPr>
        <w:t xml:space="preserve">Appendix B  Job profiles and their roles</w:t>
      </w:r>
    </w:p>
    <w:p>
      <w:pPr>
        <w:spacing w:after="110" w:line="276"/>
      </w:pPr>
      <w:r>
        <w:rPr>
          <w:rFonts w:ascii="Calibri" w:cs="Calibri" w:eastAsia="Calibri" w:hAnsi="Calibri"/>
        </w:rPr>
        <w:t xml:space="preserve">Sample starting sets. Every profile also has the basic roles: </w:t>
      </w:r>
      <w:r>
        <w:rPr>
          <w:rFonts w:ascii="Consolas" w:cs="Consolas" w:eastAsia="Consolas" w:hAnsi="Consolas"/>
          <w:color w:val="7B2D26"/>
          <w:sz w:val="19"/>
          <w:szCs w:val="19"/>
        </w:rPr>
        <w:t xml:space="preserve">Profiles</w:t>
      </w:r>
      <w:r>
        <w:rPr>
          <w:rFonts w:ascii="Calibri" w:cs="Calibri" w:eastAsia="Calibri" w:hAnsi="Calibri"/>
        </w:rPr>
        <w:t xml:space="preserve">, </w:t>
      </w:r>
      <w:r>
        <w:rPr>
          <w:rFonts w:ascii="Consolas" w:cs="Consolas" w:eastAsia="Consolas" w:hAnsi="Consolas"/>
          <w:color w:val="7B2D26"/>
          <w:sz w:val="19"/>
          <w:szCs w:val="19"/>
        </w:rPr>
        <w:t xml:space="preserve">Dashboards</w:t>
      </w:r>
      <w:r>
        <w:rPr>
          <w:rFonts w:ascii="Calibri" w:cs="Calibri" w:eastAsia="Calibri" w:hAnsi="Calibri"/>
        </w:rPr>
        <w:t xml:space="preserve">, </w:t>
      </w:r>
      <w:r>
        <w:rPr>
          <w:rFonts w:ascii="Consolas" w:cs="Consolas" w:eastAsia="Consolas" w:hAnsi="Consolas"/>
          <w:color w:val="7B2D26"/>
          <w:sz w:val="19"/>
          <w:szCs w:val="19"/>
        </w:rPr>
        <w:t xml:space="preserve">Notifications</w:t>
      </w:r>
      <w:r>
        <w:rPr>
          <w:rFonts w:ascii="Calibri" w:cs="Calibri" w:eastAsia="Calibri" w:hAnsi="Calibri"/>
        </w:rPr>
        <w:t xml:space="preserve">, </w:t>
      </w:r>
      <w:r>
        <w:rPr>
          <w:rFonts w:ascii="Consolas" w:cs="Consolas" w:eastAsia="Consolas" w:hAnsi="Consolas"/>
          <w:color w:val="7B2D26"/>
          <w:sz w:val="19"/>
          <w:szCs w:val="19"/>
        </w:rPr>
        <w:t xml:space="preserve">Todos</w:t>
      </w:r>
      <w:r>
        <w:rPr>
          <w:rFonts w:ascii="Calibri" w:cs="Calibri" w:eastAsia="Calibri" w:hAnsi="Calibri"/>
        </w:rPr>
        <w:t xml:space="preserve">, </w:t>
      </w:r>
      <w:r>
        <w:rPr>
          <w:rFonts w:ascii="Consolas" w:cs="Consolas" w:eastAsia="Consolas" w:hAnsi="Consolas"/>
          <w:color w:val="7B2D26"/>
          <w:sz w:val="19"/>
          <w:szCs w:val="19"/>
        </w:rPr>
        <w:t xml:space="preserve">TodoItems</w:t>
      </w:r>
      <w:r>
        <w:rPr>
          <w:rFonts w:ascii="Calibri" w:cs="Calibri" w:eastAsia="Calibri" w:hAnsi="Calibri"/>
        </w:rPr>
        <w:t xml:space="preserve">, </w:t>
      </w:r>
      <w:r>
        <w:rPr>
          <w:rFonts w:ascii="Consolas" w:cs="Consolas" w:eastAsia="Consolas" w:hAnsi="Consolas"/>
          <w:color w:val="7B2D26"/>
          <w:sz w:val="19"/>
          <w:szCs w:val="19"/>
        </w:rPr>
        <w:t xml:space="preserve">Activities</w:t>
      </w:r>
      <w:r>
        <w:rPr>
          <w:rFonts w:ascii="Calibri" w:cs="Calibri" w:eastAsia="Calibri" w:hAnsi="Calibri"/>
        </w:rPr>
        <w:t xml:space="preserve">, </w:t>
      </w:r>
      <w:r>
        <w:rPr>
          <w:rFonts w:ascii="Consolas" w:cs="Consolas" w:eastAsia="Consolas" w:hAnsi="Consolas"/>
          <w:color w:val="7B2D26"/>
          <w:sz w:val="19"/>
          <w:szCs w:val="19"/>
        </w:rPr>
        <w:t xml:space="preserve">Documents</w:t>
      </w:r>
      <w:r>
        <w:rPr>
          <w:rFonts w:ascii="Calibri" w:cs="Calibri" w:eastAsia="Calibri" w:hAnsi="Calibri"/>
        </w:rPr>
        <w:t xml:space="preserve">, </w:t>
      </w:r>
      <w:r>
        <w:rPr>
          <w:rFonts w:ascii="Consolas" w:cs="Consolas" w:eastAsia="Consolas" w:hAnsi="Consolas"/>
          <w:color w:val="7B2D26"/>
          <w:sz w:val="19"/>
          <w:szCs w:val="19"/>
        </w:rPr>
        <w:t xml:space="preserve">Emails</w:t>
      </w:r>
      <w:r>
        <w:rPr>
          <w:rFonts w:ascii="Calibri" w:cs="Calibri" w:eastAsia="Calibri" w:hAnsi="Calibri"/>
        </w:rPr>
        <w:t xml:space="preserve">. The lists below show what each profile adds. Adjust per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Profile</w:t>
            </w:r>
          </w:p>
        </w:tc>
        <w:tc>
          <w:tcPr>
            <w:tcW w:type="dxa" w:w="74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Added roles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Sales representative</w:t>
            </w:r>
          </w:p>
        </w:tc>
        <w:tc>
          <w:tcPr>
            <w:tcW w:type="dxa" w:w="7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Leads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Pipelines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LeadContacts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LeadActivities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CustomerContacts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Quotations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SalesOrders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Contracts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Signatures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Messaging</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Calls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Chats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Reports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Products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Sales manager</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Leads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Pipelines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LeadContacts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LeadActivities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CustomerContacts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CustomerGroups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CustomerCategories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Quotations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QuotationApprovals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SalesOrders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Invoices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Payments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Contracts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Signatures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SalesTargets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SalesTeams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SalesRepresentatives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SalesReports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Reports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Campaigns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Imports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PipelineSettings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Workflows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CustomFields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Agents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Messaging</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Calls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Chats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Products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ProductGroups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UnitMeasures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Support agent</w:t>
            </w:r>
          </w:p>
        </w:tc>
        <w:tc>
          <w:tcPr>
            <w:tcW w:type="dxa" w:w="7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SupportCases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SupportCaseComments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KnowledgeBase</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CustomerContacts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Contracts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Messaging</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Calls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Chats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Support manager</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SupportCases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SupportCaseComments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KnowledgeBase</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SupportSettings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CustomerContacts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Contracts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Signatures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Messaging</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Calls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Chats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Reports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Workflows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Imports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Agents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Marketing</w:t>
            </w:r>
          </w:p>
        </w:tc>
        <w:tc>
          <w:tcPr>
            <w:tcW w:type="dxa" w:w="7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Campaigns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Budgets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Leads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LeadContacts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CustomerContacts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CustomerGroups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CustomerCategories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Messaging</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Reports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Imports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Finance</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onsolas" w:cs="Consolas" w:eastAsia="Consolas" w:hAnsi="Consolas"/>
                <w:b w:val="false"/>
                <w:bCs w:val="false"/>
                <w:sz w:val="19"/>
                <w:szCs w:val="19"/>
              </w:rPr>
              <w:t xml:space="preserve">Invoices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Payments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SalesOrders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PurchaseOrders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SalesReports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PurchaseReports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Budgets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Expenses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Taxs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Customers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Vendors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VendorGroups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VendorCategories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VendorContacts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Contracts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Quotations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Products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ProductGroups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UnitMeasures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Reports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A" w:color="auto" w:val="clear"/>
            <w:tcMar>
              <w:top w:type="dxa" w:w="90"/>
              <w:left w:type="dxa" w:w="180"/>
              <w:bottom w:type="dxa" w:w="70"/>
              <w:right w:type="dxa" w:w="140"/>
            </w:tcMar>
          </w:tcPr>
          <w:p>
            <w:pPr>
              <w:keepNext/>
              <w:spacing w:after="30"/>
            </w:pPr>
            <w:r>
              <w:rPr>
                <w:rFonts w:ascii="Calibri" w:cs="Calibri" w:eastAsia="Calibri" w:hAnsi="Calibri"/>
                <w:b/>
                <w:bCs/>
                <w:color w:val="2E75B6"/>
                <w:sz w:val="20"/>
                <w:szCs w:val="20"/>
              </w:rPr>
              <w:t xml:space="preserve">Note</w:t>
            </w:r>
          </w:p>
          <w:p>
            <w:pPr>
              <w:spacing w:after="40" w:line="252"/>
            </w:pPr>
            <w:r>
              <w:rPr>
                <w:rFonts w:ascii="Calibri" w:cs="Calibri" w:eastAsia="Calibri" w:hAnsi="Calibri"/>
                <w:sz w:val="19"/>
                <w:szCs w:val="19"/>
              </w:rPr>
              <w:t xml:space="preserve">The administrator additionally holds </w:t>
            </w:r>
            <w:r>
              <w:rPr>
                <w:rFonts w:ascii="Consolas" w:cs="Consolas" w:eastAsia="Consolas" w:hAnsi="Consolas"/>
                <w:color w:val="7B2D26"/>
                <w:sz w:val="19"/>
                <w:szCs w:val="19"/>
              </w:rPr>
              <w:t xml:space="preserve">Users</w:t>
            </w:r>
            <w:r>
              <w:rPr>
                <w:rFonts w:ascii="Calibri" w:cs="Calibri" w:eastAsia="Calibri" w:hAnsi="Calibri"/>
                <w:sz w:val="19"/>
                <w:szCs w:val="19"/>
              </w:rPr>
              <w:t xml:space="preserve">, </w:t>
            </w:r>
            <w:r>
              <w:rPr>
                <w:rFonts w:ascii="Consolas" w:cs="Consolas" w:eastAsia="Consolas" w:hAnsi="Consolas"/>
                <w:color w:val="7B2D26"/>
                <w:sz w:val="19"/>
                <w:szCs w:val="19"/>
              </w:rPr>
              <w:t xml:space="preserve">Roles</w:t>
            </w:r>
            <w:r>
              <w:rPr>
                <w:rFonts w:ascii="Calibri" w:cs="Calibri" w:eastAsia="Calibri" w:hAnsi="Calibri"/>
                <w:sz w:val="19"/>
                <w:szCs w:val="19"/>
              </w:rPr>
              <w:t xml:space="preserve">, </w:t>
            </w:r>
            <w:r>
              <w:rPr>
                <w:rFonts w:ascii="Consolas" w:cs="Consolas" w:eastAsia="Consolas" w:hAnsi="Consolas"/>
                <w:color w:val="7B2D26"/>
                <w:sz w:val="19"/>
                <w:szCs w:val="19"/>
              </w:rPr>
              <w:t xml:space="preserve">Companies</w:t>
            </w:r>
            <w:r>
              <w:rPr>
                <w:rFonts w:ascii="Calibri" w:cs="Calibri" w:eastAsia="Calibri" w:hAnsi="Calibri"/>
                <w:sz w:val="19"/>
                <w:szCs w:val="19"/>
              </w:rPr>
              <w:t xml:space="preserve">, </w:t>
            </w:r>
            <w:r>
              <w:rPr>
                <w:rFonts w:ascii="Consolas" w:cs="Consolas" w:eastAsia="Consolas" w:hAnsi="Consolas"/>
                <w:color w:val="7B2D26"/>
                <w:sz w:val="19"/>
                <w:szCs w:val="19"/>
              </w:rPr>
              <w:t xml:space="preserve">Taxs</w:t>
            </w:r>
            <w:r>
              <w:rPr>
                <w:rFonts w:ascii="Calibri" w:cs="Calibri" w:eastAsia="Calibri" w:hAnsi="Calibri"/>
                <w:sz w:val="19"/>
                <w:szCs w:val="19"/>
              </w:rPr>
              <w:t xml:space="preserve">, </w:t>
            </w:r>
            <w:r>
              <w:rPr>
                <w:rFonts w:ascii="Consolas" w:cs="Consolas" w:eastAsia="Consolas" w:hAnsi="Consolas"/>
                <w:color w:val="7B2D26"/>
                <w:sz w:val="19"/>
                <w:szCs w:val="19"/>
              </w:rPr>
              <w:t xml:space="preserve">Settings</w:t>
            </w:r>
            <w:r>
              <w:rPr>
                <w:rFonts w:ascii="Calibri" w:cs="Calibri" w:eastAsia="Calibri" w:hAnsi="Calibri"/>
                <w:sz w:val="19"/>
                <w:szCs w:val="19"/>
              </w:rPr>
              <w:t xml:space="preserve">, </w:t>
            </w:r>
            <w:r>
              <w:rPr>
                <w:rFonts w:ascii="Consolas" w:cs="Consolas" w:eastAsia="Consolas" w:hAnsi="Consolas"/>
                <w:color w:val="7B2D26"/>
                <w:sz w:val="19"/>
                <w:szCs w:val="19"/>
              </w:rPr>
              <w:t xml:space="preserve">Integrations</w:t>
            </w:r>
            <w:r>
              <w:rPr>
                <w:rFonts w:ascii="Calibri" w:cs="Calibri" w:eastAsia="Calibri" w:hAnsi="Calibri"/>
                <w:sz w:val="19"/>
                <w:szCs w:val="19"/>
              </w:rPr>
              <w:t xml:space="preserve">, </w:t>
            </w:r>
            <w:r>
              <w:rPr>
                <w:rFonts w:ascii="Consolas" w:cs="Consolas" w:eastAsia="Consolas" w:hAnsi="Consolas"/>
                <w:color w:val="7B2D26"/>
                <w:sz w:val="19"/>
                <w:szCs w:val="19"/>
              </w:rPr>
              <w:t xml:space="preserve">AiGovernance</w:t>
            </w:r>
            <w:r>
              <w:rPr>
                <w:rFonts w:ascii="Calibri" w:cs="Calibri" w:eastAsia="Calibri" w:hAnsi="Calibri"/>
                <w:sz w:val="19"/>
                <w:szCs w:val="19"/>
              </w:rPr>
              <w:t xml:space="preserve">, </w:t>
            </w:r>
            <w:r>
              <w:rPr>
                <w:rFonts w:ascii="Consolas" w:cs="Consolas" w:eastAsia="Consolas" w:hAnsi="Consolas"/>
                <w:color w:val="7B2D26"/>
                <w:sz w:val="19"/>
                <w:szCs w:val="19"/>
              </w:rPr>
              <w:t xml:space="preserve">NumberSequences</w:t>
            </w:r>
            <w:r>
              <w:rPr>
                <w:rFonts w:ascii="Calibri" w:cs="Calibri" w:eastAsia="Calibri" w:hAnsi="Calibri"/>
                <w:sz w:val="19"/>
                <w:szCs w:val="19"/>
              </w:rPr>
              <w:t xml:space="preserve">, </w:t>
            </w:r>
            <w:r>
              <w:rPr>
                <w:rFonts w:ascii="Consolas" w:cs="Consolas" w:eastAsia="Consolas" w:hAnsi="Consolas"/>
                <w:color w:val="7B2D26"/>
                <w:sz w:val="19"/>
                <w:szCs w:val="19"/>
              </w:rPr>
              <w:t xml:space="preserve">AuditLogs</w:t>
            </w:r>
            <w:r>
              <w:rPr>
                <w:rFonts w:ascii="Calibri" w:cs="Calibri" w:eastAsia="Calibri" w:hAnsi="Calibri"/>
                <w:sz w:val="19"/>
                <w:szCs w:val="19"/>
              </w:rPr>
              <w:t xml:space="preserve">, </w:t>
            </w:r>
            <w:r>
              <w:rPr>
                <w:rFonts w:ascii="Consolas" w:cs="Consolas" w:eastAsia="Consolas" w:hAnsi="Consolas"/>
                <w:color w:val="7B2D26"/>
                <w:sz w:val="19"/>
                <w:szCs w:val="19"/>
              </w:rPr>
              <w:t xml:space="preserve">Agents</w:t>
            </w:r>
            <w:r>
              <w:rPr>
                <w:rFonts w:ascii="Calibri" w:cs="Calibri" w:eastAsia="Calibri" w:hAnsi="Calibri"/>
                <w:sz w:val="19"/>
                <w:szCs w:val="19"/>
              </w:rPr>
              <w:t xml:space="preserve"> and every other role.</w:t>
            </w:r>
          </w:p>
        </w:tc>
      </w:tr>
    </w:tbl>
    <w:p>
      <w:pPr>
        <w:spacing w:after="100"/>
      </w:pPr>
    </w:p>
    <w:p>
      <w:pPr>
        <w:pStyle w:val="Heading1"/>
        <w:pageBreakBefore/>
      </w:pPr>
      <w:r>
        <w:rPr>
          <w:rFonts w:ascii="Calibri" w:cs="Calibri" w:eastAsia="Calibri" w:hAnsi="Calibri"/>
        </w:rPr>
        <w:t xml:space="preserve">Appendix C  Client information sheet</w:t>
      </w:r>
    </w:p>
    <w:p>
      <w:pPr>
        <w:spacing w:after="110" w:line="276"/>
      </w:pPr>
      <w:r>
        <w:rPr>
          <w:rFonts w:ascii="Calibri" w:cs="Calibri" w:eastAsia="Calibri" w:hAnsi="Calibri"/>
        </w:rPr>
        <w:t xml:space="preserve">Fill this in with the client before Part 2. Keep it with the project file. </w:t>
      </w:r>
      <w:r>
        <w:rPr>
          <w:rFonts w:ascii="Calibri" w:cs="Calibri" w:eastAsia="Calibri" w:hAnsi="Calibri"/>
          <w:b/>
          <w:bCs/>
        </w:rPr>
        <w:t xml:space="preserve">Do not write passwords or secret keys here</w:t>
      </w:r>
      <w:r>
        <w:rPr>
          <w:rFonts w:ascii="Calibri" w:cs="Calibri" w:eastAsia="Calibri" w:hAnsi="Calibri"/>
        </w:rPr>
        <w:t xml:space="preserve">; keep those in the client’s password manager.</w:t>
      </w:r>
    </w:p>
    <w:p>
      <w:pPr>
        <w:pStyle w:val="Heading3"/>
      </w:pPr>
      <w:r>
        <w:rPr>
          <w:rFonts w:ascii="Calibri" w:cs="Calibri" w:eastAsia="Calibri" w:hAnsi="Calibri"/>
        </w:rPr>
        <w:t xml:space="preserve">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Item</w:t>
            </w:r>
          </w:p>
        </w:tc>
        <w:tc>
          <w:tcPr>
            <w:tcW w:type="dxa" w:w="64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Value</w:t>
            </w: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Legal name</w:t>
            </w:r>
          </w:p>
        </w:tc>
        <w:tc>
          <w:tcPr>
            <w:tcW w:type="dxa" w:w="6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Address</w:t>
            </w:r>
          </w:p>
        </w:tc>
        <w:tc>
          <w:tcPr>
            <w:tcW w:type="dxa" w:w="6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Phone / e-mail / website</w:t>
            </w:r>
          </w:p>
        </w:tc>
        <w:tc>
          <w:tcPr>
            <w:tcW w:type="dxa" w:w="6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Currency</w:t>
            </w:r>
          </w:p>
        </w:tc>
        <w:tc>
          <w:tcPr>
            <w:tcW w:type="dxa" w:w="6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Tax types and rates</w:t>
            </w:r>
          </w:p>
        </w:tc>
        <w:tc>
          <w:tcPr>
            <w:tcW w:type="dxa" w:w="6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Financial year starts</w:t>
            </w:r>
          </w:p>
        </w:tc>
        <w:tc>
          <w:tcPr>
            <w:tcW w:type="dxa" w:w="6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Server time zone</w:t>
            </w:r>
          </w:p>
        </w:tc>
        <w:tc>
          <w:tcPr>
            <w:tcW w:type="dxa" w:w="6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bl>
    <w:p>
      <w:pPr>
        <w:spacing w:after="80"/>
      </w:pPr>
    </w:p>
    <w:p>
      <w:pPr>
        <w:pStyle w:val="Heading3"/>
      </w:pPr>
      <w:r>
        <w:rPr>
          <w:rFonts w:ascii="Calibri" w:cs="Calibri" w:eastAsia="Calibri" w:hAnsi="Calibri"/>
        </w:rPr>
        <w:t xml:space="preserve">Technical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Item</w:t>
            </w:r>
          </w:p>
        </w:tc>
        <w:tc>
          <w:tcPr>
            <w:tcW w:type="dxa" w:w="64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Value</w:t>
            </w: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Public CRM address (https)</w:t>
            </w:r>
          </w:p>
        </w:tc>
        <w:tc>
          <w:tcPr>
            <w:tcW w:type="dxa" w:w="6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Server / hosting provider</w:t>
            </w:r>
          </w:p>
        </w:tc>
        <w:tc>
          <w:tcPr>
            <w:tcW w:type="dxa" w:w="6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SQL Server name and database name</w:t>
            </w:r>
          </w:p>
        </w:tc>
        <w:tc>
          <w:tcPr>
            <w:tcW w:type="dxa" w:w="6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Reverse proxy / certificate owner and expiry</w:t>
            </w:r>
          </w:p>
        </w:tc>
        <w:tc>
          <w:tcPr>
            <w:tcW w:type="dxa" w:w="6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SMTP host, port, security, account</w:t>
            </w:r>
          </w:p>
        </w:tc>
        <w:tc>
          <w:tcPr>
            <w:tcW w:type="dxa" w:w="6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Backup owner and schedule</w:t>
            </w:r>
          </w:p>
        </w:tc>
        <w:tc>
          <w:tcPr>
            <w:tcW w:type="dxa" w:w="6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bl>
    <w:p>
      <w:pPr>
        <w:spacing w:after="80"/>
      </w:pPr>
    </w:p>
    <w:p>
      <w:pPr>
        <w:pStyle w:val="Heading3"/>
      </w:pPr>
      <w:r>
        <w:rPr>
          <w:rFonts w:ascii="Calibri" w:cs="Calibri" w:eastAsia="Calibri" w:hAnsi="Calibri"/>
        </w:rPr>
        <w:t xml:space="preserve">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Role in project</w:t>
            </w:r>
          </w:p>
        </w:tc>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Name</w:t>
            </w:r>
          </w:p>
        </w:tc>
        <w:tc>
          <w:tcPr>
            <w:tcW w:type="dxa" w:w="32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E-mail / phone</w:t>
            </w: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Client administrator</w:t>
            </w:r>
          </w:p>
        </w:tc>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32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Backup administrator</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32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Client IT contact</w:t>
            </w:r>
          </w:p>
        </w:tc>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32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Sales head</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32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Support head</w:t>
            </w:r>
          </w:p>
        </w:tc>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32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Finance head</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32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Implementation lead</w:t>
            </w:r>
          </w:p>
        </w:tc>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32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bl>
    <w:p>
      <w:pPr>
        <w:spacing w:after="80"/>
      </w:pPr>
    </w:p>
    <w:p>
      <w:pPr>
        <w:pStyle w:val="Heading3"/>
      </w:pPr>
      <w:r>
        <w:rPr>
          <w:rFonts w:ascii="Calibri" w:cs="Calibri" w:eastAsia="Calibri" w:hAnsi="Calibri"/>
        </w:rPr>
        <w:t xml:space="preserve">Services chosen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38"/>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Service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Used? (yes / no)</w:t>
            </w:r>
          </w:p>
        </w:tc>
        <w:tc>
          <w:tcPr>
            <w:tcW w:type="dxa" w:w="44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Account owner, notes</w:t>
            </w: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Google sign-in / calendar / Gmail</w:t>
            </w:r>
          </w:p>
        </w:tc>
        <w:tc>
          <w:tcPr>
            <w:tcW w:type="dxa" w:w="2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4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Microsoft sign-in / Outlook calendar</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4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WhatsApp Business</w:t>
            </w:r>
          </w:p>
        </w:tc>
        <w:tc>
          <w:tcPr>
            <w:tcW w:type="dxa" w:w="2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4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SMS (MSG91)</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4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Calls (Exotel)</w:t>
            </w:r>
          </w:p>
        </w:tc>
        <w:tc>
          <w:tcPr>
            <w:tcW w:type="dxa" w:w="2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4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Live chat on website</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4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Web-to-lead form</w:t>
            </w:r>
          </w:p>
        </w:tc>
        <w:tc>
          <w:tcPr>
            <w:tcW w:type="dxa" w:w="2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44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AI model</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44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bl>
    <w:p>
      <w:pPr>
        <w:spacing w:after="80"/>
      </w:pPr>
    </w:p>
    <w:p>
      <w:pPr>
        <w:pStyle w:val="Heading3"/>
      </w:pPr>
      <w:r>
        <w:rPr>
          <w:rFonts w:ascii="Calibri" w:cs="Calibri" w:eastAsia="Calibri" w:hAnsi="Calibri"/>
        </w:rPr>
        <w:t xml:space="preserve">Key dates to remember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What</w:t>
            </w:r>
          </w:p>
        </w:tc>
        <w:tc>
          <w:tcPr>
            <w:tcW w:type="dxa" w:w="46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Date</w:t>
            </w:r>
          </w:p>
        </w:tc>
      </w:tr>
      <w:tr>
        <w:trPr>
          <w:cantSplit/>
          <w:trHeight w:val="440"/>
        </w:trPr>
        <w:tc>
          <w:tcPr>
            <w:tcW w:type="dxa" w:w="5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HTTPS certificate expires</w:t>
            </w:r>
          </w:p>
        </w:tc>
        <w:tc>
          <w:tcPr>
            <w:tcW w:type="dxa" w:w="46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Microsoft client secret expires</w:t>
            </w:r>
          </w:p>
        </w:tc>
        <w:tc>
          <w:tcPr>
            <w:tcW w:type="dxa" w:w="46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5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API keys expire</w:t>
            </w:r>
          </w:p>
        </w:tc>
        <w:tc>
          <w:tcPr>
            <w:tcW w:type="dxa" w:w="46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5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Go-live date</w:t>
            </w:r>
          </w:p>
        </w:tc>
        <w:tc>
          <w:tcPr>
            <w:tcW w:type="dxa" w:w="46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bl>
    <w:p>
      <w:pPr>
        <w:pStyle w:val="Heading1"/>
        <w:pageBreakBefore/>
      </w:pPr>
      <w:r>
        <w:rPr>
          <w:rFonts w:ascii="Calibri" w:cs="Calibri" w:eastAsia="Calibri" w:hAnsi="Calibri"/>
        </w:rPr>
        <w:t xml:space="preserve">Appendix D  Sign-off</w:t>
      </w:r>
    </w:p>
    <w:p>
      <w:pPr>
        <w:spacing w:after="110" w:line="276"/>
      </w:pPr>
      <w:r>
        <w:rPr>
          <w:rFonts w:ascii="Calibri" w:cs="Calibri" w:eastAsia="Calibri" w:hAnsi="Calibri"/>
        </w:rPr>
        <w:t xml:space="preserve">By signing, the client confirms that the acceptance tests in Part 9.1 were carried out, that the open points listed below are understood, and that the CRM is accepted for live use.</w:t>
      </w:r>
    </w:p>
    <w:p>
      <w:pPr>
        <w:pStyle w:val="Heading3"/>
      </w:pPr>
      <w:r>
        <w:rPr>
          <w:rFonts w:ascii="Calibri" w:cs="Calibri" w:eastAsia="Calibri" w:hAnsi="Calibri"/>
        </w:rPr>
        <w:t xml:space="preserve">Open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38"/>
        <w:gridCol w:w="2000"/>
        <w:gridCol w:w="1500"/>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w:t>
            </w:r>
          </w:p>
        </w:tc>
        <w:tc>
          <w:tcPr>
            <w:tcW w:type="dxa" w:w="56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Description</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Owner</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Due</w:t>
            </w:r>
          </w:p>
        </w:tc>
      </w:tr>
      <w:tr>
        <w:trPr>
          <w:cantSplit/>
          <w:trHeight w:val="440"/>
        </w:trPr>
        <w:tc>
          <w:tcPr>
            <w:tcW w:type="dxa" w:w="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1</w:t>
            </w:r>
          </w:p>
        </w:tc>
        <w:tc>
          <w:tcPr>
            <w:tcW w:type="dxa" w:w="56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2</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sz w:val="19"/>
                <w:szCs w:val="19"/>
              </w:rPr>
              <w:t xml:space="preserve">3</w:t>
            </w:r>
          </w:p>
        </w:tc>
        <w:tc>
          <w:tcPr>
            <w:tcW w:type="dxa" w:w="56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0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sz w:val="19"/>
                <w:szCs w:val="19"/>
              </w:rPr>
              <w:t xml:space="preserve">4</w:t>
            </w:r>
          </w:p>
        </w:tc>
        <w:tc>
          <w:tcPr>
            <w:tcW w:type="dxa" w:w="56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bl>
    <w:p>
      <w:pPr>
        <w:spacing w:after="80"/>
      </w:pPr>
    </w:p>
    <w:p>
      <w:pPr>
        <w:pStyle w:val="Heading3"/>
      </w:pPr>
      <w:r>
        <w:rPr>
          <w:rFonts w:ascii="Calibri" w:cs="Calibri" w:eastAsia="Calibri" w:hAnsi="Calibri"/>
        </w:rPr>
        <w:t xml:space="preserve">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838"/>
        <w:gridCol w:w="1500"/>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p>
        </w:tc>
        <w:tc>
          <w:tcPr>
            <w:tcW w:type="dxa" w:w="28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Name</w:t>
            </w:r>
          </w:p>
        </w:tc>
        <w:tc>
          <w:tcPr>
            <w:tcW w:type="dxa" w:w="2838"/>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Signature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50"/>
              <w:right w:type="dxa" w:w="110"/>
            </w:tcMar>
          </w:tcPr>
          <w:p>
            <w:pPr>
              <w:spacing w:after="40" w:line="252"/>
            </w:pPr>
            <w:r>
              <w:rPr>
                <w:rFonts w:ascii="Calibri" w:cs="Calibri" w:eastAsia="Calibri" w:hAnsi="Calibri"/>
                <w:b/>
                <w:bCs/>
                <w:color w:val="FFFFFF"/>
                <w:sz w:val="19"/>
                <w:szCs w:val="19"/>
              </w:rPr>
              <w:t xml:space="preserve">Date</w:t>
            </w:r>
          </w:p>
        </w:tc>
      </w:tr>
      <w:tr>
        <w:trPr>
          <w:cantSplit/>
          <w:trHeight w:val="440"/>
        </w:trPr>
        <w:tc>
          <w:tcPr>
            <w:tcW w:type="dxa" w:w="2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For the client</w:t>
            </w:r>
          </w:p>
        </w:tc>
        <w:tc>
          <w:tcPr>
            <w:tcW w:type="dxa" w:w="28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8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r>
        <w:trPr>
          <w:cantSplit/>
          <w:trHeight w:val="440"/>
        </w:trP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r>
              <w:rPr>
                <w:rFonts w:ascii="Calibri" w:cs="Calibri" w:eastAsia="Calibri" w:hAnsi="Calibri"/>
                <w:b/>
                <w:bCs/>
                <w:sz w:val="19"/>
                <w:szCs w:val="19"/>
              </w:rPr>
              <w:t xml:space="preserve">Client administrator</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2838"/>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50"/>
              <w:right w:type="dxa" w:w="110"/>
            </w:tcMar>
          </w:tcPr>
          <w:p>
            <w:pPr>
              <w:spacing w:after="40" w:line="252"/>
            </w:pPr>
          </w:p>
        </w:tc>
      </w:tr>
      <w:tr>
        <w:trPr>
          <w:cantSplit/>
          <w:trHeight w:val="440"/>
        </w:trPr>
        <w:tc>
          <w:tcPr>
            <w:tcW w:type="dxa" w:w="2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r>
              <w:rPr>
                <w:rFonts w:ascii="Calibri" w:cs="Calibri" w:eastAsia="Calibri" w:hAnsi="Calibri"/>
                <w:b/>
                <w:bCs/>
                <w:sz w:val="19"/>
                <w:szCs w:val="19"/>
              </w:rPr>
              <w:t xml:space="preserve">Implementation lead</w:t>
            </w:r>
          </w:p>
        </w:tc>
        <w:tc>
          <w:tcPr>
            <w:tcW w:type="dxa" w:w="28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2838"/>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c>
          <w:tcPr>
            <w:tcW w:type="dxa" w:w="1500"/>
            <w:tcBorders>
              <w:top w:val="single" w:color="BFBFBF" w:sz="4"/>
              <w:left w:val="single" w:color="BFBFBF" w:sz="4"/>
              <w:bottom w:val="single" w:color="BFBFBF" w:sz="4"/>
              <w:right w:val="single" w:color="BFBFBF" w:sz="4"/>
            </w:tcBorders>
            <w:tcMar>
              <w:top w:type="dxa" w:w="70"/>
              <w:left w:type="dxa" w:w="110"/>
              <w:bottom w:type="dxa" w:w="50"/>
              <w:right w:type="dxa" w:w="110"/>
            </w:tcMar>
          </w:tcPr>
          <w:p>
            <w:pPr>
              <w:spacing w:after="40" w:line="252"/>
            </w:pPr>
          </w:p>
        </w:tc>
      </w:tr>
    </w:tbl>
    <w:sectPr>
      <w:headerReference w:type="default" r:id="rId7"/>
      <w:footerReference w:type="default" r:id="rId8"/>
      <w:pgSz w:w="11906" w:h="16838" w:orient="portrait"/>
      <w:pgMar w:top="1250" w:right="1134" w:bottom="1100" w:left="1134" w:header="56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95959"/>
        <w:sz w:val="17"/>
        <w:szCs w:val="17"/>
      </w:rPr>
      <w:t xml:space="preserve">Confidential</w:t>
    </w:r>
    <w:r>
      <w:rPr>
        <w:rFonts w:ascii="Calibri" w:cs="Calibri" w:eastAsia="Calibri" w:hAnsi="Calibri"/>
        <w:color w:val="595959"/>
        <w:sz w:val="17"/>
        <w:szCs w:val="17"/>
      </w:rPr>
      <w:t xml:space="preserve">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638"/>
      </w:tabs>
    </w:pPr>
    <w:r>
      <w:rPr>
        <w:rFonts w:ascii="Calibri" w:cs="Calibri" w:eastAsia="Calibri" w:hAnsi="Calibri"/>
        <w:color w:val="595959"/>
        <w:sz w:val="17"/>
        <w:szCs w:val="17"/>
      </w:rPr>
      <w:t xml:space="preserve">Interlace CRM – Client Implementation Guide</w:t>
    </w:r>
    <w:r>
      <w:rPr>
        <w:rFonts w:ascii="Calibri" w:cs="Calibri" w:eastAsia="Calibri" w:hAnsi="Calibri"/>
        <w:color w:val="595959"/>
        <w:sz w:val="17"/>
        <w:szCs w:val="17"/>
      </w:rPr>
      <w:t xml:space="preserve">	Interlace CRM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rPr>
        <w:b/>
        <w:bCs/>
        <w:color w:val="1F4E79"/>
      </w:rPr>
    </w:lvl>
  </w:abstractNum>
  <w:abstractNum w:abstractNumId="4" w15:restartNumberingAfterBreak="0">
    <w:multiLevelType w:val="hybridMultilevel"/>
    <w:lvl w:ilvl="0" w15:tentative="1">
      <w:start w:val="1"/>
      <w:numFmt w:val="decimal"/>
      <w:lvlText w:val="%1."/>
      <w:lvlJc w:val="left"/>
      <w:pPr>
        <w:ind w:left="540" w:hanging="340"/>
      </w:pPr>
      <w:rPr>
        <w:b/>
        <w:bCs/>
        <w:color w:val="1F4E79"/>
      </w:rPr>
    </w:lvl>
  </w:abstractNum>
  <w:abstractNum w:abstractNumId="5" w15:restartNumberingAfterBreak="0">
    <w:multiLevelType w:val="hybridMultilevel"/>
    <w:lvl w:ilvl="0" w15:tentative="1">
      <w:start w:val="1"/>
      <w:numFmt w:val="decimal"/>
      <w:lvlText w:val="%1."/>
      <w:lvlJc w:val="left"/>
      <w:pPr>
        <w:ind w:left="540" w:hanging="340"/>
      </w:pPr>
      <w:rPr>
        <w:b/>
        <w:bCs/>
        <w:color w:val="1F4E79"/>
      </w:rPr>
    </w:lvl>
  </w:abstractNum>
  <w:abstractNum w:abstractNumId="6" w15:restartNumberingAfterBreak="0">
    <w:multiLevelType w:val="hybridMultilevel"/>
    <w:lvl w:ilvl="0" w15:tentative="1">
      <w:start w:val="1"/>
      <w:numFmt w:val="decimal"/>
      <w:lvlText w:val="%1."/>
      <w:lvlJc w:val="left"/>
      <w:pPr>
        <w:ind w:left="540" w:hanging="340"/>
      </w:pPr>
      <w:rPr>
        <w:b/>
        <w:bCs/>
        <w:color w:val="1F4E79"/>
      </w:rPr>
    </w:lvl>
  </w:abstractNum>
  <w:abstractNum w:abstractNumId="7" w15:restartNumberingAfterBreak="0">
    <w:multiLevelType w:val="hybridMultilevel"/>
    <w:lvl w:ilvl="0" w15:tentative="1">
      <w:start w:val="1"/>
      <w:numFmt w:val="decimal"/>
      <w:lvlText w:val="%1."/>
      <w:lvlJc w:val="left"/>
      <w:pPr>
        <w:ind w:left="540" w:hanging="340"/>
      </w:pPr>
      <w:rPr>
        <w:b/>
        <w:bCs/>
        <w:color w:val="1F4E79"/>
      </w:rPr>
    </w:lvl>
  </w:abstractNum>
  <w:abstractNum w:abstractNumId="8" w15:restartNumberingAfterBreak="0">
    <w:multiLevelType w:val="hybridMultilevel"/>
    <w:lvl w:ilvl="0" w15:tentative="1">
      <w:start w:val="1"/>
      <w:numFmt w:val="decimal"/>
      <w:lvlText w:val="%1."/>
      <w:lvlJc w:val="left"/>
      <w:pPr>
        <w:ind w:left="540" w:hanging="340"/>
      </w:pPr>
      <w:rPr>
        <w:b/>
        <w:bCs/>
        <w:color w:val="1F4E79"/>
      </w:rPr>
    </w:lvl>
  </w:abstractNum>
  <w:abstractNum w:abstractNumId="9" w15:restartNumberingAfterBreak="0">
    <w:multiLevelType w:val="hybridMultilevel"/>
    <w:lvl w:ilvl="0" w15:tentative="1">
      <w:start w:val="1"/>
      <w:numFmt w:val="decimal"/>
      <w:lvlText w:val="%1."/>
      <w:lvlJc w:val="left"/>
      <w:pPr>
        <w:ind w:left="540" w:hanging="340"/>
      </w:pPr>
      <w:rPr>
        <w:b/>
        <w:bCs/>
        <w:color w:val="1F4E79"/>
      </w:rPr>
    </w:lvl>
  </w:abstractNum>
  <w:abstractNum w:abstractNumId="10" w15:restartNumberingAfterBreak="0">
    <w:multiLevelType w:val="hybridMultilevel"/>
    <w:lvl w:ilvl="0" w15:tentative="1">
      <w:start w:val="1"/>
      <w:numFmt w:val="decimal"/>
      <w:lvlText w:val="%1."/>
      <w:lvlJc w:val="left"/>
      <w:pPr>
        <w:ind w:left="540" w:hanging="340"/>
      </w:pPr>
      <w:rPr>
        <w:b/>
        <w:bCs/>
        <w:color w:val="1F4E79"/>
      </w:rPr>
    </w:lvl>
  </w:abstractNum>
  <w:abstractNum w:abstractNumId="11" w15:restartNumberingAfterBreak="0">
    <w:multiLevelType w:val="hybridMultilevel"/>
    <w:lvl w:ilvl="0" w15:tentative="1">
      <w:start w:val="1"/>
      <w:numFmt w:val="decimal"/>
      <w:lvlText w:val="%1."/>
      <w:lvlJc w:val="left"/>
      <w:pPr>
        <w:ind w:left="540" w:hanging="340"/>
      </w:pPr>
      <w:rPr>
        <w:b/>
        <w:bCs/>
        <w:color w:val="1F4E79"/>
      </w:rPr>
    </w:lvl>
  </w:abstractNum>
  <w:abstractNum w:abstractNumId="12" w15:restartNumberingAfterBreak="0">
    <w:multiLevelType w:val="hybridMultilevel"/>
    <w:lvl w:ilvl="0" w15:tentative="1">
      <w:start w:val="1"/>
      <w:numFmt w:val="decimal"/>
      <w:lvlText w:val="%1."/>
      <w:lvlJc w:val="left"/>
      <w:pPr>
        <w:ind w:left="540" w:hanging="340"/>
      </w:pPr>
      <w:rPr>
        <w:b/>
        <w:bCs/>
        <w:color w:val="1F4E79"/>
      </w:rPr>
    </w:lvl>
  </w:abstractNum>
  <w:abstractNum w:abstractNumId="13" w15:restartNumberingAfterBreak="0">
    <w:multiLevelType w:val="hybridMultilevel"/>
    <w:lvl w:ilvl="0" w15:tentative="1">
      <w:start w:val="1"/>
      <w:numFmt w:val="decimal"/>
      <w:lvlText w:val="%1."/>
      <w:lvlJc w:val="left"/>
      <w:pPr>
        <w:ind w:left="540" w:hanging="340"/>
      </w:pPr>
      <w:rPr>
        <w:b/>
        <w:bCs/>
        <w:color w:val="1F4E79"/>
      </w:rPr>
    </w:lvl>
  </w:abstractNum>
  <w:abstractNum w:abstractNumId="14" w15:restartNumberingAfterBreak="0">
    <w:multiLevelType w:val="hybridMultilevel"/>
    <w:lvl w:ilvl="0" w15:tentative="1">
      <w:start w:val="1"/>
      <w:numFmt w:val="decimal"/>
      <w:lvlText w:val="%1."/>
      <w:lvlJc w:val="left"/>
      <w:pPr>
        <w:ind w:left="540" w:hanging="340"/>
      </w:pPr>
      <w:rPr>
        <w:b/>
        <w:bCs/>
        <w:color w:val="1F4E79"/>
      </w:rPr>
    </w:lvl>
  </w:abstractNum>
  <w:abstractNum w:abstractNumId="15" w15:restartNumberingAfterBreak="0">
    <w:multiLevelType w:val="hybridMultilevel"/>
    <w:lvl w:ilvl="0" w15:tentative="1">
      <w:start w:val="1"/>
      <w:numFmt w:val="decimal"/>
      <w:lvlText w:val="%1."/>
      <w:lvlJc w:val="left"/>
      <w:pPr>
        <w:ind w:left="540" w:hanging="340"/>
      </w:pPr>
      <w:rPr>
        <w:b/>
        <w:bCs/>
        <w:color w:val="1F4E79"/>
      </w:rPr>
    </w:lvl>
  </w:abstractNum>
  <w:abstractNum w:abstractNumId="16" w15:restartNumberingAfterBreak="0">
    <w:multiLevelType w:val="hybridMultilevel"/>
    <w:lvl w:ilvl="0" w15:tentative="1">
      <w:start w:val="1"/>
      <w:numFmt w:val="decimal"/>
      <w:lvlText w:val="%1."/>
      <w:lvlJc w:val="left"/>
      <w:pPr>
        <w:ind w:left="540" w:hanging="340"/>
      </w:pPr>
      <w:rPr>
        <w:b/>
        <w:bCs/>
        <w:color w:val="1F4E79"/>
      </w:rPr>
    </w:lvl>
  </w:abstractNum>
  <w:abstractNum w:abstractNumId="17" w15:restartNumberingAfterBreak="0">
    <w:multiLevelType w:val="hybridMultilevel"/>
    <w:lvl w:ilvl="0" w15:tentative="1">
      <w:start w:val="1"/>
      <w:numFmt w:val="decimal"/>
      <w:lvlText w:val="%1."/>
      <w:lvlJc w:val="left"/>
      <w:pPr>
        <w:ind w:left="540" w:hanging="340"/>
      </w:pPr>
      <w:rPr>
        <w:b/>
        <w:bCs/>
        <w:color w:val="1F4E79"/>
      </w:rPr>
    </w:lvl>
  </w:abstractNum>
  <w:abstractNum w:abstractNumId="18" w15:restartNumberingAfterBreak="0">
    <w:multiLevelType w:val="hybridMultilevel"/>
    <w:lvl w:ilvl="0" w15:tentative="1">
      <w:start w:val="1"/>
      <w:numFmt w:val="decimal"/>
      <w:lvlText w:val="%1."/>
      <w:lvlJc w:val="left"/>
      <w:pPr>
        <w:ind w:left="540" w:hanging="340"/>
      </w:pPr>
      <w:rPr>
        <w:b/>
        <w:bCs/>
        <w:color w:val="1F4E79"/>
      </w:rPr>
    </w:lvl>
  </w:abstractNum>
  <w:abstractNum w:abstractNumId="19" w15:restartNumberingAfterBreak="0">
    <w:multiLevelType w:val="hybridMultilevel"/>
    <w:lvl w:ilvl="0" w15:tentative="1">
      <w:start w:val="1"/>
      <w:numFmt w:val="decimal"/>
      <w:lvlText w:val="%1."/>
      <w:lvlJc w:val="left"/>
      <w:pPr>
        <w:ind w:left="540" w:hanging="340"/>
      </w:pPr>
      <w:rPr>
        <w:b/>
        <w:bCs/>
        <w:color w:val="1F4E79"/>
      </w:rPr>
    </w:lvl>
  </w:abstractNum>
  <w:abstractNum w:abstractNumId="20" w15:restartNumberingAfterBreak="0">
    <w:multiLevelType w:val="hybridMultilevel"/>
    <w:lvl w:ilvl="0" w15:tentative="1">
      <w:start w:val="1"/>
      <w:numFmt w:val="decimal"/>
      <w:lvlText w:val="%1."/>
      <w:lvlJc w:val="left"/>
      <w:pPr>
        <w:ind w:left="540" w:hanging="340"/>
      </w:pPr>
      <w:rPr>
        <w:b/>
        <w:bCs/>
        <w:color w:val="1F4E79"/>
      </w:rPr>
    </w:lvl>
  </w:abstractNum>
  <w:abstractNum w:abstractNumId="21" w15:restartNumberingAfterBreak="0">
    <w:multiLevelType w:val="hybridMultilevel"/>
    <w:lvl w:ilvl="0" w15:tentative="1">
      <w:start w:val="1"/>
      <w:numFmt w:val="decimal"/>
      <w:lvlText w:val="%1."/>
      <w:lvlJc w:val="left"/>
      <w:pPr>
        <w:ind w:left="540" w:hanging="340"/>
      </w:pPr>
      <w:rPr>
        <w:b/>
        <w:bCs/>
        <w:color w:val="1F4E79"/>
      </w:rPr>
    </w:lvl>
  </w:abstractNum>
  <w:abstractNum w:abstractNumId="22" w15:restartNumberingAfterBreak="0">
    <w:multiLevelType w:val="hybridMultilevel"/>
    <w:lvl w:ilvl="0" w15:tentative="1">
      <w:start w:val="1"/>
      <w:numFmt w:val="decimal"/>
      <w:lvlText w:val="%1."/>
      <w:lvlJc w:val="left"/>
      <w:pPr>
        <w:ind w:left="540" w:hanging="340"/>
      </w:pPr>
      <w:rPr>
        <w:b/>
        <w:bCs/>
        <w:color w:val="1F4E79"/>
      </w:rPr>
    </w:lvl>
  </w:abstractNum>
  <w:abstractNum w:abstractNumId="23" w15:restartNumberingAfterBreak="0">
    <w:multiLevelType w:val="hybridMultilevel"/>
    <w:lvl w:ilvl="0" w15:tentative="1">
      <w:start w:val="1"/>
      <w:numFmt w:val="decimal"/>
      <w:lvlText w:val="%1."/>
      <w:lvlJc w:val="left"/>
      <w:pPr>
        <w:ind w:left="540" w:hanging="340"/>
      </w:pPr>
      <w:rPr>
        <w:b/>
        <w:bCs/>
        <w:color w:val="1F4E79"/>
      </w:rPr>
    </w:lvl>
  </w:abstractNum>
  <w:abstractNum w:abstractNumId="24" w15:restartNumberingAfterBreak="0">
    <w:multiLevelType w:val="hybridMultilevel"/>
    <w:lvl w:ilvl="0" w15:tentative="1">
      <w:start w:val="1"/>
      <w:numFmt w:val="decimal"/>
      <w:lvlText w:val="%1."/>
      <w:lvlJc w:val="left"/>
      <w:pPr>
        <w:ind w:left="540" w:hanging="340"/>
      </w:pPr>
      <w:rPr>
        <w:b/>
        <w:bCs/>
        <w:color w:val="1F4E79"/>
      </w:rPr>
    </w:lvl>
  </w:abstractNum>
  <w:abstractNum w:abstractNumId="25" w15:restartNumberingAfterBreak="0">
    <w:multiLevelType w:val="hybridMultilevel"/>
    <w:lvl w:ilvl="0" w15:tentative="1">
      <w:start w:val="1"/>
      <w:numFmt w:val="decimal"/>
      <w:lvlText w:val="%1."/>
      <w:lvlJc w:val="left"/>
      <w:pPr>
        <w:ind w:left="540" w:hanging="340"/>
      </w:pPr>
      <w:rPr>
        <w:b/>
        <w:bCs/>
        <w:color w:val="1F4E79"/>
      </w:rPr>
    </w:lvl>
  </w:abstractNum>
  <w:abstractNum w:abstractNumId="26" w15:restartNumberingAfterBreak="0">
    <w:multiLevelType w:val="hybridMultilevel"/>
    <w:lvl w:ilvl="0" w15:tentative="1">
      <w:start w:val="1"/>
      <w:numFmt w:val="decimal"/>
      <w:lvlText w:val="%1."/>
      <w:lvlJc w:val="left"/>
      <w:pPr>
        <w:ind w:left="540" w:hanging="340"/>
      </w:pPr>
      <w:rPr>
        <w:b/>
        <w:bCs/>
        <w:color w:val="1F4E79"/>
      </w:rPr>
    </w:lvl>
  </w:abstractNum>
  <w:abstractNum w:abstractNumId="27" w15:restartNumberingAfterBreak="0">
    <w:multiLevelType w:val="hybridMultilevel"/>
    <w:lvl w:ilvl="0" w15:tentative="1">
      <w:start w:val="1"/>
      <w:numFmt w:val="decimal"/>
      <w:lvlText w:val="%1."/>
      <w:lvlJc w:val="left"/>
      <w:pPr>
        <w:ind w:left="540" w:hanging="340"/>
      </w:pPr>
      <w:rPr>
        <w:b/>
        <w:bCs/>
        <w:color w:val="1F4E79"/>
      </w:rPr>
    </w:lvl>
  </w:abstractNum>
  <w:abstractNum w:abstractNumId="28" w15:restartNumberingAfterBreak="0">
    <w:multiLevelType w:val="hybridMultilevel"/>
    <w:lvl w:ilvl="0" w15:tentative="1">
      <w:start w:val="1"/>
      <w:numFmt w:val="decimal"/>
      <w:lvlText w:val="%1."/>
      <w:lvlJc w:val="left"/>
      <w:pPr>
        <w:ind w:left="540" w:hanging="340"/>
      </w:pPr>
      <w:rPr>
        <w:b/>
        <w:bCs/>
        <w:color w:val="1F4E79"/>
      </w:rPr>
    </w:lvl>
  </w:abstractNum>
  <w:abstractNum w:abstractNumId="29" w15:restartNumberingAfterBreak="0">
    <w:multiLevelType w:val="hybridMultilevel"/>
    <w:lvl w:ilvl="0" w15:tentative="1">
      <w:start w:val="1"/>
      <w:numFmt w:val="decimal"/>
      <w:lvlText w:val="%1."/>
      <w:lvlJc w:val="left"/>
      <w:pPr>
        <w:ind w:left="540" w:hanging="340"/>
      </w:pPr>
      <w:rPr>
        <w:b/>
        <w:bCs/>
        <w:color w:val="1F4E79"/>
      </w:rPr>
    </w:lvl>
  </w:abstractNum>
  <w:abstractNum w:abstractNumId="30" w15:restartNumberingAfterBreak="0">
    <w:multiLevelType w:val="hybridMultilevel"/>
    <w:lvl w:ilvl="0" w15:tentative="1">
      <w:start w:val="1"/>
      <w:numFmt w:val="decimal"/>
      <w:lvlText w:val="%1."/>
      <w:lvlJc w:val="left"/>
      <w:pPr>
        <w:ind w:left="540" w:hanging="340"/>
      </w:pPr>
      <w:rPr>
        <w:b/>
        <w:bCs/>
        <w:color w:val="1F4E79"/>
      </w:rPr>
    </w:lvl>
  </w:abstractNum>
  <w:abstractNum w:abstractNumId="31" w15:restartNumberingAfterBreak="0">
    <w:multiLevelType w:val="hybridMultilevel"/>
    <w:lvl w:ilvl="0" w15:tentative="1">
      <w:start w:val="1"/>
      <w:numFmt w:val="decimal"/>
      <w:lvlText w:val="%1."/>
      <w:lvlJc w:val="left"/>
      <w:pPr>
        <w:ind w:left="540" w:hanging="340"/>
      </w:pPr>
      <w:rPr>
        <w:b/>
        <w:bCs/>
        <w:color w:val="1F4E79"/>
      </w:rPr>
    </w:lvl>
  </w:abstractNum>
  <w:abstractNum w:abstractNumId="32" w15:restartNumberingAfterBreak="0">
    <w:multiLevelType w:val="hybridMultilevel"/>
    <w:lvl w:ilvl="0" w15:tentative="1">
      <w:start w:val="1"/>
      <w:numFmt w:val="decimal"/>
      <w:lvlText w:val="%1."/>
      <w:lvlJc w:val="left"/>
      <w:pPr>
        <w:ind w:left="540" w:hanging="340"/>
      </w:pPr>
      <w:rPr>
        <w:b/>
        <w:bCs/>
        <w:color w:val="1F4E79"/>
      </w:rPr>
    </w:lvl>
  </w:abstractNum>
  <w:abstractNum w:abstractNumId="33" w15:restartNumberingAfterBreak="0">
    <w:multiLevelType w:val="hybridMultilevel"/>
    <w:lvl w:ilvl="0" w15:tentative="1">
      <w:start w:val="1"/>
      <w:numFmt w:val="decimal"/>
      <w:lvlText w:val="%1."/>
      <w:lvlJc w:val="left"/>
      <w:pPr>
        <w:ind w:left="540" w:hanging="340"/>
      </w:pPr>
      <w:rPr>
        <w:b/>
        <w:bCs/>
        <w:color w:val="1F4E79"/>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2E75B6" w:sz="12" w:space="6"/>
      </w:pBdr>
      <w:spacing w:after="240" w:before="0"/>
    </w:pPr>
    <w:rPr>
      <w:rFonts w:ascii="Calibri" w:cs="Calibri" w:eastAsia="Calibri" w:hAnsi="Calibri"/>
      <w:b/>
      <w:bCs/>
      <w:color w:val="1F4E79"/>
      <w:sz w:val="40"/>
      <w:szCs w:val="40"/>
    </w:rPr>
  </w:style>
  <w:style w:type="paragraph" w:styleId="Heading2">
    <w:name w:val="Heading 2"/>
    <w:basedOn w:val="Normal"/>
    <w:next w:val="Normal"/>
    <w:qFormat/>
    <w:pPr>
      <w:keepNext/>
      <w:spacing w:after="120" w:before="320"/>
    </w:pPr>
    <w:rPr>
      <w:rFonts w:ascii="Calibri" w:cs="Calibri" w:eastAsia="Calibri" w:hAnsi="Calibri"/>
      <w:b/>
      <w:bCs/>
      <w:color w:val="1F4E79"/>
      <w:sz w:val="29"/>
      <w:szCs w:val="29"/>
    </w:rPr>
  </w:style>
  <w:style w:type="paragraph" w:styleId="Heading3">
    <w:name w:val="Heading 3"/>
    <w:basedOn w:val="Normal"/>
    <w:next w:val="Normal"/>
    <w:qFormat/>
    <w:pPr>
      <w:keepNext/>
      <w:spacing w:after="80" w:before="200"/>
    </w:pPr>
    <w:rPr>
      <w:rFonts w:ascii="Calibri" w:cs="Calibri" w:eastAsia="Calibri" w:hAnsi="Calibri"/>
      <w:b/>
      <w:bCs/>
      <w:color w:val="2E75B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Interlace CRM – Client Implementation Guide</dc:title>
  <dc:creator>Interlace CRM</dc:creator>
  <dc:description>Client implementation guide</dc:description>
  <cp:lastModifiedBy>Un-named</cp:lastModifiedBy>
  <cp:revision>1</cp:revision>
  <dcterms:created xsi:type="dcterms:W3CDTF">2026-10-21T10:25:38.372Z</dcterms:created>
  <dcterms:modified xsi:type="dcterms:W3CDTF">2026-10-21T10:25:38.372Z</dcterms:modified>
</cp:coreProperties>
</file>

<file path=docProps/custom.xml><?xml version="1.0" encoding="utf-8"?>
<Properties xmlns="http://schemas.openxmlformats.org/officeDocument/2006/custom-properties" xmlns:vt="http://schemas.openxmlformats.org/officeDocument/2006/docPropsVTypes"/>
</file>