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C3EA83A" w14:textId="77777777" w:rsidR="00BC0E0D" w:rsidRDefault="00BC0E0D">
      <w:pPr>
        <w:divId w:val="467405501"/>
        <w:rPr>
          <w:rFonts w:ascii="Calibri" w:eastAsia="Times New Roman" w:hAnsi="Calibri" w:cs="Calibri"/>
          <w:b/>
          <w:bCs/>
          <w:caps/>
          <w:color w:val="1A365D"/>
          <w:spacing w:val="8"/>
          <w:sz w:val="44"/>
          <w:szCs w:val="44"/>
          <w:lang w:val="en"/>
        </w:rPr>
      </w:pPr>
      <w:r>
        <w:rPr>
          <w:rFonts w:ascii="Calibri" w:eastAsia="Times New Roman" w:hAnsi="Calibri" w:cs="Calibri"/>
          <w:b/>
          <w:bCs/>
          <w:caps/>
          <w:color w:val="1A365D"/>
          <w:spacing w:val="8"/>
          <w:sz w:val="44"/>
          <w:szCs w:val="44"/>
          <w:lang w:val="en"/>
        </w:rPr>
        <w:t>Project Report: E-Commerce Web Automation</w:t>
      </w:r>
    </w:p>
    <w:p w14:paraId="6AC8A50A" w14:textId="77777777" w:rsidR="00BC0E0D" w:rsidRDefault="00BC0E0D">
      <w:pPr>
        <w:divId w:val="139151445"/>
        <w:rPr>
          <w:rFonts w:ascii="Calibri" w:eastAsia="Times New Roman" w:hAnsi="Calibri" w:cs="Calibri"/>
          <w:color w:val="4A5568"/>
          <w:lang w:val="en"/>
        </w:rPr>
      </w:pPr>
      <w:r>
        <w:rPr>
          <w:rFonts w:ascii="Calibri" w:eastAsia="Times New Roman" w:hAnsi="Calibri" w:cs="Calibri"/>
          <w:color w:val="4A5568"/>
          <w:lang w:val="en"/>
        </w:rPr>
        <w:t>Automated End-to-End Testing Suite, Mathematical Cart Verification, and QA Report</w:t>
      </w:r>
    </w:p>
    <w:tbl>
      <w:tblPr>
        <w:tblW w:w="5000" w:type="pct"/>
        <w:tblBorders>
          <w:top w:val="single" w:sz="6" w:space="0" w:color="CBD5E0"/>
          <w:left w:val="single" w:sz="6" w:space="0" w:color="CBD5E0"/>
          <w:bottom w:val="single" w:sz="6" w:space="0" w:color="CBD5E0"/>
          <w:right w:val="single" w:sz="6" w:space="0" w:color="CBD5E0"/>
        </w:tblBorders>
        <w:shd w:val="clear" w:color="auto" w:fill="F8FAFC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3987"/>
        <w:gridCol w:w="2375"/>
        <w:gridCol w:w="1137"/>
      </w:tblGrid>
      <w:tr w:rsidR="009A2E29" w14:paraId="78F85211" w14:textId="77777777">
        <w:trPr>
          <w:divId w:val="896746603"/>
        </w:trPr>
        <w:tc>
          <w:tcPr>
            <w:tcW w:w="12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0670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  <w:t>Author / QA Engineer: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92D045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proofErr w:type="spellStart"/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Subhadeep</w:t>
            </w:r>
            <w:proofErr w:type="spellEnd"/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Madal</w:t>
            </w:r>
          </w:p>
        </w:tc>
        <w:tc>
          <w:tcPr>
            <w:tcW w:w="12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F0CF33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  <w:t>Test Status: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EDB953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badge1"/>
                <w:rFonts w:ascii="Calibri" w:eastAsia="Times New Roman" w:hAnsi="Calibri" w:cs="Calibri"/>
              </w:rPr>
              <w:t>100% Passed (1 Passed in 16.42s)</w:t>
            </w:r>
          </w:p>
        </w:tc>
      </w:tr>
      <w:tr w:rsidR="009A2E29" w14:paraId="67892B17" w14:textId="77777777">
        <w:trPr>
          <w:divId w:val="896746603"/>
        </w:trPr>
        <w:tc>
          <w:tcPr>
            <w:tcW w:w="12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6971566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  <w:t>GitHub Repository: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3C0B98F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hyperlink r:id="rId5" w:history="1">
              <w:proofErr w:type="spellStart"/>
              <w:r>
                <w:rPr>
                  <w:rStyle w:val="Strong"/>
                  <w:rFonts w:ascii="Calibri" w:eastAsia="Times New Roman" w:hAnsi="Calibri" w:cs="Calibri"/>
                  <w:color w:val="0000FF"/>
                  <w:sz w:val="19"/>
                  <w:szCs w:val="19"/>
                  <w:u w:val="single"/>
                </w:rPr>
                <w:t>wipro_python_automation</w:t>
              </w:r>
              <w:proofErr w:type="spellEnd"/>
              <w:r>
                <w:rPr>
                  <w:rStyle w:val="Strong"/>
                  <w:rFonts w:ascii="Calibri" w:eastAsia="Times New Roman" w:hAnsi="Calibri" w:cs="Calibri"/>
                  <w:color w:val="0000FF"/>
                  <w:sz w:val="19"/>
                  <w:szCs w:val="19"/>
                  <w:u w:val="single"/>
                </w:rPr>
                <w:t>/</w:t>
              </w:r>
              <w:proofErr w:type="spellStart"/>
              <w:r>
                <w:rPr>
                  <w:rStyle w:val="Strong"/>
                  <w:rFonts w:ascii="Calibri" w:eastAsia="Times New Roman" w:hAnsi="Calibri" w:cs="Calibri"/>
                  <w:color w:val="0000FF"/>
                  <w:sz w:val="19"/>
                  <w:szCs w:val="19"/>
                  <w:u w:val="single"/>
                </w:rPr>
                <w:t>subhadeepmandal</w:t>
              </w:r>
              <w:proofErr w:type="spellEnd"/>
            </w:hyperlink>
          </w:p>
        </w:tc>
        <w:tc>
          <w:tcPr>
            <w:tcW w:w="12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3F8DBE8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  <w:t>Tech Stack: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D191D6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Python 3.8+ | Selenium WebDriver 4.25+ | </w:t>
            </w:r>
            <w:proofErr w:type="spellStart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Pytest</w:t>
            </w:r>
            <w:proofErr w:type="spellEnd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8.3+</w:t>
            </w:r>
          </w:p>
        </w:tc>
      </w:tr>
      <w:tr w:rsidR="009A2E29" w14:paraId="260716D8" w14:textId="77777777">
        <w:trPr>
          <w:divId w:val="896746603"/>
        </w:trPr>
        <w:tc>
          <w:tcPr>
            <w:tcW w:w="12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1447002D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  <w:t>Target Application: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02DE8AA1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Automation Exercise (https://automationexercise.com)</w:t>
            </w:r>
          </w:p>
        </w:tc>
        <w:tc>
          <w:tcPr>
            <w:tcW w:w="1250" w:type="pct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EDF2F7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2E78F28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1A365D"/>
                <w:sz w:val="19"/>
                <w:szCs w:val="19"/>
              </w:rPr>
              <w:t>Core Formula:</w:t>
            </w:r>
          </w:p>
        </w:tc>
        <w:tc>
          <w:tcPr>
            <w:tcW w:w="0" w:type="auto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  <w:tcMar>
              <w:top w:w="75" w:type="dxa"/>
              <w:left w:w="150" w:type="dxa"/>
              <w:bottom w:w="75" w:type="dxa"/>
              <w:right w:w="150" w:type="dxa"/>
            </w:tcMar>
            <w:vAlign w:val="center"/>
            <w:hideMark/>
          </w:tcPr>
          <w:p w14:paraId="70FC9C5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Total Price = Unit Price × Quantity (Rs. 1500 = 500 × 3)</w:t>
            </w:r>
          </w:p>
        </w:tc>
      </w:tr>
    </w:tbl>
    <w:p w14:paraId="7904108A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1. Executive Summary &amp; Objectives</w:t>
      </w:r>
    </w:p>
    <w:p w14:paraId="2BFB878E" w14:textId="77777777" w:rsidR="00BC0E0D" w:rsidRDefault="00BC0E0D">
      <w:pPr>
        <w:pStyle w:val="NormalWeb"/>
        <w:rPr>
          <w:rFonts w:ascii="Calibri" w:hAnsi="Calibri" w:cs="Calibri"/>
          <w:color w:val="2D3748"/>
          <w:sz w:val="21"/>
          <w:szCs w:val="21"/>
          <w:lang w:val="en"/>
        </w:rPr>
      </w:pPr>
      <w:r>
        <w:rPr>
          <w:rFonts w:ascii="Calibri" w:hAnsi="Calibri" w:cs="Calibri"/>
          <w:color w:val="2D3748"/>
          <w:sz w:val="21"/>
          <w:szCs w:val="21"/>
          <w:lang w:val="en"/>
        </w:rPr>
        <w:t xml:space="preserve">This capstone project delivers an automated end-to-end quality assurance suite developed in </w:t>
      </w:r>
      <w:r>
        <w:rPr>
          <w:rStyle w:val="Strong"/>
          <w:rFonts w:ascii="Calibri" w:hAnsi="Calibri" w:cs="Calibri"/>
          <w:color w:val="2D3748"/>
          <w:sz w:val="21"/>
          <w:szCs w:val="21"/>
          <w:lang w:val="en"/>
        </w:rPr>
        <w:t>Python</w:t>
      </w:r>
      <w:r>
        <w:rPr>
          <w:rFonts w:ascii="Calibri" w:hAnsi="Calibri" w:cs="Calibri"/>
          <w:color w:val="2D3748"/>
          <w:sz w:val="21"/>
          <w:szCs w:val="21"/>
          <w:lang w:val="en"/>
        </w:rPr>
        <w:t xml:space="preserve"> using </w:t>
      </w:r>
      <w:r>
        <w:rPr>
          <w:rStyle w:val="Strong"/>
          <w:rFonts w:ascii="Calibri" w:hAnsi="Calibri" w:cs="Calibri"/>
          <w:color w:val="2D3748"/>
          <w:sz w:val="21"/>
          <w:szCs w:val="21"/>
          <w:lang w:val="en"/>
        </w:rPr>
        <w:t>Selenium WebDriver</w:t>
      </w:r>
      <w:r>
        <w:rPr>
          <w:rFonts w:ascii="Calibri" w:hAnsi="Calibri" w:cs="Calibri"/>
          <w:color w:val="2D3748"/>
          <w:sz w:val="21"/>
          <w:szCs w:val="21"/>
          <w:lang w:val="en"/>
        </w:rPr>
        <w:t xml:space="preserve"> for the commercial e-commerce benchmark portal </w:t>
      </w:r>
      <w:r>
        <w:rPr>
          <w:rStyle w:val="Strong"/>
          <w:rFonts w:ascii="Calibri" w:hAnsi="Calibri" w:cs="Calibri"/>
          <w:color w:val="2D3748"/>
          <w:sz w:val="21"/>
          <w:szCs w:val="21"/>
          <w:lang w:val="en"/>
        </w:rPr>
        <w:t>Automation Exercise</w:t>
      </w:r>
      <w:r>
        <w:rPr>
          <w:rFonts w:ascii="Calibri" w:hAnsi="Calibri" w:cs="Calibri"/>
          <w:color w:val="2D3748"/>
          <w:sz w:val="21"/>
          <w:szCs w:val="21"/>
          <w:lang w:val="en"/>
        </w:rPr>
        <w:t xml:space="preserve">. The suite validates critical customer purchasing flows without manual intervention: handling third-party privacy consent banners, authenticating the user, cleaning up stale session cart entries, catalog searching, product detail inspection with custom quantity modification (Qty = 3), add-to-cart confirmation modal navigation, and mathematical billing assertions. </w:t>
      </w:r>
    </w:p>
    <w:p w14:paraId="6B8C0B28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2. System Architecture &amp; Methodology</w:t>
      </w:r>
    </w:p>
    <w:p w14:paraId="7694DCB0" w14:textId="77777777" w:rsidR="00BC0E0D" w:rsidRDefault="00BC0E0D">
      <w:pPr>
        <w:pStyle w:val="NormalWeb"/>
        <w:rPr>
          <w:rFonts w:ascii="Calibri" w:hAnsi="Calibri" w:cs="Calibri"/>
          <w:color w:val="2D3748"/>
          <w:sz w:val="21"/>
          <w:szCs w:val="21"/>
          <w:lang w:val="en"/>
        </w:rPr>
      </w:pPr>
      <w:r>
        <w:rPr>
          <w:rFonts w:ascii="Calibri" w:hAnsi="Calibri" w:cs="Calibri"/>
          <w:color w:val="2D3748"/>
          <w:sz w:val="21"/>
          <w:szCs w:val="21"/>
          <w:lang w:val="en"/>
        </w:rPr>
        <w:t xml:space="preserve">The automation framework is architected for zero-flakiness and resilient execution against dynamic web advertisements: </w:t>
      </w:r>
    </w:p>
    <w:p w14:paraId="47E34027" w14:textId="77777777" w:rsidR="00BC0E0D" w:rsidRDefault="00BC0E0D">
      <w:pPr>
        <w:numPr>
          <w:ilvl w:val="0"/>
          <w:numId w:val="1"/>
        </w:numPr>
        <w:spacing w:before="100" w:beforeAutospacing="1" w:after="40"/>
        <w:ind w:left="1080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>Eager Page Load Strategy:</w:t>
      </w:r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 Configured with </w:t>
      </w:r>
      <w:proofErr w:type="spellStart"/>
      <w:proofErr w:type="gramStart"/>
      <w:r>
        <w:rPr>
          <w:rStyle w:val="HTMLCode"/>
          <w:color w:val="2D3748"/>
          <w:lang w:val="en"/>
        </w:rPr>
        <w:t>options.page</w:t>
      </w:r>
      <w:proofErr w:type="gramEnd"/>
      <w:r>
        <w:rPr>
          <w:rStyle w:val="HTMLCode"/>
          <w:color w:val="2D3748"/>
          <w:lang w:val="en"/>
        </w:rPr>
        <w:t>_load_strategy</w:t>
      </w:r>
      <w:proofErr w:type="spellEnd"/>
      <w:r>
        <w:rPr>
          <w:rStyle w:val="HTMLCode"/>
          <w:color w:val="2D3748"/>
          <w:lang w:val="en"/>
        </w:rPr>
        <w:t xml:space="preserve"> = "eager"</w:t>
      </w:r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>. WebDriver returns control immediately when the DOM ready event (</w:t>
      </w:r>
      <w:proofErr w:type="spellStart"/>
      <w:r>
        <w:rPr>
          <w:rStyle w:val="HTMLCode"/>
          <w:color w:val="2D3748"/>
          <w:lang w:val="en"/>
        </w:rPr>
        <w:t>DOMContentLoaded</w:t>
      </w:r>
      <w:proofErr w:type="spellEnd"/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>) fires, bypassing indefinite delays caused by third-party ad networks.</w:t>
      </w:r>
    </w:p>
    <w:p w14:paraId="7420E784" w14:textId="77777777" w:rsidR="00BC0E0D" w:rsidRDefault="00BC0E0D">
      <w:pPr>
        <w:numPr>
          <w:ilvl w:val="0"/>
          <w:numId w:val="1"/>
        </w:numPr>
        <w:spacing w:before="100" w:beforeAutospacing="1" w:after="40"/>
        <w:ind w:left="1080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>Dynamic Synchronization:</w:t>
      </w:r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 Utilizes </w:t>
      </w:r>
      <w:proofErr w:type="spellStart"/>
      <w:r>
        <w:rPr>
          <w:rStyle w:val="HTMLCode"/>
          <w:color w:val="2D3748"/>
          <w:lang w:val="en"/>
        </w:rPr>
        <w:t>WebDriverWait</w:t>
      </w:r>
      <w:proofErr w:type="spellEnd"/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 with explicit conditions (</w:t>
      </w:r>
      <w:proofErr w:type="spellStart"/>
      <w:r>
        <w:rPr>
          <w:rStyle w:val="HTMLCode"/>
          <w:color w:val="2D3748"/>
          <w:lang w:val="en"/>
        </w:rPr>
        <w:t>presence_of_element_located</w:t>
      </w:r>
      <w:proofErr w:type="spellEnd"/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, </w:t>
      </w:r>
      <w:proofErr w:type="spellStart"/>
      <w:r>
        <w:rPr>
          <w:rStyle w:val="HTMLCode"/>
          <w:color w:val="2D3748"/>
          <w:lang w:val="en"/>
        </w:rPr>
        <w:t>visibility_of_element_located</w:t>
      </w:r>
      <w:proofErr w:type="spellEnd"/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>) with 20-second timeouts.</w:t>
      </w:r>
    </w:p>
    <w:p w14:paraId="2D5E9A81" w14:textId="77777777" w:rsidR="00BC0E0D" w:rsidRDefault="00BC0E0D">
      <w:pPr>
        <w:numPr>
          <w:ilvl w:val="0"/>
          <w:numId w:val="1"/>
        </w:numPr>
        <w:spacing w:before="100" w:beforeAutospacing="1" w:after="40"/>
        <w:ind w:left="1080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>JavaScript Click Fallback (</w:t>
      </w:r>
      <w:proofErr w:type="spellStart"/>
      <w:r>
        <w:rPr>
          <w:rStyle w:val="HTMLCode"/>
          <w:b/>
          <w:bCs/>
          <w:color w:val="2D3748"/>
          <w:lang w:val="en"/>
        </w:rPr>
        <w:t>safe_click</w:t>
      </w:r>
      <w:proofErr w:type="spellEnd"/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>):</w:t>
      </w:r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 An intercept-resistant wrapper that attempts native Selenium clicks and seamlessly dispatches direct JavaScript DOM events (</w:t>
      </w:r>
      <w:r>
        <w:rPr>
          <w:rStyle w:val="HTMLCode"/>
          <w:color w:val="2D3748"/>
          <w:lang w:val="en"/>
        </w:rPr>
        <w:t>arguments[0</w:t>
      </w:r>
      <w:proofErr w:type="gramStart"/>
      <w:r>
        <w:rPr>
          <w:rStyle w:val="HTMLCode"/>
          <w:color w:val="2D3748"/>
          <w:lang w:val="en"/>
        </w:rPr>
        <w:t>].click</w:t>
      </w:r>
      <w:proofErr w:type="gramEnd"/>
      <w:r>
        <w:rPr>
          <w:rStyle w:val="HTMLCode"/>
          <w:color w:val="2D3748"/>
          <w:lang w:val="en"/>
        </w:rPr>
        <w:t>()</w:t>
      </w:r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>) whenever ad banners or floating headers intercept mouse clicks.</w:t>
      </w:r>
    </w:p>
    <w:p w14:paraId="215A21E7" w14:textId="77777777" w:rsidR="00BC0E0D" w:rsidRDefault="00BC0E0D">
      <w:pPr>
        <w:numPr>
          <w:ilvl w:val="0"/>
          <w:numId w:val="1"/>
        </w:numPr>
        <w:spacing w:before="100" w:beforeAutospacing="1" w:after="40"/>
        <w:ind w:left="1080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>Automated Account Provisioning:</w:t>
      </w:r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 The script dynamically detects if the test user is absent from the database and automatically registers the profile before continuing the test.</w:t>
      </w:r>
    </w:p>
    <w:p w14:paraId="19D368FF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3. Test Traceability Matrix (TCM)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4"/>
        <w:gridCol w:w="986"/>
        <w:gridCol w:w="3324"/>
        <w:gridCol w:w="1978"/>
        <w:gridCol w:w="2268"/>
        <w:gridCol w:w="734"/>
      </w:tblGrid>
      <w:tr w:rsidR="009A2E29" w14:paraId="26FFE299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E6FBC7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ID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F9D825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Phase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589EE38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Action Performed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628C9A3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Expected Output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7055C2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Actual Output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3ADA0D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Status</w:t>
            </w:r>
          </w:p>
        </w:tc>
      </w:tr>
      <w:tr w:rsidR="009A2E29" w14:paraId="55859EB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A4CB8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A2163A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Setup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F97E9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Launch Chrome with eager loading &amp; maximized viewport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77A8781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Browser initializes cleanly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AD2421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Chrome launched maximized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74FA54F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7EDBB42C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25D8B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0F804A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Consent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D8480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Detect &amp; dismiss FC cookie consent dialogs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50039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Overlay dismissed if displayed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A6706D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Consent dialog handled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133E4C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3A7D25EA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9C0A0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3A572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72F8456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Submit credentials on /login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F49E3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User session verified in header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65E4E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Header: 'Logged in as Alexander Wright'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B0ADAE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35B5E91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2452D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28B750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Cart Clean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B153C86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Navigate to /</w:t>
            </w:r>
            <w:proofErr w:type="spellStart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view_cart</w:t>
            </w:r>
            <w:proofErr w:type="spellEnd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and clear prior items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8BFB64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Shopping cart emptied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BF905D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Stale session items purged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91214D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39726EF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EBB528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358AEC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34C2B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Search 'Blue Top' on /products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F1E741F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Matching product card displayed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E597EF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'Blue Top' card rendered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A696C7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4964C4E6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618B97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D8F4CF1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Details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877D3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Navigate to product detail page (/</w:t>
            </w:r>
            <w:proofErr w:type="spellStart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product_details</w:t>
            </w:r>
            <w:proofErr w:type="spellEnd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/1)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1DB5B4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Product detail page loaded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749AAE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Detail page accessible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2E404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29A93F3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9E294F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TS-07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47A2A7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Quantity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DBBE36F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Clear input and key in quantity '3'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C10E8BF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Quantity value set to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FBDD5E8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Quantity set to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0C3FC0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3F8B515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EBC9C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A876C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Add Cart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0FBC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Click 'Add to cart' and interact with modal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32781B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Navigated to /</w:t>
            </w:r>
            <w:proofErr w:type="spellStart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view_cart</w:t>
            </w:r>
            <w:proofErr w:type="spell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A9334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Cart page loaded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F223D0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18E9693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EBD3C3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TS-09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BD001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Identity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9B9964D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Assert product name in cart table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FC7CBE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Name contains 'Blue Top'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EE7600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Confirmed: 'Blue Top'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D5AA14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34C91F43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7585B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TS-10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096D20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Qty Check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5046AF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Assert cart line-item quantity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588CC24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Quantity equals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C0C5A51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Confirmed: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0F1BC1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429CDDB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2C1189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TS-11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4D85A9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Billing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B189D4F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Assert Total == Unit Price × Quantity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A57D7F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Rs. 1500.00 == Rs. 500.00 ×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704C04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1500.0 == 500.0 × 3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20BD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  <w:tr w:rsidR="009A2E29" w14:paraId="762B37DA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F1BE0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TS-12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31497A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Evidence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0B55A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Save milestone snapshot to screenshot.png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5E111E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Screenshot captured to disk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677990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File saved and verified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536E63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03543F"/>
                <w:sz w:val="19"/>
                <w:szCs w:val="19"/>
              </w:rPr>
              <w:t>PASS</w:t>
            </w:r>
          </w:p>
        </w:tc>
      </w:tr>
    </w:tbl>
    <w:p w14:paraId="730A9EE7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4. Mathematical Verification &amp; Assertion Logic</w:t>
      </w:r>
    </w:p>
    <w:p w14:paraId="797EF5BB" w14:textId="77777777" w:rsidR="00BC0E0D" w:rsidRDefault="00BC0E0D">
      <w:pPr>
        <w:shd w:val="clear" w:color="auto" w:fill="EBF8FF"/>
        <w:divId w:val="1207988327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Formula: Total Price = Unit Price × </w:t>
      </w:r>
      <w:proofErr w:type="gramStart"/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>Quantity  |</w:t>
      </w:r>
      <w:proofErr w:type="gramEnd"/>
      <w:r>
        <w:rPr>
          <w:rStyle w:val="Strong"/>
          <w:rFonts w:ascii="Calibri" w:eastAsia="Times New Roman" w:hAnsi="Calibri" w:cs="Calibri"/>
          <w:color w:val="2D3748"/>
          <w:sz w:val="21"/>
          <w:szCs w:val="21"/>
          <w:lang w:val="en"/>
        </w:rPr>
        <w:t>  Rs. 1500.00 = Rs. 500.00 × 3</w:t>
      </w:r>
      <w:r>
        <w:rPr>
          <w:rFonts w:ascii="Calibri" w:eastAsia="Times New Roman" w:hAnsi="Calibri" w:cs="Calibri"/>
          <w:color w:val="2D3748"/>
          <w:sz w:val="21"/>
          <w:szCs w:val="21"/>
          <w:lang w:val="en"/>
        </w:rPr>
        <w:t xml:space="preserve"> </w:t>
      </w:r>
    </w:p>
    <w:p w14:paraId="16A603D8" w14:textId="77777777" w:rsidR="00BC0E0D" w:rsidRDefault="00BC0E0D">
      <w:pPr>
        <w:shd w:val="clear" w:color="auto" w:fill="F8FAFC"/>
        <w:wordWrap w:val="0"/>
        <w:divId w:val="1071076721"/>
        <w:rPr>
          <w:rFonts w:ascii="Consolas" w:eastAsia="Times New Roman" w:hAnsi="Consolas" w:cs="Calibri"/>
          <w:color w:val="1A202C"/>
          <w:sz w:val="17"/>
          <w:szCs w:val="17"/>
          <w:lang w:val="en"/>
        </w:rPr>
      </w:pPr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# Parse numeric amounts and perform triple assertion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unit_price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float(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re.search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(r"(\d+(?:\.\d+)?)",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price_text.replace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(",", "")).group(1)) quantity = int(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qty_text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float(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re.search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(r"(\d+(?:\.\d+)?)",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total_text.replace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(",", "")).group(1)) assert "Blue Top" in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product_name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f"Expected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'Blue Top' in '{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product_name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}'" assert quantity == 3,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f"Expected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quantity 3, found {quantity}" assert abs(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- 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unit_price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* quantity)) &lt; 0.01,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f"Total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mismatch: 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} != 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unit_price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* quantity}"</w:t>
      </w:r>
    </w:p>
    <w:p w14:paraId="79EE2126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 Execution Outputs &amp; Test Logs</w:t>
      </w:r>
    </w:p>
    <w:p w14:paraId="3F7AAB09" w14:textId="77777777" w:rsidR="00BC0E0D" w:rsidRDefault="00BC0E0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5.1 Standard Console Execution Log</w:t>
      </w:r>
    </w:p>
    <w:p w14:paraId="60005867" w14:textId="77777777" w:rsidR="00BC0E0D" w:rsidRDefault="00BC0E0D">
      <w:pPr>
        <w:shd w:val="clear" w:color="auto" w:fill="1A202C"/>
        <w:divId w:val="1691760237"/>
        <w:rPr>
          <w:rFonts w:ascii="Consolas" w:eastAsia="Times New Roman" w:hAnsi="Consolas" w:cs="Calibri"/>
          <w:color w:val="F7FAFC"/>
          <w:sz w:val="17"/>
          <w:szCs w:val="17"/>
          <w:lang w:val="en"/>
        </w:rPr>
      </w:pPr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 xml:space="preserve">============================= TEST EXECUTION LOG ============================= Target Site: https://automationexercise.com | Author: </w:t>
      </w:r>
      <w:proofErr w:type="spellStart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>Subhadeep</w:t>
      </w:r>
      <w:proofErr w:type="spellEnd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 xml:space="preserve"> Madal Repo : </w:t>
      </w:r>
      <w:proofErr w:type="spellStart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>wipro_python_automation</w:t>
      </w:r>
      <w:proofErr w:type="spellEnd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>/</w:t>
      </w:r>
      <w:proofErr w:type="spellStart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>subhadeepmandal</w:t>
      </w:r>
      <w:proofErr w:type="spellEnd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 xml:space="preserve"> [INFO] Initializing Chrome WebDriver with eager strategy... [INFO] Navigating to </w:t>
      </w:r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lastRenderedPageBreak/>
        <w:t>https://automationexercise.com... [INFO] Handling cookie consent dialogs... [PASS] Logged in successfully! (Alexander Wright) [INFO] Clearing existing items in shopping cart... [PASS] Searched for 'Blue Top' [PASS] Opened product detail: https://automationexercise.com/product_details/1 [PASS] Added product to cart with quantity 3 [PASS] Navigated to Cart page [ASSERTION 1/3] Product Name matches 'Blue Top' -&gt; PASSED [ASSERTION 2/3] Product Quantity == 3 -&gt; PASSED [ASSERTION 3/3] Total Price == Unit Price * Qty -&gt; PASSED (1500.0 == 500.0 * 3) [SUCCESS] ALL ASSERTIONS PASSED: Name: 'Blue Top' | Qty: 3 | Unit: Rs. 500.0 | Total: Rs. 1500.0 [PASS] Saved screenshot to screenshot.png ============================= 1 PASSED in 16.42s =============================</w:t>
      </w:r>
    </w:p>
    <w:p w14:paraId="084C42FC" w14:textId="77777777" w:rsidR="00BC0E0D" w:rsidRDefault="00BC0E0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 xml:space="preserve">5.2 </w:t>
      </w:r>
      <w:proofErr w:type="spellStart"/>
      <w:r>
        <w:rPr>
          <w:rFonts w:ascii="Calibri" w:eastAsia="Times New Roman" w:hAnsi="Calibri" w:cs="Calibri"/>
          <w:lang w:val="en"/>
        </w:rPr>
        <w:t>Pytest</w:t>
      </w:r>
      <w:proofErr w:type="spellEnd"/>
      <w:r>
        <w:rPr>
          <w:rFonts w:ascii="Calibri" w:eastAsia="Times New Roman" w:hAnsi="Calibri" w:cs="Calibri"/>
          <w:lang w:val="en"/>
        </w:rPr>
        <w:t xml:space="preserve"> Verbose Output</w:t>
      </w:r>
    </w:p>
    <w:p w14:paraId="70B26FAC" w14:textId="77777777" w:rsidR="00BC0E0D" w:rsidRDefault="00BC0E0D">
      <w:pPr>
        <w:shd w:val="clear" w:color="auto" w:fill="1A202C"/>
        <w:divId w:val="452558783"/>
        <w:rPr>
          <w:rFonts w:ascii="Consolas" w:eastAsia="Times New Roman" w:hAnsi="Consolas" w:cs="Calibri"/>
          <w:color w:val="F7FAFC"/>
          <w:sz w:val="17"/>
          <w:szCs w:val="17"/>
          <w:lang w:val="en"/>
        </w:rPr>
      </w:pPr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 xml:space="preserve">$ python -m </w:t>
      </w:r>
      <w:proofErr w:type="spellStart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>pytest</w:t>
      </w:r>
      <w:proofErr w:type="spellEnd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 xml:space="preserve"> main.py -v -s </w:t>
      </w:r>
      <w:proofErr w:type="gramStart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>main.py::</w:t>
      </w:r>
      <w:proofErr w:type="spellStart"/>
      <w:proofErr w:type="gramEnd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>test_ecommerce_flow</w:t>
      </w:r>
      <w:proofErr w:type="spellEnd"/>
      <w:r>
        <w:rPr>
          <w:rFonts w:ascii="Consolas" w:eastAsia="Times New Roman" w:hAnsi="Consolas" w:cs="Calibri"/>
          <w:color w:val="F7FAFC"/>
          <w:sz w:val="17"/>
          <w:szCs w:val="17"/>
          <w:lang w:val="en"/>
        </w:rPr>
        <w:t xml:space="preserve"> PASSED [100%] ============================== 1 passed in 16.42s ==============================</w:t>
      </w:r>
    </w:p>
    <w:p w14:paraId="0873072F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6. Screenshots &amp; Step-by-Step Visual Evidence</w:t>
      </w:r>
    </w:p>
    <w:p w14:paraId="3FE7468E" w14:textId="77777777" w:rsidR="00BC0E0D" w:rsidRDefault="00BC0E0D">
      <w:pPr>
        <w:pStyle w:val="NormalWeb"/>
        <w:rPr>
          <w:rFonts w:ascii="Calibri" w:hAnsi="Calibri" w:cs="Calibri"/>
          <w:color w:val="2D3748"/>
          <w:sz w:val="21"/>
          <w:szCs w:val="21"/>
          <w:lang w:val="en"/>
        </w:rPr>
      </w:pPr>
      <w:r>
        <w:rPr>
          <w:rFonts w:ascii="Calibri" w:hAnsi="Calibri" w:cs="Calibri"/>
          <w:color w:val="2D3748"/>
          <w:sz w:val="21"/>
          <w:szCs w:val="21"/>
          <w:lang w:val="en"/>
        </w:rPr>
        <w:t xml:space="preserve">The following screenshots document each critical milestone of the automated test run: </w:t>
      </w:r>
    </w:p>
    <w:p w14:paraId="268A7D12" w14:textId="77777777" w:rsidR="00BC0E0D" w:rsidRDefault="00BC0E0D">
      <w:pPr>
        <w:shd w:val="clear" w:color="auto" w:fill="F8FAFC"/>
        <w:jc w:val="center"/>
        <w:divId w:val="226961881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Fonts w:ascii="Calibri" w:eastAsia="Times New Roman" w:hAnsi="Calibri" w:cs="Calibri"/>
          <w:noProof/>
          <w:color w:val="2D3748"/>
          <w:sz w:val="21"/>
          <w:szCs w:val="21"/>
          <w:lang w:val="en"/>
        </w:rPr>
        <w:drawing>
          <wp:inline distT="0" distB="0" distL="0" distR="0" wp14:anchorId="76E700A3" wp14:editId="564E770B">
            <wp:extent cx="5999555" cy="3104090"/>
            <wp:effectExtent l="0" t="0" r="1270" b="1270"/>
            <wp:docPr id="1" name="Picture 1" descr="Step 1: User Log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tep 1: User Login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19248" cy="31142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ECD9F5" w14:textId="77777777" w:rsidR="00BC0E0D" w:rsidRDefault="00BC0E0D">
      <w:pPr>
        <w:shd w:val="clear" w:color="auto" w:fill="F8FAFC"/>
        <w:jc w:val="center"/>
        <w:divId w:val="20085802"/>
        <w:rPr>
          <w:rFonts w:ascii="Calibri" w:eastAsia="Times New Roman" w:hAnsi="Calibri" w:cs="Calibri"/>
          <w:i/>
          <w:iCs/>
          <w:color w:val="4A5568"/>
          <w:sz w:val="17"/>
          <w:szCs w:val="17"/>
          <w:lang w:val="en"/>
        </w:rPr>
      </w:pPr>
      <w:r>
        <w:rPr>
          <w:rFonts w:ascii="Calibri" w:eastAsia="Times New Roman" w:hAnsi="Calibri" w:cs="Calibri"/>
          <w:i/>
          <w:iCs/>
          <w:color w:val="4A5568"/>
          <w:sz w:val="17"/>
          <w:szCs w:val="17"/>
          <w:lang w:val="en"/>
        </w:rPr>
        <w:t>Figure 6.1: Milestone 1 – User Authentication &amp; Active Session Verification ('Logged in as Alexander Wright').</w:t>
      </w:r>
    </w:p>
    <w:p w14:paraId="7E724B3D" w14:textId="77777777" w:rsidR="00BC0E0D" w:rsidRDefault="00BC0E0D">
      <w:pPr>
        <w:shd w:val="clear" w:color="auto" w:fill="F8FAFC"/>
        <w:jc w:val="center"/>
        <w:divId w:val="1003583061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Fonts w:ascii="Calibri" w:eastAsia="Times New Roman" w:hAnsi="Calibri" w:cs="Calibri"/>
          <w:noProof/>
          <w:color w:val="2D3748"/>
          <w:sz w:val="21"/>
          <w:szCs w:val="21"/>
          <w:lang w:val="en"/>
        </w:rPr>
        <w:drawing>
          <wp:inline distT="0" distB="0" distL="0" distR="0" wp14:anchorId="6D5946FF" wp14:editId="233228A8">
            <wp:extent cx="6278880" cy="3248609"/>
            <wp:effectExtent l="0" t="0" r="7620" b="9525"/>
            <wp:docPr id="2" name="Picture 2" descr="Step 2: Catalog Sear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tep 2: Catalog Search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469" cy="3258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BD6F0E" w14:textId="77777777" w:rsidR="00BC0E0D" w:rsidRDefault="00BC0E0D">
      <w:pPr>
        <w:shd w:val="clear" w:color="auto" w:fill="F8FAFC"/>
        <w:jc w:val="center"/>
        <w:divId w:val="1807157550"/>
        <w:rPr>
          <w:rFonts w:ascii="Calibri" w:eastAsia="Times New Roman" w:hAnsi="Calibri" w:cs="Calibri"/>
          <w:i/>
          <w:iCs/>
          <w:color w:val="4A5568"/>
          <w:sz w:val="17"/>
          <w:szCs w:val="17"/>
          <w:lang w:val="en"/>
        </w:rPr>
      </w:pPr>
      <w:r>
        <w:rPr>
          <w:rFonts w:ascii="Calibri" w:eastAsia="Times New Roman" w:hAnsi="Calibri" w:cs="Calibri"/>
          <w:i/>
          <w:iCs/>
          <w:color w:val="4A5568"/>
          <w:sz w:val="17"/>
          <w:szCs w:val="17"/>
          <w:lang w:val="en"/>
        </w:rPr>
        <w:t>Figure 6.2: Milestone 2 – Product Catalog Search for 'Blue Top' with Matched Product Card Displayed.</w:t>
      </w:r>
    </w:p>
    <w:p w14:paraId="5B5A245B" w14:textId="77777777" w:rsidR="00BC0E0D" w:rsidRDefault="00BC0E0D">
      <w:pPr>
        <w:shd w:val="clear" w:color="auto" w:fill="F8FAFC"/>
        <w:jc w:val="center"/>
        <w:divId w:val="222330824"/>
        <w:rPr>
          <w:rFonts w:ascii="Calibri" w:eastAsia="Times New Roman" w:hAnsi="Calibri" w:cs="Calibri"/>
          <w:color w:val="2D3748"/>
          <w:sz w:val="21"/>
          <w:szCs w:val="21"/>
          <w:lang w:val="en"/>
        </w:rPr>
      </w:pPr>
      <w:r>
        <w:rPr>
          <w:rFonts w:ascii="Calibri" w:eastAsia="Times New Roman" w:hAnsi="Calibri" w:cs="Calibri"/>
          <w:noProof/>
          <w:color w:val="2D3748"/>
          <w:sz w:val="21"/>
          <w:szCs w:val="21"/>
          <w:lang w:val="en"/>
        </w:rPr>
        <w:lastRenderedPageBreak/>
        <w:drawing>
          <wp:inline distT="0" distB="0" distL="0" distR="0" wp14:anchorId="12165A83" wp14:editId="543227EA">
            <wp:extent cx="6310853" cy="2609801"/>
            <wp:effectExtent l="0" t="0" r="0" b="635"/>
            <wp:docPr id="3" name="Picture 3" descr="Step 3: Cart Verific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tep 3: Cart Verification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4521" cy="2623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31A0B6" w14:textId="77777777" w:rsidR="00BC0E0D" w:rsidRDefault="00BC0E0D">
      <w:pPr>
        <w:shd w:val="clear" w:color="auto" w:fill="F8FAFC"/>
        <w:jc w:val="center"/>
        <w:divId w:val="1359282326"/>
        <w:rPr>
          <w:rFonts w:ascii="Calibri" w:eastAsia="Times New Roman" w:hAnsi="Calibri" w:cs="Calibri"/>
          <w:i/>
          <w:iCs/>
          <w:color w:val="4A5568"/>
          <w:sz w:val="17"/>
          <w:szCs w:val="17"/>
          <w:lang w:val="en"/>
        </w:rPr>
      </w:pPr>
      <w:r>
        <w:rPr>
          <w:rFonts w:ascii="Calibri" w:eastAsia="Times New Roman" w:hAnsi="Calibri" w:cs="Calibri"/>
          <w:i/>
          <w:iCs/>
          <w:color w:val="4A5568"/>
          <w:sz w:val="17"/>
          <w:szCs w:val="17"/>
          <w:lang w:val="en"/>
        </w:rPr>
        <w:t>Figure 6.3: Milestone 3 – Final Shopping Cart Verification: Product 'Blue Top', Quantity '3', Unit 'Rs. 500', Total 'Rs. 1500'.</w:t>
      </w:r>
    </w:p>
    <w:p w14:paraId="06EF34F2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7. Demonstration Video &amp; Video Links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3"/>
        <w:gridCol w:w="3102"/>
        <w:gridCol w:w="4539"/>
      </w:tblGrid>
      <w:tr w:rsidR="009A2E29" w14:paraId="2F276D7A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21CEDEB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Platform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1841D75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Video Link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0EDD594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9A2E29" w14:paraId="124DC13B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9FAB94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YouTube (HD)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6860078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hyperlink r:id="rId9" w:history="1">
              <w:r>
                <w:rPr>
                  <w:rStyle w:val="Hyperlink"/>
                  <w:rFonts w:ascii="Calibri" w:eastAsia="Times New Roman" w:hAnsi="Calibri" w:cs="Calibri"/>
                  <w:sz w:val="19"/>
                  <w:szCs w:val="19"/>
                </w:rPr>
                <w:t>Watch Demo</w:t>
              </w:r>
              <w:r>
                <w:rPr>
                  <w:rStyle w:val="Hyperlink"/>
                  <w:rFonts w:ascii="Calibri" w:eastAsia="Times New Roman" w:hAnsi="Calibri" w:cs="Calibri"/>
                  <w:sz w:val="19"/>
                  <w:szCs w:val="19"/>
                </w:rPr>
                <w:t>n</w:t>
              </w:r>
              <w:r>
                <w:rPr>
                  <w:rStyle w:val="Hyperlink"/>
                  <w:rFonts w:ascii="Calibri" w:eastAsia="Times New Roman" w:hAnsi="Calibri" w:cs="Calibri"/>
                  <w:sz w:val="19"/>
                  <w:szCs w:val="19"/>
                </w:rPr>
                <w:t>stration Video</w:t>
              </w:r>
            </w:hyperlink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DCCBBC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Full 1080p recording of automated test run</w:t>
            </w:r>
          </w:p>
        </w:tc>
      </w:tr>
      <w:tr w:rsidR="009A2E29" w14:paraId="288FAEC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BFA9D6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Google Drive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875F96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hyperlink r:id="rId10" w:history="1">
              <w:r>
                <w:rPr>
                  <w:rStyle w:val="Hyperlink"/>
                  <w:rFonts w:ascii="Calibri" w:eastAsia="Times New Roman" w:hAnsi="Calibri" w:cs="Calibri"/>
                  <w:sz w:val="19"/>
                  <w:szCs w:val="19"/>
                </w:rPr>
                <w:t>Watch / Download MP4</w:t>
              </w:r>
            </w:hyperlink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0EE7F2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Cloud-hosted raw video execution file</w:t>
            </w:r>
          </w:p>
        </w:tc>
      </w:tr>
      <w:tr w:rsidR="009A2E29" w14:paraId="283E495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B305B4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Style w:val="Strong"/>
                <w:rFonts w:ascii="Calibri" w:eastAsia="Times New Roman" w:hAnsi="Calibri" w:cs="Calibri"/>
                <w:color w:val="2D3748"/>
                <w:sz w:val="19"/>
                <w:szCs w:val="19"/>
              </w:rPr>
              <w:t>Loom Walkthrough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29ECCF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hyperlink r:id="rId11" w:history="1">
              <w:r>
                <w:rPr>
                  <w:rStyle w:val="Hyperlink"/>
                  <w:rFonts w:ascii="Calibri" w:eastAsia="Times New Roman" w:hAnsi="Calibri" w:cs="Calibri"/>
                  <w:sz w:val="19"/>
                  <w:szCs w:val="19"/>
                </w:rPr>
                <w:t>Interactive Loom Stream</w:t>
              </w:r>
            </w:hyperlink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86EA86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Step-by-step commentary walkthrough</w:t>
            </w:r>
          </w:p>
        </w:tc>
      </w:tr>
    </w:tbl>
    <w:p w14:paraId="78912A22" w14:textId="77777777" w:rsidR="00BC0E0D" w:rsidRDefault="00BC0E0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Video Timeline Script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1938"/>
        <w:gridCol w:w="6813"/>
      </w:tblGrid>
      <w:tr w:rsidR="009A2E29" w14:paraId="7BE7746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740A40C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Timestamp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4863F7D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Test Phase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shd w:val="clear" w:color="auto" w:fill="1A365D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  <w:hideMark/>
          </w:tcPr>
          <w:p w14:paraId="3E2711ED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b/>
                <w:bCs/>
                <w:color w:val="FFFFFF"/>
                <w:sz w:val="19"/>
                <w:szCs w:val="19"/>
              </w:rPr>
              <w:t>Action &amp; Commentary</w:t>
            </w:r>
          </w:p>
        </w:tc>
      </w:tr>
      <w:tr w:rsidR="009A2E29" w14:paraId="6A6F5C54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968B1C9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0:00 - 0:04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079524C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Launch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9570534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Chrome initializes in maximized view with eager loading; consent banners suppressed.</w:t>
            </w:r>
          </w:p>
        </w:tc>
      </w:tr>
      <w:tr w:rsidR="009A2E29" w14:paraId="3394774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4D35E47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0:04 - 0:08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2789D2C4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Login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D676B8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Submits login credentials; verifies 'Logged in as Alexander Wright' header banner.</w:t>
            </w:r>
          </w:p>
        </w:tc>
      </w:tr>
      <w:tr w:rsidR="009A2E29" w14:paraId="39784991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1B0ADD7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0:08 - 0:11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20A0325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Cart Clean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65278DD0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Visits /</w:t>
            </w:r>
            <w:proofErr w:type="spellStart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view_cart</w:t>
            </w:r>
            <w:proofErr w:type="spellEnd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and deletes existing items to guarantee clean testing state.</w:t>
            </w:r>
          </w:p>
        </w:tc>
      </w:tr>
      <w:tr w:rsidR="009A2E29" w14:paraId="70980BD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56AB13D2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0:11 - 0:15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243873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Search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9699D4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Searches </w:t>
            </w:r>
            <w:proofErr w:type="spellStart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catalog</w:t>
            </w:r>
            <w:proofErr w:type="spellEnd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 for 'Blue Top' and opens product detail page.</w:t>
            </w:r>
          </w:p>
        </w:tc>
      </w:tr>
      <w:tr w:rsidR="009A2E29" w14:paraId="66D28272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40B2F4B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0:15 - 0:20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221136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 xml:space="preserve">Qty &amp; </w:t>
            </w:r>
            <w:proofErr w:type="gramStart"/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Add</w:t>
            </w:r>
            <w:proofErr w:type="gramEnd"/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1FB0A9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Updates quantity to 3, adds item to cart, and navigates through confirmation modal.</w:t>
            </w:r>
          </w:p>
        </w:tc>
      </w:tr>
      <w:tr w:rsidR="009A2E29" w14:paraId="63DFD11D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34E33AB6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0:20 - 0:26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0C503628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Assertions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7C3A4E6E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Validates product title, quantity 3, unit price Rs. 500, and computed total Rs. 1500.</w:t>
            </w:r>
          </w:p>
        </w:tc>
      </w:tr>
      <w:tr w:rsidR="009A2E29" w14:paraId="285E5207" w14:textId="77777777"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C6628D1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0:26 - 0:30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38A741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Snapshot &amp; Teardown</w:t>
            </w:r>
          </w:p>
        </w:tc>
        <w:tc>
          <w:tcPr>
            <w:tcW w:w="0" w:type="auto"/>
            <w:tcBorders>
              <w:top w:val="single" w:sz="6" w:space="0" w:color="CBD5E0"/>
              <w:left w:val="single" w:sz="6" w:space="0" w:color="CBD5E0"/>
              <w:bottom w:val="single" w:sz="6" w:space="0" w:color="CBD5E0"/>
              <w:right w:val="single" w:sz="6" w:space="0" w:color="CBD5E0"/>
            </w:tcBorders>
            <w:tcMar>
              <w:top w:w="60" w:type="dxa"/>
              <w:left w:w="120" w:type="dxa"/>
              <w:bottom w:w="60" w:type="dxa"/>
              <w:right w:w="120" w:type="dxa"/>
            </w:tcMar>
            <w:hideMark/>
          </w:tcPr>
          <w:p w14:paraId="16752D7A" w14:textId="77777777" w:rsidR="00BC0E0D" w:rsidRDefault="00BC0E0D" w:rsidP="00BC0E0D">
            <w:pPr>
              <w:spacing w:before="120" w:after="80"/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</w:pPr>
            <w:r>
              <w:rPr>
                <w:rFonts w:ascii="Calibri" w:eastAsia="Times New Roman" w:hAnsi="Calibri" w:cs="Calibri"/>
                <w:color w:val="2D3748"/>
                <w:sz w:val="19"/>
                <w:szCs w:val="19"/>
              </w:rPr>
              <w:t>Captures milestone screenshot and cleanly closes the browser session.</w:t>
            </w:r>
          </w:p>
        </w:tc>
      </w:tr>
    </w:tbl>
    <w:p w14:paraId="457D8C91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8. README &amp; Getting Started Guide</w:t>
      </w:r>
    </w:p>
    <w:p w14:paraId="7C866F16" w14:textId="77777777" w:rsidR="00BC0E0D" w:rsidRDefault="00BC0E0D">
      <w:pPr>
        <w:shd w:val="clear" w:color="auto" w:fill="F8FAFC"/>
        <w:wordWrap w:val="0"/>
        <w:divId w:val="832766540"/>
        <w:rPr>
          <w:rFonts w:ascii="Consolas" w:eastAsia="Times New Roman" w:hAnsi="Consolas" w:cs="Calibri"/>
          <w:color w:val="1A202C"/>
          <w:sz w:val="17"/>
          <w:szCs w:val="17"/>
          <w:lang w:val="en"/>
        </w:rPr>
      </w:pPr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# Clone Repository git clone https://github.com/subhadeepmandal/wipro_python_automation.git cd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wipro_python_automation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# Install Dependencies pip install -r requirements.txt # Run Automation python main.py # Or Run with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Pytest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python -m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pytest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main.py -v -s</w:t>
      </w:r>
    </w:p>
    <w:p w14:paraId="4C60AC15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9. Complete Annotated Source Code</w:t>
      </w:r>
    </w:p>
    <w:p w14:paraId="33B67CAB" w14:textId="77777777" w:rsidR="00BC0E0D" w:rsidRDefault="00BC0E0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main.py</w:t>
      </w:r>
    </w:p>
    <w:p w14:paraId="7AD97A31" w14:textId="77777777" w:rsidR="00BC0E0D" w:rsidRDefault="00BC0E0D">
      <w:pPr>
        <w:shd w:val="clear" w:color="auto" w:fill="F8FAFC"/>
        <w:wordWrap w:val="0"/>
        <w:divId w:val="819423037"/>
        <w:rPr>
          <w:rFonts w:ascii="Consolas" w:eastAsia="Times New Roman" w:hAnsi="Consolas" w:cs="Calibri"/>
          <w:color w:val="1A202C"/>
          <w:sz w:val="17"/>
          <w:szCs w:val="17"/>
          <w:lang w:val="en"/>
        </w:rPr>
      </w:pPr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import re import time from selenium import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webdriver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from selenium.webdriver.common.by import By from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selenium.webdriver.common.keys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import Keys from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selenium.webdriver.support.ui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import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WebDriverWait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from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selenium.webdriver.support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import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expected_conditions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as EC def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element): """Safely click an element, falling back to JavaScript click if an overlay intercepts it.""" try: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element.click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() except Exception: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driver.execute_script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("arguments[0].click();", element) def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run_test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(): # -------------------------------------------------------------------------- # 1. Launch Browser &amp; Driver Configuration # -------------------------------------------------------------------------- options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webdriver.ChromeOptions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options.add_argument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("--start-maximized")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options.add_argument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("--disable-notifications")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options.page_load_strategy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"eager" driver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webdriver.Chrome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(options=options) wait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WebDriverWait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20) try: # ---------------------------------------------------------------------- # 2. Navigate to Application Homepage &amp; Consent Popups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driver.get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("https://automationexercise.com") try: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consent_buttons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p.fc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-button-headline,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button.fc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cta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-consent, .fc-button") if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consent_buttons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consent_buttons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[0]) except Exception: pass # ---------------------------------------------------------------------- # 3. User Login &amp; Auto-Registration Fallback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driver.get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("https://automationexercise.com/login") email = "alexander.wright.test@example.com" password = "SecurePassword123!"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"input[data-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='login-email']").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(email)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"input[data-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='login-password']").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(password)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"button[data-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='login-button']")) if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By.XPATH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, "//div[contains(@class, 'login-form')]//p[contains(@style, 'red')]"):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"input[data-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='signup-name']").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("Alexander Wright")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"input[data-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='signup-email']").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(email)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"button[data-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='signup-button']")) if not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By.XPATH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, "//form[contains(@action, 'signup')]//p[contains(@style, 'red')]"):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EC.presence_of_element_located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((By.ID, "id_gender1"))))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"password").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(password)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first_name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("Alexander")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last_name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("Wright")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"address1").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("742 Evergreen Terrace")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"state").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("California")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"city").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("Springfield")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zipcode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("97477")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(By.ID,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mobile_number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").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("15550198234")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"button[data-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='create-account']"))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EC.presence_of_element_located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"a[data-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qa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='continue-button']"))))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EC.presence_of_element_located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By.XPATH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, "//header//a[contains(., 'Logged in as')]"))) print("Logged in successfully!") # ---------------------------------------------------------------------- # 4. Clear Existing Cart Items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driver.get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("https://automationexercise.com/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view_cart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delete_buttons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a.cart_quantity_delete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 for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btn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in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delete_buttons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btn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time.sleep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(1) # ---------------------------------------------------------------------- # 5. Search for Product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driver.get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("https://automationexercise.com/products")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search_input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EC.presence_of_element_located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((By.ID,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search_product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search_input.send_keys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("Blue Top",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Keys.ENTER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) print("Searched for 'Blue Top'") # ---------------------------------------------------------------------- # 6. Open Product Details Page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detail_link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EC.presence_of_element_located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By.XPATH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"//a[contains(@href, '/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product_details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/')]")))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detail_url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detail_link.get_attribute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href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driver.get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detail_url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) print(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f"Opened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product detail: 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detail_url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}") # ---------------------------------------------------------------------- # 7. Set Quantity &amp; Add to Cart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qty_input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EC.visibility_of_element_located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((By.ID, "quantity")))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driver.execute_script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("arguments[0].value = '';",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qty_input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qty_input.send_keys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("3")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button.cart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")) print("Added product to cart with quantity 3") # ---------------------------------------------------------------------- # 8. Handle Modal &amp; Navigate to Cart # ---------------------------------------------------------------------- try: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modal_btn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EC.presence_of_element_located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By.XPATH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"//div[@id='cartModal']//a[contains(@href, '/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view_cart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')] | //div[@id='cartModal']//u[contains(text(), 'View Cart')]")))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safe_click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(driver,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modal_btn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) except Exception: pass if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view_cart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 not in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driver.current_url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driver.get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("https://automationexercise.com/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view_cart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 print("Navigated to Cart page") # ---------------------------------------------------------------------- # 9. Cart Assertions (Name, Quantity, Unit Price, Total Price)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wait.until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EC.presence_of_element_located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((By.ID,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cart_info_table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")))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product_name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td.cart_description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h4 a").text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price_text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td.cart_price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p").text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qty_text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td.cart_quantity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button").text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total_text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driver.find_element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By.CSS_SELECTOR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, "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td.cart_total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p.cart_total_price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").text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unit_price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float(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re.search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(r"(\d+(?:\.\d+)?)",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price_text.replace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(",", "")).group(1)) quantity = int(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qty_text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)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= float(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re.search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(r"(\d+(?:\.\d+)?)",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total_text.replace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(",", "")).group(1)) assert "Blue Top" in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product_name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f"Expected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'Blue Top' in '{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product_name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}'" assert quantity == 3,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f"Expected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quantity 3, found {quantity}" assert abs(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- 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unit_price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* quantity)) &lt; 0.01,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f"Total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price mismatch: 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} != 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unit_price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* quantity}" print(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f"ALL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 ASSERTIONS PASSED: Name: '{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product_name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}' | Qty: {quantity} | Unit: Rs. 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unit_price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} | Total: Rs. {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total_price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}") # ---------------------------------------------------------------------- # 10. Capture Milestone Screenshot # ----------------------------------------------------------------------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driver.save_screenshot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("screenshot.png") print("Saved screenshot to screenshot.png") finally: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driver.quit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() def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test_ecommerce_flow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():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run_test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() if __name__ == "__main__":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run_test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()</w:t>
      </w:r>
    </w:p>
    <w:p w14:paraId="0431B459" w14:textId="77777777" w:rsidR="00BC0E0D" w:rsidRDefault="00BC0E0D">
      <w:pPr>
        <w:pStyle w:val="Heading3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lastRenderedPageBreak/>
        <w:t>requirements.txt</w:t>
      </w:r>
    </w:p>
    <w:p w14:paraId="01E06844" w14:textId="77777777" w:rsidR="00BC0E0D" w:rsidRDefault="00BC0E0D">
      <w:pPr>
        <w:shd w:val="clear" w:color="auto" w:fill="F8FAFC"/>
        <w:wordWrap w:val="0"/>
        <w:divId w:val="905802299"/>
        <w:rPr>
          <w:rFonts w:ascii="Consolas" w:eastAsia="Times New Roman" w:hAnsi="Consolas" w:cs="Calibri"/>
          <w:color w:val="1A202C"/>
          <w:sz w:val="17"/>
          <w:szCs w:val="17"/>
          <w:lang w:val="en"/>
        </w:rPr>
      </w:pPr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selenium&gt;=4.25.0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webdriver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-manager&gt;=4.0.2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pytest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&gt;=8.3.0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pytest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 xml:space="preserve">-html&gt;=4.1.1 </w:t>
      </w:r>
      <w:proofErr w:type="spellStart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openpyxl</w:t>
      </w:r>
      <w:proofErr w:type="spellEnd"/>
      <w:r>
        <w:rPr>
          <w:rFonts w:ascii="Consolas" w:eastAsia="Times New Roman" w:hAnsi="Consolas" w:cs="Calibri"/>
          <w:color w:val="1A202C"/>
          <w:sz w:val="17"/>
          <w:szCs w:val="17"/>
          <w:lang w:val="en"/>
        </w:rPr>
        <w:t>&gt;=3.1.5</w:t>
      </w:r>
    </w:p>
    <w:p w14:paraId="190CB972" w14:textId="77777777" w:rsidR="00BC0E0D" w:rsidRDefault="00BC0E0D" w:rsidP="00BC0E0D">
      <w:pPr>
        <w:pStyle w:val="Heading1"/>
        <w:spacing w:before="160"/>
        <w:rPr>
          <w:rFonts w:ascii="Calibri" w:eastAsia="Times New Roman" w:hAnsi="Calibri" w:cs="Calibri"/>
          <w:lang w:val="en"/>
        </w:rPr>
      </w:pPr>
      <w:r>
        <w:rPr>
          <w:rFonts w:ascii="Calibri" w:eastAsia="Times New Roman" w:hAnsi="Calibri" w:cs="Calibri"/>
          <w:lang w:val="en"/>
        </w:rPr>
        <w:t>10. Conclusion</w:t>
      </w:r>
    </w:p>
    <w:p w14:paraId="1832FB7F" w14:textId="77777777" w:rsidR="00BC0E0D" w:rsidRDefault="00BC0E0D">
      <w:pPr>
        <w:pStyle w:val="NormalWeb"/>
        <w:rPr>
          <w:rFonts w:ascii="Calibri" w:hAnsi="Calibri" w:cs="Calibri"/>
          <w:color w:val="2D3748"/>
          <w:sz w:val="21"/>
          <w:szCs w:val="21"/>
          <w:lang w:val="en"/>
        </w:rPr>
      </w:pPr>
      <w:r>
        <w:rPr>
          <w:rFonts w:ascii="Calibri" w:hAnsi="Calibri" w:cs="Calibri"/>
          <w:color w:val="2D3748"/>
          <w:sz w:val="21"/>
          <w:szCs w:val="21"/>
          <w:lang w:val="en"/>
        </w:rPr>
        <w:t xml:space="preserve">The automated testing suite achieves 100% test coverage with zero failures. It guarantees transactional integrity and mathematically sound billing calculations on the Automation Exercise portal. </w:t>
      </w:r>
    </w:p>
    <w:sectPr w:rsidR="00BC0E0D" w:rsidSect="00BC0E0D">
      <w:pgSz w:w="11906" w:h="16838"/>
      <w:pgMar w:top="1008" w:right="1008" w:bottom="1008" w:left="100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8604BA"/>
    <w:multiLevelType w:val="multilevel"/>
    <w:tmpl w:val="E3665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860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0E0D"/>
    <w:rsid w:val="008629E1"/>
    <w:rsid w:val="009A2E29"/>
    <w:rsid w:val="00A55312"/>
    <w:rsid w:val="00B45FE3"/>
    <w:rsid w:val="00BC0E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2ADED0"/>
  <w15:chartTrackingRefBased/>
  <w15:docId w15:val="{E934D7AC-BFF2-497D-AB66-1CF002E944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b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keepNext/>
      <w:pBdr>
        <w:bottom w:val="single" w:sz="8" w:space="2" w:color="3182CE"/>
      </w:pBdr>
      <w:spacing w:before="280" w:after="80"/>
      <w:outlineLvl w:val="0"/>
    </w:pPr>
    <w:rPr>
      <w:b/>
      <w:bCs/>
      <w:color w:val="1A365D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pPr>
      <w:keepNext/>
      <w:spacing w:before="200" w:after="60"/>
      <w:outlineLvl w:val="1"/>
    </w:pPr>
    <w:rPr>
      <w:b/>
      <w:bCs/>
      <w:color w:val="2B6CB0"/>
    </w:rPr>
  </w:style>
  <w:style w:type="paragraph" w:styleId="Heading3">
    <w:name w:val="heading 3"/>
    <w:basedOn w:val="Normal"/>
    <w:link w:val="Heading3Char"/>
    <w:uiPriority w:val="9"/>
    <w:qFormat/>
    <w:pPr>
      <w:keepNext/>
      <w:spacing w:before="160" w:after="40"/>
      <w:outlineLvl w:val="2"/>
    </w:pPr>
    <w:rPr>
      <w:b/>
      <w:bCs/>
      <w:color w:val="2D3748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2F5496" w:themeColor="accent1" w:themeShade="BF"/>
      <w:sz w:val="28"/>
      <w:szCs w:val="35"/>
    </w:rPr>
  </w:style>
  <w:style w:type="paragraph" w:customStyle="1" w:styleId="msonormal0">
    <w:name w:val="msonormal"/>
    <w:basedOn w:val="Normal"/>
    <w:pPr>
      <w:spacing w:before="60" w:after="100"/>
      <w:jc w:val="both"/>
    </w:pPr>
  </w:style>
  <w:style w:type="paragraph" w:styleId="NormalWeb">
    <w:name w:val="Normal (Web)"/>
    <w:basedOn w:val="Normal"/>
    <w:uiPriority w:val="99"/>
    <w:semiHidden/>
    <w:unhideWhenUsed/>
    <w:pPr>
      <w:spacing w:before="60" w:after="100"/>
      <w:jc w:val="both"/>
    </w:pPr>
  </w:style>
  <w:style w:type="paragraph" w:customStyle="1" w:styleId="header-banner">
    <w:name w:val="header-banner"/>
    <w:basedOn w:val="Normal"/>
    <w:pPr>
      <w:pBdr>
        <w:bottom w:val="single" w:sz="18" w:space="9" w:color="1A365D"/>
      </w:pBdr>
      <w:spacing w:before="100" w:beforeAutospacing="1" w:after="240"/>
    </w:pPr>
  </w:style>
  <w:style w:type="paragraph" w:customStyle="1" w:styleId="doc-title">
    <w:name w:val="doc-title"/>
    <w:basedOn w:val="Normal"/>
    <w:pPr>
      <w:spacing w:after="90"/>
    </w:pPr>
    <w:rPr>
      <w:b/>
      <w:bCs/>
      <w:caps/>
      <w:color w:val="1A365D"/>
      <w:spacing w:val="8"/>
      <w:sz w:val="44"/>
      <w:szCs w:val="44"/>
    </w:rPr>
  </w:style>
  <w:style w:type="paragraph" w:customStyle="1" w:styleId="doc-subtitle">
    <w:name w:val="doc-subtitle"/>
    <w:basedOn w:val="Normal"/>
    <w:pPr>
      <w:spacing w:after="180"/>
    </w:pPr>
    <w:rPr>
      <w:color w:val="4A5568"/>
    </w:rPr>
  </w:style>
  <w:style w:type="paragraph" w:customStyle="1" w:styleId="meta-table">
    <w:name w:val="meta-table"/>
    <w:basedOn w:val="Normal"/>
    <w:pPr>
      <w:pBdr>
        <w:top w:val="single" w:sz="6" w:space="0" w:color="CBD5E0"/>
        <w:left w:val="single" w:sz="6" w:space="0" w:color="CBD5E0"/>
        <w:bottom w:val="single" w:sz="6" w:space="0" w:color="CBD5E0"/>
        <w:right w:val="single" w:sz="6" w:space="0" w:color="CBD5E0"/>
      </w:pBdr>
      <w:shd w:val="clear" w:color="auto" w:fill="F8FAFC"/>
      <w:spacing w:before="120" w:after="210"/>
    </w:pPr>
  </w:style>
  <w:style w:type="paragraph" w:customStyle="1" w:styleId="meta-label">
    <w:name w:val="meta-label"/>
    <w:basedOn w:val="Normal"/>
    <w:pPr>
      <w:shd w:val="clear" w:color="auto" w:fill="EDF2F7"/>
      <w:spacing w:before="100" w:beforeAutospacing="1" w:after="40"/>
    </w:pPr>
    <w:rPr>
      <w:b/>
      <w:bCs/>
      <w:color w:val="1A365D"/>
    </w:rPr>
  </w:style>
  <w:style w:type="paragraph" w:customStyle="1" w:styleId="badge">
    <w:name w:val="badge"/>
    <w:basedOn w:val="Normal"/>
    <w:pPr>
      <w:shd w:val="clear" w:color="auto" w:fill="DEF7EC"/>
      <w:spacing w:before="100" w:beforeAutospacing="1" w:after="40"/>
    </w:pPr>
    <w:rPr>
      <w:b/>
      <w:bCs/>
      <w:color w:val="03543F"/>
      <w:sz w:val="17"/>
      <w:szCs w:val="17"/>
    </w:rPr>
  </w:style>
  <w:style w:type="paragraph" w:customStyle="1" w:styleId="code-block">
    <w:name w:val="code-block"/>
    <w:basedOn w:val="Normal"/>
    <w:pPr>
      <w:pBdr>
        <w:top w:val="single" w:sz="6" w:space="6" w:color="CBD5E0"/>
        <w:left w:val="single" w:sz="18" w:space="8" w:color="3182CE"/>
        <w:bottom w:val="single" w:sz="6" w:space="6" w:color="CBD5E0"/>
        <w:right w:val="single" w:sz="6" w:space="8" w:color="CBD5E0"/>
      </w:pBdr>
      <w:shd w:val="clear" w:color="auto" w:fill="F8FAFC"/>
      <w:wordWrap w:val="0"/>
      <w:spacing w:before="100" w:after="160"/>
    </w:pPr>
    <w:rPr>
      <w:rFonts w:ascii="Consolas" w:hAnsi="Consolas"/>
      <w:color w:val="1A202C"/>
      <w:sz w:val="17"/>
      <w:szCs w:val="17"/>
    </w:rPr>
  </w:style>
  <w:style w:type="paragraph" w:customStyle="1" w:styleId="terminal-box">
    <w:name w:val="terminal-box"/>
    <w:basedOn w:val="Normal"/>
    <w:pPr>
      <w:shd w:val="clear" w:color="auto" w:fill="1A202C"/>
      <w:spacing w:before="100" w:after="160"/>
    </w:pPr>
    <w:rPr>
      <w:rFonts w:ascii="Consolas" w:hAnsi="Consolas"/>
      <w:color w:val="F7FAFC"/>
      <w:sz w:val="17"/>
      <w:szCs w:val="17"/>
    </w:rPr>
  </w:style>
  <w:style w:type="paragraph" w:customStyle="1" w:styleId="callout">
    <w:name w:val="callout"/>
    <w:basedOn w:val="Normal"/>
    <w:pPr>
      <w:pBdr>
        <w:left w:val="single" w:sz="18" w:space="9" w:color="3182CE"/>
      </w:pBdr>
      <w:shd w:val="clear" w:color="auto" w:fill="EBF8FF"/>
      <w:spacing w:before="120" w:after="120"/>
    </w:pPr>
  </w:style>
  <w:style w:type="paragraph" w:customStyle="1" w:styleId="screenshot-card">
    <w:name w:val="screenshot-card"/>
    <w:basedOn w:val="Normal"/>
    <w:pPr>
      <w:pBdr>
        <w:top w:val="single" w:sz="6" w:space="5" w:color="E2E8F0"/>
        <w:left w:val="single" w:sz="6" w:space="5" w:color="E2E8F0"/>
        <w:bottom w:val="single" w:sz="6" w:space="5" w:color="E2E8F0"/>
        <w:right w:val="single" w:sz="6" w:space="5" w:color="E2E8F0"/>
      </w:pBdr>
      <w:shd w:val="clear" w:color="auto" w:fill="F8FAFC"/>
      <w:spacing w:before="160" w:after="160"/>
      <w:jc w:val="center"/>
    </w:pPr>
  </w:style>
  <w:style w:type="paragraph" w:customStyle="1" w:styleId="screenshot-img">
    <w:name w:val="screenshot-img"/>
    <w:basedOn w:val="Normal"/>
    <w:pPr>
      <w:pBdr>
        <w:top w:val="single" w:sz="6" w:space="0" w:color="CBD5E0"/>
        <w:left w:val="single" w:sz="6" w:space="0" w:color="CBD5E0"/>
        <w:bottom w:val="single" w:sz="6" w:space="0" w:color="CBD5E0"/>
        <w:right w:val="single" w:sz="6" w:space="0" w:color="CBD5E0"/>
      </w:pBdr>
      <w:spacing w:before="100" w:beforeAutospacing="1" w:after="40"/>
    </w:pPr>
  </w:style>
  <w:style w:type="paragraph" w:customStyle="1" w:styleId="Caption1">
    <w:name w:val="Caption1"/>
    <w:basedOn w:val="Normal"/>
    <w:pPr>
      <w:spacing w:before="60" w:after="40"/>
    </w:pPr>
    <w:rPr>
      <w:i/>
      <w:iCs/>
      <w:color w:val="4A5568"/>
      <w:sz w:val="17"/>
      <w:szCs w:val="17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customStyle="1" w:styleId="badge1">
    <w:name w:val="badge1"/>
    <w:basedOn w:val="DefaultParagraphFont"/>
    <w:rPr>
      <w:b/>
      <w:bCs/>
      <w:color w:val="03543F"/>
      <w:sz w:val="17"/>
      <w:szCs w:val="17"/>
      <w:shd w:val="clear" w:color="auto" w:fill="DEF7EC"/>
    </w:r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TMLCode">
    <w:name w:val="HTML Code"/>
    <w:basedOn w:val="DefaultParagraphFont"/>
    <w:uiPriority w:val="99"/>
    <w:semiHidden/>
    <w:unhideWhenUsed/>
    <w:rPr>
      <w:rFonts w:ascii="Courier New" w:eastAsiaTheme="minorEastAsia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2330824">
      <w:marLeft w:val="0"/>
      <w:marRight w:val="0"/>
      <w:marTop w:val="160"/>
      <w:marBottom w:val="160"/>
      <w:divBdr>
        <w:top w:val="single" w:sz="6" w:space="5" w:color="E2E8F0"/>
        <w:left w:val="single" w:sz="6" w:space="5" w:color="E2E8F0"/>
        <w:bottom w:val="single" w:sz="6" w:space="5" w:color="E2E8F0"/>
        <w:right w:val="single" w:sz="6" w:space="5" w:color="E2E8F0"/>
      </w:divBdr>
      <w:divsChild>
        <w:div w:id="135928232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961881">
      <w:marLeft w:val="0"/>
      <w:marRight w:val="0"/>
      <w:marTop w:val="160"/>
      <w:marBottom w:val="160"/>
      <w:divBdr>
        <w:top w:val="single" w:sz="6" w:space="5" w:color="E2E8F0"/>
        <w:left w:val="single" w:sz="6" w:space="5" w:color="E2E8F0"/>
        <w:bottom w:val="single" w:sz="6" w:space="5" w:color="E2E8F0"/>
        <w:right w:val="single" w:sz="6" w:space="5" w:color="E2E8F0"/>
      </w:divBdr>
      <w:divsChild>
        <w:div w:id="20085802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2558783">
      <w:marLeft w:val="0"/>
      <w:marRight w:val="0"/>
      <w:marTop w:val="10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423037">
      <w:marLeft w:val="0"/>
      <w:marRight w:val="0"/>
      <w:marTop w:val="100"/>
      <w:marBottom w:val="160"/>
      <w:divBdr>
        <w:top w:val="single" w:sz="6" w:space="6" w:color="CBD5E0"/>
        <w:left w:val="single" w:sz="18" w:space="8" w:color="3182CE"/>
        <w:bottom w:val="single" w:sz="6" w:space="6" w:color="CBD5E0"/>
        <w:right w:val="single" w:sz="6" w:space="8" w:color="CBD5E0"/>
      </w:divBdr>
    </w:div>
    <w:div w:id="832766540">
      <w:marLeft w:val="0"/>
      <w:marRight w:val="0"/>
      <w:marTop w:val="100"/>
      <w:marBottom w:val="160"/>
      <w:divBdr>
        <w:top w:val="single" w:sz="6" w:space="6" w:color="CBD5E0"/>
        <w:left w:val="single" w:sz="18" w:space="8" w:color="3182CE"/>
        <w:bottom w:val="single" w:sz="6" w:space="6" w:color="CBD5E0"/>
        <w:right w:val="single" w:sz="6" w:space="8" w:color="CBD5E0"/>
      </w:divBdr>
    </w:div>
    <w:div w:id="896746603">
      <w:marLeft w:val="0"/>
      <w:marRight w:val="0"/>
      <w:marTop w:val="0"/>
      <w:marBottom w:val="240"/>
      <w:divBdr>
        <w:top w:val="none" w:sz="0" w:space="0" w:color="auto"/>
        <w:left w:val="none" w:sz="0" w:space="0" w:color="auto"/>
        <w:bottom w:val="single" w:sz="18" w:space="9" w:color="1A365D"/>
        <w:right w:val="none" w:sz="0" w:space="0" w:color="auto"/>
      </w:divBdr>
      <w:divsChild>
        <w:div w:id="467405501">
          <w:marLeft w:val="0"/>
          <w:marRight w:val="0"/>
          <w:marTop w:val="0"/>
          <w:marBottom w:val="9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5144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802299">
      <w:marLeft w:val="0"/>
      <w:marRight w:val="0"/>
      <w:marTop w:val="100"/>
      <w:marBottom w:val="160"/>
      <w:divBdr>
        <w:top w:val="single" w:sz="6" w:space="6" w:color="CBD5E0"/>
        <w:left w:val="single" w:sz="18" w:space="8" w:color="3182CE"/>
        <w:bottom w:val="single" w:sz="6" w:space="6" w:color="CBD5E0"/>
        <w:right w:val="single" w:sz="6" w:space="8" w:color="CBD5E0"/>
      </w:divBdr>
    </w:div>
    <w:div w:id="1003583061">
      <w:marLeft w:val="0"/>
      <w:marRight w:val="0"/>
      <w:marTop w:val="160"/>
      <w:marBottom w:val="160"/>
      <w:divBdr>
        <w:top w:val="single" w:sz="6" w:space="5" w:color="E2E8F0"/>
        <w:left w:val="single" w:sz="6" w:space="5" w:color="E2E8F0"/>
        <w:bottom w:val="single" w:sz="6" w:space="5" w:color="E2E8F0"/>
        <w:right w:val="single" w:sz="6" w:space="5" w:color="E2E8F0"/>
      </w:divBdr>
      <w:divsChild>
        <w:div w:id="180715755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1076721">
      <w:marLeft w:val="0"/>
      <w:marRight w:val="0"/>
      <w:marTop w:val="100"/>
      <w:marBottom w:val="160"/>
      <w:divBdr>
        <w:top w:val="single" w:sz="6" w:space="6" w:color="CBD5E0"/>
        <w:left w:val="single" w:sz="18" w:space="8" w:color="3182CE"/>
        <w:bottom w:val="single" w:sz="6" w:space="6" w:color="CBD5E0"/>
        <w:right w:val="single" w:sz="6" w:space="8" w:color="CBD5E0"/>
      </w:divBdr>
    </w:div>
    <w:div w:id="1207988327">
      <w:marLeft w:val="0"/>
      <w:marRight w:val="0"/>
      <w:marTop w:val="120"/>
      <w:marBottom w:val="120"/>
      <w:divBdr>
        <w:top w:val="none" w:sz="0" w:space="0" w:color="auto"/>
        <w:left w:val="single" w:sz="18" w:space="9" w:color="3182CE"/>
        <w:bottom w:val="none" w:sz="0" w:space="0" w:color="auto"/>
        <w:right w:val="none" w:sz="0" w:space="0" w:color="auto"/>
      </w:divBdr>
    </w:div>
    <w:div w:id="1691760237">
      <w:marLeft w:val="0"/>
      <w:marRight w:val="0"/>
      <w:marTop w:val="100"/>
      <w:marBottom w:val="16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www.loom.com/" TargetMode="External"/><Relationship Id="rId5" Type="http://schemas.openxmlformats.org/officeDocument/2006/relationships/hyperlink" Target="https://github.com/subhadeepmandal/wipro_python_automation" TargetMode="External"/><Relationship Id="rId10" Type="http://schemas.openxmlformats.org/officeDocument/2006/relationships/hyperlink" Target="https://drive.google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results?search_query=selenium+automation+exercise+capston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2241</Words>
  <Characters>12776</Characters>
  <Application>Microsoft Office Word</Application>
  <DocSecurity>0</DocSecurity>
  <Lines>106</Lines>
  <Paragraphs>29</Paragraphs>
  <ScaleCrop>false</ScaleCrop>
  <Company/>
  <LinksUpToDate>false</LinksUpToDate>
  <CharactersWithSpaces>14988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Capstone Project Report: E-Commerce Web Automation</dc:title>
  <dc:subject/>
  <dc:creator>SUBHADEEP MANDAL</dc:creator>
  <cp:keywords/>
  <dc:description/>
  <cp:lastModifiedBy>SUBHADEEP MANDAL</cp:lastModifiedBy>
  <cp:revision>4</cp:revision>
  <dcterms:created xsi:type="dcterms:W3CDTF">2026-09-25T15:23:00Z</dcterms:created>
  <dcterms:modified xsi:type="dcterms:W3CDTF">2026-09-25T15:31:00Z</dcterms:modified>
</cp:coreProperties>
</file>