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10" w:rsidRDefault="00DD1A89" w:rsidP="00951910">
      <w:pPr>
        <w:rPr>
          <w:b/>
        </w:rPr>
      </w:pPr>
      <w:r>
        <w:rPr>
          <w:b/>
          <w:noProof/>
          <w:lang w:eastAsia="en-IN"/>
        </w:rPr>
        <w:drawing>
          <wp:anchor distT="0" distB="0" distL="0" distR="0" simplePos="0" relativeHeight="251659264" behindDoc="0" locked="0" layoutInCell="1" allowOverlap="1">
            <wp:simplePos x="0" y="0"/>
            <wp:positionH relativeFrom="page">
              <wp:posOffset>3068955</wp:posOffset>
            </wp:positionH>
            <wp:positionV relativeFrom="paragraph">
              <wp:posOffset>504190</wp:posOffset>
            </wp:positionV>
            <wp:extent cx="1125220" cy="1179830"/>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1125220" cy="1179830"/>
                    </a:xfrm>
                    <a:prstGeom prst="rect">
                      <a:avLst/>
                    </a:prstGeom>
                    <a:noFill/>
                    <a:ln w="9525">
                      <a:noFill/>
                      <a:miter lim="800000"/>
                      <a:headEnd/>
                      <a:tailEnd/>
                    </a:ln>
                  </pic:spPr>
                </pic:pic>
              </a:graphicData>
            </a:graphic>
          </wp:anchor>
        </w:drawing>
      </w:r>
    </w:p>
    <w:p w:rsidR="00951910" w:rsidRDefault="00951910" w:rsidP="00951910">
      <w:pPr>
        <w:pStyle w:val="NoSpacing"/>
        <w:rPr>
          <w:sz w:val="16"/>
          <w:szCs w:val="16"/>
        </w:rPr>
      </w:pPr>
    </w:p>
    <w:p w:rsidR="00951910" w:rsidRPr="00E57836" w:rsidRDefault="00951910" w:rsidP="00951910">
      <w:pPr>
        <w:pStyle w:val="NoSpacing"/>
        <w:rPr>
          <w:sz w:val="16"/>
          <w:szCs w:val="16"/>
        </w:rPr>
      </w:pPr>
    </w:p>
    <w:p w:rsidR="00DD1A89" w:rsidRDefault="00DD1A89" w:rsidP="00951910">
      <w:pPr>
        <w:pStyle w:val="NoSpacing"/>
        <w:jc w:val="center"/>
        <w:rPr>
          <w:b/>
        </w:rPr>
      </w:pPr>
    </w:p>
    <w:p w:rsidR="00DD1A89" w:rsidRDefault="00DD1A89" w:rsidP="00951910">
      <w:pPr>
        <w:pStyle w:val="NoSpacing"/>
        <w:jc w:val="center"/>
        <w:rPr>
          <w:b/>
        </w:rPr>
      </w:pPr>
    </w:p>
    <w:p w:rsidR="00DD1A89" w:rsidRDefault="00DD1A89" w:rsidP="00951910">
      <w:pPr>
        <w:pStyle w:val="NoSpacing"/>
        <w:jc w:val="center"/>
        <w:rPr>
          <w:b/>
        </w:rPr>
      </w:pPr>
    </w:p>
    <w:p w:rsidR="00DD1A89" w:rsidRDefault="00DD1A89" w:rsidP="00951910">
      <w:pPr>
        <w:pStyle w:val="NoSpacing"/>
        <w:jc w:val="center"/>
        <w:rPr>
          <w:b/>
        </w:rPr>
      </w:pPr>
    </w:p>
    <w:p w:rsidR="00DD1A89" w:rsidRDefault="00DD1A89" w:rsidP="00951910">
      <w:pPr>
        <w:pStyle w:val="NoSpacing"/>
        <w:jc w:val="center"/>
        <w:rPr>
          <w:b/>
        </w:rPr>
      </w:pPr>
    </w:p>
    <w:p w:rsidR="00951910" w:rsidRPr="00DD1A89" w:rsidRDefault="00951910" w:rsidP="00951910">
      <w:pPr>
        <w:pStyle w:val="NoSpacing"/>
        <w:jc w:val="center"/>
        <w:rPr>
          <w:b/>
          <w:sz w:val="28"/>
          <w:szCs w:val="28"/>
        </w:rPr>
      </w:pPr>
      <w:r w:rsidRPr="00DD1A89">
        <w:rPr>
          <w:b/>
          <w:sz w:val="28"/>
          <w:szCs w:val="28"/>
        </w:rPr>
        <w:t>BIDDING DOCUMENT</w:t>
      </w:r>
    </w:p>
    <w:p w:rsidR="00951910" w:rsidRPr="00DD1A89" w:rsidRDefault="00951910" w:rsidP="00951910">
      <w:pPr>
        <w:pStyle w:val="NoSpacing"/>
        <w:rPr>
          <w:sz w:val="28"/>
          <w:szCs w:val="28"/>
        </w:rPr>
      </w:pPr>
    </w:p>
    <w:p w:rsidR="00951910" w:rsidRPr="00DD1A89" w:rsidRDefault="00951910" w:rsidP="00951910">
      <w:pPr>
        <w:pStyle w:val="NoSpacing"/>
        <w:jc w:val="center"/>
        <w:rPr>
          <w:b/>
          <w:sz w:val="28"/>
          <w:szCs w:val="28"/>
        </w:rPr>
      </w:pPr>
      <w:r w:rsidRPr="00DD1A89">
        <w:rPr>
          <w:b/>
          <w:sz w:val="28"/>
          <w:szCs w:val="28"/>
        </w:rPr>
        <w:t>(</w:t>
      </w:r>
      <w:proofErr w:type="spellStart"/>
      <w:r w:rsidRPr="00DD1A89">
        <w:rPr>
          <w:b/>
          <w:sz w:val="28"/>
          <w:szCs w:val="28"/>
        </w:rPr>
        <w:t>Tendor</w:t>
      </w:r>
      <w:proofErr w:type="spellEnd"/>
      <w:r w:rsidRPr="00DD1A89">
        <w:rPr>
          <w:b/>
          <w:sz w:val="28"/>
          <w:szCs w:val="28"/>
        </w:rPr>
        <w:t xml:space="preserve"> </w:t>
      </w:r>
      <w:proofErr w:type="spellStart"/>
      <w:r w:rsidRPr="00DD1A89">
        <w:rPr>
          <w:b/>
          <w:sz w:val="28"/>
          <w:szCs w:val="28"/>
        </w:rPr>
        <w:t>No.IIITK</w:t>
      </w:r>
      <w:proofErr w:type="spellEnd"/>
      <w:r w:rsidRPr="00DD1A89">
        <w:rPr>
          <w:b/>
          <w:sz w:val="28"/>
          <w:szCs w:val="28"/>
        </w:rPr>
        <w:t>/Tender/2017/</w:t>
      </w:r>
      <w:bookmarkStart w:id="0" w:name="_GoBack"/>
      <w:bookmarkEnd w:id="0"/>
      <w:r w:rsidRPr="00DD1A89">
        <w:rPr>
          <w:b/>
          <w:sz w:val="28"/>
          <w:szCs w:val="28"/>
        </w:rPr>
        <w:t xml:space="preserve">62)                                      </w:t>
      </w:r>
    </w:p>
    <w:p w:rsidR="00951910" w:rsidRPr="00DD1A89" w:rsidRDefault="00951910" w:rsidP="00951910">
      <w:pPr>
        <w:pStyle w:val="NoSpacing"/>
        <w:jc w:val="center"/>
        <w:rPr>
          <w:b/>
          <w:sz w:val="28"/>
          <w:szCs w:val="28"/>
        </w:rPr>
      </w:pPr>
    </w:p>
    <w:p w:rsidR="00951910" w:rsidRPr="00DD1A89" w:rsidRDefault="00951910" w:rsidP="00951910">
      <w:pPr>
        <w:pStyle w:val="NoSpacing"/>
        <w:jc w:val="center"/>
        <w:rPr>
          <w:sz w:val="28"/>
          <w:szCs w:val="28"/>
        </w:rPr>
      </w:pPr>
      <w:r w:rsidRPr="00DD1A89">
        <w:rPr>
          <w:b/>
          <w:sz w:val="28"/>
          <w:szCs w:val="28"/>
        </w:rPr>
        <w:t xml:space="preserve">For Supply Of Guest House Items </w:t>
      </w:r>
    </w:p>
    <w:p w:rsidR="00951910" w:rsidRPr="00DD1A89" w:rsidRDefault="00951910" w:rsidP="00951910">
      <w:pPr>
        <w:pStyle w:val="NoSpacing"/>
        <w:rPr>
          <w:sz w:val="28"/>
          <w:szCs w:val="28"/>
        </w:rPr>
      </w:pPr>
    </w:p>
    <w:p w:rsidR="00951910" w:rsidRPr="00DD1A89" w:rsidRDefault="00951910" w:rsidP="00951910">
      <w:pPr>
        <w:pStyle w:val="NoSpacing"/>
        <w:jc w:val="right"/>
        <w:rPr>
          <w:sz w:val="28"/>
          <w:szCs w:val="28"/>
        </w:rPr>
      </w:pPr>
      <w:r w:rsidRPr="00DD1A89">
        <w:rPr>
          <w:sz w:val="28"/>
          <w:szCs w:val="28"/>
        </w:rPr>
        <w:t>Dated-</w:t>
      </w:r>
      <w:r w:rsidR="00A9406C">
        <w:rPr>
          <w:sz w:val="28"/>
          <w:szCs w:val="28"/>
        </w:rPr>
        <w:t>23</w:t>
      </w:r>
      <w:r w:rsidRPr="00DD1A89">
        <w:rPr>
          <w:sz w:val="28"/>
          <w:szCs w:val="28"/>
        </w:rPr>
        <w:t>/11/2017</w:t>
      </w:r>
    </w:p>
    <w:p w:rsidR="00951910" w:rsidRPr="00DD1A89" w:rsidRDefault="00951910" w:rsidP="00951910">
      <w:pPr>
        <w:pStyle w:val="NoSpacing"/>
        <w:rPr>
          <w:b/>
          <w:sz w:val="28"/>
          <w:szCs w:val="28"/>
        </w:rPr>
      </w:pPr>
    </w:p>
    <w:p w:rsidR="00DD1A89" w:rsidRDefault="00DD1A89" w:rsidP="00951910">
      <w:pPr>
        <w:pStyle w:val="NoSpacing"/>
        <w:rPr>
          <w:b/>
        </w:rPr>
      </w:pPr>
    </w:p>
    <w:p w:rsidR="00951910" w:rsidRPr="00DD1A89" w:rsidRDefault="00951910" w:rsidP="00951910">
      <w:pPr>
        <w:pStyle w:val="NoSpacing"/>
        <w:jc w:val="center"/>
        <w:rPr>
          <w:b/>
          <w:sz w:val="32"/>
          <w:szCs w:val="32"/>
        </w:rPr>
      </w:pPr>
      <w:r w:rsidRPr="00DD1A89">
        <w:rPr>
          <w:b/>
          <w:sz w:val="32"/>
          <w:szCs w:val="32"/>
        </w:rPr>
        <w:t>Subject :- Procurement of Guest House Items of  IIIT-</w:t>
      </w:r>
      <w:proofErr w:type="spellStart"/>
      <w:r w:rsidRPr="00DD1A89">
        <w:rPr>
          <w:b/>
          <w:sz w:val="32"/>
          <w:szCs w:val="32"/>
        </w:rPr>
        <w:t>Kalyani</w:t>
      </w:r>
      <w:proofErr w:type="spellEnd"/>
      <w:r w:rsidRPr="00DD1A89">
        <w:rPr>
          <w:b/>
          <w:sz w:val="32"/>
          <w:szCs w:val="32"/>
        </w:rPr>
        <w:t>.</w:t>
      </w: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51910" w:rsidRDefault="00951910" w:rsidP="00951910">
      <w:pPr>
        <w:pStyle w:val="NoSpacing"/>
        <w:jc w:val="center"/>
        <w:rPr>
          <w:b/>
        </w:rPr>
      </w:pPr>
    </w:p>
    <w:p w:rsidR="009C62D4" w:rsidRDefault="009C62D4" w:rsidP="009C62D4">
      <w:pPr>
        <w:pStyle w:val="NoSpacing"/>
        <w:jc w:val="center"/>
        <w:rPr>
          <w:b/>
          <w:u w:val="single"/>
        </w:rPr>
      </w:pPr>
    </w:p>
    <w:p w:rsidR="00951910" w:rsidRDefault="009C62D4" w:rsidP="009C62D4">
      <w:pPr>
        <w:pStyle w:val="NoSpacing"/>
        <w:jc w:val="center"/>
        <w:rPr>
          <w:b/>
          <w:u w:val="single"/>
        </w:rPr>
      </w:pPr>
      <w:r w:rsidRPr="009C62D4">
        <w:rPr>
          <w:b/>
          <w:u w:val="single"/>
        </w:rPr>
        <w:t>QUOTATION FORM FOR SUPPLY OF GUEST</w:t>
      </w:r>
      <w:r w:rsidR="00B45752">
        <w:rPr>
          <w:b/>
          <w:u w:val="single"/>
        </w:rPr>
        <w:t xml:space="preserve"> </w:t>
      </w:r>
      <w:r w:rsidRPr="009C62D4">
        <w:rPr>
          <w:b/>
          <w:u w:val="single"/>
        </w:rPr>
        <w:t>HOUSE ITEMS</w:t>
      </w:r>
    </w:p>
    <w:p w:rsidR="009C62D4" w:rsidRDefault="009C62D4" w:rsidP="009C62D4">
      <w:pPr>
        <w:pStyle w:val="NoSpacing"/>
      </w:pPr>
    </w:p>
    <w:p w:rsidR="009C62D4" w:rsidRDefault="009C62D4" w:rsidP="00B45752">
      <w:pPr>
        <w:pStyle w:val="NoSpacing"/>
        <w:ind w:left="1440"/>
        <w:jc w:val="both"/>
      </w:pPr>
      <w:r>
        <w:t xml:space="preserve">Sealed tenders on letter heads of the firm are invited by IIIT </w:t>
      </w:r>
      <w:proofErr w:type="spellStart"/>
      <w:r>
        <w:t>Kalyani</w:t>
      </w:r>
      <w:proofErr w:type="spellEnd"/>
      <w:r>
        <w:t xml:space="preserve"> from reputed suppliers/authorized dealers/firms for supply of following guesthouse items as per specification, size and quantity indicated against each </w:t>
      </w:r>
      <w:proofErr w:type="spellStart"/>
      <w:r>
        <w:t>upto</w:t>
      </w:r>
      <w:proofErr w:type="spellEnd"/>
      <w:r>
        <w:t xml:space="preserve"> </w:t>
      </w:r>
      <w:r w:rsidR="00A9406C">
        <w:t>15</w:t>
      </w:r>
      <w:r>
        <w:t>.1</w:t>
      </w:r>
      <w:r w:rsidR="00A9406C">
        <w:t>2</w:t>
      </w:r>
      <w:r>
        <w:t>.17.</w:t>
      </w:r>
    </w:p>
    <w:p w:rsidR="009C62D4" w:rsidRDefault="009C62D4" w:rsidP="00B45752">
      <w:pPr>
        <w:pStyle w:val="NoSpacing"/>
        <w:ind w:left="1440"/>
        <w:jc w:val="both"/>
      </w:pPr>
    </w:p>
    <w:tbl>
      <w:tblPr>
        <w:tblStyle w:val="TableGrid"/>
        <w:tblW w:w="0" w:type="auto"/>
        <w:tblInd w:w="1440" w:type="dxa"/>
        <w:tblLayout w:type="fixed"/>
        <w:tblLook w:val="04A0"/>
      </w:tblPr>
      <w:tblGrid>
        <w:gridCol w:w="511"/>
        <w:gridCol w:w="1418"/>
        <w:gridCol w:w="2268"/>
        <w:gridCol w:w="1231"/>
        <w:gridCol w:w="1280"/>
        <w:gridCol w:w="1252"/>
        <w:gridCol w:w="1282"/>
      </w:tblGrid>
      <w:tr w:rsidR="00742896" w:rsidTr="00B45752">
        <w:tc>
          <w:tcPr>
            <w:tcW w:w="511" w:type="dxa"/>
          </w:tcPr>
          <w:p w:rsidR="00742896" w:rsidRDefault="00742896" w:rsidP="009C62D4">
            <w:pPr>
              <w:pStyle w:val="NoSpacing"/>
            </w:pPr>
            <w:proofErr w:type="spellStart"/>
            <w:r>
              <w:t>Sl.No</w:t>
            </w:r>
            <w:proofErr w:type="spellEnd"/>
          </w:p>
        </w:tc>
        <w:tc>
          <w:tcPr>
            <w:tcW w:w="1418" w:type="dxa"/>
          </w:tcPr>
          <w:p w:rsidR="00742896" w:rsidRDefault="00742896" w:rsidP="009C62D4">
            <w:pPr>
              <w:pStyle w:val="NoSpacing"/>
            </w:pPr>
            <w:r>
              <w:t>Item</w:t>
            </w:r>
          </w:p>
        </w:tc>
        <w:tc>
          <w:tcPr>
            <w:tcW w:w="2268" w:type="dxa"/>
          </w:tcPr>
          <w:p w:rsidR="00742896" w:rsidRDefault="00742896" w:rsidP="009C62D4">
            <w:pPr>
              <w:pStyle w:val="NoSpacing"/>
            </w:pPr>
            <w:r>
              <w:t>Specification &amp; Size</w:t>
            </w:r>
          </w:p>
        </w:tc>
        <w:tc>
          <w:tcPr>
            <w:tcW w:w="1231" w:type="dxa"/>
          </w:tcPr>
          <w:p w:rsidR="00742896" w:rsidRDefault="00742896" w:rsidP="009C62D4">
            <w:pPr>
              <w:pStyle w:val="NoSpacing"/>
            </w:pPr>
            <w:r>
              <w:t>Quantity (Nos.)</w:t>
            </w:r>
          </w:p>
        </w:tc>
        <w:tc>
          <w:tcPr>
            <w:tcW w:w="1280" w:type="dxa"/>
          </w:tcPr>
          <w:p w:rsidR="00742896" w:rsidRDefault="00742896" w:rsidP="009C62D4">
            <w:pPr>
              <w:pStyle w:val="NoSpacing"/>
            </w:pPr>
            <w:r>
              <w:t>Unit Price</w:t>
            </w:r>
          </w:p>
        </w:tc>
        <w:tc>
          <w:tcPr>
            <w:tcW w:w="1252" w:type="dxa"/>
          </w:tcPr>
          <w:p w:rsidR="00742896" w:rsidRDefault="00742896" w:rsidP="009C62D4">
            <w:pPr>
              <w:pStyle w:val="NoSpacing"/>
            </w:pPr>
            <w:r>
              <w:t>GST</w:t>
            </w:r>
          </w:p>
        </w:tc>
        <w:tc>
          <w:tcPr>
            <w:tcW w:w="1282" w:type="dxa"/>
          </w:tcPr>
          <w:p w:rsidR="00742896" w:rsidRDefault="00742896" w:rsidP="009C62D4">
            <w:pPr>
              <w:pStyle w:val="NoSpacing"/>
            </w:pPr>
            <w:r>
              <w:t>Total Amt.</w:t>
            </w:r>
          </w:p>
        </w:tc>
      </w:tr>
      <w:tr w:rsidR="00742896" w:rsidTr="00B45752">
        <w:tc>
          <w:tcPr>
            <w:tcW w:w="511" w:type="dxa"/>
          </w:tcPr>
          <w:p w:rsidR="00742896" w:rsidRDefault="00742896" w:rsidP="009C62D4">
            <w:pPr>
              <w:pStyle w:val="NoSpacing"/>
            </w:pPr>
            <w:r>
              <w:t>1.</w:t>
            </w:r>
          </w:p>
        </w:tc>
        <w:tc>
          <w:tcPr>
            <w:tcW w:w="1418" w:type="dxa"/>
          </w:tcPr>
          <w:p w:rsidR="000D59D1" w:rsidRPr="007D0614" w:rsidRDefault="000D59D1" w:rsidP="009C62D4">
            <w:pPr>
              <w:pStyle w:val="NoSpacing"/>
              <w:rPr>
                <w:sz w:val="18"/>
                <w:szCs w:val="18"/>
              </w:rPr>
            </w:pPr>
            <w:proofErr w:type="spellStart"/>
            <w:r w:rsidRPr="007D0614">
              <w:rPr>
                <w:sz w:val="18"/>
                <w:szCs w:val="18"/>
              </w:rPr>
              <w:t>a.</w:t>
            </w:r>
            <w:r w:rsidR="00742896" w:rsidRPr="007D0614">
              <w:rPr>
                <w:sz w:val="18"/>
                <w:szCs w:val="18"/>
              </w:rPr>
              <w:t>Tube</w:t>
            </w:r>
            <w:proofErr w:type="spellEnd"/>
            <w:r w:rsidR="00742896" w:rsidRPr="007D0614">
              <w:rPr>
                <w:sz w:val="18"/>
                <w:szCs w:val="18"/>
              </w:rPr>
              <w:t xml:space="preserve"> Light,</w:t>
            </w:r>
          </w:p>
          <w:p w:rsidR="000D59D1" w:rsidRPr="007D0614" w:rsidRDefault="000D59D1" w:rsidP="009C62D4">
            <w:pPr>
              <w:pStyle w:val="NoSpacing"/>
              <w:rPr>
                <w:sz w:val="18"/>
                <w:szCs w:val="18"/>
              </w:rPr>
            </w:pPr>
            <w:r w:rsidRPr="007D0614">
              <w:rPr>
                <w:sz w:val="18"/>
                <w:szCs w:val="18"/>
              </w:rPr>
              <w:t xml:space="preserve">b. Ceiling </w:t>
            </w:r>
            <w:r w:rsidR="00742896" w:rsidRPr="007D0614">
              <w:rPr>
                <w:sz w:val="18"/>
                <w:szCs w:val="18"/>
              </w:rPr>
              <w:t xml:space="preserve"> Fan, </w:t>
            </w:r>
          </w:p>
          <w:p w:rsidR="00742896" w:rsidRPr="007D0614" w:rsidRDefault="000D59D1" w:rsidP="009C62D4">
            <w:pPr>
              <w:pStyle w:val="NoSpacing"/>
              <w:rPr>
                <w:sz w:val="18"/>
                <w:szCs w:val="18"/>
              </w:rPr>
            </w:pPr>
            <w:proofErr w:type="spellStart"/>
            <w:r w:rsidRPr="007D0614">
              <w:rPr>
                <w:sz w:val="18"/>
                <w:szCs w:val="18"/>
              </w:rPr>
              <w:t>c.</w:t>
            </w:r>
            <w:r w:rsidR="00742896" w:rsidRPr="007D0614">
              <w:rPr>
                <w:sz w:val="18"/>
                <w:szCs w:val="18"/>
              </w:rPr>
              <w:t>Night</w:t>
            </w:r>
            <w:proofErr w:type="spellEnd"/>
            <w:r w:rsidR="00742896" w:rsidRPr="007D0614">
              <w:rPr>
                <w:sz w:val="18"/>
                <w:szCs w:val="18"/>
              </w:rPr>
              <w:t xml:space="preserve"> bulb</w:t>
            </w:r>
          </w:p>
        </w:tc>
        <w:tc>
          <w:tcPr>
            <w:tcW w:w="2268" w:type="dxa"/>
          </w:tcPr>
          <w:p w:rsidR="00742896" w:rsidRPr="007D0614" w:rsidRDefault="000D59D1" w:rsidP="009C62D4">
            <w:pPr>
              <w:pStyle w:val="NoSpacing"/>
              <w:rPr>
                <w:sz w:val="16"/>
                <w:szCs w:val="16"/>
              </w:rPr>
            </w:pPr>
            <w:r w:rsidRPr="007D0614">
              <w:rPr>
                <w:sz w:val="16"/>
                <w:szCs w:val="16"/>
              </w:rPr>
              <w:t>For Household purpose</w:t>
            </w:r>
          </w:p>
        </w:tc>
        <w:tc>
          <w:tcPr>
            <w:tcW w:w="1231" w:type="dxa"/>
          </w:tcPr>
          <w:p w:rsidR="00742896" w:rsidRPr="007D0614" w:rsidRDefault="00742896" w:rsidP="009C62D4">
            <w:pPr>
              <w:pStyle w:val="NoSpacing"/>
              <w:rPr>
                <w:sz w:val="18"/>
                <w:szCs w:val="18"/>
              </w:rPr>
            </w:pPr>
            <w:r w:rsidRPr="007D0614">
              <w:rPr>
                <w:sz w:val="18"/>
                <w:szCs w:val="18"/>
              </w:rPr>
              <w:t>7</w:t>
            </w:r>
            <w:r w:rsidR="000D59D1" w:rsidRPr="007D0614">
              <w:rPr>
                <w:sz w:val="18"/>
                <w:szCs w:val="18"/>
              </w:rPr>
              <w:t xml:space="preserve"> each</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2.</w:t>
            </w:r>
          </w:p>
        </w:tc>
        <w:tc>
          <w:tcPr>
            <w:tcW w:w="1418" w:type="dxa"/>
          </w:tcPr>
          <w:p w:rsidR="00742896" w:rsidRPr="007D0614" w:rsidRDefault="00742896" w:rsidP="009C62D4">
            <w:pPr>
              <w:pStyle w:val="NoSpacing"/>
              <w:rPr>
                <w:sz w:val="18"/>
                <w:szCs w:val="18"/>
              </w:rPr>
            </w:pPr>
            <w:r w:rsidRPr="007D0614">
              <w:rPr>
                <w:sz w:val="18"/>
                <w:szCs w:val="18"/>
              </w:rPr>
              <w:t>Curtains with Rod</w:t>
            </w:r>
          </w:p>
        </w:tc>
        <w:tc>
          <w:tcPr>
            <w:tcW w:w="2268" w:type="dxa"/>
          </w:tcPr>
          <w:p w:rsidR="00742896" w:rsidRPr="007D0614" w:rsidRDefault="00742896" w:rsidP="00B45752">
            <w:pPr>
              <w:pStyle w:val="NoSpacing"/>
              <w:rPr>
                <w:sz w:val="16"/>
                <w:szCs w:val="16"/>
              </w:rPr>
            </w:pPr>
            <w:r w:rsidRPr="007D0614">
              <w:rPr>
                <w:sz w:val="16"/>
                <w:szCs w:val="16"/>
              </w:rPr>
              <w:t xml:space="preserve">Cotton Ply </w:t>
            </w:r>
            <w:proofErr w:type="spellStart"/>
            <w:r w:rsidRPr="007D0614">
              <w:rPr>
                <w:sz w:val="16"/>
                <w:szCs w:val="16"/>
              </w:rPr>
              <w:t>Jaquard</w:t>
            </w:r>
            <w:proofErr w:type="spellEnd"/>
            <w:r w:rsidRPr="007D0614">
              <w:rPr>
                <w:sz w:val="16"/>
                <w:szCs w:val="16"/>
              </w:rPr>
              <w:t xml:space="preserve"> (</w:t>
            </w:r>
            <w:r w:rsidR="00B45752" w:rsidRPr="007D0614">
              <w:rPr>
                <w:sz w:val="16"/>
                <w:szCs w:val="16"/>
              </w:rPr>
              <w:t>light colour</w:t>
            </w:r>
            <w:r w:rsidRPr="007D0614">
              <w:rPr>
                <w:sz w:val="16"/>
                <w:szCs w:val="16"/>
              </w:rPr>
              <w:t xml:space="preserve"> with border) as per room size</w:t>
            </w:r>
          </w:p>
        </w:tc>
        <w:tc>
          <w:tcPr>
            <w:tcW w:w="1231" w:type="dxa"/>
          </w:tcPr>
          <w:p w:rsidR="00742896" w:rsidRPr="007D0614" w:rsidRDefault="00742896" w:rsidP="009C62D4">
            <w:pPr>
              <w:pStyle w:val="NoSpacing"/>
              <w:rPr>
                <w:sz w:val="18"/>
                <w:szCs w:val="18"/>
              </w:rPr>
            </w:pPr>
            <w:r w:rsidRPr="007D0614">
              <w:rPr>
                <w:sz w:val="18"/>
                <w:szCs w:val="18"/>
              </w:rPr>
              <w:t>7</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3.</w:t>
            </w:r>
          </w:p>
        </w:tc>
        <w:tc>
          <w:tcPr>
            <w:tcW w:w="1418" w:type="dxa"/>
          </w:tcPr>
          <w:p w:rsidR="00742896" w:rsidRPr="007D0614" w:rsidRDefault="00742896" w:rsidP="009C62D4">
            <w:pPr>
              <w:pStyle w:val="NoSpacing"/>
              <w:rPr>
                <w:sz w:val="18"/>
                <w:szCs w:val="18"/>
              </w:rPr>
            </w:pPr>
            <w:r w:rsidRPr="007D0614">
              <w:rPr>
                <w:sz w:val="18"/>
                <w:szCs w:val="18"/>
              </w:rPr>
              <w:t>Study table with chair</w:t>
            </w:r>
          </w:p>
        </w:tc>
        <w:tc>
          <w:tcPr>
            <w:tcW w:w="2268" w:type="dxa"/>
          </w:tcPr>
          <w:p w:rsidR="00742896" w:rsidRPr="007D0614" w:rsidRDefault="000D59D1" w:rsidP="000D59D1">
            <w:pPr>
              <w:pStyle w:val="NoSpacing"/>
              <w:rPr>
                <w:sz w:val="16"/>
                <w:szCs w:val="16"/>
              </w:rPr>
            </w:pPr>
            <w:r w:rsidRPr="007D0614">
              <w:rPr>
                <w:sz w:val="16"/>
                <w:szCs w:val="16"/>
              </w:rPr>
              <w:t>Small for one person</w:t>
            </w:r>
          </w:p>
        </w:tc>
        <w:tc>
          <w:tcPr>
            <w:tcW w:w="1231" w:type="dxa"/>
          </w:tcPr>
          <w:p w:rsidR="00742896" w:rsidRPr="007D0614" w:rsidRDefault="00742896" w:rsidP="009C62D4">
            <w:pPr>
              <w:pStyle w:val="NoSpacing"/>
              <w:rPr>
                <w:sz w:val="18"/>
                <w:szCs w:val="18"/>
              </w:rPr>
            </w:pPr>
            <w:r w:rsidRPr="007D0614">
              <w:rPr>
                <w:sz w:val="18"/>
                <w:szCs w:val="18"/>
              </w:rPr>
              <w:t>7</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4.</w:t>
            </w:r>
          </w:p>
        </w:tc>
        <w:tc>
          <w:tcPr>
            <w:tcW w:w="1418" w:type="dxa"/>
          </w:tcPr>
          <w:p w:rsidR="00742896" w:rsidRPr="007D0614" w:rsidRDefault="00742896" w:rsidP="009C62D4">
            <w:pPr>
              <w:pStyle w:val="NoSpacing"/>
              <w:rPr>
                <w:sz w:val="18"/>
                <w:szCs w:val="18"/>
              </w:rPr>
            </w:pPr>
            <w:r w:rsidRPr="007D0614">
              <w:rPr>
                <w:sz w:val="18"/>
                <w:szCs w:val="18"/>
              </w:rPr>
              <w:t>Sofa Set with centre table</w:t>
            </w:r>
          </w:p>
        </w:tc>
        <w:tc>
          <w:tcPr>
            <w:tcW w:w="2268" w:type="dxa"/>
          </w:tcPr>
          <w:p w:rsidR="00742896" w:rsidRPr="007D0614" w:rsidRDefault="000D59D1" w:rsidP="009C62D4">
            <w:pPr>
              <w:pStyle w:val="NoSpacing"/>
              <w:rPr>
                <w:sz w:val="16"/>
                <w:szCs w:val="16"/>
              </w:rPr>
            </w:pPr>
            <w:r w:rsidRPr="007D0614">
              <w:rPr>
                <w:sz w:val="16"/>
                <w:szCs w:val="16"/>
              </w:rPr>
              <w:t xml:space="preserve">4 </w:t>
            </w:r>
            <w:proofErr w:type="spellStart"/>
            <w:r w:rsidRPr="007D0614">
              <w:rPr>
                <w:sz w:val="16"/>
                <w:szCs w:val="16"/>
              </w:rPr>
              <w:t>seat</w:t>
            </w:r>
            <w:r w:rsidR="00B45752" w:rsidRPr="007D0614">
              <w:rPr>
                <w:sz w:val="16"/>
                <w:szCs w:val="16"/>
              </w:rPr>
              <w:t>er</w:t>
            </w:r>
            <w:proofErr w:type="spellEnd"/>
            <w:r w:rsidRPr="007D0614">
              <w:rPr>
                <w:sz w:val="16"/>
                <w:szCs w:val="16"/>
              </w:rPr>
              <w:t xml:space="preserve"> with centre table</w:t>
            </w:r>
          </w:p>
        </w:tc>
        <w:tc>
          <w:tcPr>
            <w:tcW w:w="1231" w:type="dxa"/>
          </w:tcPr>
          <w:p w:rsidR="00742896" w:rsidRPr="007D0614" w:rsidRDefault="00742896" w:rsidP="009C62D4">
            <w:pPr>
              <w:pStyle w:val="NoSpacing"/>
              <w:rPr>
                <w:sz w:val="18"/>
                <w:szCs w:val="18"/>
              </w:rPr>
            </w:pPr>
            <w:r w:rsidRPr="007D0614">
              <w:rPr>
                <w:sz w:val="18"/>
                <w:szCs w:val="18"/>
              </w:rPr>
              <w:t>2</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5.</w:t>
            </w:r>
          </w:p>
        </w:tc>
        <w:tc>
          <w:tcPr>
            <w:tcW w:w="1418" w:type="dxa"/>
          </w:tcPr>
          <w:p w:rsidR="00742896" w:rsidRPr="007D0614" w:rsidRDefault="00742896" w:rsidP="009C62D4">
            <w:pPr>
              <w:pStyle w:val="NoSpacing"/>
              <w:rPr>
                <w:sz w:val="18"/>
                <w:szCs w:val="18"/>
              </w:rPr>
            </w:pPr>
            <w:r w:rsidRPr="007D0614">
              <w:rPr>
                <w:sz w:val="18"/>
                <w:szCs w:val="18"/>
              </w:rPr>
              <w:t xml:space="preserve">TV Set - 32" </w:t>
            </w:r>
          </w:p>
        </w:tc>
        <w:tc>
          <w:tcPr>
            <w:tcW w:w="2268" w:type="dxa"/>
          </w:tcPr>
          <w:p w:rsidR="00742896" w:rsidRPr="00C55454" w:rsidRDefault="00742896" w:rsidP="009C62D4">
            <w:pPr>
              <w:pStyle w:val="NoSpacing"/>
              <w:rPr>
                <w:sz w:val="16"/>
                <w:szCs w:val="16"/>
              </w:rPr>
            </w:pPr>
            <w:r w:rsidRPr="00C55454">
              <w:rPr>
                <w:sz w:val="16"/>
                <w:szCs w:val="16"/>
              </w:rPr>
              <w:t>LG/Samsung</w:t>
            </w:r>
            <w:r w:rsidR="00B45752" w:rsidRPr="00C55454">
              <w:rPr>
                <w:sz w:val="16"/>
                <w:szCs w:val="16"/>
              </w:rPr>
              <w:t>/Sony</w:t>
            </w:r>
            <w:r w:rsidR="00C55454" w:rsidRPr="00C55454">
              <w:rPr>
                <w:sz w:val="16"/>
                <w:szCs w:val="16"/>
              </w:rPr>
              <w:t>/equivalent</w:t>
            </w:r>
          </w:p>
          <w:p w:rsidR="00CD4682" w:rsidRDefault="00CD4682" w:rsidP="009C62D4">
            <w:pPr>
              <w:pStyle w:val="NoSpacing"/>
              <w:rPr>
                <w:sz w:val="16"/>
                <w:szCs w:val="16"/>
              </w:rPr>
            </w:pPr>
            <w:r>
              <w:rPr>
                <w:sz w:val="16"/>
                <w:szCs w:val="16"/>
              </w:rPr>
              <w:t>Display Type =LED</w:t>
            </w:r>
          </w:p>
          <w:p w:rsidR="00CD4682" w:rsidRDefault="00CD4682" w:rsidP="009C62D4">
            <w:pPr>
              <w:pStyle w:val="NoSpacing"/>
              <w:rPr>
                <w:sz w:val="16"/>
                <w:szCs w:val="16"/>
              </w:rPr>
            </w:pPr>
            <w:r>
              <w:rPr>
                <w:sz w:val="16"/>
                <w:szCs w:val="16"/>
              </w:rPr>
              <w:t>Screen size = 32"</w:t>
            </w:r>
          </w:p>
          <w:p w:rsidR="00CD4682" w:rsidRDefault="00CD4682" w:rsidP="009C62D4">
            <w:pPr>
              <w:pStyle w:val="NoSpacing"/>
              <w:rPr>
                <w:sz w:val="16"/>
                <w:szCs w:val="16"/>
              </w:rPr>
            </w:pPr>
            <w:r>
              <w:rPr>
                <w:sz w:val="16"/>
                <w:szCs w:val="16"/>
              </w:rPr>
              <w:t>Connectivity HDMI, USB</w:t>
            </w:r>
          </w:p>
          <w:p w:rsidR="00CD4682" w:rsidRDefault="00CD4682" w:rsidP="009C62D4">
            <w:pPr>
              <w:pStyle w:val="NoSpacing"/>
              <w:rPr>
                <w:sz w:val="16"/>
                <w:szCs w:val="16"/>
              </w:rPr>
            </w:pPr>
            <w:r>
              <w:rPr>
                <w:sz w:val="16"/>
                <w:szCs w:val="16"/>
              </w:rPr>
              <w:t>Resolution = 1366x768</w:t>
            </w:r>
          </w:p>
          <w:p w:rsidR="00CD4682" w:rsidRDefault="00CD4682" w:rsidP="009C62D4">
            <w:pPr>
              <w:pStyle w:val="NoSpacing"/>
              <w:rPr>
                <w:sz w:val="16"/>
                <w:szCs w:val="16"/>
              </w:rPr>
            </w:pPr>
            <w:r>
              <w:rPr>
                <w:sz w:val="16"/>
                <w:szCs w:val="16"/>
              </w:rPr>
              <w:t>Audio output = 10 watts</w:t>
            </w:r>
          </w:p>
          <w:p w:rsidR="00CD4682" w:rsidRDefault="00CD4682" w:rsidP="009C62D4">
            <w:pPr>
              <w:pStyle w:val="NoSpacing"/>
              <w:rPr>
                <w:sz w:val="16"/>
                <w:szCs w:val="16"/>
              </w:rPr>
            </w:pPr>
            <w:r>
              <w:rPr>
                <w:sz w:val="16"/>
                <w:szCs w:val="16"/>
              </w:rPr>
              <w:t>Colour = Black</w:t>
            </w:r>
          </w:p>
          <w:p w:rsidR="00CD4682" w:rsidRPr="00CD4682" w:rsidRDefault="00CD4682" w:rsidP="009C62D4">
            <w:pPr>
              <w:pStyle w:val="NoSpacing"/>
              <w:rPr>
                <w:sz w:val="16"/>
                <w:szCs w:val="16"/>
              </w:rPr>
            </w:pPr>
            <w:r>
              <w:rPr>
                <w:sz w:val="16"/>
                <w:szCs w:val="16"/>
              </w:rPr>
              <w:t>Power supply = 50-60Hz, AC 100-240VHz</w:t>
            </w:r>
          </w:p>
        </w:tc>
        <w:tc>
          <w:tcPr>
            <w:tcW w:w="1231" w:type="dxa"/>
          </w:tcPr>
          <w:p w:rsidR="00742896" w:rsidRPr="007D0614" w:rsidRDefault="00742896" w:rsidP="009C62D4">
            <w:pPr>
              <w:pStyle w:val="NoSpacing"/>
              <w:rPr>
                <w:sz w:val="18"/>
                <w:szCs w:val="18"/>
              </w:rPr>
            </w:pPr>
            <w:r w:rsidRPr="007D0614">
              <w:rPr>
                <w:sz w:val="18"/>
                <w:szCs w:val="18"/>
              </w:rPr>
              <w:t>1</w:t>
            </w:r>
            <w:r w:rsidR="00B45752" w:rsidRPr="007D0614">
              <w:rPr>
                <w:sz w:val="18"/>
                <w:szCs w:val="18"/>
              </w:rPr>
              <w:t xml:space="preserve"> no.</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6.</w:t>
            </w:r>
          </w:p>
        </w:tc>
        <w:tc>
          <w:tcPr>
            <w:tcW w:w="1418" w:type="dxa"/>
          </w:tcPr>
          <w:p w:rsidR="00742896" w:rsidRPr="007D0614" w:rsidRDefault="00742896" w:rsidP="009C62D4">
            <w:pPr>
              <w:pStyle w:val="NoSpacing"/>
              <w:rPr>
                <w:sz w:val="18"/>
                <w:szCs w:val="18"/>
              </w:rPr>
            </w:pPr>
            <w:r w:rsidRPr="007D0614">
              <w:rPr>
                <w:sz w:val="18"/>
                <w:szCs w:val="18"/>
              </w:rPr>
              <w:t>Refrigerator</w:t>
            </w:r>
          </w:p>
        </w:tc>
        <w:tc>
          <w:tcPr>
            <w:tcW w:w="2268" w:type="dxa"/>
          </w:tcPr>
          <w:p w:rsidR="00C55454" w:rsidRPr="00C55454" w:rsidRDefault="00C55454" w:rsidP="00C55454">
            <w:pPr>
              <w:pStyle w:val="NoSpacing"/>
              <w:rPr>
                <w:sz w:val="16"/>
                <w:szCs w:val="16"/>
              </w:rPr>
            </w:pPr>
            <w:r w:rsidRPr="00C55454">
              <w:rPr>
                <w:sz w:val="16"/>
                <w:szCs w:val="16"/>
              </w:rPr>
              <w:t xml:space="preserve">Capacity = </w:t>
            </w:r>
            <w:r w:rsidR="000D59D1" w:rsidRPr="00C55454">
              <w:rPr>
                <w:sz w:val="16"/>
                <w:szCs w:val="16"/>
              </w:rPr>
              <w:t xml:space="preserve">190 </w:t>
            </w:r>
            <w:proofErr w:type="spellStart"/>
            <w:r w:rsidRPr="00C55454">
              <w:rPr>
                <w:sz w:val="16"/>
                <w:szCs w:val="16"/>
              </w:rPr>
              <w:t>lits</w:t>
            </w:r>
            <w:proofErr w:type="spellEnd"/>
            <w:r w:rsidRPr="00C55454">
              <w:rPr>
                <w:sz w:val="16"/>
                <w:szCs w:val="16"/>
              </w:rPr>
              <w:t xml:space="preserve"> min</w:t>
            </w:r>
          </w:p>
          <w:p w:rsidR="00742896" w:rsidRPr="00C55454" w:rsidRDefault="00C55454" w:rsidP="00C55454">
            <w:pPr>
              <w:pStyle w:val="NoSpacing"/>
              <w:rPr>
                <w:sz w:val="16"/>
                <w:szCs w:val="16"/>
              </w:rPr>
            </w:pPr>
            <w:r>
              <w:rPr>
                <w:sz w:val="16"/>
                <w:szCs w:val="16"/>
              </w:rPr>
              <w:t>Brand</w:t>
            </w:r>
            <w:r w:rsidRPr="00C55454">
              <w:rPr>
                <w:sz w:val="16"/>
                <w:szCs w:val="16"/>
              </w:rPr>
              <w:t>=Godrej/</w:t>
            </w:r>
            <w:proofErr w:type="spellStart"/>
            <w:r w:rsidRPr="00C55454">
              <w:rPr>
                <w:sz w:val="16"/>
                <w:szCs w:val="16"/>
              </w:rPr>
              <w:t>whirlphool</w:t>
            </w:r>
            <w:proofErr w:type="spellEnd"/>
            <w:r w:rsidRPr="00C55454">
              <w:rPr>
                <w:sz w:val="16"/>
                <w:szCs w:val="16"/>
              </w:rPr>
              <w:t>/Samsung</w:t>
            </w:r>
            <w:r w:rsidR="007D0614">
              <w:rPr>
                <w:sz w:val="16"/>
                <w:szCs w:val="16"/>
              </w:rPr>
              <w:t>/equivalent</w:t>
            </w:r>
          </w:p>
          <w:p w:rsidR="00C55454" w:rsidRDefault="00C55454" w:rsidP="009C62D4">
            <w:pPr>
              <w:pStyle w:val="NoSpacing"/>
              <w:rPr>
                <w:sz w:val="16"/>
                <w:szCs w:val="16"/>
              </w:rPr>
            </w:pPr>
            <w:r>
              <w:rPr>
                <w:sz w:val="16"/>
                <w:szCs w:val="16"/>
              </w:rPr>
              <w:t>Type = Frost free Double door</w:t>
            </w:r>
          </w:p>
          <w:p w:rsidR="00CD4682" w:rsidRDefault="00CD4682" w:rsidP="009C62D4">
            <w:pPr>
              <w:pStyle w:val="NoSpacing"/>
              <w:rPr>
                <w:sz w:val="16"/>
                <w:szCs w:val="16"/>
              </w:rPr>
            </w:pPr>
            <w:r>
              <w:rPr>
                <w:sz w:val="16"/>
                <w:szCs w:val="16"/>
              </w:rPr>
              <w:t>Energy Rating = 4 star</w:t>
            </w:r>
          </w:p>
          <w:p w:rsidR="00CD4682" w:rsidRPr="00CD4682" w:rsidRDefault="00CD4682" w:rsidP="009C62D4">
            <w:pPr>
              <w:pStyle w:val="NoSpacing"/>
              <w:rPr>
                <w:sz w:val="16"/>
                <w:szCs w:val="16"/>
              </w:rPr>
            </w:pPr>
            <w:r>
              <w:rPr>
                <w:sz w:val="16"/>
                <w:szCs w:val="16"/>
              </w:rPr>
              <w:t xml:space="preserve"> </w:t>
            </w:r>
          </w:p>
        </w:tc>
        <w:tc>
          <w:tcPr>
            <w:tcW w:w="1231" w:type="dxa"/>
          </w:tcPr>
          <w:p w:rsidR="00742896" w:rsidRPr="007D0614" w:rsidRDefault="00742896" w:rsidP="009C62D4">
            <w:pPr>
              <w:pStyle w:val="NoSpacing"/>
              <w:rPr>
                <w:sz w:val="18"/>
                <w:szCs w:val="18"/>
              </w:rPr>
            </w:pPr>
            <w:r w:rsidRPr="007D0614">
              <w:rPr>
                <w:sz w:val="18"/>
                <w:szCs w:val="18"/>
              </w:rPr>
              <w:t>1</w:t>
            </w:r>
            <w:r w:rsidR="00B45752" w:rsidRPr="007D0614">
              <w:rPr>
                <w:sz w:val="18"/>
                <w:szCs w:val="18"/>
              </w:rPr>
              <w:t xml:space="preserve"> no.</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7.</w:t>
            </w:r>
          </w:p>
        </w:tc>
        <w:tc>
          <w:tcPr>
            <w:tcW w:w="1418" w:type="dxa"/>
          </w:tcPr>
          <w:p w:rsidR="00742896" w:rsidRPr="007D0614" w:rsidRDefault="00742896" w:rsidP="009C62D4">
            <w:pPr>
              <w:pStyle w:val="NoSpacing"/>
              <w:rPr>
                <w:sz w:val="18"/>
                <w:szCs w:val="18"/>
              </w:rPr>
            </w:pPr>
            <w:r w:rsidRPr="007D0614">
              <w:rPr>
                <w:sz w:val="18"/>
                <w:szCs w:val="18"/>
              </w:rPr>
              <w:t>Induction cook top</w:t>
            </w:r>
          </w:p>
        </w:tc>
        <w:tc>
          <w:tcPr>
            <w:tcW w:w="2268" w:type="dxa"/>
          </w:tcPr>
          <w:p w:rsidR="00742896" w:rsidRPr="007D0614" w:rsidRDefault="000D59D1" w:rsidP="009C62D4">
            <w:pPr>
              <w:pStyle w:val="NoSpacing"/>
              <w:rPr>
                <w:sz w:val="16"/>
                <w:szCs w:val="16"/>
              </w:rPr>
            </w:pPr>
            <w:r w:rsidRPr="007D0614">
              <w:rPr>
                <w:sz w:val="16"/>
                <w:szCs w:val="16"/>
              </w:rPr>
              <w:t>1200 watt</w:t>
            </w:r>
            <w:r w:rsidR="00B45752" w:rsidRPr="007D0614">
              <w:rPr>
                <w:sz w:val="16"/>
                <w:szCs w:val="16"/>
              </w:rPr>
              <w:t>, (any standard make)</w:t>
            </w:r>
          </w:p>
        </w:tc>
        <w:tc>
          <w:tcPr>
            <w:tcW w:w="1231" w:type="dxa"/>
          </w:tcPr>
          <w:p w:rsidR="00742896" w:rsidRPr="007D0614" w:rsidRDefault="00B11224" w:rsidP="009C62D4">
            <w:pPr>
              <w:pStyle w:val="NoSpacing"/>
              <w:rPr>
                <w:sz w:val="18"/>
                <w:szCs w:val="18"/>
              </w:rPr>
            </w:pPr>
            <w:r w:rsidRPr="007D0614">
              <w:rPr>
                <w:sz w:val="18"/>
                <w:szCs w:val="18"/>
              </w:rPr>
              <w:t>1</w:t>
            </w:r>
            <w:r w:rsidR="00B45752" w:rsidRPr="007D0614">
              <w:rPr>
                <w:sz w:val="18"/>
                <w:szCs w:val="18"/>
              </w:rPr>
              <w:t xml:space="preserve"> no.</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8.</w:t>
            </w:r>
          </w:p>
        </w:tc>
        <w:tc>
          <w:tcPr>
            <w:tcW w:w="1418" w:type="dxa"/>
          </w:tcPr>
          <w:p w:rsidR="00742896" w:rsidRPr="007D0614" w:rsidRDefault="00742896" w:rsidP="009C62D4">
            <w:pPr>
              <w:pStyle w:val="NoSpacing"/>
              <w:rPr>
                <w:sz w:val="18"/>
                <w:szCs w:val="18"/>
              </w:rPr>
            </w:pPr>
            <w:r w:rsidRPr="007D0614">
              <w:rPr>
                <w:sz w:val="18"/>
                <w:szCs w:val="18"/>
              </w:rPr>
              <w:t>Electric Kettle</w:t>
            </w:r>
          </w:p>
        </w:tc>
        <w:tc>
          <w:tcPr>
            <w:tcW w:w="2268" w:type="dxa"/>
          </w:tcPr>
          <w:p w:rsidR="00742896" w:rsidRPr="007D0614" w:rsidRDefault="000D59D1" w:rsidP="009C62D4">
            <w:pPr>
              <w:pStyle w:val="NoSpacing"/>
              <w:rPr>
                <w:sz w:val="16"/>
                <w:szCs w:val="16"/>
              </w:rPr>
            </w:pPr>
            <w:r w:rsidRPr="007D0614">
              <w:rPr>
                <w:sz w:val="16"/>
                <w:szCs w:val="16"/>
              </w:rPr>
              <w:t>Plastic electric kettle (1.5 lit)</w:t>
            </w:r>
            <w:r w:rsidR="007D0614" w:rsidRPr="007D0614">
              <w:rPr>
                <w:sz w:val="16"/>
                <w:szCs w:val="16"/>
              </w:rPr>
              <w:t>, any standard make</w:t>
            </w:r>
          </w:p>
        </w:tc>
        <w:tc>
          <w:tcPr>
            <w:tcW w:w="1231" w:type="dxa"/>
          </w:tcPr>
          <w:p w:rsidR="00742896" w:rsidRPr="007D0614" w:rsidRDefault="00B11224" w:rsidP="009C62D4">
            <w:pPr>
              <w:pStyle w:val="NoSpacing"/>
              <w:rPr>
                <w:sz w:val="18"/>
                <w:szCs w:val="18"/>
              </w:rPr>
            </w:pPr>
            <w:r w:rsidRPr="007D0614">
              <w:rPr>
                <w:sz w:val="18"/>
                <w:szCs w:val="18"/>
              </w:rPr>
              <w:t>2</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9.</w:t>
            </w:r>
          </w:p>
        </w:tc>
        <w:tc>
          <w:tcPr>
            <w:tcW w:w="1418" w:type="dxa"/>
          </w:tcPr>
          <w:p w:rsidR="00742896" w:rsidRPr="007D0614" w:rsidRDefault="00C55454" w:rsidP="009C62D4">
            <w:pPr>
              <w:pStyle w:val="NoSpacing"/>
              <w:rPr>
                <w:sz w:val="18"/>
                <w:szCs w:val="18"/>
              </w:rPr>
            </w:pPr>
            <w:r w:rsidRPr="007D0614">
              <w:rPr>
                <w:sz w:val="18"/>
                <w:szCs w:val="18"/>
              </w:rPr>
              <w:t xml:space="preserve">Split </w:t>
            </w:r>
            <w:r w:rsidR="00742896" w:rsidRPr="007D0614">
              <w:rPr>
                <w:sz w:val="18"/>
                <w:szCs w:val="18"/>
              </w:rPr>
              <w:t>AC</w:t>
            </w:r>
          </w:p>
        </w:tc>
        <w:tc>
          <w:tcPr>
            <w:tcW w:w="2268" w:type="dxa"/>
          </w:tcPr>
          <w:p w:rsidR="00742896" w:rsidRDefault="00C55454" w:rsidP="009C62D4">
            <w:pPr>
              <w:pStyle w:val="NoSpacing"/>
              <w:rPr>
                <w:sz w:val="16"/>
                <w:szCs w:val="16"/>
              </w:rPr>
            </w:pPr>
            <w:r>
              <w:rPr>
                <w:sz w:val="16"/>
                <w:szCs w:val="16"/>
              </w:rPr>
              <w:t>Capacity = 1 Ton</w:t>
            </w:r>
          </w:p>
          <w:p w:rsidR="00C55454" w:rsidRDefault="00C55454" w:rsidP="009C62D4">
            <w:pPr>
              <w:pStyle w:val="NoSpacing"/>
              <w:rPr>
                <w:sz w:val="16"/>
                <w:szCs w:val="16"/>
              </w:rPr>
            </w:pPr>
            <w:r>
              <w:rPr>
                <w:sz w:val="16"/>
                <w:szCs w:val="16"/>
              </w:rPr>
              <w:t>Rating 3 star</w:t>
            </w:r>
          </w:p>
          <w:p w:rsidR="00C55454" w:rsidRDefault="00C55454" w:rsidP="009C62D4">
            <w:pPr>
              <w:pStyle w:val="NoSpacing"/>
              <w:rPr>
                <w:sz w:val="16"/>
                <w:szCs w:val="16"/>
              </w:rPr>
            </w:pPr>
            <w:r>
              <w:rPr>
                <w:sz w:val="16"/>
                <w:szCs w:val="16"/>
              </w:rPr>
              <w:t>Condenser = copper</w:t>
            </w:r>
          </w:p>
          <w:p w:rsidR="00C55454" w:rsidRDefault="00C55454" w:rsidP="009C62D4">
            <w:pPr>
              <w:pStyle w:val="NoSpacing"/>
              <w:rPr>
                <w:sz w:val="16"/>
                <w:szCs w:val="16"/>
              </w:rPr>
            </w:pPr>
            <w:r>
              <w:rPr>
                <w:sz w:val="16"/>
                <w:szCs w:val="16"/>
              </w:rPr>
              <w:t>Digital display with remote system</w:t>
            </w:r>
          </w:p>
          <w:p w:rsidR="00C55454" w:rsidRPr="00C55454" w:rsidRDefault="00C55454" w:rsidP="007D0614">
            <w:pPr>
              <w:pStyle w:val="NoSpacing"/>
              <w:rPr>
                <w:sz w:val="16"/>
                <w:szCs w:val="16"/>
              </w:rPr>
            </w:pPr>
            <w:r>
              <w:rPr>
                <w:sz w:val="16"/>
                <w:szCs w:val="16"/>
              </w:rPr>
              <w:t>Installation to be done at the guest house.</w:t>
            </w:r>
          </w:p>
        </w:tc>
        <w:tc>
          <w:tcPr>
            <w:tcW w:w="1231" w:type="dxa"/>
          </w:tcPr>
          <w:p w:rsidR="00742896" w:rsidRPr="007D0614" w:rsidRDefault="00522FA0" w:rsidP="009C62D4">
            <w:pPr>
              <w:pStyle w:val="NoSpacing"/>
              <w:rPr>
                <w:sz w:val="18"/>
                <w:szCs w:val="18"/>
              </w:rPr>
            </w:pPr>
            <w:r w:rsidRPr="007D0614">
              <w:rPr>
                <w:sz w:val="18"/>
                <w:szCs w:val="18"/>
              </w:rPr>
              <w:t>4</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10.</w:t>
            </w:r>
          </w:p>
        </w:tc>
        <w:tc>
          <w:tcPr>
            <w:tcW w:w="1418" w:type="dxa"/>
          </w:tcPr>
          <w:p w:rsidR="00742896" w:rsidRPr="007D0614" w:rsidRDefault="00742896" w:rsidP="009C62D4">
            <w:pPr>
              <w:pStyle w:val="NoSpacing"/>
              <w:rPr>
                <w:sz w:val="18"/>
                <w:szCs w:val="18"/>
              </w:rPr>
            </w:pPr>
            <w:r w:rsidRPr="007D0614">
              <w:rPr>
                <w:sz w:val="18"/>
                <w:szCs w:val="18"/>
              </w:rPr>
              <w:t>Water Purifier</w:t>
            </w:r>
          </w:p>
        </w:tc>
        <w:tc>
          <w:tcPr>
            <w:tcW w:w="2268" w:type="dxa"/>
          </w:tcPr>
          <w:p w:rsidR="00742896" w:rsidRPr="007D0614" w:rsidRDefault="00522FA0" w:rsidP="009C62D4">
            <w:pPr>
              <w:pStyle w:val="NoSpacing"/>
              <w:rPr>
                <w:sz w:val="16"/>
                <w:szCs w:val="16"/>
              </w:rPr>
            </w:pPr>
            <w:r w:rsidRPr="007D0614">
              <w:rPr>
                <w:sz w:val="16"/>
                <w:szCs w:val="16"/>
              </w:rPr>
              <w:t>Domestic (without RO)</w:t>
            </w:r>
          </w:p>
          <w:p w:rsidR="007D0614" w:rsidRPr="007D0614" w:rsidRDefault="007D0614" w:rsidP="009C62D4">
            <w:pPr>
              <w:pStyle w:val="NoSpacing"/>
              <w:rPr>
                <w:sz w:val="16"/>
                <w:szCs w:val="16"/>
              </w:rPr>
            </w:pPr>
            <w:r w:rsidRPr="007D0614">
              <w:rPr>
                <w:sz w:val="16"/>
                <w:szCs w:val="16"/>
              </w:rPr>
              <w:t>Kent/</w:t>
            </w:r>
            <w:proofErr w:type="spellStart"/>
            <w:r w:rsidRPr="007D0614">
              <w:rPr>
                <w:sz w:val="16"/>
                <w:szCs w:val="16"/>
              </w:rPr>
              <w:t>Aquaguard</w:t>
            </w:r>
            <w:proofErr w:type="spellEnd"/>
          </w:p>
        </w:tc>
        <w:tc>
          <w:tcPr>
            <w:tcW w:w="1231" w:type="dxa"/>
          </w:tcPr>
          <w:p w:rsidR="00742896" w:rsidRPr="007D0614" w:rsidRDefault="00B11224" w:rsidP="009C62D4">
            <w:pPr>
              <w:pStyle w:val="NoSpacing"/>
              <w:rPr>
                <w:sz w:val="18"/>
                <w:szCs w:val="18"/>
              </w:rPr>
            </w:pPr>
            <w:r w:rsidRPr="007D0614">
              <w:rPr>
                <w:sz w:val="18"/>
                <w:szCs w:val="18"/>
              </w:rPr>
              <w:t>2</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742896" w:rsidP="009C62D4">
            <w:pPr>
              <w:pStyle w:val="NoSpacing"/>
            </w:pPr>
            <w:r>
              <w:t>11.</w:t>
            </w:r>
          </w:p>
        </w:tc>
        <w:tc>
          <w:tcPr>
            <w:tcW w:w="1418" w:type="dxa"/>
          </w:tcPr>
          <w:p w:rsidR="00742896" w:rsidRPr="007D0614" w:rsidRDefault="00742896" w:rsidP="009C62D4">
            <w:pPr>
              <w:pStyle w:val="NoSpacing"/>
              <w:rPr>
                <w:sz w:val="18"/>
                <w:szCs w:val="18"/>
              </w:rPr>
            </w:pPr>
            <w:r w:rsidRPr="007D0614">
              <w:rPr>
                <w:sz w:val="18"/>
                <w:szCs w:val="18"/>
              </w:rPr>
              <w:t xml:space="preserve">Small </w:t>
            </w:r>
            <w:proofErr w:type="spellStart"/>
            <w:r w:rsidRPr="007D0614">
              <w:rPr>
                <w:sz w:val="18"/>
                <w:szCs w:val="18"/>
              </w:rPr>
              <w:t>Almirahs</w:t>
            </w:r>
            <w:proofErr w:type="spellEnd"/>
          </w:p>
        </w:tc>
        <w:tc>
          <w:tcPr>
            <w:tcW w:w="2268" w:type="dxa"/>
          </w:tcPr>
          <w:p w:rsidR="00742896" w:rsidRPr="007D0614" w:rsidRDefault="00B45752" w:rsidP="009C62D4">
            <w:pPr>
              <w:pStyle w:val="NoSpacing"/>
              <w:rPr>
                <w:sz w:val="16"/>
                <w:szCs w:val="16"/>
              </w:rPr>
            </w:pPr>
            <w:r w:rsidRPr="007D0614">
              <w:rPr>
                <w:sz w:val="16"/>
                <w:szCs w:val="16"/>
              </w:rPr>
              <w:t>Medium size with rack and hanger rod.</w:t>
            </w:r>
          </w:p>
        </w:tc>
        <w:tc>
          <w:tcPr>
            <w:tcW w:w="1231" w:type="dxa"/>
          </w:tcPr>
          <w:p w:rsidR="00742896" w:rsidRPr="007D0614" w:rsidRDefault="00B11224" w:rsidP="009C62D4">
            <w:pPr>
              <w:pStyle w:val="NoSpacing"/>
              <w:rPr>
                <w:sz w:val="18"/>
                <w:szCs w:val="18"/>
              </w:rPr>
            </w:pPr>
            <w:r w:rsidRPr="007D0614">
              <w:rPr>
                <w:sz w:val="18"/>
                <w:szCs w:val="18"/>
              </w:rPr>
              <w:t>5</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B11224" w:rsidP="009C62D4">
            <w:pPr>
              <w:pStyle w:val="NoSpacing"/>
            </w:pPr>
            <w:r>
              <w:t>12.</w:t>
            </w:r>
          </w:p>
        </w:tc>
        <w:tc>
          <w:tcPr>
            <w:tcW w:w="1418" w:type="dxa"/>
          </w:tcPr>
          <w:p w:rsidR="00742896" w:rsidRPr="007D0614" w:rsidRDefault="00B11224" w:rsidP="009C62D4">
            <w:pPr>
              <w:pStyle w:val="NoSpacing"/>
              <w:rPr>
                <w:sz w:val="18"/>
                <w:szCs w:val="18"/>
              </w:rPr>
            </w:pPr>
            <w:r w:rsidRPr="007D0614">
              <w:rPr>
                <w:sz w:val="18"/>
                <w:szCs w:val="18"/>
              </w:rPr>
              <w:t>Bed Sheet with pillow covers</w:t>
            </w:r>
          </w:p>
        </w:tc>
        <w:tc>
          <w:tcPr>
            <w:tcW w:w="2268" w:type="dxa"/>
          </w:tcPr>
          <w:p w:rsidR="007763A6" w:rsidRPr="007D0614" w:rsidRDefault="007763A6" w:rsidP="009C62D4">
            <w:pPr>
              <w:pStyle w:val="NoSpacing"/>
              <w:rPr>
                <w:sz w:val="16"/>
                <w:szCs w:val="16"/>
              </w:rPr>
            </w:pPr>
            <w:r w:rsidRPr="007D0614">
              <w:rPr>
                <w:sz w:val="16"/>
                <w:szCs w:val="16"/>
              </w:rPr>
              <w:t xml:space="preserve">100% cotton </w:t>
            </w:r>
          </w:p>
          <w:p w:rsidR="00742896" w:rsidRPr="007D0614" w:rsidRDefault="007763A6" w:rsidP="009C62D4">
            <w:pPr>
              <w:pStyle w:val="NoSpacing"/>
              <w:rPr>
                <w:sz w:val="16"/>
                <w:szCs w:val="16"/>
              </w:rPr>
            </w:pPr>
            <w:r w:rsidRPr="007D0614">
              <w:rPr>
                <w:sz w:val="16"/>
                <w:szCs w:val="16"/>
              </w:rPr>
              <w:t xml:space="preserve"> 300 Thread Count</w:t>
            </w:r>
          </w:p>
          <w:p w:rsidR="007763A6" w:rsidRPr="007D0614" w:rsidRDefault="007763A6" w:rsidP="009C62D4">
            <w:pPr>
              <w:pStyle w:val="NoSpacing"/>
              <w:rPr>
                <w:sz w:val="16"/>
                <w:szCs w:val="16"/>
              </w:rPr>
            </w:pPr>
            <w:r w:rsidRPr="007D0614">
              <w:rPr>
                <w:sz w:val="16"/>
                <w:szCs w:val="16"/>
              </w:rPr>
              <w:t>100X108"</w:t>
            </w:r>
          </w:p>
        </w:tc>
        <w:tc>
          <w:tcPr>
            <w:tcW w:w="1231" w:type="dxa"/>
          </w:tcPr>
          <w:p w:rsidR="00742896" w:rsidRPr="007D0614" w:rsidRDefault="00B45752" w:rsidP="009C62D4">
            <w:pPr>
              <w:pStyle w:val="NoSpacing"/>
              <w:rPr>
                <w:sz w:val="18"/>
                <w:szCs w:val="18"/>
              </w:rPr>
            </w:pPr>
            <w:r w:rsidRPr="007D0614">
              <w:rPr>
                <w:sz w:val="18"/>
                <w:szCs w:val="18"/>
              </w:rPr>
              <w:t>12</w:t>
            </w:r>
            <w:r w:rsidR="00B11224" w:rsidRPr="007D0614">
              <w:rPr>
                <w:sz w:val="18"/>
                <w:szCs w:val="18"/>
              </w:rPr>
              <w:t xml:space="preserve"> sets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B11224" w:rsidP="009C62D4">
            <w:pPr>
              <w:pStyle w:val="NoSpacing"/>
            </w:pPr>
            <w:r>
              <w:t>13.</w:t>
            </w:r>
          </w:p>
        </w:tc>
        <w:tc>
          <w:tcPr>
            <w:tcW w:w="1418" w:type="dxa"/>
          </w:tcPr>
          <w:p w:rsidR="00742896" w:rsidRPr="007D0614" w:rsidRDefault="00B11224" w:rsidP="009C62D4">
            <w:pPr>
              <w:pStyle w:val="NoSpacing"/>
              <w:rPr>
                <w:sz w:val="18"/>
                <w:szCs w:val="18"/>
              </w:rPr>
            </w:pPr>
            <w:r w:rsidRPr="007D0614">
              <w:rPr>
                <w:sz w:val="18"/>
                <w:szCs w:val="18"/>
              </w:rPr>
              <w:t>Pillows</w:t>
            </w:r>
            <w:r w:rsidR="007763A6" w:rsidRPr="007D0614">
              <w:rPr>
                <w:sz w:val="18"/>
                <w:szCs w:val="18"/>
              </w:rPr>
              <w:t xml:space="preserve"> + cover</w:t>
            </w:r>
          </w:p>
        </w:tc>
        <w:tc>
          <w:tcPr>
            <w:tcW w:w="2268" w:type="dxa"/>
          </w:tcPr>
          <w:p w:rsidR="00742896" w:rsidRPr="007D0614" w:rsidRDefault="007763A6" w:rsidP="009C62D4">
            <w:pPr>
              <w:pStyle w:val="NoSpacing"/>
              <w:rPr>
                <w:sz w:val="16"/>
                <w:szCs w:val="16"/>
              </w:rPr>
            </w:pPr>
            <w:r w:rsidRPr="007D0614">
              <w:rPr>
                <w:sz w:val="16"/>
                <w:szCs w:val="16"/>
              </w:rPr>
              <w:t>Fibre Pillow</w:t>
            </w:r>
          </w:p>
          <w:p w:rsidR="007763A6" w:rsidRPr="007D0614" w:rsidRDefault="007763A6" w:rsidP="009C62D4">
            <w:pPr>
              <w:pStyle w:val="NoSpacing"/>
              <w:rPr>
                <w:sz w:val="16"/>
                <w:szCs w:val="16"/>
              </w:rPr>
            </w:pPr>
            <w:r w:rsidRPr="007D0614">
              <w:rPr>
                <w:sz w:val="16"/>
                <w:szCs w:val="16"/>
              </w:rPr>
              <w:t>Cotton Cover</w:t>
            </w:r>
          </w:p>
          <w:p w:rsidR="007763A6" w:rsidRPr="007D0614" w:rsidRDefault="007763A6" w:rsidP="009C62D4">
            <w:pPr>
              <w:pStyle w:val="NoSpacing"/>
              <w:rPr>
                <w:sz w:val="16"/>
                <w:szCs w:val="16"/>
              </w:rPr>
            </w:pPr>
            <w:r w:rsidRPr="007D0614">
              <w:rPr>
                <w:sz w:val="16"/>
                <w:szCs w:val="16"/>
              </w:rPr>
              <w:t>1 cm stripe</w:t>
            </w:r>
          </w:p>
          <w:p w:rsidR="007763A6" w:rsidRPr="007D0614" w:rsidRDefault="007763A6" w:rsidP="009C62D4">
            <w:pPr>
              <w:pStyle w:val="NoSpacing"/>
              <w:rPr>
                <w:sz w:val="16"/>
                <w:szCs w:val="16"/>
              </w:rPr>
            </w:pPr>
            <w:r w:rsidRPr="007D0614">
              <w:rPr>
                <w:sz w:val="16"/>
                <w:szCs w:val="16"/>
              </w:rPr>
              <w:t>18X27"</w:t>
            </w:r>
          </w:p>
        </w:tc>
        <w:tc>
          <w:tcPr>
            <w:tcW w:w="1231" w:type="dxa"/>
          </w:tcPr>
          <w:p w:rsidR="00742896" w:rsidRPr="007D0614" w:rsidRDefault="00B45752" w:rsidP="009C62D4">
            <w:pPr>
              <w:pStyle w:val="NoSpacing"/>
              <w:rPr>
                <w:sz w:val="18"/>
                <w:szCs w:val="18"/>
              </w:rPr>
            </w:pPr>
            <w:r w:rsidRPr="007D0614">
              <w:rPr>
                <w:sz w:val="18"/>
                <w:szCs w:val="18"/>
              </w:rPr>
              <w:t>12</w:t>
            </w:r>
            <w:r w:rsidR="00B11224" w:rsidRPr="007D0614">
              <w:rPr>
                <w:sz w:val="18"/>
                <w:szCs w:val="18"/>
              </w:rPr>
              <w:t xml:space="preserve"> pairs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B45752" w:rsidTr="00B45752">
        <w:tc>
          <w:tcPr>
            <w:tcW w:w="511" w:type="dxa"/>
          </w:tcPr>
          <w:p w:rsidR="00B45752" w:rsidRDefault="00B45752" w:rsidP="009C62D4">
            <w:pPr>
              <w:pStyle w:val="NoSpacing"/>
            </w:pPr>
            <w:r>
              <w:t>14.</w:t>
            </w:r>
          </w:p>
        </w:tc>
        <w:tc>
          <w:tcPr>
            <w:tcW w:w="1418" w:type="dxa"/>
          </w:tcPr>
          <w:p w:rsidR="00B45752" w:rsidRPr="007D0614" w:rsidRDefault="00B45752" w:rsidP="009C62D4">
            <w:pPr>
              <w:pStyle w:val="NoSpacing"/>
              <w:rPr>
                <w:sz w:val="18"/>
                <w:szCs w:val="18"/>
              </w:rPr>
            </w:pPr>
            <w:r w:rsidRPr="007D0614">
              <w:rPr>
                <w:sz w:val="18"/>
                <w:szCs w:val="18"/>
              </w:rPr>
              <w:t>Mattress</w:t>
            </w:r>
          </w:p>
        </w:tc>
        <w:tc>
          <w:tcPr>
            <w:tcW w:w="2268" w:type="dxa"/>
          </w:tcPr>
          <w:p w:rsidR="00B45752" w:rsidRPr="007D0614" w:rsidRDefault="00B45752" w:rsidP="009C62D4">
            <w:pPr>
              <w:pStyle w:val="NoSpacing"/>
              <w:rPr>
                <w:sz w:val="16"/>
                <w:szCs w:val="16"/>
              </w:rPr>
            </w:pPr>
            <w:r w:rsidRPr="007D0614">
              <w:rPr>
                <w:sz w:val="16"/>
                <w:szCs w:val="16"/>
              </w:rPr>
              <w:t>Single Bed</w:t>
            </w:r>
          </w:p>
        </w:tc>
        <w:tc>
          <w:tcPr>
            <w:tcW w:w="1231" w:type="dxa"/>
          </w:tcPr>
          <w:p w:rsidR="00B45752" w:rsidRPr="007D0614" w:rsidRDefault="00B45752" w:rsidP="009C62D4">
            <w:pPr>
              <w:pStyle w:val="NoSpacing"/>
              <w:rPr>
                <w:sz w:val="18"/>
                <w:szCs w:val="18"/>
              </w:rPr>
            </w:pPr>
            <w:r w:rsidRPr="007D0614">
              <w:rPr>
                <w:sz w:val="18"/>
                <w:szCs w:val="18"/>
              </w:rPr>
              <w:t>14 nos.</w:t>
            </w:r>
          </w:p>
        </w:tc>
        <w:tc>
          <w:tcPr>
            <w:tcW w:w="1280" w:type="dxa"/>
          </w:tcPr>
          <w:p w:rsidR="00B45752" w:rsidRDefault="00B45752" w:rsidP="009C62D4">
            <w:pPr>
              <w:pStyle w:val="NoSpacing"/>
            </w:pPr>
          </w:p>
        </w:tc>
        <w:tc>
          <w:tcPr>
            <w:tcW w:w="1252" w:type="dxa"/>
          </w:tcPr>
          <w:p w:rsidR="00B45752" w:rsidRDefault="00B45752" w:rsidP="009C62D4">
            <w:pPr>
              <w:pStyle w:val="NoSpacing"/>
            </w:pPr>
          </w:p>
        </w:tc>
        <w:tc>
          <w:tcPr>
            <w:tcW w:w="1282" w:type="dxa"/>
          </w:tcPr>
          <w:p w:rsidR="00B45752" w:rsidRDefault="00B45752" w:rsidP="009C62D4">
            <w:pPr>
              <w:pStyle w:val="NoSpacing"/>
            </w:pPr>
          </w:p>
        </w:tc>
      </w:tr>
      <w:tr w:rsidR="00742896" w:rsidTr="00B45752">
        <w:tc>
          <w:tcPr>
            <w:tcW w:w="511" w:type="dxa"/>
          </w:tcPr>
          <w:p w:rsidR="00742896" w:rsidRDefault="00B11224" w:rsidP="00B45752">
            <w:pPr>
              <w:pStyle w:val="NoSpacing"/>
            </w:pPr>
            <w:r>
              <w:t>1</w:t>
            </w:r>
            <w:r w:rsidR="00B45752">
              <w:t>5</w:t>
            </w:r>
            <w:r>
              <w:t>.</w:t>
            </w:r>
          </w:p>
        </w:tc>
        <w:tc>
          <w:tcPr>
            <w:tcW w:w="1418" w:type="dxa"/>
          </w:tcPr>
          <w:p w:rsidR="00742896" w:rsidRPr="007D0614" w:rsidRDefault="007763A6" w:rsidP="009C62D4">
            <w:pPr>
              <w:pStyle w:val="NoSpacing"/>
              <w:rPr>
                <w:sz w:val="18"/>
                <w:szCs w:val="18"/>
              </w:rPr>
            </w:pPr>
            <w:r w:rsidRPr="007D0614">
              <w:rPr>
                <w:sz w:val="18"/>
                <w:szCs w:val="18"/>
              </w:rPr>
              <w:t xml:space="preserve">Bath </w:t>
            </w:r>
            <w:r w:rsidR="00B11224" w:rsidRPr="007D0614">
              <w:rPr>
                <w:sz w:val="18"/>
                <w:szCs w:val="18"/>
              </w:rPr>
              <w:t>Towels</w:t>
            </w:r>
          </w:p>
        </w:tc>
        <w:tc>
          <w:tcPr>
            <w:tcW w:w="2268" w:type="dxa"/>
          </w:tcPr>
          <w:p w:rsidR="00742896" w:rsidRPr="007D0614" w:rsidRDefault="007763A6" w:rsidP="009C62D4">
            <w:pPr>
              <w:pStyle w:val="NoSpacing"/>
              <w:rPr>
                <w:sz w:val="16"/>
                <w:szCs w:val="16"/>
              </w:rPr>
            </w:pPr>
            <w:r w:rsidRPr="007D0614">
              <w:rPr>
                <w:sz w:val="16"/>
                <w:szCs w:val="16"/>
              </w:rPr>
              <w:t>650 GSM</w:t>
            </w:r>
          </w:p>
          <w:p w:rsidR="007763A6" w:rsidRPr="007D0614" w:rsidRDefault="007763A6" w:rsidP="009C62D4">
            <w:pPr>
              <w:pStyle w:val="NoSpacing"/>
              <w:rPr>
                <w:sz w:val="16"/>
                <w:szCs w:val="16"/>
              </w:rPr>
            </w:pPr>
            <w:r w:rsidRPr="007D0614">
              <w:rPr>
                <w:sz w:val="16"/>
                <w:szCs w:val="16"/>
              </w:rPr>
              <w:t>30X60 "</w:t>
            </w:r>
          </w:p>
        </w:tc>
        <w:tc>
          <w:tcPr>
            <w:tcW w:w="1231" w:type="dxa"/>
          </w:tcPr>
          <w:p w:rsidR="00742896" w:rsidRPr="007D0614" w:rsidRDefault="00B45752" w:rsidP="009C62D4">
            <w:pPr>
              <w:pStyle w:val="NoSpacing"/>
              <w:rPr>
                <w:sz w:val="18"/>
                <w:szCs w:val="18"/>
              </w:rPr>
            </w:pPr>
            <w:r w:rsidRPr="007D0614">
              <w:rPr>
                <w:sz w:val="18"/>
                <w:szCs w:val="18"/>
              </w:rPr>
              <w:t>12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B11224" w:rsidP="00B45752">
            <w:pPr>
              <w:pStyle w:val="NoSpacing"/>
            </w:pPr>
            <w:r>
              <w:t>1</w:t>
            </w:r>
            <w:r w:rsidR="00B45752">
              <w:t>6</w:t>
            </w:r>
            <w:r>
              <w:t>.</w:t>
            </w:r>
          </w:p>
        </w:tc>
        <w:tc>
          <w:tcPr>
            <w:tcW w:w="1418" w:type="dxa"/>
          </w:tcPr>
          <w:p w:rsidR="00742896" w:rsidRPr="007D0614" w:rsidRDefault="00B11224" w:rsidP="00B45752">
            <w:pPr>
              <w:pStyle w:val="NoSpacing"/>
              <w:rPr>
                <w:sz w:val="18"/>
                <w:szCs w:val="18"/>
              </w:rPr>
            </w:pPr>
            <w:r w:rsidRPr="007D0614">
              <w:rPr>
                <w:sz w:val="18"/>
                <w:szCs w:val="18"/>
              </w:rPr>
              <w:t xml:space="preserve">Tea </w:t>
            </w:r>
            <w:r w:rsidR="00B45752" w:rsidRPr="007D0614">
              <w:rPr>
                <w:sz w:val="18"/>
                <w:szCs w:val="18"/>
              </w:rPr>
              <w:t>Sets</w:t>
            </w:r>
          </w:p>
        </w:tc>
        <w:tc>
          <w:tcPr>
            <w:tcW w:w="2268" w:type="dxa"/>
          </w:tcPr>
          <w:p w:rsidR="00742896" w:rsidRPr="007D0614" w:rsidRDefault="00B45752" w:rsidP="009C62D4">
            <w:pPr>
              <w:pStyle w:val="NoSpacing"/>
              <w:rPr>
                <w:sz w:val="16"/>
                <w:szCs w:val="16"/>
              </w:rPr>
            </w:pPr>
            <w:r w:rsidRPr="007D0614">
              <w:rPr>
                <w:sz w:val="16"/>
                <w:szCs w:val="16"/>
              </w:rPr>
              <w:t>Six cup set</w:t>
            </w:r>
          </w:p>
        </w:tc>
        <w:tc>
          <w:tcPr>
            <w:tcW w:w="1231" w:type="dxa"/>
          </w:tcPr>
          <w:p w:rsidR="00742896" w:rsidRPr="007D0614" w:rsidRDefault="00B11224" w:rsidP="009C62D4">
            <w:pPr>
              <w:pStyle w:val="NoSpacing"/>
              <w:rPr>
                <w:sz w:val="18"/>
                <w:szCs w:val="18"/>
              </w:rPr>
            </w:pPr>
            <w:r w:rsidRPr="007D0614">
              <w:rPr>
                <w:sz w:val="18"/>
                <w:szCs w:val="18"/>
              </w:rPr>
              <w:t>2 sets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B11224" w:rsidP="00B45752">
            <w:pPr>
              <w:pStyle w:val="NoSpacing"/>
            </w:pPr>
            <w:r>
              <w:t>1</w:t>
            </w:r>
            <w:r w:rsidR="00B45752">
              <w:t>7</w:t>
            </w:r>
            <w:r>
              <w:t>.</w:t>
            </w:r>
          </w:p>
        </w:tc>
        <w:tc>
          <w:tcPr>
            <w:tcW w:w="1418" w:type="dxa"/>
          </w:tcPr>
          <w:p w:rsidR="00742896" w:rsidRPr="007D0614" w:rsidRDefault="00B45752" w:rsidP="009C62D4">
            <w:pPr>
              <w:pStyle w:val="NoSpacing"/>
              <w:rPr>
                <w:sz w:val="18"/>
                <w:szCs w:val="18"/>
              </w:rPr>
            </w:pPr>
            <w:r w:rsidRPr="007D0614">
              <w:rPr>
                <w:sz w:val="18"/>
                <w:szCs w:val="18"/>
              </w:rPr>
              <w:t>Dinner Set</w:t>
            </w:r>
          </w:p>
        </w:tc>
        <w:tc>
          <w:tcPr>
            <w:tcW w:w="2268" w:type="dxa"/>
          </w:tcPr>
          <w:p w:rsidR="00742896" w:rsidRPr="007D0614" w:rsidRDefault="00B45752" w:rsidP="009C62D4">
            <w:pPr>
              <w:pStyle w:val="NoSpacing"/>
              <w:rPr>
                <w:sz w:val="16"/>
                <w:szCs w:val="16"/>
              </w:rPr>
            </w:pPr>
            <w:r w:rsidRPr="007D0614">
              <w:rPr>
                <w:sz w:val="16"/>
                <w:szCs w:val="16"/>
              </w:rPr>
              <w:t>6 dish set</w:t>
            </w:r>
          </w:p>
        </w:tc>
        <w:tc>
          <w:tcPr>
            <w:tcW w:w="1231" w:type="dxa"/>
          </w:tcPr>
          <w:p w:rsidR="00742896" w:rsidRPr="007D0614" w:rsidRDefault="00B45752" w:rsidP="009C62D4">
            <w:pPr>
              <w:pStyle w:val="NoSpacing"/>
              <w:rPr>
                <w:sz w:val="18"/>
                <w:szCs w:val="18"/>
              </w:rPr>
            </w:pPr>
            <w:r w:rsidRPr="007D0614">
              <w:rPr>
                <w:sz w:val="18"/>
                <w:szCs w:val="18"/>
              </w:rPr>
              <w:t>2 sets.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r w:rsidR="00742896" w:rsidTr="00B45752">
        <w:tc>
          <w:tcPr>
            <w:tcW w:w="511" w:type="dxa"/>
          </w:tcPr>
          <w:p w:rsidR="00742896" w:rsidRDefault="00B11224" w:rsidP="00B45752">
            <w:pPr>
              <w:pStyle w:val="NoSpacing"/>
            </w:pPr>
            <w:r>
              <w:t>1</w:t>
            </w:r>
            <w:r w:rsidR="00B45752">
              <w:t>8</w:t>
            </w:r>
            <w:r>
              <w:t>.</w:t>
            </w:r>
          </w:p>
        </w:tc>
        <w:tc>
          <w:tcPr>
            <w:tcW w:w="1418" w:type="dxa"/>
          </w:tcPr>
          <w:p w:rsidR="00742896" w:rsidRPr="007D0614" w:rsidRDefault="00B11224" w:rsidP="009C62D4">
            <w:pPr>
              <w:pStyle w:val="NoSpacing"/>
              <w:rPr>
                <w:sz w:val="18"/>
                <w:szCs w:val="18"/>
              </w:rPr>
            </w:pPr>
            <w:r w:rsidRPr="007D0614">
              <w:rPr>
                <w:sz w:val="18"/>
                <w:szCs w:val="18"/>
              </w:rPr>
              <w:t>Casseroles</w:t>
            </w:r>
          </w:p>
        </w:tc>
        <w:tc>
          <w:tcPr>
            <w:tcW w:w="2268" w:type="dxa"/>
          </w:tcPr>
          <w:p w:rsidR="00742896" w:rsidRPr="007D0614" w:rsidRDefault="00B45752" w:rsidP="009C62D4">
            <w:pPr>
              <w:pStyle w:val="NoSpacing"/>
              <w:rPr>
                <w:sz w:val="16"/>
                <w:szCs w:val="16"/>
              </w:rPr>
            </w:pPr>
            <w:r w:rsidRPr="007D0614">
              <w:rPr>
                <w:sz w:val="16"/>
                <w:szCs w:val="16"/>
              </w:rPr>
              <w:t>790 ml/1360 ml</w:t>
            </w:r>
          </w:p>
        </w:tc>
        <w:tc>
          <w:tcPr>
            <w:tcW w:w="1231" w:type="dxa"/>
          </w:tcPr>
          <w:p w:rsidR="00742896" w:rsidRPr="007D0614" w:rsidRDefault="000D59D1" w:rsidP="009C62D4">
            <w:pPr>
              <w:pStyle w:val="NoSpacing"/>
              <w:rPr>
                <w:sz w:val="18"/>
                <w:szCs w:val="18"/>
              </w:rPr>
            </w:pPr>
            <w:r w:rsidRPr="007D0614">
              <w:rPr>
                <w:sz w:val="18"/>
                <w:szCs w:val="18"/>
              </w:rPr>
              <w:t>2 + 2</w:t>
            </w:r>
            <w:r w:rsidR="00B45752" w:rsidRPr="007D0614">
              <w:rPr>
                <w:sz w:val="18"/>
                <w:szCs w:val="18"/>
              </w:rPr>
              <w:t xml:space="preserve"> nos.</w:t>
            </w:r>
          </w:p>
        </w:tc>
        <w:tc>
          <w:tcPr>
            <w:tcW w:w="1280" w:type="dxa"/>
          </w:tcPr>
          <w:p w:rsidR="00742896" w:rsidRDefault="00742896" w:rsidP="009C62D4">
            <w:pPr>
              <w:pStyle w:val="NoSpacing"/>
            </w:pPr>
          </w:p>
        </w:tc>
        <w:tc>
          <w:tcPr>
            <w:tcW w:w="1252" w:type="dxa"/>
          </w:tcPr>
          <w:p w:rsidR="00742896" w:rsidRDefault="00742896" w:rsidP="009C62D4">
            <w:pPr>
              <w:pStyle w:val="NoSpacing"/>
            </w:pPr>
          </w:p>
        </w:tc>
        <w:tc>
          <w:tcPr>
            <w:tcW w:w="1282" w:type="dxa"/>
          </w:tcPr>
          <w:p w:rsidR="00742896" w:rsidRDefault="00742896" w:rsidP="009C62D4">
            <w:pPr>
              <w:pStyle w:val="NoSpacing"/>
            </w:pPr>
          </w:p>
        </w:tc>
      </w:tr>
    </w:tbl>
    <w:p w:rsidR="009C62D4" w:rsidRPr="009C62D4" w:rsidRDefault="009C62D4" w:rsidP="009C62D4">
      <w:pPr>
        <w:pStyle w:val="NoSpacing"/>
        <w:ind w:left="1440"/>
      </w:pPr>
    </w:p>
    <w:p w:rsidR="00951910" w:rsidRPr="0083364F" w:rsidRDefault="00951910" w:rsidP="00951910">
      <w:pPr>
        <w:pStyle w:val="NoSpacing"/>
        <w:rPr>
          <w:b/>
        </w:rPr>
      </w:pPr>
    </w:p>
    <w:p w:rsidR="00951910" w:rsidRDefault="007763A6" w:rsidP="00951910">
      <w:pPr>
        <w:pStyle w:val="NoSpacing"/>
      </w:pPr>
      <w:r>
        <w:tab/>
      </w:r>
      <w:r>
        <w:tab/>
      </w:r>
      <w:r>
        <w:tab/>
      </w:r>
      <w:r>
        <w:tab/>
      </w:r>
      <w:r>
        <w:tab/>
      </w:r>
      <w:r>
        <w:tab/>
      </w:r>
      <w:r>
        <w:tab/>
      </w:r>
      <w:r>
        <w:tab/>
      </w:r>
      <w:r>
        <w:tab/>
        <w:t>Stamp &amp; Signature</w:t>
      </w:r>
    </w:p>
    <w:p w:rsidR="007763A6" w:rsidRDefault="007763A6" w:rsidP="00951910">
      <w:pPr>
        <w:pStyle w:val="NoSpacing"/>
      </w:pPr>
    </w:p>
    <w:p w:rsidR="007763A6" w:rsidRDefault="007763A6" w:rsidP="00951910">
      <w:pPr>
        <w:pStyle w:val="NoSpacing"/>
      </w:pPr>
      <w:r>
        <w:tab/>
      </w:r>
      <w:r>
        <w:tab/>
      </w:r>
      <w:r>
        <w:tab/>
      </w:r>
      <w:r>
        <w:tab/>
      </w:r>
      <w:r>
        <w:tab/>
      </w:r>
      <w:r>
        <w:tab/>
      </w:r>
      <w:r>
        <w:tab/>
      </w:r>
      <w:r>
        <w:tab/>
      </w:r>
      <w:r>
        <w:tab/>
        <w:t>Authorized Signatory of the firm</w:t>
      </w:r>
    </w:p>
    <w:p w:rsidR="007763A6" w:rsidRDefault="007763A6" w:rsidP="00951910">
      <w:pPr>
        <w:pStyle w:val="NoSpacing"/>
      </w:pPr>
      <w:r>
        <w:tab/>
      </w:r>
      <w:r>
        <w:tab/>
      </w:r>
      <w:r>
        <w:tab/>
      </w:r>
      <w:r>
        <w:tab/>
      </w:r>
      <w:r>
        <w:tab/>
      </w:r>
      <w:r>
        <w:tab/>
      </w:r>
      <w:r>
        <w:tab/>
      </w:r>
      <w:r>
        <w:tab/>
      </w:r>
      <w:r>
        <w:tab/>
      </w:r>
    </w:p>
    <w:p w:rsidR="007763A6" w:rsidRDefault="007763A6" w:rsidP="00951910">
      <w:pPr>
        <w:pStyle w:val="NoSpacing"/>
      </w:pPr>
      <w:r>
        <w:tab/>
      </w:r>
      <w:r>
        <w:tab/>
      </w:r>
      <w:r>
        <w:tab/>
      </w:r>
      <w:r>
        <w:tab/>
      </w:r>
      <w:r>
        <w:tab/>
      </w:r>
      <w:r>
        <w:tab/>
      </w:r>
      <w:r>
        <w:tab/>
      </w:r>
      <w:r>
        <w:tab/>
      </w:r>
      <w:r>
        <w:tab/>
        <w:t>Mobile No: __________________</w:t>
      </w:r>
    </w:p>
    <w:p w:rsidR="007763A6" w:rsidRDefault="007763A6">
      <w:pPr>
        <w:rPr>
          <w:b/>
        </w:rPr>
      </w:pPr>
      <w:r w:rsidRPr="0023798C">
        <w:rPr>
          <w:b/>
        </w:rPr>
        <w:lastRenderedPageBreak/>
        <w:t>Instructions, terms and conditions :</w:t>
      </w:r>
    </w:p>
    <w:p w:rsidR="0023798C" w:rsidRDefault="0023798C" w:rsidP="0023798C">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r w:rsidR="00A9406C">
        <w:t>.</w:t>
      </w:r>
    </w:p>
    <w:p w:rsidR="00A9406C" w:rsidRDefault="00A9406C" w:rsidP="0023798C">
      <w:pPr>
        <w:pStyle w:val="NoSpacing"/>
        <w:jc w:val="both"/>
      </w:pPr>
    </w:p>
    <w:p w:rsidR="00A9406C" w:rsidRDefault="00A9406C" w:rsidP="0023798C">
      <w:pPr>
        <w:pStyle w:val="NoSpacing"/>
        <w:jc w:val="both"/>
      </w:pPr>
      <w:r>
        <w:t>2) A tender fees of Rs. 300/- (non-refundable)should be submitted along</w:t>
      </w:r>
      <w:r w:rsidR="007D0614">
        <w:t xml:space="preserve"> </w:t>
      </w:r>
      <w:r>
        <w:t>with relevant documents for pre-qualification.</w:t>
      </w:r>
    </w:p>
    <w:p w:rsidR="0023798C" w:rsidRDefault="0023798C" w:rsidP="0023798C">
      <w:pPr>
        <w:pStyle w:val="NoSpacing"/>
        <w:jc w:val="both"/>
      </w:pPr>
    </w:p>
    <w:p w:rsidR="0023798C" w:rsidRDefault="0023798C" w:rsidP="0023798C">
      <w:pPr>
        <w:pStyle w:val="NoSpacing"/>
        <w:jc w:val="both"/>
      </w:pPr>
      <w:r>
        <w:t xml:space="preserve">2) The last date of receipt of tender is </w:t>
      </w:r>
      <w:r w:rsidR="00A9406C">
        <w:rPr>
          <w:color w:val="FF0000"/>
        </w:rPr>
        <w:t>1</w:t>
      </w:r>
      <w:r w:rsidRPr="0060708F">
        <w:rPr>
          <w:color w:val="FF0000"/>
        </w:rPr>
        <w:t>5</w:t>
      </w:r>
      <w:r w:rsidRPr="008D4008">
        <w:rPr>
          <w:color w:val="FF0000"/>
        </w:rPr>
        <w:t>.1</w:t>
      </w:r>
      <w:r w:rsidR="00A9406C">
        <w:rPr>
          <w:color w:val="FF0000"/>
        </w:rPr>
        <w:t>2</w:t>
      </w:r>
      <w:r w:rsidRPr="008D4008">
        <w:rPr>
          <w:color w:val="FF0000"/>
        </w:rPr>
        <w:t>.</w:t>
      </w:r>
      <w:r>
        <w:rPr>
          <w:color w:val="FF0000"/>
        </w:rPr>
        <w:t>2017</w:t>
      </w:r>
      <w:r w:rsidRPr="00855C39">
        <w:rPr>
          <w:color w:val="FF0000"/>
        </w:rPr>
        <w:t>.</w:t>
      </w:r>
      <w:r>
        <w:t xml:space="preserve"> Quotations received later will not be entertained under any circumstances.</w:t>
      </w:r>
    </w:p>
    <w:p w:rsidR="0023798C" w:rsidRDefault="0023798C" w:rsidP="0023798C">
      <w:pPr>
        <w:pStyle w:val="NoSpacing"/>
        <w:jc w:val="both"/>
      </w:pPr>
    </w:p>
    <w:p w:rsidR="00304DE7" w:rsidRDefault="0023798C" w:rsidP="0023798C">
      <w:r>
        <w:t xml:space="preserve">3) </w:t>
      </w:r>
      <w:r w:rsidR="007D0614">
        <w:t xml:space="preserve">All items has to be delivered at the Guest House and installations to be done for item nos. </w:t>
      </w:r>
      <w:r w:rsidR="00304DE7">
        <w:t>2, 5, 6, 9 &amp; 10.</w:t>
      </w:r>
    </w:p>
    <w:p w:rsidR="0023798C" w:rsidRDefault="00304DE7" w:rsidP="0023798C">
      <w:r>
        <w:t xml:space="preserve"> </w:t>
      </w:r>
      <w:r w:rsidR="0023798C">
        <w:t>4) Interested firms can inspect the rooms before furnishing their sealed tenders.</w:t>
      </w:r>
    </w:p>
    <w:p w:rsidR="0023798C" w:rsidRDefault="0023798C" w:rsidP="0023798C">
      <w:pPr>
        <w:pStyle w:val="NoSpacing"/>
        <w:jc w:val="both"/>
      </w:pPr>
      <w:r>
        <w:t>5) Date and Timing of opening the bid is the sa</w:t>
      </w:r>
      <w:r w:rsidR="00A9406C">
        <w:t>me day of receiving quotation (15</w:t>
      </w:r>
      <w:r>
        <w:t>.1</w:t>
      </w:r>
      <w:r w:rsidR="00A9406C">
        <w:t>2</w:t>
      </w:r>
      <w:r>
        <w:t xml:space="preserve">.17) at 3.30 pm and the place of opening of bid is office of IIIT </w:t>
      </w:r>
      <w:proofErr w:type="spellStart"/>
      <w:r>
        <w:t>Kalyani</w:t>
      </w:r>
      <w:proofErr w:type="spellEnd"/>
      <w:r>
        <w:t>.</w:t>
      </w:r>
    </w:p>
    <w:p w:rsidR="0023798C" w:rsidRDefault="0023798C" w:rsidP="0023798C">
      <w:pPr>
        <w:pStyle w:val="NoSpacing"/>
      </w:pPr>
    </w:p>
    <w:p w:rsidR="0023798C" w:rsidRDefault="0023798C" w:rsidP="0023798C">
      <w:pPr>
        <w:pStyle w:val="NoSpacing"/>
      </w:pPr>
      <w:r>
        <w:t>6) Bidders are to submit the quotations in sealed cover to the office in the Following address.</w:t>
      </w:r>
    </w:p>
    <w:p w:rsidR="0023798C" w:rsidRDefault="0023798C" w:rsidP="0023798C">
      <w:pPr>
        <w:pStyle w:val="NoSpacing"/>
      </w:pPr>
      <w:r>
        <w:t xml:space="preserve">                     Registrar, </w:t>
      </w:r>
    </w:p>
    <w:p w:rsidR="0023798C" w:rsidRDefault="0023798C" w:rsidP="0023798C">
      <w:pPr>
        <w:pStyle w:val="NoSpacing"/>
      </w:pPr>
      <w:r>
        <w:t xml:space="preserve">                     Indian Institute of Information Technology,</w:t>
      </w:r>
    </w:p>
    <w:p w:rsidR="0023798C" w:rsidRDefault="0023798C" w:rsidP="0023798C">
      <w:pPr>
        <w:pStyle w:val="NoSpacing"/>
      </w:pPr>
      <w:r>
        <w:t xml:space="preserve">                     </w:t>
      </w:r>
      <w:proofErr w:type="spellStart"/>
      <w:r>
        <w:t>Webel</w:t>
      </w:r>
      <w:proofErr w:type="spellEnd"/>
      <w:r>
        <w:t xml:space="preserve"> IT Park, </w:t>
      </w:r>
      <w:proofErr w:type="spellStart"/>
      <w:r>
        <w:t>Kalyani</w:t>
      </w:r>
      <w:proofErr w:type="spellEnd"/>
    </w:p>
    <w:p w:rsidR="0023798C" w:rsidRDefault="0023798C" w:rsidP="0023798C">
      <w:pPr>
        <w:pStyle w:val="NoSpacing"/>
      </w:pPr>
      <w:r>
        <w:t xml:space="preserve">                      Nadia, Pin Code- 741235</w:t>
      </w:r>
    </w:p>
    <w:p w:rsidR="0023798C" w:rsidRDefault="0023798C" w:rsidP="0023798C">
      <w:pPr>
        <w:pStyle w:val="NoSpacing"/>
      </w:pPr>
      <w:r>
        <w:tab/>
        <w:t xml:space="preserve">       West Bengal.</w:t>
      </w:r>
    </w:p>
    <w:p w:rsidR="0023798C" w:rsidRDefault="0023798C" w:rsidP="0023798C">
      <w:pPr>
        <w:pStyle w:val="NoSpacing"/>
      </w:pPr>
    </w:p>
    <w:p w:rsidR="0023798C" w:rsidRPr="007754AF" w:rsidRDefault="0023798C" w:rsidP="0023798C">
      <w:pPr>
        <w:pStyle w:val="NoSpacing"/>
        <w:jc w:val="both"/>
        <w:rPr>
          <w:b/>
        </w:rPr>
      </w:pPr>
      <w:r>
        <w:rPr>
          <w:b/>
        </w:rPr>
        <w:t>7</w:t>
      </w:r>
      <w:r w:rsidRPr="007754AF">
        <w:rPr>
          <w:b/>
        </w:rPr>
        <w:t>) All bidders should submit in ONE-BID (TECH</w:t>
      </w:r>
      <w:r>
        <w:rPr>
          <w:b/>
        </w:rPr>
        <w:t>N</w:t>
      </w:r>
      <w:r w:rsidRPr="007754AF">
        <w:rPr>
          <w:b/>
        </w:rPr>
        <w:t>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23798C" w:rsidRPr="007754AF" w:rsidRDefault="0023798C" w:rsidP="0023798C">
      <w:pPr>
        <w:pStyle w:val="NoSpacing"/>
        <w:rPr>
          <w:b/>
        </w:rPr>
      </w:pPr>
    </w:p>
    <w:p w:rsidR="0023798C" w:rsidRPr="007754AF" w:rsidRDefault="0023798C" w:rsidP="0023798C">
      <w:pPr>
        <w:pStyle w:val="NoSpacing"/>
        <w:jc w:val="both"/>
        <w:rPr>
          <w:b/>
        </w:rPr>
      </w:pPr>
      <w:r>
        <w:rPr>
          <w:b/>
        </w:rPr>
        <w:t>8</w:t>
      </w:r>
      <w:r w:rsidRPr="007754AF">
        <w:rPr>
          <w:b/>
        </w:rPr>
        <w:t>.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23798C" w:rsidRPr="007754AF" w:rsidRDefault="0023798C" w:rsidP="0023798C">
      <w:pPr>
        <w:pStyle w:val="NoSpacing"/>
        <w:rPr>
          <w:b/>
        </w:rPr>
      </w:pPr>
    </w:p>
    <w:p w:rsidR="0023798C" w:rsidRDefault="0023798C" w:rsidP="0023798C">
      <w:pPr>
        <w:pStyle w:val="NoSpacing"/>
        <w:jc w:val="both"/>
      </w:pPr>
      <w:r>
        <w:t xml:space="preserve">9) The items must be supplied within a period of 20 days after the receipt of the purchase order </w:t>
      </w:r>
    </w:p>
    <w:p w:rsidR="0023798C" w:rsidRDefault="0023798C" w:rsidP="0023798C">
      <w:pPr>
        <w:pStyle w:val="NoSpacing"/>
        <w:jc w:val="both"/>
      </w:pPr>
    </w:p>
    <w:p w:rsidR="0023798C" w:rsidRDefault="0023798C" w:rsidP="0023798C">
      <w:pPr>
        <w:pStyle w:val="NoSpacing"/>
        <w:jc w:val="both"/>
      </w:pPr>
      <w:r>
        <w:t xml:space="preserve">8) The materials are to be supplied at a place within IIITK s premises between 11.00 am and 4.00 pm. The </w:t>
      </w:r>
      <w:proofErr w:type="spellStart"/>
      <w:r>
        <w:t>tenderer</w:t>
      </w:r>
      <w:proofErr w:type="spellEnd"/>
      <w:r>
        <w:t xml:space="preserve"> will be responsible for any breakage , damage in item/product detected subsequently.</w:t>
      </w:r>
    </w:p>
    <w:p w:rsidR="0023798C" w:rsidRDefault="0023798C" w:rsidP="0023798C">
      <w:pPr>
        <w:pStyle w:val="NoSpacing"/>
        <w:jc w:val="both"/>
      </w:pPr>
    </w:p>
    <w:p w:rsidR="0023798C" w:rsidRDefault="0023798C" w:rsidP="0023798C">
      <w:pPr>
        <w:pStyle w:val="NoSpacing"/>
        <w:jc w:val="both"/>
      </w:pPr>
      <w:r>
        <w:t xml:space="preserve">10)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w:t>
      </w:r>
      <w:proofErr w:type="spellStart"/>
      <w:r>
        <w:t>challan</w:t>
      </w:r>
      <w:proofErr w:type="spellEnd"/>
      <w:r>
        <w:t xml:space="preserve"> receipt. The order number is to be noted on both the </w:t>
      </w:r>
      <w:proofErr w:type="spellStart"/>
      <w:r>
        <w:t>challan</w:t>
      </w:r>
      <w:proofErr w:type="spellEnd"/>
      <w:r>
        <w:t xml:space="preserve"> and the Bill.</w:t>
      </w:r>
    </w:p>
    <w:p w:rsidR="0023798C" w:rsidRDefault="0023798C" w:rsidP="0023798C">
      <w:pPr>
        <w:pStyle w:val="NoSpacing"/>
      </w:pPr>
    </w:p>
    <w:p w:rsidR="0023798C" w:rsidRDefault="0023798C" w:rsidP="0023798C">
      <w:pPr>
        <w:pStyle w:val="NoSpacing"/>
        <w:jc w:val="both"/>
      </w:pPr>
      <w:r>
        <w:t>11) Documents to be submitted with the tender . Tender documents/Terms &amp; Conditions in Original duly signed by the Proprietor/Partner/Director of the company as a token of acceptance of terms &amp; conditions of Tender.</w:t>
      </w:r>
    </w:p>
    <w:p w:rsidR="0023798C" w:rsidRDefault="0023798C" w:rsidP="0023798C">
      <w:pPr>
        <w:pStyle w:val="NoSpacing"/>
      </w:pPr>
    </w:p>
    <w:p w:rsidR="0023798C" w:rsidRDefault="0023798C" w:rsidP="0023798C">
      <w:pPr>
        <w:pStyle w:val="NoSpacing"/>
      </w:pPr>
    </w:p>
    <w:p w:rsidR="0023798C" w:rsidRDefault="0023798C" w:rsidP="0023798C">
      <w:pPr>
        <w:pStyle w:val="NoSpacing"/>
      </w:pPr>
      <w:r>
        <w:t>We accept the above conditions.</w:t>
      </w:r>
    </w:p>
    <w:p w:rsidR="0023798C" w:rsidRDefault="0023798C" w:rsidP="0023798C">
      <w:pPr>
        <w:pStyle w:val="NoSpacing"/>
      </w:pPr>
    </w:p>
    <w:p w:rsidR="0023798C" w:rsidRDefault="0023798C" w:rsidP="0023798C">
      <w:pPr>
        <w:pStyle w:val="NoSpacing"/>
      </w:pPr>
    </w:p>
    <w:p w:rsidR="0023798C" w:rsidRDefault="0023798C" w:rsidP="0023798C">
      <w:pPr>
        <w:pStyle w:val="NoSpacing"/>
      </w:pPr>
    </w:p>
    <w:p w:rsidR="0023798C" w:rsidRDefault="0023798C" w:rsidP="0023798C">
      <w:pPr>
        <w:pStyle w:val="NoSpacing"/>
      </w:pPr>
      <w:r>
        <w:t xml:space="preserve">Dated:                     </w:t>
      </w:r>
      <w:r>
        <w:tab/>
      </w:r>
      <w:r>
        <w:tab/>
      </w:r>
      <w:r>
        <w:tab/>
      </w:r>
      <w:r>
        <w:tab/>
      </w:r>
      <w:r>
        <w:tab/>
      </w:r>
      <w:r>
        <w:tab/>
        <w:t>Signature of Bidders/Suppliers</w:t>
      </w:r>
    </w:p>
    <w:p w:rsidR="0023798C" w:rsidRDefault="0023798C" w:rsidP="0023798C">
      <w:pPr>
        <w:pStyle w:val="NoSpacing"/>
      </w:pPr>
      <w:r>
        <w:tab/>
      </w:r>
      <w:r>
        <w:tab/>
      </w:r>
      <w:r>
        <w:tab/>
      </w:r>
      <w:r>
        <w:tab/>
      </w:r>
      <w:r>
        <w:tab/>
      </w:r>
      <w:r>
        <w:tab/>
      </w:r>
      <w:r>
        <w:tab/>
      </w:r>
      <w:r>
        <w:tab/>
        <w:t xml:space="preserve">                         with date &amp; seal</w:t>
      </w:r>
      <w:r>
        <w:tab/>
      </w:r>
      <w:r>
        <w:tab/>
      </w:r>
    </w:p>
    <w:p w:rsidR="0023798C" w:rsidRDefault="0023798C" w:rsidP="0023798C">
      <w:pPr>
        <w:pStyle w:val="NoSpacing"/>
      </w:pPr>
    </w:p>
    <w:p w:rsidR="0023798C" w:rsidRDefault="0023798C" w:rsidP="0023798C">
      <w:pPr>
        <w:pStyle w:val="NoSpacing"/>
      </w:pPr>
    </w:p>
    <w:p w:rsidR="0023798C" w:rsidRDefault="0023798C" w:rsidP="0023798C">
      <w:pPr>
        <w:pStyle w:val="NoSpacing"/>
      </w:pPr>
    </w:p>
    <w:p w:rsidR="0023798C" w:rsidRDefault="0023798C" w:rsidP="0023798C"/>
    <w:p w:rsidR="0023798C" w:rsidRDefault="0023798C" w:rsidP="0023798C"/>
    <w:sectPr w:rsidR="0023798C" w:rsidSect="009C62D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defaultTabStop w:val="720"/>
  <w:drawingGridHorizontalSpacing w:val="110"/>
  <w:displayHorizontalDrawingGridEvery w:val="2"/>
  <w:characterSpacingControl w:val="doNotCompress"/>
  <w:compat/>
  <w:rsids>
    <w:rsidRoot w:val="00951910"/>
    <w:rsid w:val="000D59D1"/>
    <w:rsid w:val="00126912"/>
    <w:rsid w:val="00181B6D"/>
    <w:rsid w:val="0023798C"/>
    <w:rsid w:val="00287F52"/>
    <w:rsid w:val="002A13D7"/>
    <w:rsid w:val="00304DE7"/>
    <w:rsid w:val="003E3F26"/>
    <w:rsid w:val="00522FA0"/>
    <w:rsid w:val="00742896"/>
    <w:rsid w:val="007763A6"/>
    <w:rsid w:val="00795635"/>
    <w:rsid w:val="007D0614"/>
    <w:rsid w:val="007D4A5E"/>
    <w:rsid w:val="008A67AF"/>
    <w:rsid w:val="00951910"/>
    <w:rsid w:val="009C62D4"/>
    <w:rsid w:val="009E59BB"/>
    <w:rsid w:val="00A51C16"/>
    <w:rsid w:val="00A9406C"/>
    <w:rsid w:val="00B11224"/>
    <w:rsid w:val="00B45752"/>
    <w:rsid w:val="00C55454"/>
    <w:rsid w:val="00C94CDA"/>
    <w:rsid w:val="00CD4682"/>
    <w:rsid w:val="00DD1A89"/>
    <w:rsid w:val="00E371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10"/>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910"/>
    <w:pPr>
      <w:spacing w:after="0" w:line="240" w:lineRule="auto"/>
    </w:pPr>
  </w:style>
  <w:style w:type="table" w:styleId="TableGrid">
    <w:name w:val="Table Grid"/>
    <w:basedOn w:val="TableNormal"/>
    <w:uiPriority w:val="59"/>
    <w:rsid w:val="00742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11</cp:revision>
  <cp:lastPrinted>2017-11-11T04:52:00Z</cp:lastPrinted>
  <dcterms:created xsi:type="dcterms:W3CDTF">2017-11-10T07:23:00Z</dcterms:created>
  <dcterms:modified xsi:type="dcterms:W3CDTF">2017-11-24T08:39:00Z</dcterms:modified>
</cp:coreProperties>
</file>