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Microstrip Patch Antenna Design and Simulation</w:t>
      </w:r>
    </w:p>
    <w:p>
      <w:r>
        <w:t>This document summarizes the design and simulation of a microstrip patch antenna targeting the 2.4 GHz frequency band. The simulation was performed using ANSYS HFSS, and the antenna is optimized for wireless communication applications.</w:t>
      </w:r>
    </w:p>
    <w:p>
      <w:pPr>
        <w:pStyle w:val="Heading1"/>
      </w:pPr>
      <w:r>
        <w:t>Design Summary</w:t>
      </w:r>
    </w:p>
    <w:p>
      <w:r>
        <w:br/>
        <w:t>Microstrip Patch Antenna Design Summary</w:t>
        <w:br/>
        <w:t>----------------------------------------</w:t>
        <w:br/>
        <w:br/>
        <w:t>Target Frequency: 2.4 GHz (ISM Band)</w:t>
        <w:br/>
        <w:t>Substrate: FR4 (εr = 4.4), Thickness = 1.6 mm</w:t>
        <w:br/>
        <w:t>Patch Dimensions: 38 mm x 29 mm (approx.)</w:t>
        <w:br/>
        <w:t>Feed Technique: Microstrip Line Feed</w:t>
        <w:br/>
        <w:t>Simulation Tool: ANSYS HFSS</w:t>
        <w:br/>
        <w:br/>
        <w:t>Key Results:</w:t>
        <w:br/>
        <w:t>- Return Loss (S11): ~-20 dB at 2.4 GHz</w:t>
        <w:br/>
        <w:t>- Bandwidth: ~100 MHz</w:t>
        <w:br/>
        <w:t>- Radiation Pattern: Directional, Gain ~6 dBi</w:t>
        <w:br/>
        <w:br/>
        <w:t>Application: Wireless communication (Wi-Fi, Bluetooth, IoT)</w:t>
        <w:br/>
      </w:r>
    </w:p>
    <w:p>
      <w:pPr>
        <w:pStyle w:val="Heading1"/>
      </w:pPr>
      <w:r>
        <w:t>Key Results</w:t>
      </w:r>
    </w:p>
    <w:p>
      <w:r>
        <w:t>- Return Loss: ~-20 dB at 2.4 GHz</w:t>
        <w:br/>
        <w:t>- Bandwidth: ~100 MHz</w:t>
        <w:br/>
        <w:t>- Gain: ~6 dBi</w:t>
        <w:br/>
        <w:t>- Directional Radiation Pattern</w:t>
      </w:r>
    </w:p>
    <w:p>
      <w:pPr>
        <w:pStyle w:val="Heading1"/>
      </w:pPr>
      <w:r>
        <w:t>Visuals</w:t>
      </w:r>
    </w:p>
    <w:p>
      <w:r>
        <w:t>Refer to the attached images for the Return Loss and Radiation Pattern.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