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38C9" w:rsidRDefault="001E38C9">
      <w:r>
        <w:t>https://www.figma.com/file/z9o0xrdpWx7V6bN85bRf6I/education-event-management?node-id=3%3A43&amp;t=70beYJNipbhfVj6I-1</w:t>
      </w:r>
    </w:p>
    <w:sectPr w:rsidR="001E3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C9"/>
    <w:rsid w:val="001E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A56FD5"/>
  <w15:chartTrackingRefBased/>
  <w15:docId w15:val="{3C9E60A3-27F0-9443-A748-1D30C3F79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Subhadip Pal</dc:creator>
  <cp:keywords/>
  <dc:description/>
  <cp:lastModifiedBy>Subhadip Pal</cp:lastModifiedBy>
  <cp:revision>2</cp:revision>
  <dcterms:created xsi:type="dcterms:W3CDTF">2023-03-06T09:22:00Z</dcterms:created>
  <dcterms:modified xsi:type="dcterms:W3CDTF">2023-03-06T09:22:00Z</dcterms:modified>
</cp:coreProperties>
</file>