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Yes, let's proceed with fuzzification.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  <w:t xml:space="preserve">To proceed with the </w:t>
      </w:r>
      <w:r w:rsidDel="00000000" w:rsidR="00000000" w:rsidRPr="00000000">
        <w:rPr>
          <w:b w:val="1"/>
          <w:bCs w:val="1"/>
          <w:rtl w:val="0"/>
        </w:rPr>
        <w:t xml:space="preserve">Fuzzification</w:t>
      </w:r>
      <w:r w:rsidDel="00000000" w:rsidR="00000000" w:rsidRPr="00000000">
        <w:rPr>
          <w:rtl w:val="0"/>
        </w:rPr>
        <w:t xml:space="preserve"> stage, you will transform your crisp financial data (the 4 selected ratios) into fuzzy linguistic values: </w:t>
      </w:r>
      <w:r w:rsidDel="00000000" w:rsidR="00000000" w:rsidRPr="00000000">
        <w:rPr>
          <w:b w:val="1"/>
          <w:bCs w:val="1"/>
          <w:rtl w:val="0"/>
        </w:rPr>
        <w:t xml:space="preserve">Low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Standard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High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tl w:val="0"/>
        </w:rPr>
        <w:t xml:space="preserve">Since you are not using an expert panel, you will use a </w:t>
      </w:r>
      <w:r w:rsidDel="00000000" w:rsidR="00000000" w:rsidRPr="00000000">
        <w:rPr>
          <w:b w:val="1"/>
          <w:bCs w:val="1"/>
          <w:rtl w:val="0"/>
        </w:rPr>
        <w:t xml:space="preserve">statistical distribution method</w:t>
      </w:r>
      <w:r w:rsidDel="00000000" w:rsidR="00000000" w:rsidRPr="00000000">
        <w:rPr>
          <w:rtl w:val="0"/>
        </w:rPr>
        <w:t xml:space="preserve"> to define the boundaries of your </w:t>
      </w:r>
      <w:r w:rsidDel="00000000" w:rsidR="00000000" w:rsidRPr="00000000">
        <w:rPr>
          <w:b w:val="1"/>
          <w:bCs w:val="1"/>
          <w:rtl w:val="0"/>
        </w:rPr>
        <w:t xml:space="preserve">Trapezoidal Membership Functions (TMFs)</w:t>
      </w:r>
      <w:r w:rsidDel="00000000" w:rsidR="00000000" w:rsidRPr="00000000">
        <w:rPr>
          <w:rtl w:val="0"/>
        </w:rPr>
        <w:t xml:space="preserve">. This ensures that your fuzzy sets are objectively rooted in the 12-year historical reality of the Sensex 30.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d45xewqs79z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Scaling Data to the $$ Range</w:t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rtl w:val="0"/>
        </w:rPr>
        <w:t xml:space="preserve">The original paper requires all inputs to be scaled to a $0-10$ range before fuzzification. You should do this for your 4 selected ratios (</w:t>
      </w:r>
      <w:r w:rsidDel="00000000" w:rsidR="00000000" w:rsidRPr="00000000">
        <w:rPr>
          <w:b w:val="1"/>
          <w:bCs w:val="1"/>
          <w:rtl w:val="0"/>
        </w:rPr>
        <w:t xml:space="preserve">Payout, EPS, PM, and D/E</w:t>
      </w:r>
      <w:r w:rsidDel="00000000" w:rsidR="00000000" w:rsidRPr="00000000">
        <w:rPr>
          <w:rtl w:val="0"/>
        </w:rPr>
        <w:t xml:space="preserve">) across your 12-year dataset.</w:t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Excel/Sheets Formula: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=10 * (Raw_Value / Global_MAX)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bCs w:val="1"/>
          <w:rtl w:val="0"/>
        </w:rPr>
        <w:t xml:space="preserve">Debt to Equity</w:t>
      </w:r>
      <w:r w:rsidDel="00000000" w:rsidR="00000000" w:rsidRPr="00000000">
        <w:rPr>
          <w:rtl w:val="0"/>
        </w:rPr>
        <w:t xml:space="preserve">, use the </w:t>
      </w:r>
      <w:r w:rsidDel="00000000" w:rsidR="00000000" w:rsidRPr="00000000">
        <w:rPr>
          <w:b w:val="1"/>
          <w:bCs w:val="1"/>
          <w:rtl w:val="0"/>
        </w:rPr>
        <w:t xml:space="preserve">Log-Transformed</w:t>
      </w:r>
      <w:r w:rsidDel="00000000" w:rsidR="00000000" w:rsidRPr="00000000">
        <w:rPr>
          <w:rtl w:val="0"/>
        </w:rPr>
        <w:t xml:space="preserve"> values you calculated earlier to prevent banking outliers from compressing the rest of the scale.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8u3584ovpf1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Defining Statistical Boundaries ($a, b, c, d$)</w:t>
      </w:r>
    </w:p>
    <w:p w:rsidR="00000000" w:rsidDel="00000000" w:rsidP="00000000" w:rsidRDefault="00000000" w:rsidRPr="00000000" w14:paraId="0000000B">
      <w:pPr>
        <w:spacing w:after="240" w:lineRule="auto"/>
        <w:rPr/>
      </w:pPr>
      <w:r w:rsidDel="00000000" w:rsidR="00000000" w:rsidRPr="00000000">
        <w:rPr>
          <w:rtl w:val="0"/>
        </w:rPr>
        <w:t xml:space="preserve">A Trapezoidal Membership Function is defined by four points: $a$ (start of incline), $b$ (start of plateau at 1.0), $c$ (end of plateau), and $d$ (end of decline) .</w:t>
      </w:r>
    </w:p>
    <w:p w:rsidR="00000000" w:rsidDel="00000000" w:rsidP="00000000" w:rsidRDefault="00000000" w:rsidRPr="00000000" w14:paraId="0000000C">
      <w:pPr>
        <w:spacing w:after="240" w:lineRule="auto"/>
        <w:rPr/>
      </w:pPr>
      <w:r w:rsidDel="00000000" w:rsidR="00000000" w:rsidRPr="00000000">
        <w:rPr>
          <w:rtl w:val="0"/>
        </w:rPr>
        <w:t xml:space="preserve">To create an automated system with the "Standard" value centered and "Low/High" at the tails with appropriate overlap, use the </w:t>
      </w:r>
      <w:r w:rsidDel="00000000" w:rsidR="00000000" w:rsidRPr="00000000">
        <w:rPr>
          <w:b w:val="1"/>
          <w:bCs w:val="1"/>
          <w:rtl w:val="0"/>
        </w:rPr>
        <w:t xml:space="preserve">Percentile Method</w:t>
      </w:r>
      <w:r w:rsidDel="00000000" w:rsidR="00000000" w:rsidRPr="00000000">
        <w:rPr>
          <w:rtl w:val="0"/>
        </w:rPr>
        <w:t xml:space="preserve"> on your 12-year distribution:</w:t>
      </w:r>
    </w:p>
    <w:tbl>
      <w:tblPr>
        <w:tblStyle w:val="Table1"/>
        <w:tblW w:w="9025.511811023624" w:type="dxa"/>
        <w:jc w:val="left"/>
        <w:tblLayout w:type="fixed"/>
        <w:tblLook w:val="0600"/>
      </w:tblPr>
      <w:tblGrid>
        <w:gridCol w:w="1663.667922976228"/>
        <w:gridCol w:w="1826.8615067014164"/>
        <w:gridCol w:w="1854.0604373222811"/>
        <w:gridCol w:w="1854.0604373222811"/>
        <w:gridCol w:w="1826.8615067014164"/>
        <w:tblGridChange w:id="0">
          <w:tblGrid>
            <w:gridCol w:w="1663.667922976228"/>
            <w:gridCol w:w="1826.8615067014164"/>
            <w:gridCol w:w="1854.0604373222811"/>
            <w:gridCol w:w="1854.0604373222811"/>
            <w:gridCol w:w="1826.8615067014164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Linguistic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(Left Foot)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 (Left Shoulder)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 (Right Shoulder)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 (Right Foot)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$0$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$0$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$20^{th}$ Percentile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$40^{th}$ Percentile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$20^{th}$ Percentile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$40^{th}$ Percentile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$60^{th}$ Percentile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$80^{th}$ Percentile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$60^{th}$ Percentile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$80^{th}$ Percentile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$10$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$10$</w:t>
            </w:r>
          </w:p>
        </w:tc>
      </w:tr>
    </w:tbl>
    <w:p w:rsidR="00000000" w:rsidDel="00000000" w:rsidP="00000000" w:rsidRDefault="00000000" w:rsidRPr="00000000" w14:paraId="00000021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this works:</w:t>
      </w:r>
      <w:r w:rsidDel="00000000" w:rsidR="00000000" w:rsidRPr="00000000">
        <w:rPr>
          <w:rtl w:val="0"/>
        </w:rPr>
        <w:t xml:space="preserve"> This creates a $20\%$ overlap between categories, which is essential for "Fuzzy" reasoning—allowing a stock to be, for example, $30\%$ "Standard" and $70\%$ "High" at the same time.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9aanfnwthc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Calculating Percentiles in Google Sheets</w:t>
      </w:r>
    </w:p>
    <w:p w:rsidR="00000000" w:rsidDel="00000000" w:rsidP="00000000" w:rsidRDefault="00000000" w:rsidRPr="00000000" w14:paraId="00000024">
      <w:pPr>
        <w:spacing w:after="240" w:lineRule="auto"/>
        <w:rPr/>
      </w:pPr>
      <w:r w:rsidDel="00000000" w:rsidR="00000000" w:rsidRPr="00000000">
        <w:rPr>
          <w:rtl w:val="0"/>
        </w:rPr>
        <w:t xml:space="preserve">For each of your 4 ratios, find these specific values from your 12-year $$ scaled data: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P20: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=PERCENTILE.INC(Range, 0.2)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P40: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=PERCENTILE.INC(Range, 0.4)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P60: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=PERCENTILE.INC(Range, 0.6)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P80: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=PERCENTILE.INC(Range, 0.8)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1aq73pzs9b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The Trapezoidal Membership Formula</w:t>
      </w:r>
    </w:p>
    <w:p w:rsidR="00000000" w:rsidDel="00000000" w:rsidP="00000000" w:rsidRDefault="00000000" w:rsidRPr="00000000" w14:paraId="0000002B">
      <w:pPr>
        <w:spacing w:after="240" w:lineRule="auto"/>
        <w:rPr/>
      </w:pPr>
      <w:r w:rsidDel="00000000" w:rsidR="00000000" w:rsidRPr="00000000">
        <w:rPr>
          <w:rtl w:val="0"/>
        </w:rPr>
        <w:t xml:space="preserve">In your Fuzzification sheet, you will have three columns for each ratio: </w:t>
      </w:r>
      <w:r w:rsidDel="00000000" w:rsidR="00000000" w:rsidRPr="00000000">
        <w:rPr>
          <w:color w:val="188038"/>
          <w:rtl w:val="0"/>
        </w:rPr>
        <w:t xml:space="preserve">$\mu_{Low}$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$\mu_{Std}$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color w:val="188038"/>
          <w:rtl w:val="0"/>
        </w:rPr>
        <w:t xml:space="preserve">$\mu_{High}$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spacing w:after="240" w:lineRule="auto"/>
        <w:rPr/>
      </w:pPr>
      <w:r w:rsidDel="00000000" w:rsidR="00000000" w:rsidRPr="00000000">
        <w:rPr>
          <w:rtl w:val="0"/>
        </w:rPr>
        <w:t xml:space="preserve">Use the following universal TMF formula (where $x$ is your $$ scaled ratio) :</w:t>
      </w:r>
    </w:p>
    <w:p w:rsidR="00000000" w:rsidDel="00000000" w:rsidP="00000000" w:rsidRDefault="00000000" w:rsidRPr="00000000" w14:paraId="0000002D">
      <w:pPr>
        <w:spacing w:after="24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=MAX(MIN((x - a)/(b - a), 1, (d - x)/(d - c)), 0)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b5dail995m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Example: Payout Ratio Fuzzification</w:t>
      </w:r>
    </w:p>
    <w:p w:rsidR="00000000" w:rsidDel="00000000" w:rsidP="00000000" w:rsidRDefault="00000000" w:rsidRPr="00000000" w14:paraId="0000002F">
      <w:pPr>
        <w:spacing w:after="240" w:lineRule="auto"/>
        <w:rPr/>
      </w:pPr>
      <w:r w:rsidDel="00000000" w:rsidR="00000000" w:rsidRPr="00000000">
        <w:rPr>
          <w:rtl w:val="0"/>
        </w:rPr>
        <w:t xml:space="preserve">If your Payout Ratio data has percentiles at $P20=2.5, P40=4.0, P60=6.0, P80=8.0$: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 $\mu_{Low}$ $(a=0, b=0, c=2.5, d=4.0)$:</w:t>
        <w:br w:type="textWrapping"/>
      </w:r>
      <w:r w:rsidDel="00000000" w:rsidR="00000000" w:rsidRPr="00000000">
        <w:rPr>
          <w:color w:val="188038"/>
          <w:rtl w:val="0"/>
        </w:rPr>
        <w:t xml:space="preserve">=MAX(MIN(1, (4.0 - x)/(4.0 - 2.5)), 0)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 $\mu_{Std}$ $(a=2.5, b=4.0, c=6.0, d=8.0)$:</w:t>
        <w:br w:type="textWrapping"/>
      </w:r>
      <w:r w:rsidDel="00000000" w:rsidR="00000000" w:rsidRPr="00000000">
        <w:rPr>
          <w:color w:val="188038"/>
          <w:rtl w:val="0"/>
        </w:rPr>
        <w:t xml:space="preserve">=MAX(MIN((x - 2.5)/(4.0 - 2.5), 1, (8.0 - x)/(8.0 - 6.0)), 0)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 $\mu_{High}$ $(a=6.0, b=8.0, c=10, d=10)$:</w:t>
        <w:br w:type="textWrapping"/>
      </w:r>
      <w:r w:rsidDel="00000000" w:rsidR="00000000" w:rsidRPr="00000000">
        <w:rPr>
          <w:color w:val="188038"/>
          <w:rtl w:val="0"/>
        </w:rPr>
        <w:t xml:space="preserve">=MAX(MIN((x - 6.0)/(8.0 - 6.0), 1), 0)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z7sk69qj6e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Summary Checklist for your Spreadsheet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Normalization Table:</w:t>
      </w:r>
      <w:r w:rsidDel="00000000" w:rsidR="00000000" w:rsidRPr="00000000">
        <w:rPr>
          <w:rtl w:val="0"/>
        </w:rPr>
        <w:t xml:space="preserve"> A 30x12 grid for each of the 4 ratios, scaled $0-10$.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Parameter Table:</w:t>
      </w:r>
      <w:r w:rsidDel="00000000" w:rsidR="00000000" w:rsidRPr="00000000">
        <w:rPr>
          <w:rtl w:val="0"/>
        </w:rPr>
        <w:t xml:space="preserve"> A small table showing the $a, b, c, d$ values for all 12 fuzzy sets (3 levels $\times$ 4 ratios).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Fuzzified Output:</w:t>
      </w:r>
      <w:r w:rsidDel="00000000" w:rsidR="00000000" w:rsidRPr="00000000">
        <w:rPr>
          <w:rtl w:val="0"/>
        </w:rPr>
        <w:t xml:space="preserve"> A final table for each company (e.g., for </w:t>
      </w:r>
      <w:r w:rsidDel="00000000" w:rsidR="00000000" w:rsidRPr="00000000">
        <w:rPr>
          <w:b w:val="1"/>
          <w:bCs w:val="1"/>
          <w:rtl w:val="0"/>
        </w:rPr>
        <w:t xml:space="preserve">FY 2025</w:t>
      </w:r>
      <w:r w:rsidDel="00000000" w:rsidR="00000000" w:rsidRPr="00000000">
        <w:rPr>
          <w:rtl w:val="0"/>
        </w:rPr>
        <w:t xml:space="preserve">) showing their membership grades:</w:t>
      </w:r>
    </w:p>
    <w:p w:rsidR="00000000" w:rsidDel="00000000" w:rsidP="00000000" w:rsidRDefault="00000000" w:rsidRPr="00000000" w14:paraId="00000038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Adani Ports:</w:t>
      </w:r>
      <w:r w:rsidDel="00000000" w:rsidR="00000000" w:rsidRPr="00000000">
        <w:rPr>
          <w:rtl w:val="0"/>
        </w:rPr>
        <w:t xml:space="preserve"> Payout (Low: 0.12, Std: 0.88, High: 0)</w:t>
      </w:r>
    </w:p>
    <w:p w:rsidR="00000000" w:rsidDel="00000000" w:rsidP="00000000" w:rsidRDefault="00000000" w:rsidRPr="00000000" w14:paraId="00000039">
      <w:pPr>
        <w:numPr>
          <w:ilvl w:val="1"/>
          <w:numId w:val="9"/>
        </w:numPr>
        <w:spacing w:after="24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Reliance:</w:t>
      </w:r>
      <w:r w:rsidDel="00000000" w:rsidR="00000000" w:rsidRPr="00000000">
        <w:rPr>
          <w:rtl w:val="0"/>
        </w:rPr>
        <w:t xml:space="preserve"> Payout (Low: 0, Std: 0.45, High: 0.55)</w:t>
      </w:r>
    </w:p>
    <w:p w:rsidR="00000000" w:rsidDel="00000000" w:rsidP="00000000" w:rsidRDefault="00000000" w:rsidRPr="00000000" w14:paraId="0000003A">
      <w:pPr>
        <w:spacing w:after="240" w:lineRule="auto"/>
        <w:rPr/>
      </w:pPr>
      <w:r w:rsidDel="00000000" w:rsidR="00000000" w:rsidRPr="00000000">
        <w:rPr>
          <w:rtl w:val="0"/>
        </w:rPr>
        <w:t xml:space="preserve">Once this is complete, you have prepared the </w:t>
      </w:r>
      <w:r w:rsidDel="00000000" w:rsidR="00000000" w:rsidRPr="00000000">
        <w:rPr>
          <w:b w:val="1"/>
          <w:bCs w:val="1"/>
          <w:rtl w:val="0"/>
        </w:rPr>
        <w:t xml:space="preserve">Antecedents</w:t>
      </w:r>
      <w:r w:rsidDel="00000000" w:rsidR="00000000" w:rsidRPr="00000000">
        <w:rPr>
          <w:rtl w:val="0"/>
        </w:rPr>
        <w:t xml:space="preserve"> for your fuzzy rules. The next stage is using </w:t>
      </w:r>
      <w:r w:rsidDel="00000000" w:rsidR="00000000" w:rsidRPr="00000000">
        <w:rPr>
          <w:b w:val="1"/>
          <w:bCs w:val="1"/>
          <w:rtl w:val="0"/>
        </w:rPr>
        <w:t xml:space="preserve">Dempster-Shafer (DS) Theory</w:t>
      </w:r>
      <w:r w:rsidDel="00000000" w:rsidR="00000000" w:rsidRPr="00000000">
        <w:rPr>
          <w:rtl w:val="0"/>
        </w:rPr>
        <w:t xml:space="preserve"> to automatically generate the </w:t>
      </w:r>
      <w:r w:rsidDel="00000000" w:rsidR="00000000" w:rsidRPr="00000000">
        <w:rPr>
          <w:b w:val="1"/>
          <w:bCs w:val="1"/>
          <w:rtl w:val="0"/>
        </w:rPr>
        <w:t xml:space="preserve">Consequents</w:t>
      </w:r>
      <w:r w:rsidDel="00000000" w:rsidR="00000000" w:rsidRPr="00000000">
        <w:rPr>
          <w:rtl w:val="0"/>
        </w:rPr>
        <w:t xml:space="preserve"> (Highly Favourable, etc.) for each of your 81 rules.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OK, lets do step 1, I have a question: For normalization: I already normalised for gra in three types, whether same normalisation is valid? Or not, I need to normalise the original year wise ratio sheet? </w:t>
      </w:r>
    </w:p>
    <w:p w:rsidR="00000000" w:rsidDel="00000000" w:rsidP="00000000" w:rsidRDefault="00000000" w:rsidRPr="00000000" w14:paraId="0000003F">
      <w:pPr>
        <w:spacing w:after="240" w:lineRule="auto"/>
        <w:rPr/>
      </w:pPr>
      <w:r w:rsidDel="00000000" w:rsidR="00000000" w:rsidRPr="00000000">
        <w:rPr>
          <w:rtl w:val="0"/>
        </w:rPr>
        <w:t xml:space="preserve">For the </w:t>
      </w:r>
      <w:r w:rsidDel="00000000" w:rsidR="00000000" w:rsidRPr="00000000">
        <w:rPr>
          <w:b w:val="1"/>
          <w:bCs w:val="1"/>
          <w:rtl w:val="0"/>
        </w:rPr>
        <w:t xml:space="preserve">Fuzzification</w:t>
      </w:r>
      <w:r w:rsidDel="00000000" w:rsidR="00000000" w:rsidRPr="00000000">
        <w:rPr>
          <w:rtl w:val="0"/>
        </w:rPr>
        <w:t xml:space="preserve"> stage, the GRA normalization you performed earlier is </w:t>
      </w:r>
      <w:r w:rsidDel="00000000" w:rsidR="00000000" w:rsidRPr="00000000">
        <w:rPr>
          <w:b w:val="1"/>
          <w:bCs w:val="1"/>
          <w:rtl w:val="0"/>
        </w:rPr>
        <w:t xml:space="preserve">not valid</w:t>
      </w:r>
      <w:r w:rsidDel="00000000" w:rsidR="00000000" w:rsidRPr="00000000">
        <w:rPr>
          <w:rtl w:val="0"/>
        </w:rPr>
        <w:t xml:space="preserve"> to use directly. You must normalize your original year-wise ratio data into a new $0-10$ scale.</w:t>
      </w:r>
    </w:p>
    <w:p w:rsidR="00000000" w:rsidDel="00000000" w:rsidP="00000000" w:rsidRDefault="00000000" w:rsidRPr="00000000" w14:paraId="00000040">
      <w:pPr>
        <w:spacing w:after="240" w:lineRule="auto"/>
        <w:rPr/>
      </w:pPr>
      <w:r w:rsidDel="00000000" w:rsidR="00000000" w:rsidRPr="00000000">
        <w:rPr>
          <w:rtl w:val="0"/>
        </w:rPr>
        <w:t xml:space="preserve">Here is the detailed explanation and the step-by-step guide for </w:t>
      </w:r>
      <w:r w:rsidDel="00000000" w:rsidR="00000000" w:rsidRPr="00000000">
        <w:rPr>
          <w:b w:val="1"/>
          <w:bCs w:val="1"/>
          <w:rtl w:val="0"/>
        </w:rPr>
        <w:t xml:space="preserve">Step 1: Scaling to the Universe of Discourse $$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muaijcmqqx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the GRA Normalization is not valid for Fuzzification</w:t>
      </w:r>
    </w:p>
    <w:p w:rsidR="00000000" w:rsidDel="00000000" w:rsidP="00000000" w:rsidRDefault="00000000" w:rsidRPr="00000000" w14:paraId="00000042">
      <w:pPr>
        <w:spacing w:after="240" w:lineRule="auto"/>
        <w:rPr/>
      </w:pPr>
      <w:r w:rsidDel="00000000" w:rsidR="00000000" w:rsidRPr="00000000">
        <w:rPr>
          <w:rtl w:val="0"/>
        </w:rPr>
        <w:t xml:space="preserve">In the GRA stage, you used "Benefit" and "Cost" formulas to align all ratios so that </w:t>
      </w:r>
      <w:r w:rsidDel="00000000" w:rsidR="00000000" w:rsidRPr="00000000">
        <w:rPr>
          <w:b w:val="1"/>
          <w:bCs w:val="1"/>
          <w:rtl w:val="0"/>
        </w:rPr>
        <w:t xml:space="preserve">1.0 always meant "Good."</w:t>
      </w:r>
      <w:r w:rsidDel="00000000" w:rsidR="00000000" w:rsidRPr="00000000">
        <w:rPr>
          <w:rtl w:val="0"/>
        </w:rPr>
        <w:t xml:space="preserve"> For example, a low Debt-to-Equity (D/E) ratio was flipped so it became a high number (closer to 1.0).</w:t>
      </w:r>
    </w:p>
    <w:p w:rsidR="00000000" w:rsidDel="00000000" w:rsidP="00000000" w:rsidRDefault="00000000" w:rsidRPr="00000000" w14:paraId="00000043">
      <w:pPr>
        <w:spacing w:after="240" w:lineRule="auto"/>
        <w:rPr/>
      </w:pPr>
      <w:r w:rsidDel="00000000" w:rsidR="00000000" w:rsidRPr="00000000">
        <w:rPr>
          <w:rtl w:val="0"/>
        </w:rPr>
        <w:t xml:space="preserve">However, in a Fuzzy Expert System (FES), the linguistic labels </w:t>
      </w:r>
      <w:r w:rsidDel="00000000" w:rsidR="00000000" w:rsidRPr="00000000">
        <w:rPr>
          <w:b w:val="1"/>
          <w:bCs w:val="1"/>
          <w:rtl w:val="0"/>
        </w:rPr>
        <w:t xml:space="preserve">"Low," "Standard," and "High"</w:t>
      </w:r>
      <w:r w:rsidDel="00000000" w:rsidR="00000000" w:rsidRPr="00000000">
        <w:rPr>
          <w:rtl w:val="0"/>
        </w:rPr>
        <w:t xml:space="preserve"> must refer to the </w:t>
      </w:r>
      <w:r w:rsidDel="00000000" w:rsidR="00000000" w:rsidRPr="00000000">
        <w:rPr>
          <w:b w:val="1"/>
          <w:bCs w:val="1"/>
          <w:rtl w:val="0"/>
        </w:rPr>
        <w:t xml:space="preserve">actual numerical magnitude</w:t>
      </w:r>
      <w:r w:rsidDel="00000000" w:rsidR="00000000" w:rsidRPr="00000000">
        <w:rPr>
          <w:rtl w:val="0"/>
        </w:rPr>
        <w:t xml:space="preserve"> of the ratio :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"High P/E" must mean a numerically large P/E (which the system will later learn is "Not Favorable").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If you used your GRA-normalized data, a "High" value would actually represent a "Low" D/E, making your fuzzy rules (e.g., </w:t>
      </w:r>
      <w:r w:rsidDel="00000000" w:rsidR="00000000" w:rsidRPr="00000000">
        <w:rPr>
          <w:i w:val="1"/>
          <w:iCs w:val="1"/>
          <w:rtl w:val="0"/>
        </w:rPr>
        <w:t xml:space="preserve">IF D/E is High THEN Performance is Poor</w:t>
      </w:r>
      <w:r w:rsidDel="00000000" w:rsidR="00000000" w:rsidRPr="00000000">
        <w:rPr>
          <w:rtl w:val="0"/>
        </w:rPr>
        <w:t xml:space="preserve">) mathematically backwards and illogical.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y1n03sofv6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Step-by-Step Scaling ($0-10$ Range)</w:t>
      </w:r>
    </w:p>
    <w:p w:rsidR="00000000" w:rsidDel="00000000" w:rsidP="00000000" w:rsidRDefault="00000000" w:rsidRPr="00000000" w14:paraId="00000048">
      <w:pPr>
        <w:spacing w:after="240" w:lineRule="auto"/>
        <w:rPr/>
      </w:pPr>
      <w:r w:rsidDel="00000000" w:rsidR="00000000" w:rsidRPr="00000000">
        <w:rPr>
          <w:rtl w:val="0"/>
        </w:rPr>
        <w:t xml:space="preserve">You need to create a new sheet titled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Fuzzy_Inputs_10</w:t>
      </w:r>
      <w:r w:rsidDel="00000000" w:rsidR="00000000" w:rsidRPr="00000000">
        <w:rPr>
          <w:rtl w:val="0"/>
        </w:rPr>
        <w:t xml:space="preserve">. For each of your 4 selected ratios (Payout, EPS, PM, and D/E), follow these steps to scale the </w:t>
      </w:r>
      <w:r w:rsidDel="00000000" w:rsidR="00000000" w:rsidRPr="00000000">
        <w:rPr>
          <w:b w:val="1"/>
          <w:bCs w:val="1"/>
          <w:rtl w:val="0"/>
        </w:rPr>
        <w:t xml:space="preserve">original magnitudes</w:t>
      </w:r>
      <w:r w:rsidDel="00000000" w:rsidR="00000000" w:rsidRPr="00000000">
        <w:rPr>
          <w:rtl w:val="0"/>
        </w:rPr>
        <w:t xml:space="preserve"> to 10.</w:t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3wn6ni2xgle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Find the Global Max for each Ratio</w:t>
      </w:r>
    </w:p>
    <w:p w:rsidR="00000000" w:rsidDel="00000000" w:rsidP="00000000" w:rsidRDefault="00000000" w:rsidRPr="00000000" w14:paraId="0000004A">
      <w:pPr>
        <w:spacing w:after="240" w:lineRule="auto"/>
        <w:rPr/>
      </w:pPr>
      <w:r w:rsidDel="00000000" w:rsidR="00000000" w:rsidRPr="00000000">
        <w:rPr>
          <w:rtl w:val="0"/>
        </w:rPr>
        <w:t xml:space="preserve">Find the maximum value for each ratio across all 30 companies and 12 years in your original data.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Sheets Formula: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=MAX('Original_Data_Sheet'!B2:M31)</w:t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xk33zt2cwbi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Apply the Scaling Formula</w:t>
      </w:r>
    </w:p>
    <w:p w:rsidR="00000000" w:rsidDel="00000000" w:rsidP="00000000" w:rsidRDefault="00000000" w:rsidRPr="00000000" w14:paraId="0000004D">
      <w:pPr>
        <w:spacing w:after="240" w:lineRule="auto"/>
        <w:rPr/>
      </w:pPr>
      <w:r w:rsidDel="00000000" w:rsidR="00000000" w:rsidRPr="00000000">
        <w:rPr>
          <w:rtl w:val="0"/>
        </w:rPr>
        <w:t xml:space="preserve">Use the following formula to scale every cell in your 30x12 grid to the $0-10$ range 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$$x_{scaled} = 10 \times \left( \frac{x_{actual}}{x_{global\_max}} \right)$$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Sheets Formula: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=(Original_Cell / $Global_Max_Cell) * 10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Note: Use absolute references (e.g., </w:t>
      </w:r>
      <w:r w:rsidDel="00000000" w:rsidR="00000000" w:rsidRPr="00000000">
        <w:rPr>
          <w:i w:val="1"/>
          <w:iCs w:val="1"/>
          <w:color w:val="188038"/>
          <w:rtl w:val="0"/>
        </w:rPr>
        <w:t xml:space="preserve">$Z$1</w:t>
      </w:r>
      <w:r w:rsidDel="00000000" w:rsidR="00000000" w:rsidRPr="00000000">
        <w:rPr>
          <w:i w:val="1"/>
          <w:iCs w:val="1"/>
          <w:rtl w:val="0"/>
        </w:rPr>
        <w:t xml:space="preserve">) for the Max cell.</w:t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j0t7m8i0msk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Special Case: Debt to Equity (D/E)</w:t>
      </w:r>
    </w:p>
    <w:p w:rsidR="00000000" w:rsidDel="00000000" w:rsidP="00000000" w:rsidRDefault="00000000" w:rsidRPr="00000000" w14:paraId="00000052">
      <w:pPr>
        <w:spacing w:after="240" w:lineRule="auto"/>
        <w:rPr/>
      </w:pPr>
      <w:r w:rsidDel="00000000" w:rsidR="00000000" w:rsidRPr="00000000">
        <w:rPr>
          <w:rtl w:val="0"/>
        </w:rPr>
        <w:t xml:space="preserve">Because you have banks in your list with D/E ratios as high as 16 (while others are 0.1), a standard linear scale will make every non-bank company look like "0" (Low). To keep the fuzzy sets meaningful, you must use the </w:t>
      </w:r>
      <w:r w:rsidDel="00000000" w:rsidR="00000000" w:rsidRPr="00000000">
        <w:rPr>
          <w:b w:val="1"/>
          <w:bCs w:val="1"/>
          <w:rtl w:val="0"/>
        </w:rPr>
        <w:t xml:space="preserve">Log-Scaling</w:t>
      </w:r>
      <w:r w:rsidDel="00000000" w:rsidR="00000000" w:rsidRPr="00000000">
        <w:rPr>
          <w:rtl w:val="0"/>
        </w:rPr>
        <w:t xml:space="preserve"> approach we discussed earlier: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$$x_{scaled} = 10 \times \left( \frac{\ln(x_{actual} + 1)}{\ln(x_{global\_max} + 1)} \right)$$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Sheets Formula: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=(LN(Original_DE_Cell + 1) / LN($Global_Max_DE + 1)) * 10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5fm7dqxyvur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to Organize the Data</w:t>
      </w:r>
    </w:p>
    <w:p w:rsidR="00000000" w:rsidDel="00000000" w:rsidP="00000000" w:rsidRDefault="00000000" w:rsidRPr="00000000" w14:paraId="00000057">
      <w:pPr>
        <w:spacing w:after="240" w:lineRule="auto"/>
        <w:rPr/>
      </w:pPr>
      <w:r w:rsidDel="00000000" w:rsidR="00000000" w:rsidRPr="00000000">
        <w:rPr>
          <w:rtl w:val="0"/>
        </w:rPr>
        <w:t xml:space="preserve">Organize the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Fuzzy_Inputs_10</w:t>
      </w:r>
      <w:r w:rsidDel="00000000" w:rsidR="00000000" w:rsidRPr="00000000">
        <w:rPr>
          <w:rtl w:val="0"/>
        </w:rPr>
        <w:t xml:space="preserve"> sheet with four distinct tables (one for each ratio). Each table should be </w:t>
      </w:r>
      <w:r w:rsidDel="00000000" w:rsidR="00000000" w:rsidRPr="00000000">
        <w:rPr>
          <w:b w:val="1"/>
          <w:bCs w:val="1"/>
          <w:rtl w:val="0"/>
        </w:rPr>
        <w:t xml:space="preserve">30 rows (stocks) $\times$ 12 columns (years)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2"/>
        <w:tblW w:w="4435.0" w:type="dxa"/>
        <w:jc w:val="left"/>
        <w:tblLayout w:type="fixed"/>
        <w:tblLook w:val="0600"/>
      </w:tblPr>
      <w:tblGrid>
        <w:gridCol w:w="1625"/>
        <w:gridCol w:w="785"/>
        <w:gridCol w:w="785"/>
        <w:gridCol w:w="455"/>
        <w:gridCol w:w="785"/>
        <w:tblGridChange w:id="0">
          <w:tblGrid>
            <w:gridCol w:w="1625"/>
            <w:gridCol w:w="785"/>
            <w:gridCol w:w="785"/>
            <w:gridCol w:w="455"/>
            <w:gridCol w:w="78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Stock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Adani 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2.45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3.12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5.67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HDFC Bank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8.91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9.05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9.22</w:t>
            </w:r>
          </w:p>
        </w:tc>
      </w:tr>
    </w:tbl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9onobic9y63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Summary Checklist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not</w:t>
      </w:r>
      <w:r w:rsidDel="00000000" w:rsidR="00000000" w:rsidRPr="00000000">
        <w:rPr>
          <w:rtl w:val="0"/>
        </w:rPr>
        <w:t xml:space="preserve"> use the Benefit/Cost flipped values from GRA.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use original year-wise magnitudes.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use the Log-transformation only for the D/E ratio table to ensure IT companies aren't "squashed" to zero.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Every value in these four tables should now be a number between </w:t>
      </w:r>
      <w:r w:rsidDel="00000000" w:rsidR="00000000" w:rsidRPr="00000000">
        <w:rPr>
          <w:b w:val="1"/>
          <w:bCs w:val="1"/>
          <w:rtl w:val="0"/>
        </w:rPr>
        <w:t xml:space="preserve">0 and 10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spacing w:after="240" w:lineRule="auto"/>
        <w:rPr/>
      </w:pPr>
      <w:r w:rsidDel="00000000" w:rsidR="00000000" w:rsidRPr="00000000">
        <w:rPr>
          <w:rtl w:val="0"/>
        </w:rPr>
        <w:t xml:space="preserve">Once these tables are ready, you can move to </w:t>
      </w:r>
      <w:r w:rsidDel="00000000" w:rsidR="00000000" w:rsidRPr="00000000">
        <w:rPr>
          <w:b w:val="1"/>
          <w:bCs w:val="1"/>
          <w:rtl w:val="0"/>
        </w:rPr>
        <w:t xml:space="preserve">Step 2</w:t>
      </w:r>
      <w:r w:rsidDel="00000000" w:rsidR="00000000" w:rsidRPr="00000000">
        <w:rPr>
          <w:rtl w:val="0"/>
        </w:rPr>
        <w:t xml:space="preserve">, where we calculate the </w:t>
      </w:r>
      <w:r w:rsidDel="00000000" w:rsidR="00000000" w:rsidRPr="00000000">
        <w:rPr>
          <w:b w:val="1"/>
          <w:bCs w:val="1"/>
          <w:rtl w:val="0"/>
        </w:rPr>
        <w:t xml:space="preserve">Percentiles</w:t>
      </w:r>
      <w:r w:rsidDel="00000000" w:rsidR="00000000" w:rsidRPr="00000000">
        <w:rPr>
          <w:rtl w:val="0"/>
        </w:rPr>
        <w:t xml:space="preserve"> to define the boundaries of your "Low," "Standard," and "High" trapezoids.</w:t>
      </w:r>
    </w:p>
    <w:p w:rsidR="00000000" w:rsidDel="00000000" w:rsidP="00000000" w:rsidRDefault="00000000" w:rsidRPr="00000000" w14:paraId="0000006D">
      <w:pPr>
        <w:spacing w:after="240" w:lineRule="auto"/>
        <w:rPr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lineRule="auto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I am having some confusion, I am uploading the original pdf, tell me how to do this section: 3.3.2. Fuzzification, also the data needs to be divided according to this section: 3.3.1. Collection of Historical Data, into two parts. Read properly and tell me the exact methodology used in report, and what I will used modified for me, I should have a table like table 4.</w:t>
      </w:r>
    </w:p>
    <w:p w:rsidR="00000000" w:rsidDel="00000000" w:rsidP="00000000" w:rsidRDefault="00000000" w:rsidRPr="00000000" w14:paraId="0000006F">
      <w:pPr>
        <w:spacing w:after="240" w:lineRule="auto"/>
        <w:rPr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lineRule="auto"/>
        <w:rPr/>
      </w:pPr>
      <w:r w:rsidDel="00000000" w:rsidR="00000000" w:rsidRPr="00000000">
        <w:rPr>
          <w:rtl w:val="0"/>
        </w:rPr>
        <w:t xml:space="preserve">Based on your uploaded 12-year dataset (2013-14 to 2024-25) and the original research report, you must divide your data and define your membership functions according to the logic in </w:t>
      </w:r>
      <w:r w:rsidDel="00000000" w:rsidR="00000000" w:rsidRPr="00000000">
        <w:rPr>
          <w:b w:val="1"/>
          <w:bCs w:val="1"/>
          <w:rtl w:val="0"/>
        </w:rPr>
        <w:t xml:space="preserve">Section 3.3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spacing w:after="240" w:lineRule="auto"/>
        <w:rPr/>
      </w:pPr>
      <w:r w:rsidDel="00000000" w:rsidR="00000000" w:rsidRPr="00000000">
        <w:rPr>
          <w:rtl w:val="0"/>
        </w:rPr>
        <w:t xml:space="preserve">Because you are not using an expert panel, we will modify the original "expert standard" approach [ Page 15] into a </w:t>
      </w:r>
      <w:r w:rsidDel="00000000" w:rsidR="00000000" w:rsidRPr="00000000">
        <w:rPr>
          <w:b w:val="1"/>
          <w:bCs w:val="1"/>
          <w:rtl w:val="0"/>
        </w:rPr>
        <w:t xml:space="preserve">statistical implementation</w:t>
      </w:r>
      <w:r w:rsidDel="00000000" w:rsidR="00000000" w:rsidRPr="00000000">
        <w:rPr>
          <w:rtl w:val="0"/>
        </w:rPr>
        <w:t xml:space="preserve"> approach while maintaining the same 81-rule structure.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6lx6i6ssz0m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Section 3.3.1: Division of Historical Data</w:t>
      </w:r>
    </w:p>
    <w:p w:rsidR="00000000" w:rsidDel="00000000" w:rsidP="00000000" w:rsidRDefault="00000000" w:rsidRPr="00000000" w14:paraId="00000073">
      <w:pPr>
        <w:spacing w:after="240" w:lineRule="auto"/>
        <w:rPr/>
      </w:pPr>
      <w:r w:rsidDel="00000000" w:rsidR="00000000" w:rsidRPr="00000000">
        <w:rPr>
          <w:rtl w:val="0"/>
        </w:rPr>
        <w:t xml:space="preserve">The original report uses a </w:t>
      </w:r>
      <w:r w:rsidDel="00000000" w:rsidR="00000000" w:rsidRPr="00000000">
        <w:rPr>
          <w:b w:val="1"/>
          <w:bCs w:val="1"/>
          <w:rtl w:val="0"/>
        </w:rPr>
        <w:t xml:space="preserve">9/3 split</w:t>
      </w:r>
      <w:r w:rsidDel="00000000" w:rsidR="00000000" w:rsidRPr="00000000">
        <w:rPr>
          <w:rtl w:val="0"/>
        </w:rPr>
        <w:t xml:space="preserve"> for implementation and testing [ Page 13]. For your project, this division is as follows: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 1: Implementation Set (First 9 Years: 2014–2022)</w:t>
      </w:r>
    </w:p>
    <w:p w:rsidR="00000000" w:rsidDel="00000000" w:rsidP="00000000" w:rsidRDefault="00000000" w:rsidRPr="00000000" w14:paraId="00000075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To find the </w:t>
      </w:r>
      <w:r w:rsidDel="00000000" w:rsidR="00000000" w:rsidRPr="00000000">
        <w:rPr>
          <w:color w:val="188038"/>
          <w:rtl w:val="0"/>
        </w:rPr>
        <w:t xml:space="preserve">Global_Max</w:t>
      </w:r>
      <w:r w:rsidDel="00000000" w:rsidR="00000000" w:rsidRPr="00000000">
        <w:rPr>
          <w:rtl w:val="0"/>
        </w:rPr>
        <w:t xml:space="preserve"> for scaling to 10 and to calculate the $a, b, c, d$ parameters for your membership functions.</w:t>
      </w:r>
    </w:p>
    <w:p w:rsidR="00000000" w:rsidDel="00000000" w:rsidP="00000000" w:rsidRDefault="00000000" w:rsidRPr="00000000" w14:paraId="00000076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Logic:</w:t>
      </w:r>
      <w:r w:rsidDel="00000000" w:rsidR="00000000" w:rsidRPr="00000000">
        <w:rPr>
          <w:rtl w:val="0"/>
        </w:rPr>
        <w:t xml:space="preserve"> This represents the historical "training" period [ Page 13].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 2: Testing Set (Last 3 Years: 2023, 2024, 2025)</w:t>
      </w:r>
    </w:p>
    <w:p w:rsidR="00000000" w:rsidDel="00000000" w:rsidP="00000000" w:rsidRDefault="00000000" w:rsidRPr="00000000" w14:paraId="00000078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To generate the correlation matrix and perform the final stock ranking.</w:t>
      </w:r>
    </w:p>
    <w:p w:rsidR="00000000" w:rsidDel="00000000" w:rsidP="00000000" w:rsidRDefault="00000000" w:rsidRPr="00000000" w14:paraId="00000079">
      <w:pPr>
        <w:numPr>
          <w:ilvl w:val="1"/>
          <w:numId w:val="10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Logic:</w:t>
      </w:r>
      <w:r w:rsidDel="00000000" w:rsidR="00000000" w:rsidRPr="00000000">
        <w:rPr>
          <w:rtl w:val="0"/>
        </w:rPr>
        <w:t xml:space="preserve"> This ensures your model is tested on "fresh" data that was not used to set the boundaries of the fuzzy sets [ Page 13].</w:t>
      </w:r>
    </w:p>
    <w:p w:rsidR="00000000" w:rsidDel="00000000" w:rsidP="00000000" w:rsidRDefault="00000000" w:rsidRPr="00000000" w14:paraId="0000007A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Crucial Correction:</w:t>
      </w:r>
      <w:r w:rsidDel="00000000" w:rsidR="00000000" w:rsidRPr="00000000">
        <w:rPr>
          <w:rtl w:val="0"/>
        </w:rPr>
        <w:t xml:space="preserve"> If you previously calculated your </w:t>
      </w:r>
      <w:r w:rsidDel="00000000" w:rsidR="00000000" w:rsidRPr="00000000">
        <w:rPr>
          <w:color w:val="188038"/>
          <w:rtl w:val="0"/>
        </w:rPr>
        <w:t xml:space="preserve">Global_Max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color w:val="188038"/>
          <w:rtl w:val="0"/>
        </w:rPr>
        <w:t xml:space="preserve">Percentiles</w:t>
      </w:r>
      <w:r w:rsidDel="00000000" w:rsidR="00000000" w:rsidRPr="00000000">
        <w:rPr>
          <w:rtl w:val="0"/>
        </w:rPr>
        <w:t xml:space="preserve"> using all 12 years, you must re-calculate them using </w:t>
      </w:r>
      <w:r w:rsidDel="00000000" w:rsidR="00000000" w:rsidRPr="00000000">
        <w:rPr>
          <w:b w:val="1"/>
          <w:bCs w:val="1"/>
          <w:rtl w:val="0"/>
        </w:rPr>
        <w:t xml:space="preserve">only the data from 2014 to 2022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B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ej1hfaoy92k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Section 3.3.2: Modified Fuzzification Methodology</w:t>
      </w:r>
    </w:p>
    <w:p w:rsidR="00000000" w:rsidDel="00000000" w:rsidP="00000000" w:rsidRDefault="00000000" w:rsidRPr="00000000" w14:paraId="0000007D">
      <w:pPr>
        <w:spacing w:after="240" w:lineRule="auto"/>
        <w:rPr/>
      </w:pPr>
      <w:r w:rsidDel="00000000" w:rsidR="00000000" w:rsidRPr="00000000">
        <w:rPr>
          <w:rtl w:val="0"/>
        </w:rPr>
        <w:t xml:space="preserve">The report uses </w:t>
      </w:r>
      <w:r w:rsidDel="00000000" w:rsidR="00000000" w:rsidRPr="00000000">
        <w:rPr>
          <w:b w:val="1"/>
          <w:bCs w:val="1"/>
          <w:rtl w:val="0"/>
        </w:rPr>
        <w:t xml:space="preserve">Trapezoidal Membership Functions (TMF)</w:t>
      </w:r>
      <w:r w:rsidDel="00000000" w:rsidR="00000000" w:rsidRPr="00000000">
        <w:rPr>
          <w:rtl w:val="0"/>
        </w:rPr>
        <w:t xml:space="preserve"> to represent linguistic values (Low, Standard, High) [ Page 14].</w:t>
      </w:r>
    </w:p>
    <w:p w:rsidR="00000000" w:rsidDel="00000000" w:rsidP="00000000" w:rsidRDefault="00000000" w:rsidRPr="00000000" w14:paraId="0000007E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3q4z2d9a3aa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How to define parameters ($a, b, c, d$) without experts:</w:t>
      </w:r>
    </w:p>
    <w:p w:rsidR="00000000" w:rsidDel="00000000" w:rsidP="00000000" w:rsidRDefault="00000000" w:rsidRPr="00000000" w14:paraId="0000007F">
      <w:pPr>
        <w:spacing w:after="240" w:lineRule="auto"/>
        <w:rPr/>
      </w:pPr>
      <w:r w:rsidDel="00000000" w:rsidR="00000000" w:rsidRPr="00000000">
        <w:rPr>
          <w:rtl w:val="0"/>
        </w:rPr>
        <w:t xml:space="preserve">In the original paper, "Standard" values were decided by experts [ Page 15]. To recreate this using data, you will use the </w:t>
      </w:r>
      <w:r w:rsidDel="00000000" w:rsidR="00000000" w:rsidRPr="00000000">
        <w:rPr>
          <w:b w:val="1"/>
          <w:bCs w:val="1"/>
          <w:rtl w:val="0"/>
        </w:rPr>
        <w:t xml:space="preserve">Percentile Method</w:t>
      </w:r>
      <w:r w:rsidDel="00000000" w:rsidR="00000000" w:rsidRPr="00000000">
        <w:rPr>
          <w:rtl w:val="0"/>
        </w:rPr>
        <w:t xml:space="preserve"> on your </w:t>
      </w:r>
      <w:r w:rsidDel="00000000" w:rsidR="00000000" w:rsidRPr="00000000">
        <w:rPr>
          <w:b w:val="1"/>
          <w:bCs w:val="1"/>
          <w:rtl w:val="0"/>
        </w:rPr>
        <w:t xml:space="preserve">Implementation Set (2014–2022)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3"/>
        <w:tblW w:w="9025.511811023624" w:type="dxa"/>
        <w:jc w:val="left"/>
        <w:tblLayout w:type="fixed"/>
        <w:tblLook w:val="0600"/>
      </w:tblPr>
      <w:tblGrid>
        <w:gridCol w:w="1867.6599026327135"/>
        <w:gridCol w:w="1473.2754086301745"/>
        <w:gridCol w:w="1949.256694495308"/>
        <w:gridCol w:w="2098.850812910064"/>
        <w:gridCol w:w="1636.4689923553633"/>
        <w:tblGridChange w:id="0">
          <w:tblGrid>
            <w:gridCol w:w="1867.6599026327135"/>
            <w:gridCol w:w="1473.2754086301745"/>
            <w:gridCol w:w="1949.256694495308"/>
            <w:gridCol w:w="2098.850812910064"/>
            <w:gridCol w:w="1636.4689923553633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Linguistic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(Left Foot)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 (Left Shoulder)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 (Right Shoulder)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 (Right Foot)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$0$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$0$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$P20$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$P40$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$P20$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$P40$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$P60$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$P80$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$P60$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$P80$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$10$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$10$</w:t>
            </w:r>
          </w:p>
        </w:tc>
      </w:tr>
    </w:tbl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$P20, P40, P60, P80$:</w:t>
      </w:r>
      <w:r w:rsidDel="00000000" w:rsidR="00000000" w:rsidRPr="00000000">
        <w:rPr>
          <w:rtl w:val="0"/>
        </w:rPr>
        <w:t xml:space="preserve"> These are the percentiles of your $0–10$ scaled ratios calculated </w:t>
      </w:r>
      <w:r w:rsidDel="00000000" w:rsidR="00000000" w:rsidRPr="00000000">
        <w:rPr>
          <w:b w:val="1"/>
          <w:b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from the 2014–2022 window [ Page 13].</w:t>
      </w:r>
    </w:p>
    <w:p w:rsidR="00000000" w:rsidDel="00000000" w:rsidP="00000000" w:rsidRDefault="00000000" w:rsidRPr="00000000" w14:paraId="00000095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vr0uauhf247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Your Replicated Table 4</w:t>
      </w:r>
    </w:p>
    <w:p w:rsidR="00000000" w:rsidDel="00000000" w:rsidP="00000000" w:rsidRDefault="00000000" w:rsidRPr="00000000" w14:paraId="00000097">
      <w:pPr>
        <w:spacing w:after="240" w:lineRule="auto"/>
        <w:rPr/>
      </w:pPr>
      <w:r w:rsidDel="00000000" w:rsidR="00000000" w:rsidRPr="00000000">
        <w:rPr>
          <w:rtl w:val="0"/>
        </w:rPr>
        <w:t xml:space="preserve">This table provides the exact numerical coordinates for your membership functions. You must calculate these values for your 4 selected ratios (Payout, EPS, PM, and D/E) using the percentile formulas above.</w:t>
      </w:r>
    </w:p>
    <w:p w:rsidR="00000000" w:rsidDel="00000000" w:rsidP="00000000" w:rsidRDefault="00000000" w:rsidRPr="00000000" w14:paraId="00000098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4: Membership Functions for the Linguistic Values of the Input Variables</w:t>
      </w:r>
    </w:p>
    <w:tbl>
      <w:tblPr>
        <w:tblStyle w:val="Table4"/>
        <w:tblW w:w="9025.511811023622" w:type="dxa"/>
        <w:jc w:val="left"/>
        <w:tblLayout w:type="fixed"/>
        <w:tblLook w:val="0600"/>
      </w:tblPr>
      <w:tblGrid>
        <w:gridCol w:w="3487.9842519685044"/>
        <w:gridCol w:w="1866.212598425197"/>
        <w:gridCol w:w="3671.314960629921"/>
        <w:tblGridChange w:id="0">
          <w:tblGrid>
            <w:gridCol w:w="3487.9842519685044"/>
            <w:gridCol w:w="1866.212598425197"/>
            <w:gridCol w:w="3671.314960629921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Factors in terms of linguistic 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Linguistic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Fuzzy Trapezoidal Membership (a,b,c,d)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Payout 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$(0, 0, P20, P40)$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Standard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$(P20, P40, P60, P80)$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$(P60, P80, 10, 10)$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Diluted 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$(0, 0, P20, P40)$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Standard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$(P20, P40, P60, P80)$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$(P60, P80, 10, 10)$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Profit Margin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$(0, 0, P20, P40)$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Standard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$(P20, P40, P60, P80)$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$(P60, P80, 10, 10)$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Debt to Equity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$(0, 0, P20, P40)$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Standard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$(P20, P40, P60, P80)$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$(P60, P80, 10, 10)$</w:t>
            </w:r>
          </w:p>
        </w:tc>
      </w:tr>
    </w:tbl>
    <w:p w:rsidR="00000000" w:rsidDel="00000000" w:rsidP="00000000" w:rsidRDefault="00000000" w:rsidRPr="00000000" w14:paraId="000000C0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f8kq8br2qci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Implementation Steps in Google Sheets</w:t>
      </w:r>
    </w:p>
    <w:p w:rsidR="00000000" w:rsidDel="00000000" w:rsidP="00000000" w:rsidRDefault="00000000" w:rsidRPr="00000000" w14:paraId="000000C2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yslphnacbv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A: Calculate 9-Year Implementation Parameters</w:t>
      </w:r>
    </w:p>
    <w:p w:rsidR="00000000" w:rsidDel="00000000" w:rsidP="00000000" w:rsidRDefault="00000000" w:rsidRPr="00000000" w14:paraId="000000C3">
      <w:pPr>
        <w:spacing w:after="240" w:lineRule="auto"/>
        <w:rPr/>
      </w:pPr>
      <w:r w:rsidDel="00000000" w:rsidR="00000000" w:rsidRPr="00000000">
        <w:rPr>
          <w:rtl w:val="0"/>
        </w:rPr>
        <w:t xml:space="preserve">In a new sheet titled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FES_Parameters</w:t>
      </w:r>
      <w:r w:rsidDel="00000000" w:rsidR="00000000" w:rsidRPr="00000000">
        <w:rPr>
          <w:rtl w:val="0"/>
        </w:rPr>
        <w:t xml:space="preserve">, calculate the percentiles for each of your 4 ratios using </w:t>
      </w:r>
      <w:r w:rsidDel="00000000" w:rsidR="00000000" w:rsidRPr="00000000">
        <w:rPr>
          <w:b w:val="1"/>
          <w:bCs w:val="1"/>
          <w:rtl w:val="0"/>
        </w:rPr>
        <w:t xml:space="preserve">only 2014–2022 data</w:t>
      </w:r>
      <w:r w:rsidDel="00000000" w:rsidR="00000000" w:rsidRPr="00000000">
        <w:rPr>
          <w:rtl w:val="0"/>
        </w:rPr>
        <w:t xml:space="preserve"> (columns B through J if your years were sorted chronologically):</w:t>
      </w:r>
    </w:p>
    <w:p w:rsidR="00000000" w:rsidDel="00000000" w:rsidP="00000000" w:rsidRDefault="00000000" w:rsidRPr="00000000" w14:paraId="000000C4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P20: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=PERCENTILE.INC('Fuzzy_Inputs_10'!B2:J31, 0.2)</w:t>
      </w:r>
    </w:p>
    <w:p w:rsidR="00000000" w:rsidDel="00000000" w:rsidP="00000000" w:rsidRDefault="00000000" w:rsidRPr="00000000" w14:paraId="000000C5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P40: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=PERCENTILE.INC('Fuzzy_Inputs_10'!B2:J31, 0.4)</w:t>
      </w:r>
    </w:p>
    <w:p w:rsidR="00000000" w:rsidDel="00000000" w:rsidP="00000000" w:rsidRDefault="00000000" w:rsidRPr="00000000" w14:paraId="000000C6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P60: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=PERCENTILE.INC('Fuzzy_Inputs_10'!B2:J31, 0.6)</w:t>
      </w:r>
    </w:p>
    <w:p w:rsidR="00000000" w:rsidDel="00000000" w:rsidP="00000000" w:rsidRDefault="00000000" w:rsidRPr="00000000" w14:paraId="000000C7">
      <w:pPr>
        <w:numPr>
          <w:ilvl w:val="0"/>
          <w:numId w:val="1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P80: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=PERCENTILE.INC('Fuzzy_Inputs_10'!B2:J31, 0.8)</w:t>
      </w:r>
    </w:p>
    <w:p w:rsidR="00000000" w:rsidDel="00000000" w:rsidP="00000000" w:rsidRDefault="00000000" w:rsidRPr="00000000" w14:paraId="000000C8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tez334b8eiz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B: Populate Membership Grades for all 12 Years</w:t>
      </w:r>
    </w:p>
    <w:p w:rsidR="00000000" w:rsidDel="00000000" w:rsidP="00000000" w:rsidRDefault="00000000" w:rsidRPr="00000000" w14:paraId="000000C9">
      <w:pPr>
        <w:spacing w:after="240" w:lineRule="auto"/>
        <w:rPr/>
      </w:pPr>
      <w:r w:rsidDel="00000000" w:rsidR="00000000" w:rsidRPr="00000000">
        <w:rPr>
          <w:rtl w:val="0"/>
        </w:rPr>
        <w:t xml:space="preserve">Go back to your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Membership_Grades</w:t>
      </w:r>
      <w:r w:rsidDel="00000000" w:rsidR="00000000" w:rsidRPr="00000000">
        <w:rPr>
          <w:rtl w:val="0"/>
        </w:rPr>
        <w:t xml:space="preserve"> sheet. Apply the TMF formulas (from the previous turn) using these fixed $P20–P80$ constants.</w:t>
      </w:r>
    </w:p>
    <w:p w:rsidR="00000000" w:rsidDel="00000000" w:rsidP="00000000" w:rsidRDefault="00000000" w:rsidRPr="00000000" w14:paraId="000000CA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The system uses the "Historical Lessons" (2014–2022) to set the boundaries [ Page 13].</w:t>
      </w:r>
    </w:p>
    <w:p w:rsidR="00000000" w:rsidDel="00000000" w:rsidP="00000000" w:rsidRDefault="00000000" w:rsidRPr="00000000" w14:paraId="000000CB">
      <w:pPr>
        <w:numPr>
          <w:ilvl w:val="0"/>
          <w:numId w:val="1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It then applies those boundaries to all years, including the </w:t>
      </w:r>
      <w:r w:rsidDel="00000000" w:rsidR="00000000" w:rsidRPr="00000000">
        <w:rPr>
          <w:b w:val="1"/>
          <w:bCs w:val="1"/>
          <w:rtl w:val="0"/>
        </w:rPr>
        <w:t xml:space="preserve">Testing Set (2023–2025)</w:t>
      </w:r>
      <w:r w:rsidDel="00000000" w:rsidR="00000000" w:rsidRPr="00000000">
        <w:rPr>
          <w:rtl w:val="0"/>
        </w:rPr>
        <w:t xml:space="preserve">, to see how the stocks rank today [ Page 18].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2lk5amyevgp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Summary Checklist</w:t>
      </w:r>
    </w:p>
    <w:p w:rsidR="00000000" w:rsidDel="00000000" w:rsidP="00000000" w:rsidRDefault="00000000" w:rsidRPr="00000000" w14:paraId="000000CD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Data Split:</w:t>
      </w:r>
      <w:r w:rsidDel="00000000" w:rsidR="00000000" w:rsidRPr="00000000">
        <w:rPr>
          <w:rtl w:val="0"/>
        </w:rPr>
        <w:t xml:space="preserve"> Did you isolate the 2014–2022 window to calculate your parameters?</w:t>
      </w:r>
    </w:p>
    <w:p w:rsidR="00000000" w:rsidDel="00000000" w:rsidP="00000000" w:rsidRDefault="00000000" w:rsidRPr="00000000" w14:paraId="000000CE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Scaling:</w:t>
      </w:r>
      <w:r w:rsidDel="00000000" w:rsidR="00000000" w:rsidRPr="00000000">
        <w:rPr>
          <w:rtl w:val="0"/>
        </w:rPr>
        <w:t xml:space="preserve"> Is your $0–10$ scale based on the maximum value found in that 9-year window? [ Page 13].</w:t>
      </w:r>
    </w:p>
    <w:p w:rsidR="00000000" w:rsidDel="00000000" w:rsidP="00000000" w:rsidRDefault="00000000" w:rsidRPr="00000000" w14:paraId="000000CF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Table Construction:</w:t>
      </w:r>
      <w:r w:rsidDel="00000000" w:rsidR="00000000" w:rsidRPr="00000000">
        <w:rPr>
          <w:rtl w:val="0"/>
        </w:rPr>
        <w:t xml:space="preserve"> Have you filled out your version of Table 4 using your specific Payout, EPS, PM, and D/E ratios?</w:t>
      </w:r>
    </w:p>
    <w:p w:rsidR="00000000" w:rsidDel="00000000" w:rsidP="00000000" w:rsidRDefault="00000000" w:rsidRPr="00000000" w14:paraId="000000D0">
      <w:pPr>
        <w:spacing w:after="240" w:lineRule="auto"/>
        <w:rPr/>
      </w:pPr>
      <w:r w:rsidDel="00000000" w:rsidR="00000000" w:rsidRPr="00000000">
        <w:rPr>
          <w:rtl w:val="0"/>
        </w:rPr>
        <w:t xml:space="preserve">Once your </w:t>
      </w:r>
      <w:r w:rsidDel="00000000" w:rsidR="00000000" w:rsidRPr="00000000">
        <w:rPr>
          <w:b w:val="1"/>
          <w:bCs w:val="1"/>
          <w:rtl w:val="0"/>
        </w:rPr>
        <w:t xml:space="preserve">Table 4</w:t>
      </w:r>
      <w:r w:rsidDel="00000000" w:rsidR="00000000" w:rsidRPr="00000000">
        <w:rPr>
          <w:rtl w:val="0"/>
        </w:rPr>
        <w:t xml:space="preserve"> is complete, you will have mathematically defined your "knowledge base" and are ready for </w:t>
      </w:r>
      <w:r w:rsidDel="00000000" w:rsidR="00000000" w:rsidRPr="00000000">
        <w:rPr>
          <w:b w:val="1"/>
          <w:bCs w:val="1"/>
          <w:rtl w:val="0"/>
        </w:rPr>
        <w:t xml:space="preserve">Section 3.3.3: Fuzzy Rule Construction using DS-Theory</w:t>
      </w:r>
      <w:r w:rsidDel="00000000" w:rsidR="00000000" w:rsidRPr="00000000">
        <w:rPr>
          <w:rtl w:val="0"/>
        </w:rPr>
        <w:t xml:space="preserve"> [ Page 14].</w:t>
      </w:r>
    </w:p>
    <w:p w:rsidR="00000000" w:rsidDel="00000000" w:rsidP="00000000" w:rsidRDefault="00000000" w:rsidRPr="00000000" w14:paraId="000000D1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