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A745" w14:textId="77777777" w:rsidR="00DB02B7" w:rsidRPr="00E800A9" w:rsidRDefault="00DB02B7" w:rsidP="00DB02B7">
      <w:pPr>
        <w:jc w:val="center"/>
        <w:rPr>
          <w:rFonts w:ascii="Bookman Old Style" w:hAnsi="Bookman Old Style"/>
          <w:b/>
          <w:sz w:val="52"/>
          <w:szCs w:val="52"/>
        </w:rPr>
      </w:pPr>
      <w:r w:rsidRPr="00E800A9">
        <w:rPr>
          <w:rFonts w:ascii="Bookman Old Style" w:hAnsi="Bookman Old Style"/>
          <w:b/>
          <w:sz w:val="52"/>
          <w:szCs w:val="52"/>
        </w:rPr>
        <w:t>Computer Organization and Architecture (EET2211)</w:t>
      </w:r>
    </w:p>
    <w:p w14:paraId="2ACDBFBC" w14:textId="77777777" w:rsidR="008D0507" w:rsidRPr="00E800A9" w:rsidRDefault="00A53418">
      <w:pPr>
        <w:rPr>
          <w:rFonts w:ascii="Bookman Old Style" w:hAnsi="Bookman Old Style"/>
          <w:b/>
          <w:sz w:val="52"/>
          <w:szCs w:val="52"/>
        </w:rPr>
      </w:pPr>
      <w:r w:rsidRPr="00E800A9">
        <w:rPr>
          <w:rFonts w:ascii="Bookman Old Style" w:hAnsi="Bookman Old Style"/>
          <w:b/>
          <w:noProof/>
          <w:sz w:val="52"/>
          <w:szCs w:val="5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C4C230" wp14:editId="575A717F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57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"/>
            </w:pict>
          </mc:Fallback>
        </mc:AlternateContent>
      </w:r>
    </w:p>
    <w:p w14:paraId="32415595" w14:textId="63B4E4FF" w:rsidR="00DB02B7" w:rsidRPr="00E800A9" w:rsidRDefault="00DB02B7" w:rsidP="00DB02B7">
      <w:pPr>
        <w:jc w:val="center"/>
        <w:rPr>
          <w:rFonts w:ascii="Bookman Old Style" w:hAnsi="Bookman Old Style"/>
          <w:b/>
          <w:sz w:val="40"/>
          <w:szCs w:val="40"/>
        </w:rPr>
      </w:pPr>
      <w:r w:rsidRPr="00E800A9">
        <w:rPr>
          <w:rFonts w:ascii="Bookman Old Style" w:hAnsi="Bookman Old Style"/>
          <w:b/>
          <w:sz w:val="40"/>
          <w:szCs w:val="40"/>
        </w:rPr>
        <w:t xml:space="preserve">LAB I: </w:t>
      </w:r>
      <w:r w:rsidR="003A0968" w:rsidRPr="00E800A9">
        <w:rPr>
          <w:rFonts w:ascii="Bookman Old Style" w:hAnsi="Bookman Old Style"/>
          <w:b/>
          <w:sz w:val="40"/>
          <w:szCs w:val="40"/>
        </w:rPr>
        <w:t xml:space="preserve">Analyze the </w:t>
      </w:r>
      <w:r w:rsidR="00F425DD" w:rsidRPr="00E800A9">
        <w:rPr>
          <w:rFonts w:ascii="Bookman Old Style" w:hAnsi="Bookman Old Style"/>
          <w:b/>
          <w:sz w:val="40"/>
          <w:szCs w:val="40"/>
        </w:rPr>
        <w:t xml:space="preserve">Arithmetic </w:t>
      </w:r>
      <w:r w:rsidR="00844C61">
        <w:rPr>
          <w:rFonts w:ascii="Bookman Old Style" w:hAnsi="Bookman Old Style"/>
          <w:b/>
          <w:sz w:val="40"/>
          <w:szCs w:val="40"/>
        </w:rPr>
        <w:t xml:space="preserve">and Logical </w:t>
      </w:r>
      <w:r w:rsidR="00F425DD" w:rsidRPr="00E800A9">
        <w:rPr>
          <w:rFonts w:ascii="Bookman Old Style" w:hAnsi="Bookman Old Style"/>
          <w:b/>
          <w:sz w:val="40"/>
          <w:szCs w:val="40"/>
        </w:rPr>
        <w:t>operations</w:t>
      </w:r>
      <w:r w:rsidR="003A0968" w:rsidRPr="00E800A9">
        <w:rPr>
          <w:rFonts w:ascii="Bookman Old Style" w:hAnsi="Bookman Old Style"/>
          <w:b/>
          <w:sz w:val="40"/>
          <w:szCs w:val="40"/>
        </w:rPr>
        <w:t xml:space="preserve"> </w:t>
      </w:r>
      <w:r w:rsidR="005C2242" w:rsidRPr="00E800A9">
        <w:rPr>
          <w:rFonts w:ascii="Bookman Old Style" w:hAnsi="Bookman Old Style"/>
          <w:b/>
          <w:sz w:val="40"/>
          <w:szCs w:val="40"/>
        </w:rPr>
        <w:t>u</w:t>
      </w:r>
      <w:r w:rsidR="003A0968" w:rsidRPr="00E800A9">
        <w:rPr>
          <w:rFonts w:ascii="Bookman Old Style" w:hAnsi="Bookman Old Style"/>
          <w:b/>
          <w:sz w:val="40"/>
          <w:szCs w:val="40"/>
        </w:rPr>
        <w:t>sing</w:t>
      </w:r>
      <w:r w:rsidR="00F425DD">
        <w:rPr>
          <w:rFonts w:ascii="Bookman Old Style" w:hAnsi="Bookman Old Style"/>
          <w:b/>
          <w:sz w:val="40"/>
          <w:szCs w:val="40"/>
        </w:rPr>
        <w:t xml:space="preserve"> different </w:t>
      </w:r>
      <w:r w:rsidR="00F425DD" w:rsidRPr="00E800A9">
        <w:rPr>
          <w:rFonts w:ascii="Bookman Old Style" w:hAnsi="Bookman Old Style"/>
          <w:b/>
          <w:sz w:val="40"/>
          <w:szCs w:val="40"/>
        </w:rPr>
        <w:t>Addressing Modes</w:t>
      </w:r>
      <w:r w:rsidR="00F425DD">
        <w:rPr>
          <w:rFonts w:ascii="Bookman Old Style" w:hAnsi="Bookman Old Style"/>
          <w:b/>
          <w:sz w:val="40"/>
          <w:szCs w:val="40"/>
        </w:rPr>
        <w:t xml:space="preserve"> of </w:t>
      </w:r>
      <w:r w:rsidR="00F425DD" w:rsidRPr="00E800A9">
        <w:rPr>
          <w:rFonts w:ascii="Bookman Old Style" w:hAnsi="Bookman Old Style"/>
          <w:b/>
          <w:sz w:val="40"/>
          <w:szCs w:val="40"/>
        </w:rPr>
        <w:t>the 8086 Microprocessor</w:t>
      </w:r>
      <w:r w:rsidR="005C2242" w:rsidRPr="00E800A9">
        <w:rPr>
          <w:rFonts w:ascii="Bookman Old Style" w:hAnsi="Bookman Old Style"/>
          <w:b/>
          <w:sz w:val="40"/>
          <w:szCs w:val="40"/>
        </w:rPr>
        <w:t>.</w:t>
      </w:r>
    </w:p>
    <w:p w14:paraId="0F7CF725" w14:textId="77777777" w:rsidR="008D0507" w:rsidRPr="00E800A9" w:rsidRDefault="008D0507">
      <w:pPr>
        <w:rPr>
          <w:rFonts w:ascii="Bookman Old Style" w:hAnsi="Bookman Old Style"/>
          <w:b/>
          <w:sz w:val="48"/>
          <w:szCs w:val="48"/>
        </w:rPr>
      </w:pPr>
    </w:p>
    <w:p w14:paraId="4821FAE4" w14:textId="0FFDFF95" w:rsidR="008D0507" w:rsidRPr="00E800A9" w:rsidRDefault="00A53418" w:rsidP="008D0507">
      <w:pPr>
        <w:jc w:val="center"/>
        <w:rPr>
          <w:rFonts w:ascii="Bookman Old Style" w:hAnsi="Bookman Old Style"/>
          <w:b/>
          <w:sz w:val="32"/>
          <w:szCs w:val="32"/>
        </w:rPr>
      </w:pPr>
      <w:r w:rsidRPr="00E800A9">
        <w:rPr>
          <w:rFonts w:ascii="Bookman Old Style" w:hAnsi="Bookman Old Style"/>
          <w:b/>
          <w:noProof/>
          <w:sz w:val="32"/>
          <w:szCs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0E89B" wp14:editId="5AA8697C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4F5AC"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"/>
            </w:pict>
          </mc:Fallback>
        </mc:AlternateContent>
      </w:r>
      <w:proofErr w:type="spellStart"/>
      <w:r w:rsidR="008D0507" w:rsidRPr="00E800A9">
        <w:rPr>
          <w:rFonts w:ascii="Bookman Old Style" w:hAnsi="Bookman Old Style"/>
          <w:b/>
          <w:sz w:val="32"/>
          <w:szCs w:val="32"/>
        </w:rPr>
        <w:t>Siksha</w:t>
      </w:r>
      <w:proofErr w:type="spellEnd"/>
      <w:r w:rsidR="008D0507" w:rsidRPr="00E800A9">
        <w:rPr>
          <w:rFonts w:ascii="Bookman Old Style" w:hAnsi="Bookman Old Style"/>
          <w:b/>
          <w:sz w:val="32"/>
          <w:szCs w:val="32"/>
        </w:rPr>
        <w:t xml:space="preserve"> ‘O’ </w:t>
      </w:r>
      <w:proofErr w:type="spellStart"/>
      <w:r w:rsidR="008D0507" w:rsidRPr="00E800A9">
        <w:rPr>
          <w:rFonts w:ascii="Bookman Old Style" w:hAnsi="Bookman Old Style"/>
          <w:b/>
          <w:sz w:val="32"/>
          <w:szCs w:val="32"/>
        </w:rPr>
        <w:t>Anusandhan</w:t>
      </w:r>
      <w:proofErr w:type="spellEnd"/>
      <w:r w:rsidR="008D0507" w:rsidRPr="00E800A9">
        <w:rPr>
          <w:rFonts w:ascii="Bookman Old Style" w:hAnsi="Bookman Old Style"/>
          <w:b/>
          <w:sz w:val="32"/>
          <w:szCs w:val="32"/>
        </w:rPr>
        <w:t xml:space="preserve"> </w:t>
      </w:r>
      <w:r w:rsidR="003666B7" w:rsidRPr="00E800A9">
        <w:rPr>
          <w:rFonts w:ascii="Bookman Old Style" w:hAnsi="Bookman Old Style"/>
          <w:b/>
          <w:sz w:val="32"/>
          <w:szCs w:val="32"/>
        </w:rPr>
        <w:t>(</w:t>
      </w:r>
      <w:r w:rsidR="008D0507" w:rsidRPr="00E800A9">
        <w:rPr>
          <w:rFonts w:ascii="Bookman Old Style" w:hAnsi="Bookman Old Style"/>
          <w:b/>
          <w:sz w:val="32"/>
          <w:szCs w:val="32"/>
        </w:rPr>
        <w:t>Deemed to be University</w:t>
      </w:r>
      <w:r w:rsidR="003666B7" w:rsidRPr="00E800A9">
        <w:rPr>
          <w:rFonts w:ascii="Bookman Old Style" w:hAnsi="Bookman Old Style"/>
          <w:b/>
          <w:sz w:val="32"/>
          <w:szCs w:val="32"/>
        </w:rPr>
        <w:t>)</w:t>
      </w:r>
      <w:r w:rsidR="008D0507" w:rsidRPr="00E800A9">
        <w:rPr>
          <w:rFonts w:ascii="Bookman Old Style" w:hAnsi="Bookman Old Style"/>
          <w:b/>
          <w:sz w:val="32"/>
          <w:szCs w:val="32"/>
        </w:rPr>
        <w:t>, Bhubaneswar</w:t>
      </w:r>
    </w:p>
    <w:p w14:paraId="5AA2DC5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34ECA5F7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75A7C7D3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242"/>
        <w:gridCol w:w="3584"/>
        <w:gridCol w:w="2413"/>
        <w:gridCol w:w="2413"/>
      </w:tblGrid>
      <w:tr w:rsidR="008D0507" w:rsidRPr="00E800A9" w14:paraId="4E444D59" w14:textId="77777777" w:rsidTr="005C2242">
        <w:trPr>
          <w:trHeight w:val="473"/>
        </w:trPr>
        <w:tc>
          <w:tcPr>
            <w:tcW w:w="9652" w:type="dxa"/>
            <w:gridSpan w:val="4"/>
          </w:tcPr>
          <w:p w14:paraId="40A9D45A" w14:textId="6F14145D" w:rsidR="008D0507" w:rsidRPr="00E800A9" w:rsidRDefault="008D0507" w:rsidP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Branch:                 </w:t>
            </w:r>
            <w:r w:rsidR="005C2242"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               Section: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                                                              </w:t>
            </w:r>
          </w:p>
        </w:tc>
      </w:tr>
      <w:tr w:rsidR="008D0507" w:rsidRPr="00E800A9" w14:paraId="10F0624E" w14:textId="77777777" w:rsidTr="005C2242">
        <w:trPr>
          <w:trHeight w:val="609"/>
        </w:trPr>
        <w:tc>
          <w:tcPr>
            <w:tcW w:w="1242" w:type="dxa"/>
          </w:tcPr>
          <w:p w14:paraId="2D582234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S. No.</w:t>
            </w:r>
          </w:p>
        </w:tc>
        <w:tc>
          <w:tcPr>
            <w:tcW w:w="3584" w:type="dxa"/>
          </w:tcPr>
          <w:p w14:paraId="2924FAAF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Name</w:t>
            </w:r>
          </w:p>
        </w:tc>
        <w:tc>
          <w:tcPr>
            <w:tcW w:w="2413" w:type="dxa"/>
          </w:tcPr>
          <w:p w14:paraId="0AB1E498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Registration No.</w:t>
            </w:r>
          </w:p>
        </w:tc>
        <w:tc>
          <w:tcPr>
            <w:tcW w:w="2413" w:type="dxa"/>
          </w:tcPr>
          <w:p w14:paraId="659B469A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Signature</w:t>
            </w:r>
          </w:p>
        </w:tc>
      </w:tr>
      <w:tr w:rsidR="008D0507" w:rsidRPr="00E800A9" w14:paraId="15AA26D2" w14:textId="77777777" w:rsidTr="005C2242">
        <w:trPr>
          <w:trHeight w:val="609"/>
        </w:trPr>
        <w:tc>
          <w:tcPr>
            <w:tcW w:w="1242" w:type="dxa"/>
          </w:tcPr>
          <w:p w14:paraId="70F81470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3584" w:type="dxa"/>
          </w:tcPr>
          <w:p w14:paraId="7834FF2D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242E502B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1FC64DFA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</w:tbl>
    <w:p w14:paraId="3BA00634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51AD069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70BA059D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56F41AC" w14:textId="77777777" w:rsidR="008D0507" w:rsidRPr="00E800A9" w:rsidRDefault="008D0507" w:rsidP="002B14D2">
      <w:pPr>
        <w:jc w:val="right"/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                Marks: ______/10</w:t>
      </w:r>
    </w:p>
    <w:p w14:paraId="183719F6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14EBA7DE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2F93BDA6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51DF6684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Remarks:                                                      </w:t>
      </w:r>
    </w:p>
    <w:p w14:paraId="026CAE4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</w:t>
      </w:r>
    </w:p>
    <w:p w14:paraId="71FE1583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3B8C256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A846A31" w14:textId="77777777" w:rsidR="008D0507" w:rsidRPr="00E800A9" w:rsidRDefault="008D0507" w:rsidP="002B14D2">
      <w:pPr>
        <w:jc w:val="right"/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              Teacher’s Signature</w:t>
      </w:r>
    </w:p>
    <w:p w14:paraId="14EA97FF" w14:textId="77777777" w:rsidR="00B90890" w:rsidRPr="00E800A9" w:rsidRDefault="00B90890">
      <w:pPr>
        <w:rPr>
          <w:rFonts w:ascii="Bookman Old Style" w:hAnsi="Bookman Old Style"/>
          <w:b/>
          <w:sz w:val="28"/>
          <w:szCs w:val="28"/>
        </w:rPr>
      </w:pPr>
    </w:p>
    <w:p w14:paraId="06D5BBFA" w14:textId="77777777" w:rsidR="00B90890" w:rsidRPr="00E800A9" w:rsidRDefault="00B90890">
      <w:pPr>
        <w:rPr>
          <w:rFonts w:ascii="Bookman Old Style" w:hAnsi="Bookman Old Style"/>
          <w:b/>
          <w:sz w:val="28"/>
          <w:szCs w:val="28"/>
        </w:rPr>
      </w:pPr>
    </w:p>
    <w:p w14:paraId="5E50D2F3" w14:textId="77777777" w:rsidR="00E800A9" w:rsidRDefault="00E800A9">
      <w:pPr>
        <w:rPr>
          <w:rFonts w:ascii="Bookman Old Style" w:hAnsi="Bookman Old Style"/>
          <w:b/>
          <w:sz w:val="24"/>
          <w:szCs w:val="24"/>
        </w:rPr>
      </w:pPr>
    </w:p>
    <w:p w14:paraId="50990AFC" w14:textId="587BFE95" w:rsidR="00B90890" w:rsidRPr="00E800A9" w:rsidRDefault="00B90890">
      <w:pPr>
        <w:rPr>
          <w:rFonts w:ascii="Bookman Old Style" w:hAnsi="Bookman Old Style"/>
          <w:b/>
          <w:sz w:val="24"/>
          <w:szCs w:val="24"/>
        </w:rPr>
      </w:pPr>
      <w:r w:rsidRPr="00E800A9">
        <w:rPr>
          <w:rFonts w:ascii="Bookman Old Style" w:hAnsi="Bookman Old Style"/>
          <w:b/>
          <w:sz w:val="24"/>
          <w:szCs w:val="24"/>
        </w:rPr>
        <w:t xml:space="preserve">I.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E800A9">
        <w:rPr>
          <w:rFonts w:ascii="Bookman Old Style" w:hAnsi="Bookman Old Style"/>
          <w:b/>
          <w:sz w:val="24"/>
          <w:szCs w:val="24"/>
        </w:rPr>
        <w:t>OBJECTIVE:</w:t>
      </w:r>
    </w:p>
    <w:p w14:paraId="1A4742FC" w14:textId="5A908330" w:rsidR="00DB02B7" w:rsidRPr="00E800A9" w:rsidRDefault="00093F7B" w:rsidP="002B14D2">
      <w:pPr>
        <w:pStyle w:val="ListParagraph"/>
        <w:numPr>
          <w:ilvl w:val="0"/>
          <w:numId w:val="17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Perform </w:t>
      </w:r>
      <w:r w:rsidR="00DB02B7" w:rsidRPr="00E800A9">
        <w:rPr>
          <w:rFonts w:ascii="Bookman Old Style" w:hAnsi="Bookman Old Style"/>
        </w:rPr>
        <w:t>Addition</w:t>
      </w:r>
      <w:r w:rsidR="00844C61">
        <w:rPr>
          <w:rFonts w:ascii="Bookman Old Style" w:hAnsi="Bookman Old Style"/>
        </w:rPr>
        <w:t xml:space="preserve">, </w:t>
      </w:r>
      <w:r w:rsidR="00844C61" w:rsidRPr="00E800A9">
        <w:rPr>
          <w:rFonts w:ascii="Bookman Old Style" w:hAnsi="Bookman Old Style"/>
        </w:rPr>
        <w:t>Subtraction</w:t>
      </w:r>
      <w:r w:rsidR="00844C61">
        <w:rPr>
          <w:rFonts w:ascii="Bookman Old Style" w:hAnsi="Bookman Old Style"/>
        </w:rPr>
        <w:t xml:space="preserve">, </w:t>
      </w:r>
      <w:r w:rsidR="00844C61" w:rsidRPr="00E800A9">
        <w:rPr>
          <w:rFonts w:ascii="Bookman Old Style" w:hAnsi="Bookman Old Style"/>
        </w:rPr>
        <w:t>Multiplication</w:t>
      </w:r>
      <w:r w:rsidR="00844C61">
        <w:rPr>
          <w:rFonts w:ascii="Bookman Old Style" w:hAnsi="Bookman Old Style"/>
        </w:rPr>
        <w:t xml:space="preserve">, and </w:t>
      </w:r>
      <w:r w:rsidR="00844C61" w:rsidRPr="00E800A9">
        <w:rPr>
          <w:rFonts w:ascii="Bookman Old Style" w:hAnsi="Bookman Old Style"/>
        </w:rPr>
        <w:t xml:space="preserve">Division </w:t>
      </w:r>
      <w:r w:rsidR="00DB02B7" w:rsidRPr="00E800A9">
        <w:rPr>
          <w:rFonts w:ascii="Bookman Old Style" w:hAnsi="Bookman Old Style"/>
        </w:rPr>
        <w:t>of two 16</w:t>
      </w:r>
      <w:r>
        <w:rPr>
          <w:rFonts w:ascii="Bookman Old Style" w:hAnsi="Bookman Old Style"/>
        </w:rPr>
        <w:t>-</w:t>
      </w:r>
      <w:r w:rsidR="00DB02B7" w:rsidRPr="00E800A9">
        <w:rPr>
          <w:rFonts w:ascii="Bookman Old Style" w:hAnsi="Bookman Old Style"/>
        </w:rPr>
        <w:t>bit numbers using immediate addressing mode</w:t>
      </w:r>
      <w:r>
        <w:rPr>
          <w:rFonts w:ascii="Bookman Old Style" w:hAnsi="Bookman Old Style"/>
        </w:rPr>
        <w:t xml:space="preserve"> and store the result</w:t>
      </w:r>
      <w:r w:rsidR="001810D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using direct addressing mode</w:t>
      </w:r>
      <w:r w:rsidR="00DB02B7" w:rsidRPr="00E800A9">
        <w:rPr>
          <w:rFonts w:ascii="Bookman Old Style" w:hAnsi="Bookman Old Style"/>
        </w:rPr>
        <w:t>.</w:t>
      </w:r>
    </w:p>
    <w:p w14:paraId="6019A45C" w14:textId="2D782B8D" w:rsidR="00844C61" w:rsidRPr="00844C61" w:rsidRDefault="00844C61" w:rsidP="00844C61">
      <w:pPr>
        <w:pStyle w:val="ListParagraph"/>
        <w:numPr>
          <w:ilvl w:val="0"/>
          <w:numId w:val="17"/>
        </w:numPr>
        <w:rPr>
          <w:rFonts w:ascii="Bookman Old Style" w:hAnsi="Bookman Old Style"/>
          <w:bCs/>
        </w:rPr>
      </w:pPr>
      <w:r w:rsidRPr="00844C61">
        <w:rPr>
          <w:rFonts w:ascii="Bookman Old Style" w:hAnsi="Bookman Old Style"/>
          <w:bCs/>
        </w:rPr>
        <w:t>Perform the following operations on two 8-bit data (</w:t>
      </w:r>
      <w:r w:rsidRPr="00844C61">
        <w:rPr>
          <w:rFonts w:ascii="Consolas" w:hAnsi="Consolas"/>
          <w:b/>
        </w:rPr>
        <w:t>data1</w:t>
      </w:r>
      <w:r w:rsidRPr="00844C61">
        <w:rPr>
          <w:rFonts w:ascii="Bookman Old Style" w:hAnsi="Bookman Old Style"/>
          <w:bCs/>
        </w:rPr>
        <w:t xml:space="preserve">, </w:t>
      </w:r>
      <w:r w:rsidRPr="00844C61">
        <w:rPr>
          <w:rFonts w:ascii="Consolas" w:hAnsi="Consolas"/>
          <w:b/>
        </w:rPr>
        <w:t>data2</w:t>
      </w:r>
      <w:r w:rsidRPr="00844C61">
        <w:rPr>
          <w:rFonts w:ascii="Bookman Old Style" w:hAnsi="Bookman Old Style"/>
          <w:bCs/>
        </w:rPr>
        <w:t>) given in memory locations and store the result in another memory location using indirect addressing mode.</w:t>
      </w:r>
    </w:p>
    <w:p w14:paraId="52C34BF1" w14:textId="77777777" w:rsidR="00844C61" w:rsidRPr="00BA4531" w:rsidRDefault="00844C61" w:rsidP="00844C61">
      <w:pPr>
        <w:pStyle w:val="ListParagraph"/>
        <w:numPr>
          <w:ilvl w:val="1"/>
          <w:numId w:val="23"/>
        </w:numPr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Swapping of nibble of </w:t>
      </w:r>
      <w:r w:rsidRPr="00BA4531">
        <w:rPr>
          <w:rFonts w:ascii="Consolas" w:hAnsi="Consolas"/>
          <w:b/>
        </w:rPr>
        <w:t>data1</w:t>
      </w:r>
    </w:p>
    <w:p w14:paraId="29453352" w14:textId="77777777" w:rsidR="00844C61" w:rsidRPr="00BA4531" w:rsidRDefault="00844C61" w:rsidP="00844C61">
      <w:pPr>
        <w:pStyle w:val="ListParagraph"/>
        <w:numPr>
          <w:ilvl w:val="1"/>
          <w:numId w:val="23"/>
        </w:numPr>
        <w:rPr>
          <w:rFonts w:ascii="Bookman Old Style" w:hAnsi="Bookman Old Style"/>
          <w:bCs/>
        </w:rPr>
      </w:pPr>
      <m:oMath>
        <m:r>
          <w:rPr>
            <w:rFonts w:ascii="Cambria Math" w:hAnsi="Cambria Math"/>
          </w:rPr>
          <m:t>Y</m:t>
        </m:r>
      </m:oMath>
      <w:r w:rsidRPr="00BA4531">
        <w:rPr>
          <w:rFonts w:ascii="Consolas" w:hAnsi="Consolas"/>
          <w:bCs/>
        </w:rPr>
        <w:t>= (</w:t>
      </w:r>
      <w:r w:rsidRPr="00BA4531">
        <w:rPr>
          <w:rFonts w:ascii="Consolas" w:hAnsi="Consolas"/>
          <w:b/>
        </w:rPr>
        <w:t>data1</w:t>
      </w:r>
      <w:r w:rsidRPr="00BA4531">
        <w:rPr>
          <w:rFonts w:ascii="Consolas" w:hAnsi="Consolas"/>
          <w:bCs/>
        </w:rPr>
        <w:t xml:space="preserve"> and </w:t>
      </w:r>
      <w:r w:rsidRPr="00BA4531">
        <w:rPr>
          <w:rFonts w:ascii="Consolas" w:hAnsi="Consolas"/>
          <w:b/>
        </w:rPr>
        <w:t>data2</w:t>
      </w:r>
      <w:r w:rsidRPr="00BA4531">
        <w:rPr>
          <w:rFonts w:ascii="Consolas" w:hAnsi="Consolas"/>
          <w:bCs/>
        </w:rPr>
        <w:t>) or (</w:t>
      </w:r>
      <w:r w:rsidRPr="00BA4531">
        <w:rPr>
          <w:rFonts w:ascii="Consolas" w:hAnsi="Consolas"/>
          <w:b/>
        </w:rPr>
        <w:t>data1</w:t>
      </w:r>
      <w:r w:rsidRPr="00BA4531">
        <w:rPr>
          <w:rFonts w:ascii="Consolas" w:hAnsi="Consolas"/>
          <w:bCs/>
        </w:rPr>
        <w:t xml:space="preserve"> </w:t>
      </w:r>
      <w:proofErr w:type="spellStart"/>
      <w:r w:rsidRPr="00BA4531">
        <w:rPr>
          <w:rFonts w:ascii="Consolas" w:hAnsi="Consolas"/>
          <w:bCs/>
        </w:rPr>
        <w:t>xor</w:t>
      </w:r>
      <w:proofErr w:type="spellEnd"/>
      <w:r w:rsidRPr="00BA4531">
        <w:rPr>
          <w:rFonts w:ascii="Consolas" w:hAnsi="Consolas"/>
          <w:bCs/>
        </w:rPr>
        <w:t xml:space="preserve"> </w:t>
      </w:r>
      <w:r w:rsidRPr="00BA4531">
        <w:rPr>
          <w:rFonts w:ascii="Consolas" w:hAnsi="Consolas"/>
          <w:b/>
        </w:rPr>
        <w:t>data2</w:t>
      </w:r>
      <w:r w:rsidRPr="00BA4531">
        <w:rPr>
          <w:rFonts w:ascii="Consolas" w:hAnsi="Consolas"/>
          <w:bCs/>
        </w:rPr>
        <w:t>)</w:t>
      </w:r>
    </w:p>
    <w:p w14:paraId="73928EDA" w14:textId="21582008" w:rsidR="00844C61" w:rsidRPr="004D06CD" w:rsidRDefault="00844C61" w:rsidP="002B14D2">
      <w:pPr>
        <w:pStyle w:val="ListParagraph"/>
        <w:numPr>
          <w:ilvl w:val="0"/>
          <w:numId w:val="17"/>
        </w:numPr>
        <w:spacing w:line="276" w:lineRule="auto"/>
        <w:rPr>
          <w:rFonts w:ascii="Bookman Old Style" w:hAnsi="Bookman Old Style"/>
        </w:rPr>
      </w:pPr>
      <w:r w:rsidRPr="00BA4531">
        <w:rPr>
          <w:rFonts w:ascii="Bookman Old Style" w:hAnsi="Bookman Old Style"/>
          <w:bCs/>
        </w:rPr>
        <w:t>Find the Gray code of an 8-bit binary number</w:t>
      </w:r>
      <w:r>
        <w:rPr>
          <w:rFonts w:ascii="Bookman Old Style" w:hAnsi="Bookman Old Style"/>
          <w:bCs/>
        </w:rPr>
        <w:t>.</w:t>
      </w:r>
    </w:p>
    <w:p w14:paraId="18BE6619" w14:textId="7A357B39" w:rsidR="004D06CD" w:rsidRPr="00BA4531" w:rsidRDefault="004D06CD" w:rsidP="004D06CD">
      <w:pPr>
        <w:pStyle w:val="ListParagraph"/>
        <w:numPr>
          <w:ilvl w:val="0"/>
          <w:numId w:val="1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F</w:t>
      </w:r>
      <w:r w:rsidRPr="00BA4531">
        <w:rPr>
          <w:rFonts w:ascii="Bookman Old Style" w:hAnsi="Bookman Old Style"/>
          <w:bCs/>
        </w:rPr>
        <w:t xml:space="preserve">ind the 2’s complement of an 8-bit number. </w:t>
      </w:r>
    </w:p>
    <w:p w14:paraId="0D8DECB4" w14:textId="77777777" w:rsidR="004D06CD" w:rsidRPr="00E800A9" w:rsidRDefault="004D06CD" w:rsidP="004D06CD">
      <w:pPr>
        <w:pStyle w:val="ListParagraph"/>
        <w:spacing w:line="276" w:lineRule="auto"/>
        <w:ind w:left="502"/>
        <w:rPr>
          <w:rFonts w:ascii="Bookman Old Style" w:hAnsi="Bookman Old Style"/>
        </w:rPr>
      </w:pPr>
    </w:p>
    <w:p w14:paraId="1DC859D7" w14:textId="27E287FA" w:rsidR="005935EE" w:rsidRPr="00E800A9" w:rsidRDefault="005935EE" w:rsidP="002B14D2">
      <w:pPr>
        <w:autoSpaceDE w:val="0"/>
        <w:autoSpaceDN w:val="0"/>
        <w:adjustRightInd w:val="0"/>
        <w:spacing w:before="240"/>
        <w:ind w:left="270" w:hanging="270"/>
        <w:jc w:val="both"/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</w:pPr>
      <w:r w:rsidRPr="00E800A9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 xml:space="preserve">II. </w:t>
      </w:r>
      <w:r w:rsidR="001A6323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ab/>
      </w:r>
      <w:r w:rsidRPr="00E800A9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>PRE-LAB</w:t>
      </w:r>
    </w:p>
    <w:p w14:paraId="4894E270" w14:textId="73D8B7C5" w:rsidR="002B14D2" w:rsidRDefault="002B14D2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 w:rsidRPr="00E800A9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Explain the addressing modes involved in instruction</w:t>
      </w:r>
      <w:r w:rsidR="00844C61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s</w:t>
      </w:r>
      <w:r w:rsidRPr="00E800A9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.</w:t>
      </w:r>
    </w:p>
    <w:p w14:paraId="4EA43F30" w14:textId="6DAAC944" w:rsidR="00844C61" w:rsidRPr="00844C61" w:rsidRDefault="00844C61" w:rsidP="00844C61">
      <w:pPr>
        <w:autoSpaceDE w:val="0"/>
        <w:autoSpaceDN w:val="0"/>
        <w:adjustRightInd w:val="0"/>
        <w:ind w:left="360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 w:rsidRPr="00844C61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 xml:space="preserve">For each objective in </w:t>
      </w:r>
      <w:proofErr w:type="spellStart"/>
      <w:r w:rsidRPr="00844C61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prelab</w:t>
      </w:r>
      <w:proofErr w:type="spellEnd"/>
      <w:r w:rsidRPr="00844C61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 xml:space="preserve"> describe the following points:</w:t>
      </w:r>
    </w:p>
    <w:p w14:paraId="4D4D611F" w14:textId="06E0495B" w:rsidR="002B14D2" w:rsidRPr="00E800A9" w:rsidRDefault="002B14D2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 xml:space="preserve">Write the assembly code with </w:t>
      </w:r>
      <w:r w:rsidR="001810DE">
        <w:rPr>
          <w:rFonts w:ascii="Bookman Old Style" w:hAnsi="Bookman Old Style"/>
        </w:rPr>
        <w:t xml:space="preserve">a </w:t>
      </w:r>
      <w:r w:rsidRPr="00E800A9">
        <w:rPr>
          <w:rFonts w:ascii="Bookman Old Style" w:hAnsi="Bookman Old Style"/>
        </w:rPr>
        <w:t xml:space="preserve">description (ex. </w:t>
      </w:r>
      <w:proofErr w:type="spellStart"/>
      <w:r w:rsidRPr="00E800A9">
        <w:rPr>
          <w:rFonts w:ascii="Bookman Old Style" w:hAnsi="Bookman Old Style"/>
        </w:rPr>
        <w:t>Mov</w:t>
      </w:r>
      <w:proofErr w:type="spellEnd"/>
      <w:r w:rsidRPr="00E800A9">
        <w:rPr>
          <w:rFonts w:ascii="Bookman Old Style" w:hAnsi="Bookman Old Style"/>
        </w:rPr>
        <w:t xml:space="preserve"> ax,3000h – ax&lt;-3000h)</w:t>
      </w:r>
    </w:p>
    <w:p w14:paraId="11BA9A08" w14:textId="62F7DF97" w:rsidR="002B14D2" w:rsidRPr="00E800A9" w:rsidRDefault="002B14D2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 w:rsidRPr="00E800A9">
        <w:rPr>
          <w:rFonts w:ascii="Bookman Old Style" w:hAnsi="Bookman Old Style"/>
        </w:rPr>
        <w:t xml:space="preserve">Examine </w:t>
      </w:r>
      <w:r w:rsidR="001810DE">
        <w:rPr>
          <w:rFonts w:ascii="Bookman Old Style" w:hAnsi="Bookman Old Style"/>
        </w:rPr>
        <w:t xml:space="preserve">and </w:t>
      </w:r>
      <w:r w:rsidRPr="00E800A9">
        <w:rPr>
          <w:rFonts w:ascii="Bookman Old Style" w:hAnsi="Bookman Old Style"/>
        </w:rPr>
        <w:t>analyze the input/output of assembly code.</w:t>
      </w:r>
    </w:p>
    <w:p w14:paraId="609883C6" w14:textId="3887403D" w:rsidR="007A0129" w:rsidRPr="001A6323" w:rsidRDefault="007A0129" w:rsidP="002B14D2">
      <w:pPr>
        <w:spacing w:before="240" w:after="160" w:line="259" w:lineRule="auto"/>
        <w:contextualSpacing/>
        <w:jc w:val="both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t xml:space="preserve">III.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LAB</w:t>
      </w:r>
    </w:p>
    <w:p w14:paraId="72EFE1C7" w14:textId="680F1A29" w:rsidR="002B14D2" w:rsidRPr="00E800A9" w:rsidRDefault="002B14D2" w:rsidP="002B14D2">
      <w:pPr>
        <w:spacing w:after="160" w:line="276" w:lineRule="auto"/>
        <w:contextualSpacing/>
        <w:jc w:val="both"/>
        <w:rPr>
          <w:rFonts w:ascii="Bookman Old Style" w:hAnsi="Bookman Old Style"/>
          <w:b/>
        </w:rPr>
      </w:pPr>
      <w:r w:rsidRPr="00E800A9">
        <w:rPr>
          <w:rFonts w:ascii="Bookman Old Style" w:eastAsia="Times New Roman" w:hAnsi="Bookman Old Style" w:cs="TimesNewRomanPS-BoldMT"/>
          <w:color w:val="00000A"/>
        </w:rPr>
        <w:t xml:space="preserve">Note: For each objective </w:t>
      </w:r>
      <w:r w:rsidR="001105D7">
        <w:rPr>
          <w:rFonts w:ascii="Bookman Old Style" w:eastAsia="Times New Roman" w:hAnsi="Bookman Old Style" w:cs="TimesNewRomanPS-BoldMT"/>
          <w:color w:val="00000A"/>
        </w:rPr>
        <w:t>do</w:t>
      </w:r>
      <w:r w:rsidRPr="00E800A9">
        <w:rPr>
          <w:rFonts w:ascii="Bookman Old Style" w:eastAsia="Times New Roman" w:hAnsi="Bookman Old Style" w:cs="TimesNewRomanPS-BoldMT"/>
          <w:color w:val="00000A"/>
        </w:rPr>
        <w:t xml:space="preserve"> the following </w:t>
      </w:r>
      <w:r w:rsidR="001105D7">
        <w:rPr>
          <w:rFonts w:ascii="Bookman Old Style" w:eastAsia="Times New Roman" w:hAnsi="Bookman Old Style" w:cs="TimesNewRomanPS-BoldMT"/>
          <w:color w:val="00000A"/>
        </w:rPr>
        <w:t>job and assessment</w:t>
      </w:r>
      <w:r w:rsidRPr="00E800A9">
        <w:rPr>
          <w:rFonts w:ascii="Bookman Old Style" w:eastAsia="Times New Roman" w:hAnsi="Bookman Old Style" w:cs="TimesNewRomanPS-BoldMT"/>
          <w:color w:val="00000A"/>
        </w:rPr>
        <w:t>:</w:t>
      </w:r>
    </w:p>
    <w:p w14:paraId="56041CEB" w14:textId="61A80ECE" w:rsidR="007A0129" w:rsidRPr="00E800A9" w:rsidRDefault="001810DE" w:rsidP="002B14D2">
      <w:pPr>
        <w:pStyle w:val="ListParagraph"/>
        <w:numPr>
          <w:ilvl w:val="0"/>
          <w:numId w:val="20"/>
        </w:numPr>
        <w:spacing w:line="276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Screenshots</w:t>
      </w:r>
      <w:r w:rsidR="00844C61">
        <w:rPr>
          <w:rFonts w:ascii="Bookman Old Style" w:hAnsi="Bookman Old Style"/>
          <w:bCs/>
        </w:rPr>
        <w:t xml:space="preserve"> of </w:t>
      </w:r>
      <w:r w:rsidR="002B0BE9">
        <w:rPr>
          <w:rFonts w:ascii="Bookman Old Style" w:hAnsi="Bookman Old Style"/>
          <w:bCs/>
        </w:rPr>
        <w:t xml:space="preserve">the </w:t>
      </w:r>
      <w:r w:rsidR="002B0BE9" w:rsidRPr="00E800A9">
        <w:rPr>
          <w:rFonts w:ascii="Bookman Old Style" w:hAnsi="Bookman Old Style"/>
          <w:bCs/>
        </w:rPr>
        <w:t xml:space="preserve">Assembly </w:t>
      </w:r>
      <w:r w:rsidR="002B0BE9">
        <w:rPr>
          <w:rFonts w:ascii="Bookman Old Style" w:hAnsi="Bookman Old Style"/>
          <w:bCs/>
        </w:rPr>
        <w:t>language program (ALP)</w:t>
      </w:r>
    </w:p>
    <w:p w14:paraId="27DCA963" w14:textId="29E665E8" w:rsidR="002B14D2" w:rsidRPr="00E800A9" w:rsidRDefault="002B14D2" w:rsidP="002B14D2">
      <w:pPr>
        <w:pStyle w:val="ListParagraph"/>
        <w:numPr>
          <w:ilvl w:val="0"/>
          <w:numId w:val="20"/>
        </w:numPr>
        <w:spacing w:line="276" w:lineRule="auto"/>
        <w:rPr>
          <w:rFonts w:ascii="Bookman Old Style" w:hAnsi="Bookman Old Style"/>
          <w:b/>
        </w:rPr>
      </w:pPr>
      <w:r w:rsidRPr="00E800A9">
        <w:rPr>
          <w:rFonts w:ascii="Bookman Old Style" w:hAnsi="Bookman Old Style"/>
          <w:bCs/>
        </w:rPr>
        <w:t xml:space="preserve">Observations (with </w:t>
      </w:r>
      <w:r w:rsidR="001810DE">
        <w:rPr>
          <w:rFonts w:ascii="Bookman Old Style" w:hAnsi="Bookman Old Style"/>
          <w:bCs/>
        </w:rPr>
        <w:t>screenshots</w:t>
      </w:r>
      <w:r w:rsidRPr="00E800A9">
        <w:rPr>
          <w:rFonts w:ascii="Bookman Old Style" w:hAnsi="Bookman Old Style"/>
          <w:bCs/>
        </w:rPr>
        <w:t>)</w:t>
      </w:r>
    </w:p>
    <w:p w14:paraId="7E75C1A4" w14:textId="77777777" w:rsidR="007A0129" w:rsidRPr="00E800A9" w:rsidRDefault="007A0129" w:rsidP="00B90890">
      <w:pPr>
        <w:rPr>
          <w:rFonts w:ascii="Bookman Old Style" w:hAnsi="Bookman Old Style"/>
          <w:b/>
          <w:sz w:val="24"/>
          <w:szCs w:val="24"/>
        </w:rPr>
      </w:pPr>
    </w:p>
    <w:p w14:paraId="37CC269C" w14:textId="612A8272" w:rsidR="00593D10" w:rsidRPr="00E800A9" w:rsidRDefault="00593D10" w:rsidP="00593D10">
      <w:pPr>
        <w:jc w:val="center"/>
        <w:rPr>
          <w:rFonts w:ascii="Bookman Old Style" w:hAnsi="Bookman Old Style"/>
          <w:b/>
          <w:sz w:val="24"/>
          <w:szCs w:val="24"/>
        </w:rPr>
      </w:pPr>
      <w:r w:rsidRPr="00E800A9">
        <w:rPr>
          <w:rFonts w:ascii="Bookman Old Style" w:hAnsi="Bookman Old Style"/>
          <w:b/>
          <w:noProof/>
          <w:sz w:val="24"/>
          <w:szCs w:val="24"/>
          <w:lang w:val="en-IN" w:eastAsia="en-IN" w:bidi="hi-IN"/>
        </w:rPr>
        <w:drawing>
          <wp:inline distT="0" distB="0" distL="0" distR="0" wp14:anchorId="2614BDC4" wp14:editId="59D01EDC">
            <wp:extent cx="2943225" cy="1794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858" cy="17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3E0A" w14:textId="3DA41398" w:rsidR="00CD7E8C" w:rsidRDefault="00593D10" w:rsidP="001810DE">
      <w:pPr>
        <w:jc w:val="center"/>
        <w:rPr>
          <w:rFonts w:ascii="Bookman Old Style" w:hAnsi="Bookman Old Style" w:cs="Times New Roman"/>
          <w:bCs/>
        </w:rPr>
      </w:pPr>
      <w:r w:rsidRPr="00E800A9">
        <w:rPr>
          <w:rFonts w:ascii="Bookman Old Style" w:hAnsi="Bookman Old Style" w:cs="Times New Roman"/>
          <w:b/>
        </w:rPr>
        <w:t>Fig. 1.</w:t>
      </w:r>
      <w:r w:rsidRPr="00E800A9">
        <w:rPr>
          <w:rFonts w:ascii="Bookman Old Style" w:hAnsi="Bookman Old Style" w:cs="Times New Roman"/>
          <w:bCs/>
        </w:rPr>
        <w:t xml:space="preserve"> Execution result of </w:t>
      </w:r>
      <w:r w:rsidR="002B14D2" w:rsidRPr="00E800A9">
        <w:rPr>
          <w:rFonts w:ascii="Bookman Old Style" w:hAnsi="Bookman Old Style" w:cs="Times New Roman"/>
          <w:bCs/>
        </w:rPr>
        <w:t xml:space="preserve">addition using </w:t>
      </w:r>
      <w:r w:rsidRPr="00E800A9">
        <w:rPr>
          <w:rFonts w:ascii="Bookman Old Style" w:hAnsi="Bookman Old Style" w:cs="Times New Roman"/>
          <w:bCs/>
        </w:rPr>
        <w:t>immediate</w:t>
      </w:r>
      <w:r w:rsidR="001810DE">
        <w:rPr>
          <w:rFonts w:ascii="Bookman Old Style" w:hAnsi="Bookman Old Style" w:cs="Times New Roman"/>
          <w:bCs/>
        </w:rPr>
        <w:t xml:space="preserve"> and direct</w:t>
      </w:r>
      <w:r w:rsidRPr="00E800A9">
        <w:rPr>
          <w:rFonts w:ascii="Bookman Old Style" w:hAnsi="Bookman Old Style" w:cs="Times New Roman"/>
          <w:bCs/>
        </w:rPr>
        <w:t xml:space="preserve"> addressing mode of 8086 emulator.</w:t>
      </w:r>
    </w:p>
    <w:p w14:paraId="444C70F0" w14:textId="77777777" w:rsidR="00CD7E8C" w:rsidRDefault="00CD7E8C" w:rsidP="00B90890">
      <w:pPr>
        <w:rPr>
          <w:rFonts w:ascii="Bookman Old Style" w:hAnsi="Bookman Old Style" w:cs="Times New Roman"/>
          <w:bCs/>
        </w:rPr>
      </w:pPr>
    </w:p>
    <w:p w14:paraId="7F476650" w14:textId="158A38DF" w:rsidR="00396162" w:rsidRDefault="00593D10" w:rsidP="00B90890">
      <w:pPr>
        <w:rPr>
          <w:rFonts w:ascii="Bookman Old Style" w:hAnsi="Bookman Old Style" w:cs="Times New Roman"/>
          <w:bCs/>
        </w:rPr>
      </w:pPr>
      <w:r w:rsidRPr="00E800A9">
        <w:rPr>
          <w:rFonts w:ascii="Bookman Old Style" w:hAnsi="Bookman Old Style" w:cs="Times New Roman"/>
          <w:bCs/>
        </w:rPr>
        <w:t>From this result</w:t>
      </w:r>
      <w:r w:rsidR="001810DE">
        <w:rPr>
          <w:rFonts w:ascii="Bookman Old Style" w:hAnsi="Bookman Old Style" w:cs="Times New Roman"/>
          <w:bCs/>
        </w:rPr>
        <w:t>,</w:t>
      </w:r>
      <w:r w:rsidRPr="00E800A9">
        <w:rPr>
          <w:rFonts w:ascii="Bookman Old Style" w:hAnsi="Bookman Old Style" w:cs="Times New Roman"/>
          <w:bCs/>
        </w:rPr>
        <w:t xml:space="preserve"> I have observed……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96162" w14:paraId="5CCD50F7" w14:textId="77777777" w:rsidTr="00CD7E8C">
        <w:tc>
          <w:tcPr>
            <w:tcW w:w="4788" w:type="dxa"/>
          </w:tcPr>
          <w:p w14:paraId="372F010B" w14:textId="59F4AD88" w:rsidR="00396162" w:rsidRPr="00CD7E8C" w:rsidRDefault="00396162" w:rsidP="00B90890">
            <w:pPr>
              <w:rPr>
                <w:rFonts w:ascii="Bookman Old Style" w:hAnsi="Bookman Old Style" w:cs="Times New Roman"/>
                <w:b/>
              </w:rPr>
            </w:pPr>
            <w:r w:rsidRPr="00CD7E8C">
              <w:rPr>
                <w:rFonts w:ascii="Bookman Old Style" w:hAnsi="Bookman Old Style" w:cs="Times New Roman"/>
                <w:b/>
              </w:rPr>
              <w:t>Input:</w:t>
            </w:r>
          </w:p>
        </w:tc>
        <w:tc>
          <w:tcPr>
            <w:tcW w:w="4788" w:type="dxa"/>
          </w:tcPr>
          <w:p w14:paraId="2147DBF0" w14:textId="615EA8D2" w:rsidR="00396162" w:rsidRPr="00CD7E8C" w:rsidRDefault="00396162" w:rsidP="00B90890">
            <w:pPr>
              <w:rPr>
                <w:rFonts w:ascii="Bookman Old Style" w:hAnsi="Bookman Old Style" w:cs="Times New Roman"/>
                <w:b/>
              </w:rPr>
            </w:pPr>
            <w:r w:rsidRPr="00CD7E8C">
              <w:rPr>
                <w:rFonts w:ascii="Bookman Old Style" w:hAnsi="Bookman Old Style" w:cs="Times New Roman"/>
                <w:b/>
              </w:rPr>
              <w:t>Output:</w:t>
            </w:r>
          </w:p>
        </w:tc>
      </w:tr>
      <w:tr w:rsidR="00396162" w14:paraId="12B8A928" w14:textId="77777777" w:rsidTr="00CD7E8C"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2003"/>
              <w:gridCol w:w="1622"/>
            </w:tblGrid>
            <w:tr w:rsidR="00CD7E8C" w:rsidRPr="00CD7E8C" w14:paraId="3742A39F" w14:textId="77777777" w:rsidTr="00CD7E8C">
              <w:trPr>
                <w:trHeight w:val="352"/>
              </w:trPr>
              <w:tc>
                <w:tcPr>
                  <w:tcW w:w="846" w:type="dxa"/>
                </w:tcPr>
                <w:p w14:paraId="39DE5123" w14:textId="0361F6BC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Sl. No.</w:t>
                  </w:r>
                </w:p>
              </w:tc>
              <w:tc>
                <w:tcPr>
                  <w:tcW w:w="2061" w:type="dxa"/>
                </w:tcPr>
                <w:p w14:paraId="219FB95B" w14:textId="3DFD4F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Memory Location</w:t>
                  </w:r>
                </w:p>
              </w:tc>
              <w:tc>
                <w:tcPr>
                  <w:tcW w:w="1655" w:type="dxa"/>
                </w:tcPr>
                <w:p w14:paraId="0796979A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Operand (Data)</w:t>
                  </w:r>
                </w:p>
              </w:tc>
            </w:tr>
            <w:tr w:rsidR="00CD7E8C" w:rsidRPr="00CD7E8C" w14:paraId="1D27CAF5" w14:textId="77777777" w:rsidTr="00CD7E8C">
              <w:trPr>
                <w:trHeight w:val="352"/>
              </w:trPr>
              <w:tc>
                <w:tcPr>
                  <w:tcW w:w="846" w:type="dxa"/>
                </w:tcPr>
                <w:p w14:paraId="1F1B5BB8" w14:textId="60434B1C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1</w:t>
                  </w:r>
                </w:p>
              </w:tc>
              <w:tc>
                <w:tcPr>
                  <w:tcW w:w="2061" w:type="dxa"/>
                </w:tcPr>
                <w:p w14:paraId="128BD8D7" w14:textId="20DB7B71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1A0A6DED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CD7E8C" w:rsidRPr="00CD7E8C" w14:paraId="58B4A743" w14:textId="77777777" w:rsidTr="00CD7E8C">
              <w:trPr>
                <w:trHeight w:val="352"/>
              </w:trPr>
              <w:tc>
                <w:tcPr>
                  <w:tcW w:w="846" w:type="dxa"/>
                </w:tcPr>
                <w:p w14:paraId="79997BFF" w14:textId="10A54F96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2</w:t>
                  </w:r>
                </w:p>
              </w:tc>
              <w:tc>
                <w:tcPr>
                  <w:tcW w:w="2061" w:type="dxa"/>
                </w:tcPr>
                <w:p w14:paraId="1AA1D2C7" w14:textId="779A6820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4D1FD17E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CD7E8C" w:rsidRPr="00CD7E8C" w14:paraId="4F788B04" w14:textId="77777777" w:rsidTr="00CD7E8C">
              <w:trPr>
                <w:trHeight w:val="331"/>
              </w:trPr>
              <w:tc>
                <w:tcPr>
                  <w:tcW w:w="846" w:type="dxa"/>
                </w:tcPr>
                <w:p w14:paraId="2544790B" w14:textId="28E08C14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…</w:t>
                  </w:r>
                </w:p>
              </w:tc>
              <w:tc>
                <w:tcPr>
                  <w:tcW w:w="2061" w:type="dxa"/>
                </w:tcPr>
                <w:p w14:paraId="2581A309" w14:textId="1036E6E4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 xml:space="preserve">   </w:t>
                  </w:r>
                </w:p>
              </w:tc>
              <w:tc>
                <w:tcPr>
                  <w:tcW w:w="1655" w:type="dxa"/>
                </w:tcPr>
                <w:p w14:paraId="7958671C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</w:tbl>
          <w:p w14:paraId="2B7B243B" w14:textId="77777777" w:rsidR="00396162" w:rsidRPr="00CD7E8C" w:rsidRDefault="00396162" w:rsidP="00B90890">
            <w:pPr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1971"/>
              <w:gridCol w:w="1622"/>
            </w:tblGrid>
            <w:tr w:rsidR="00CD7E8C" w:rsidRPr="00CD7E8C" w14:paraId="091F6095" w14:textId="77777777" w:rsidTr="00CD7E8C">
              <w:trPr>
                <w:trHeight w:val="352"/>
              </w:trPr>
              <w:tc>
                <w:tcPr>
                  <w:tcW w:w="880" w:type="dxa"/>
                </w:tcPr>
                <w:p w14:paraId="5EBA65C6" w14:textId="2143837F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Sl. No.</w:t>
                  </w:r>
                </w:p>
              </w:tc>
              <w:tc>
                <w:tcPr>
                  <w:tcW w:w="2027" w:type="dxa"/>
                </w:tcPr>
                <w:p w14:paraId="5E79FD61" w14:textId="1A87970C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Memory Location</w:t>
                  </w:r>
                </w:p>
              </w:tc>
              <w:tc>
                <w:tcPr>
                  <w:tcW w:w="1655" w:type="dxa"/>
                </w:tcPr>
                <w:p w14:paraId="08FA65C8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Operand (Data)</w:t>
                  </w:r>
                </w:p>
              </w:tc>
            </w:tr>
            <w:tr w:rsidR="00CD7E8C" w:rsidRPr="00CD7E8C" w14:paraId="77490697" w14:textId="77777777" w:rsidTr="00CD7E8C">
              <w:trPr>
                <w:trHeight w:val="352"/>
              </w:trPr>
              <w:tc>
                <w:tcPr>
                  <w:tcW w:w="880" w:type="dxa"/>
                </w:tcPr>
                <w:p w14:paraId="230840F0" w14:textId="30AB7E1F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1</w:t>
                  </w:r>
                </w:p>
              </w:tc>
              <w:tc>
                <w:tcPr>
                  <w:tcW w:w="2027" w:type="dxa"/>
                </w:tcPr>
                <w:p w14:paraId="13C8ED14" w14:textId="2FDF4289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1E3BCD8B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CD7E8C" w:rsidRPr="00CD7E8C" w14:paraId="23F6278B" w14:textId="77777777" w:rsidTr="00CD7E8C">
              <w:trPr>
                <w:trHeight w:val="352"/>
              </w:trPr>
              <w:tc>
                <w:tcPr>
                  <w:tcW w:w="880" w:type="dxa"/>
                </w:tcPr>
                <w:p w14:paraId="0E7F6549" w14:textId="3E123E35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2</w:t>
                  </w:r>
                </w:p>
              </w:tc>
              <w:tc>
                <w:tcPr>
                  <w:tcW w:w="2027" w:type="dxa"/>
                </w:tcPr>
                <w:p w14:paraId="478EB86E" w14:textId="0EAFEF63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49462B41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CD7E8C" w:rsidRPr="00CD7E8C" w14:paraId="25D09384" w14:textId="77777777" w:rsidTr="00CD7E8C">
              <w:trPr>
                <w:trHeight w:val="331"/>
              </w:trPr>
              <w:tc>
                <w:tcPr>
                  <w:tcW w:w="880" w:type="dxa"/>
                </w:tcPr>
                <w:p w14:paraId="40D75DB2" w14:textId="4BF0FAAF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…</w:t>
                  </w:r>
                </w:p>
              </w:tc>
              <w:tc>
                <w:tcPr>
                  <w:tcW w:w="2027" w:type="dxa"/>
                </w:tcPr>
                <w:p w14:paraId="3557CB8D" w14:textId="485D5D76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 xml:space="preserve">   </w:t>
                  </w:r>
                </w:p>
              </w:tc>
              <w:tc>
                <w:tcPr>
                  <w:tcW w:w="1655" w:type="dxa"/>
                </w:tcPr>
                <w:p w14:paraId="0428A1B7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</w:tbl>
          <w:p w14:paraId="2E29C007" w14:textId="77777777" w:rsidR="00396162" w:rsidRPr="00CD7E8C" w:rsidRDefault="00396162" w:rsidP="00B90890">
            <w:pPr>
              <w:rPr>
                <w:rFonts w:ascii="Bookman Old Style" w:hAnsi="Bookman Old Style" w:cs="Times New Roman"/>
                <w:b/>
              </w:rPr>
            </w:pPr>
          </w:p>
        </w:tc>
      </w:tr>
    </w:tbl>
    <w:p w14:paraId="0E5B9CF4" w14:textId="37B82367" w:rsidR="007A0129" w:rsidRDefault="002B14D2" w:rsidP="002B14D2">
      <w:pPr>
        <w:spacing w:before="240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t xml:space="preserve">IV.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CONCLUSION</w:t>
      </w:r>
    </w:p>
    <w:p w14:paraId="07E56F2C" w14:textId="77777777" w:rsidR="00CD7E8C" w:rsidRPr="001A6323" w:rsidRDefault="00CD7E8C" w:rsidP="002B14D2">
      <w:pPr>
        <w:spacing w:before="240"/>
        <w:rPr>
          <w:rFonts w:ascii="Bookman Old Style" w:hAnsi="Bookman Old Style"/>
          <w:b/>
          <w:sz w:val="24"/>
          <w:szCs w:val="24"/>
        </w:rPr>
      </w:pPr>
    </w:p>
    <w:p w14:paraId="1A4D87DF" w14:textId="2E32E595" w:rsidR="007A0129" w:rsidRPr="001A6323" w:rsidRDefault="007A0129" w:rsidP="002B14D2">
      <w:pPr>
        <w:spacing w:before="240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t xml:space="preserve">V.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POST LAB</w:t>
      </w:r>
    </w:p>
    <w:p w14:paraId="729612C8" w14:textId="719E63B0" w:rsidR="00DD2CAF" w:rsidRPr="00E800A9" w:rsidRDefault="0072104F" w:rsidP="001A6323">
      <w:pPr>
        <w:pStyle w:val="ListParagraph"/>
        <w:numPr>
          <w:ilvl w:val="0"/>
          <w:numId w:val="21"/>
        </w:numPr>
        <w:spacing w:after="160" w:line="276" w:lineRule="auto"/>
        <w:jc w:val="both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 xml:space="preserve">Discuss different general-purpose registers used in 8086 </w:t>
      </w:r>
      <w:r w:rsidR="00E16CA7" w:rsidRPr="00E800A9">
        <w:rPr>
          <w:rFonts w:ascii="Bookman Old Style" w:hAnsi="Bookman Old Style"/>
        </w:rPr>
        <w:t>microprocessors</w:t>
      </w:r>
      <w:r w:rsidRPr="00E800A9">
        <w:rPr>
          <w:rFonts w:ascii="Bookman Old Style" w:hAnsi="Bookman Old Style"/>
        </w:rPr>
        <w:t>.</w:t>
      </w:r>
    </w:p>
    <w:p w14:paraId="025B8290" w14:textId="77777777" w:rsidR="00D43AD6" w:rsidRPr="00E800A9" w:rsidRDefault="00D43AD6" w:rsidP="001A6323">
      <w:pPr>
        <w:pStyle w:val="ListParagraph"/>
        <w:numPr>
          <w:ilvl w:val="0"/>
          <w:numId w:val="21"/>
        </w:numPr>
        <w:spacing w:after="160" w:line="276" w:lineRule="auto"/>
        <w:jc w:val="both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>Explain the concept of segmented memory. What are its advantages?</w:t>
      </w:r>
    </w:p>
    <w:p w14:paraId="0BAC8431" w14:textId="77777777" w:rsidR="00D43AD6" w:rsidRDefault="00D43AD6" w:rsidP="001A6323">
      <w:pPr>
        <w:pStyle w:val="ListParagraph"/>
        <w:numPr>
          <w:ilvl w:val="0"/>
          <w:numId w:val="21"/>
        </w:numPr>
        <w:spacing w:after="160" w:line="276" w:lineRule="auto"/>
        <w:jc w:val="both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>Explain the physical address formation in 8086.</w:t>
      </w:r>
    </w:p>
    <w:p w14:paraId="04522FBB" w14:textId="27134442" w:rsidR="007550BD" w:rsidRDefault="007550BD" w:rsidP="001A6323">
      <w:pPr>
        <w:pStyle w:val="ListParagraph"/>
        <w:numPr>
          <w:ilvl w:val="0"/>
          <w:numId w:val="21"/>
        </w:numPr>
        <w:spacing w:after="160" w:line="276" w:lineRule="auto"/>
        <w:jc w:val="both"/>
        <w:rPr>
          <w:rFonts w:ascii="Bookman Old Style" w:hAnsi="Bookman Old Style"/>
        </w:rPr>
      </w:pPr>
      <w:r w:rsidRPr="007550BD">
        <w:rPr>
          <w:rFonts w:ascii="Bookman Old Style" w:hAnsi="Bookman Old Style"/>
        </w:rPr>
        <w:t>Write an assembly program to multiply 05H and 04H without using arithmetic instruction.</w:t>
      </w:r>
    </w:p>
    <w:p w14:paraId="6898CD11" w14:textId="76A60F64" w:rsidR="00CD7E8C" w:rsidRPr="00CD7E8C" w:rsidRDefault="00CD7E8C" w:rsidP="00CD7E8C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Bookman Old Style" w:hAnsi="Bookman Old Style"/>
          <w:bCs/>
        </w:rPr>
      </w:pPr>
      <w:r w:rsidRPr="00CD7E8C">
        <w:rPr>
          <w:rFonts w:ascii="Bookman Old Style" w:hAnsi="Bookman Old Style"/>
          <w:bCs/>
        </w:rPr>
        <w:t>Write the function of the following logical instructions.</w:t>
      </w:r>
    </w:p>
    <w:p w14:paraId="490004B4" w14:textId="77777777" w:rsidR="00CD7E8C" w:rsidRDefault="00CD7E8C" w:rsidP="00CD7E8C">
      <w:pPr>
        <w:pStyle w:val="ListParagraph"/>
        <w:spacing w:line="259" w:lineRule="auto"/>
        <w:ind w:left="502"/>
        <w:jc w:val="both"/>
        <w:rPr>
          <w:rFonts w:ascii="Bookman Old Style" w:hAnsi="Bookman Old Style"/>
          <w:bCs/>
        </w:rPr>
      </w:pPr>
      <w:r w:rsidRPr="00CD7E8C">
        <w:rPr>
          <w:rFonts w:ascii="Bookman Old Style" w:hAnsi="Bookman Old Style"/>
          <w:bCs/>
        </w:rPr>
        <w:t>a)</w:t>
      </w:r>
      <w:r w:rsidRPr="00CD7E8C">
        <w:rPr>
          <w:rFonts w:ascii="Bookman Old Style" w:hAnsi="Bookman Old Style"/>
          <w:bCs/>
        </w:rPr>
        <w:tab/>
        <w:t>SHL/SAL</w:t>
      </w:r>
      <w:r w:rsidRPr="00CD7E8C">
        <w:rPr>
          <w:rFonts w:ascii="Bookman Old Style" w:hAnsi="Bookman Old Style"/>
          <w:bCs/>
        </w:rPr>
        <w:tab/>
        <w:t>b) SHR</w:t>
      </w:r>
      <w:r w:rsidRPr="00CD7E8C">
        <w:rPr>
          <w:rFonts w:ascii="Bookman Old Style" w:hAnsi="Bookman Old Style"/>
          <w:bCs/>
        </w:rPr>
        <w:tab/>
      </w:r>
      <w:r w:rsidRPr="00CD7E8C">
        <w:rPr>
          <w:rFonts w:ascii="Bookman Old Style" w:hAnsi="Bookman Old Style"/>
          <w:bCs/>
        </w:rPr>
        <w:tab/>
        <w:t>c) SAR</w:t>
      </w:r>
      <w:r w:rsidRPr="00CD7E8C">
        <w:rPr>
          <w:rFonts w:ascii="Bookman Old Style" w:hAnsi="Bookman Old Style"/>
          <w:bCs/>
        </w:rPr>
        <w:tab/>
      </w:r>
      <w:r w:rsidRPr="00CD7E8C">
        <w:rPr>
          <w:rFonts w:ascii="Bookman Old Style" w:hAnsi="Bookman Old Style"/>
          <w:bCs/>
        </w:rPr>
        <w:tab/>
        <w:t xml:space="preserve">d) ROR </w:t>
      </w:r>
      <w:r w:rsidRPr="00CD7E8C">
        <w:rPr>
          <w:rFonts w:ascii="Bookman Old Style" w:hAnsi="Bookman Old Style"/>
          <w:bCs/>
        </w:rPr>
        <w:tab/>
        <w:t>e) ROL</w:t>
      </w:r>
    </w:p>
    <w:p w14:paraId="54C09D02" w14:textId="28A65A7D" w:rsidR="007550BD" w:rsidRPr="007550BD" w:rsidRDefault="007550BD" w:rsidP="007550BD">
      <w:pPr>
        <w:spacing w:line="259" w:lineRule="auto"/>
        <w:jc w:val="both"/>
        <w:rPr>
          <w:rFonts w:ascii="Bookman Old Style" w:hAnsi="Bookman Old Style"/>
          <w:bCs/>
        </w:rPr>
      </w:pPr>
    </w:p>
    <w:p w14:paraId="2C26D3D1" w14:textId="77777777" w:rsidR="00CD7E8C" w:rsidRPr="00E800A9" w:rsidRDefault="00CD7E8C" w:rsidP="00CD7E8C">
      <w:pPr>
        <w:pStyle w:val="ListParagraph"/>
        <w:spacing w:after="160" w:line="276" w:lineRule="auto"/>
        <w:ind w:left="502"/>
        <w:jc w:val="both"/>
        <w:rPr>
          <w:rFonts w:ascii="Bookman Old Style" w:hAnsi="Bookman Old Style" w:cs="Times New Roman"/>
        </w:rPr>
      </w:pPr>
    </w:p>
    <w:p w14:paraId="346BB778" w14:textId="77777777" w:rsidR="001E6AEF" w:rsidRPr="00E800A9" w:rsidRDefault="001E6AEF" w:rsidP="001E6AEF">
      <w:pPr>
        <w:pStyle w:val="ListParagraph"/>
        <w:spacing w:after="160" w:line="259" w:lineRule="auto"/>
        <w:jc w:val="both"/>
        <w:rPr>
          <w:rFonts w:ascii="Bookman Old Style" w:hAnsi="Bookman Old Style"/>
          <w:b/>
          <w:sz w:val="36"/>
          <w:szCs w:val="36"/>
        </w:rPr>
      </w:pPr>
    </w:p>
    <w:p w14:paraId="236A517C" w14:textId="77777777" w:rsidR="00F32207" w:rsidRPr="00E800A9" w:rsidRDefault="00F32207" w:rsidP="005744B7">
      <w:pPr>
        <w:spacing w:line="480" w:lineRule="auto"/>
        <w:rPr>
          <w:rFonts w:ascii="Bookman Old Style" w:hAnsi="Bookman Old Style"/>
          <w:sz w:val="28"/>
          <w:szCs w:val="28"/>
        </w:rPr>
      </w:pPr>
    </w:p>
    <w:sectPr w:rsidR="00F32207" w:rsidRPr="00E800A9" w:rsidSect="008B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F8AC" w14:textId="77777777" w:rsidR="008B3F7B" w:rsidRDefault="008B3F7B" w:rsidP="00DD2CAF">
      <w:r>
        <w:separator/>
      </w:r>
    </w:p>
  </w:endnote>
  <w:endnote w:type="continuationSeparator" w:id="0">
    <w:p w14:paraId="4FD36CB5" w14:textId="77777777" w:rsidR="008B3F7B" w:rsidRDefault="008B3F7B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84E2" w14:textId="77777777" w:rsidR="008B3F7B" w:rsidRDefault="008B3F7B" w:rsidP="00DD2CAF">
      <w:r>
        <w:separator/>
      </w:r>
    </w:p>
  </w:footnote>
  <w:footnote w:type="continuationSeparator" w:id="0">
    <w:p w14:paraId="6061FC93" w14:textId="77777777" w:rsidR="008B3F7B" w:rsidRDefault="008B3F7B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E8C6527"/>
    <w:multiLevelType w:val="hybridMultilevel"/>
    <w:tmpl w:val="216EE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E41C6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8" w15:restartNumberingAfterBreak="0">
    <w:nsid w:val="381E1CCB"/>
    <w:multiLevelType w:val="hybridMultilevel"/>
    <w:tmpl w:val="AACCF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F253E"/>
    <w:multiLevelType w:val="hybridMultilevel"/>
    <w:tmpl w:val="E4BEC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E0AD6"/>
    <w:multiLevelType w:val="hybridMultilevel"/>
    <w:tmpl w:val="EB745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A278B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1" w15:restartNumberingAfterBreak="0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243FD"/>
    <w:multiLevelType w:val="hybridMultilevel"/>
    <w:tmpl w:val="27C07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38806">
    <w:abstractNumId w:val="3"/>
  </w:num>
  <w:num w:numId="2" w16cid:durableId="655033037">
    <w:abstractNumId w:val="11"/>
  </w:num>
  <w:num w:numId="3" w16cid:durableId="1884247168">
    <w:abstractNumId w:val="0"/>
  </w:num>
  <w:num w:numId="4" w16cid:durableId="713193812">
    <w:abstractNumId w:val="13"/>
  </w:num>
  <w:num w:numId="5" w16cid:durableId="278146001">
    <w:abstractNumId w:val="2"/>
  </w:num>
  <w:num w:numId="6" w16cid:durableId="1128426742">
    <w:abstractNumId w:val="5"/>
  </w:num>
  <w:num w:numId="7" w16cid:durableId="355817331">
    <w:abstractNumId w:val="4"/>
  </w:num>
  <w:num w:numId="8" w16cid:durableId="1577278898">
    <w:abstractNumId w:val="12"/>
  </w:num>
  <w:num w:numId="9" w16cid:durableId="1888176356">
    <w:abstractNumId w:val="10"/>
  </w:num>
  <w:num w:numId="10" w16cid:durableId="1036586280">
    <w:abstractNumId w:val="19"/>
  </w:num>
  <w:num w:numId="11" w16cid:durableId="621157249">
    <w:abstractNumId w:val="18"/>
  </w:num>
  <w:num w:numId="12" w16cid:durableId="713038721">
    <w:abstractNumId w:val="16"/>
  </w:num>
  <w:num w:numId="13" w16cid:durableId="137498250">
    <w:abstractNumId w:val="15"/>
  </w:num>
  <w:num w:numId="14" w16cid:durableId="17006175">
    <w:abstractNumId w:val="1"/>
  </w:num>
  <w:num w:numId="15" w16cid:durableId="544029784">
    <w:abstractNumId w:val="21"/>
  </w:num>
  <w:num w:numId="16" w16cid:durableId="781145078">
    <w:abstractNumId w:val="17"/>
  </w:num>
  <w:num w:numId="17" w16cid:durableId="19402771">
    <w:abstractNumId w:val="20"/>
  </w:num>
  <w:num w:numId="18" w16cid:durableId="346445460">
    <w:abstractNumId w:val="6"/>
  </w:num>
  <w:num w:numId="19" w16cid:durableId="2019189030">
    <w:abstractNumId w:val="9"/>
  </w:num>
  <w:num w:numId="20" w16cid:durableId="1301154163">
    <w:abstractNumId w:val="8"/>
  </w:num>
  <w:num w:numId="21" w16cid:durableId="1593196182">
    <w:abstractNumId w:val="7"/>
  </w:num>
  <w:num w:numId="22" w16cid:durableId="607007578">
    <w:abstractNumId w:val="14"/>
  </w:num>
  <w:num w:numId="23" w16cid:durableId="1238178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NTIxMzAwNjQyMTZS0lEKTi0uzszPAykwqQUAiTgMXSwAAAA="/>
  </w:docVars>
  <w:rsids>
    <w:rsidRoot w:val="00256D12"/>
    <w:rsid w:val="000243DC"/>
    <w:rsid w:val="00093F7B"/>
    <w:rsid w:val="000E42B2"/>
    <w:rsid w:val="000F3B7D"/>
    <w:rsid w:val="001105D7"/>
    <w:rsid w:val="0016295E"/>
    <w:rsid w:val="001810DE"/>
    <w:rsid w:val="001A6323"/>
    <w:rsid w:val="001D7DEC"/>
    <w:rsid w:val="001E6AEF"/>
    <w:rsid w:val="00214F07"/>
    <w:rsid w:val="0024191B"/>
    <w:rsid w:val="00256D12"/>
    <w:rsid w:val="002B0BE9"/>
    <w:rsid w:val="002B14D2"/>
    <w:rsid w:val="002C79EC"/>
    <w:rsid w:val="00305E2B"/>
    <w:rsid w:val="00320735"/>
    <w:rsid w:val="003666B7"/>
    <w:rsid w:val="00381BD9"/>
    <w:rsid w:val="00396162"/>
    <w:rsid w:val="003A0968"/>
    <w:rsid w:val="00400BBF"/>
    <w:rsid w:val="004342C8"/>
    <w:rsid w:val="0046551A"/>
    <w:rsid w:val="00472F40"/>
    <w:rsid w:val="004D06CD"/>
    <w:rsid w:val="005429B6"/>
    <w:rsid w:val="005446A6"/>
    <w:rsid w:val="005744B7"/>
    <w:rsid w:val="0057699C"/>
    <w:rsid w:val="005935EE"/>
    <w:rsid w:val="00593D10"/>
    <w:rsid w:val="005C2242"/>
    <w:rsid w:val="00625728"/>
    <w:rsid w:val="00636B19"/>
    <w:rsid w:val="0072104F"/>
    <w:rsid w:val="0074438F"/>
    <w:rsid w:val="00750BE5"/>
    <w:rsid w:val="007550BD"/>
    <w:rsid w:val="007612BD"/>
    <w:rsid w:val="007A0129"/>
    <w:rsid w:val="007C4647"/>
    <w:rsid w:val="007D33E3"/>
    <w:rsid w:val="00844C61"/>
    <w:rsid w:val="008A764E"/>
    <w:rsid w:val="008B3F7B"/>
    <w:rsid w:val="008D0507"/>
    <w:rsid w:val="008F27DB"/>
    <w:rsid w:val="008F401D"/>
    <w:rsid w:val="00954C1A"/>
    <w:rsid w:val="00994A8B"/>
    <w:rsid w:val="009A0466"/>
    <w:rsid w:val="009A1D0E"/>
    <w:rsid w:val="009B09F2"/>
    <w:rsid w:val="00A2663D"/>
    <w:rsid w:val="00A53418"/>
    <w:rsid w:val="00A7034F"/>
    <w:rsid w:val="00AD21C0"/>
    <w:rsid w:val="00B044CC"/>
    <w:rsid w:val="00B07883"/>
    <w:rsid w:val="00B1262E"/>
    <w:rsid w:val="00B149F9"/>
    <w:rsid w:val="00B27D5D"/>
    <w:rsid w:val="00B36CED"/>
    <w:rsid w:val="00B57787"/>
    <w:rsid w:val="00B70261"/>
    <w:rsid w:val="00B73D70"/>
    <w:rsid w:val="00B90890"/>
    <w:rsid w:val="00BB6869"/>
    <w:rsid w:val="00C636FD"/>
    <w:rsid w:val="00C71C64"/>
    <w:rsid w:val="00C8364D"/>
    <w:rsid w:val="00C93B99"/>
    <w:rsid w:val="00C94F90"/>
    <w:rsid w:val="00CD7E8C"/>
    <w:rsid w:val="00CE0DD8"/>
    <w:rsid w:val="00D043A5"/>
    <w:rsid w:val="00D43AD6"/>
    <w:rsid w:val="00D71C04"/>
    <w:rsid w:val="00D75144"/>
    <w:rsid w:val="00DA7271"/>
    <w:rsid w:val="00DB02B7"/>
    <w:rsid w:val="00DD2CAF"/>
    <w:rsid w:val="00DE327A"/>
    <w:rsid w:val="00E16CA7"/>
    <w:rsid w:val="00E356EA"/>
    <w:rsid w:val="00E60B2A"/>
    <w:rsid w:val="00E800A9"/>
    <w:rsid w:val="00E958B4"/>
    <w:rsid w:val="00EB4F92"/>
    <w:rsid w:val="00EC2089"/>
    <w:rsid w:val="00EE2744"/>
    <w:rsid w:val="00F0243A"/>
    <w:rsid w:val="00F24FBB"/>
    <w:rsid w:val="00F26941"/>
    <w:rsid w:val="00F32207"/>
    <w:rsid w:val="00F4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EFB3C"/>
  <w15:docId w15:val="{18257AC0-4CC6-4085-A7B0-A848D6F0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F26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22FBF-2AB5-40B9-BFDF-DAEADBE7E04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MILON</dc:creator>
  <cp:lastModifiedBy>limali25.sahoo@gmail.com</cp:lastModifiedBy>
  <cp:revision>2</cp:revision>
  <cp:lastPrinted>2024-02-20T06:03:00Z</cp:lastPrinted>
  <dcterms:created xsi:type="dcterms:W3CDTF">2024-03-01T17:24:00Z</dcterms:created>
  <dcterms:modified xsi:type="dcterms:W3CDTF">2024-03-01T17:24:00Z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594cff8fe840595c8501fd073df6a14788a1a562992fd5c22a5276eef1aea0d3</vt:lpwstr>
  </property>
</Properties>
</file>