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A009A0" w14:textId="4C5335F2" w:rsidR="004731D1" w:rsidRDefault="00564EA7">
      <w:pPr>
        <w:jc w:val="center"/>
        <w:rPr>
          <w:b/>
          <w:sz w:val="32"/>
          <w:szCs w:val="32"/>
        </w:rPr>
      </w:pPr>
      <w:r>
        <w:rPr>
          <w:noProof/>
        </w:rPr>
        <w:drawing>
          <wp:anchor distT="0" distB="0" distL="114300" distR="114300" simplePos="0" relativeHeight="251658240" behindDoc="1" locked="0" layoutInCell="1" allowOverlap="1" wp14:anchorId="2869948C" wp14:editId="2F76DA54">
            <wp:simplePos x="0" y="0"/>
            <wp:positionH relativeFrom="column">
              <wp:posOffset>-320040</wp:posOffset>
            </wp:positionH>
            <wp:positionV relativeFrom="margin">
              <wp:align>top</wp:align>
            </wp:positionV>
            <wp:extent cx="6762750" cy="85420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762750" cy="8542020"/>
                    </a:xfrm>
                    <a:prstGeom prst="rect">
                      <a:avLst/>
                    </a:prstGeom>
                  </pic:spPr>
                </pic:pic>
              </a:graphicData>
            </a:graphic>
            <wp14:sizeRelH relativeFrom="margin">
              <wp14:pctWidth>0</wp14:pctWidth>
            </wp14:sizeRelH>
            <wp14:sizeRelV relativeFrom="margin">
              <wp14:pctHeight>0</wp14:pctHeight>
            </wp14:sizeRelV>
          </wp:anchor>
        </w:drawing>
      </w:r>
      <w:r w:rsidR="002239D5">
        <w:rPr>
          <w:b/>
          <w:sz w:val="32"/>
          <w:szCs w:val="32"/>
        </w:rPr>
        <w:t>Zero - Variance Features</w:t>
      </w:r>
    </w:p>
    <w:p w14:paraId="14BE3534" w14:textId="5DBD903C" w:rsidR="00556724" w:rsidRDefault="00556724" w:rsidP="00564EA7">
      <w:r>
        <w:rPr>
          <w:sz w:val="24"/>
          <w:szCs w:val="24"/>
        </w:rPr>
        <w:t>Instruction</w:t>
      </w:r>
    </w:p>
    <w:p w14:paraId="600BCC41" w14:textId="77777777" w:rsidR="00556724" w:rsidRDefault="00556724" w:rsidP="00556724">
      <w:pPr>
        <w:pStyle w:val="NormalWeb"/>
        <w:spacing w:beforeAutospacing="0" w:after="160" w:afterAutospacing="0" w:line="19" w:lineRule="atLeast"/>
      </w:pPr>
      <w:r>
        <w:t>Please ensure you update all the details:</w:t>
      </w:r>
    </w:p>
    <w:p w14:paraId="3FA7B494" w14:textId="77777777" w:rsidR="00556724" w:rsidRPr="00686DAC" w:rsidRDefault="00556724" w:rsidP="00556724">
      <w:pPr>
        <w:pStyle w:val="NormalWeb"/>
        <w:spacing w:beforeAutospacing="0" w:after="160" w:afterAutospacing="0" w:line="19" w:lineRule="atLeast"/>
        <w:rPr>
          <w:b/>
          <w:bCs/>
        </w:rPr>
      </w:pPr>
      <w:r w:rsidRPr="00686DAC">
        <w:rPr>
          <w:b/>
          <w:bCs/>
        </w:rPr>
        <w:t>Name: _________________________</w:t>
      </w:r>
    </w:p>
    <w:p w14:paraId="1FC758E0" w14:textId="77777777" w:rsidR="00556724" w:rsidRPr="00686DAC" w:rsidRDefault="00556724" w:rsidP="00556724">
      <w:pPr>
        <w:pStyle w:val="NormalWeb"/>
        <w:spacing w:beforeAutospacing="0" w:after="160" w:afterAutospacing="0" w:line="19" w:lineRule="atLeast"/>
        <w:rPr>
          <w:b/>
          <w:bCs/>
        </w:rPr>
      </w:pPr>
      <w:r w:rsidRPr="00686DAC">
        <w:rPr>
          <w:b/>
          <w:bCs/>
        </w:rPr>
        <w:t>Batch Id: _______________________</w:t>
      </w:r>
    </w:p>
    <w:p w14:paraId="6C03FB37" w14:textId="77777777" w:rsidR="00194095" w:rsidRPr="00686DAC" w:rsidRDefault="00194095" w:rsidP="00194095">
      <w:pPr>
        <w:rPr>
          <w:rFonts w:ascii="Times New Roman" w:eastAsia="SimSun" w:hAnsi="Times New Roman" w:cs="Times New Roman"/>
          <w:b/>
          <w:bCs/>
          <w:sz w:val="24"/>
          <w:szCs w:val="24"/>
          <w:lang w:eastAsia="zh-CN"/>
        </w:rPr>
      </w:pPr>
      <w:r w:rsidRPr="00686DAC">
        <w:rPr>
          <w:rFonts w:ascii="Times New Roman" w:eastAsia="SimSun" w:hAnsi="Times New Roman" w:cs="Times New Roman"/>
          <w:b/>
          <w:bCs/>
          <w:sz w:val="24"/>
          <w:szCs w:val="24"/>
          <w:lang w:eastAsia="zh-CN"/>
        </w:rPr>
        <w:t xml:space="preserve">Topic: </w:t>
      </w:r>
      <w:r>
        <w:rPr>
          <w:rFonts w:ascii="Times New Roman" w:eastAsia="Times New Roman" w:hAnsi="Times New Roman" w:cs="Times New Roman"/>
          <w:b/>
          <w:sz w:val="24"/>
          <w:szCs w:val="24"/>
        </w:rPr>
        <w:t>Data Pre-Processing</w:t>
      </w:r>
    </w:p>
    <w:p w14:paraId="729DF66B" w14:textId="77777777" w:rsidR="004731D1" w:rsidRDefault="004731D1">
      <w:pPr>
        <w:rPr>
          <w:b/>
          <w:sz w:val="26"/>
          <w:szCs w:val="26"/>
        </w:rPr>
      </w:pPr>
    </w:p>
    <w:p w14:paraId="303590A9" w14:textId="2C6ACA58" w:rsidR="001C05CD" w:rsidRDefault="002239D5" w:rsidP="00265452">
      <w:pPr>
        <w:shd w:val="clear" w:color="auto" w:fill="FFFFFF"/>
        <w:spacing w:before="100" w:after="420" w:line="288" w:lineRule="auto"/>
        <w:rPr>
          <w:rFonts w:ascii="Arial" w:eastAsia="Arial" w:hAnsi="Arial" w:cs="Arial"/>
          <w:color w:val="222222"/>
          <w:sz w:val="24"/>
          <w:szCs w:val="24"/>
          <w:highlight w:val="white"/>
        </w:rPr>
      </w:pPr>
      <w:r>
        <w:rPr>
          <w:rFonts w:ascii="Arial" w:eastAsia="Arial" w:hAnsi="Arial" w:cs="Arial"/>
          <w:color w:val="222222"/>
          <w:sz w:val="24"/>
          <w:szCs w:val="24"/>
          <w:highlight w:val="white"/>
        </w:rPr>
        <w:t xml:space="preserve">Variance measures how far a set of data is spread out. A variance of zero indicates that </w:t>
      </w:r>
      <w:r w:rsidR="00556724">
        <w:rPr>
          <w:rFonts w:ascii="Arial" w:eastAsia="Arial" w:hAnsi="Arial" w:cs="Arial"/>
          <w:color w:val="222222"/>
          <w:sz w:val="24"/>
          <w:szCs w:val="24"/>
          <w:highlight w:val="white"/>
        </w:rPr>
        <w:t>all</w:t>
      </w:r>
      <w:r>
        <w:rPr>
          <w:rFonts w:ascii="Arial" w:eastAsia="Arial" w:hAnsi="Arial" w:cs="Arial"/>
          <w:color w:val="222222"/>
          <w:sz w:val="24"/>
          <w:szCs w:val="24"/>
          <w:highlight w:val="white"/>
        </w:rPr>
        <w:t xml:space="preserve"> the data values are </w:t>
      </w:r>
      <w:r w:rsidR="009F009E">
        <w:rPr>
          <w:rFonts w:ascii="Arial" w:eastAsia="Arial" w:hAnsi="Arial" w:cs="Arial"/>
          <w:color w:val="222222"/>
          <w:sz w:val="24"/>
          <w:szCs w:val="24"/>
          <w:highlight w:val="white"/>
        </w:rPr>
        <w:t>identical</w:t>
      </w:r>
      <w:r>
        <w:rPr>
          <w:rFonts w:ascii="Arial" w:eastAsia="Arial" w:hAnsi="Arial" w:cs="Arial"/>
          <w:color w:val="222222"/>
          <w:sz w:val="24"/>
          <w:szCs w:val="24"/>
          <w:highlight w:val="white"/>
        </w:rPr>
        <w:t>. There are various techniques to remove this for transforming the data into the suitable one for prediction.</w:t>
      </w:r>
    </w:p>
    <w:p w14:paraId="7BAEE069" w14:textId="77777777" w:rsidR="00FA48D4" w:rsidRPr="00265452" w:rsidRDefault="00FA48D4" w:rsidP="00265452">
      <w:pPr>
        <w:shd w:val="clear" w:color="auto" w:fill="FFFFFF"/>
        <w:spacing w:before="100" w:after="420" w:line="288" w:lineRule="auto"/>
        <w:rPr>
          <w:rFonts w:ascii="Arial" w:eastAsia="Arial" w:hAnsi="Arial" w:cs="Arial"/>
          <w:color w:val="222222"/>
          <w:sz w:val="24"/>
          <w:szCs w:val="24"/>
          <w:highlight w:val="white"/>
        </w:rPr>
      </w:pPr>
    </w:p>
    <w:p w14:paraId="4DF022D2" w14:textId="495DD808" w:rsidR="004731D1" w:rsidRPr="00556724" w:rsidRDefault="002239D5">
      <w:pPr>
        <w:rPr>
          <w:b/>
          <w:color w:val="000000"/>
          <w:sz w:val="26"/>
          <w:szCs w:val="26"/>
          <w:highlight w:val="white"/>
        </w:rPr>
      </w:pPr>
      <w:r>
        <w:rPr>
          <w:b/>
          <w:color w:val="000000"/>
          <w:sz w:val="26"/>
          <w:szCs w:val="26"/>
          <w:highlight w:val="white"/>
        </w:rPr>
        <w:t xml:space="preserve">Problem statement: </w:t>
      </w:r>
    </w:p>
    <w:p w14:paraId="1074A623" w14:textId="2EBE2A87" w:rsidR="004731D1" w:rsidRDefault="002239D5">
      <w:pPr>
        <w:rPr>
          <w:color w:val="000000"/>
          <w:sz w:val="24"/>
          <w:szCs w:val="24"/>
          <w:highlight w:val="white"/>
        </w:rPr>
      </w:pPr>
      <w:r>
        <w:rPr>
          <w:color w:val="000000"/>
          <w:sz w:val="24"/>
          <w:szCs w:val="24"/>
          <w:highlight w:val="white"/>
        </w:rPr>
        <w:t>Find which columns of the given dataset with zero variance, explore various technique</w:t>
      </w:r>
      <w:r>
        <w:rPr>
          <w:sz w:val="24"/>
          <w:szCs w:val="24"/>
          <w:highlight w:val="white"/>
        </w:rPr>
        <w:t xml:space="preserve">s used to </w:t>
      </w:r>
      <w:r>
        <w:rPr>
          <w:color w:val="000000"/>
          <w:sz w:val="24"/>
          <w:szCs w:val="24"/>
          <w:highlight w:val="white"/>
        </w:rPr>
        <w:t xml:space="preserve">remove the zero variance from the dataset </w:t>
      </w:r>
      <w:r w:rsidR="00556724">
        <w:rPr>
          <w:color w:val="000000"/>
          <w:sz w:val="24"/>
          <w:szCs w:val="24"/>
          <w:highlight w:val="white"/>
        </w:rPr>
        <w:t>to</w:t>
      </w:r>
      <w:r>
        <w:rPr>
          <w:color w:val="000000"/>
          <w:sz w:val="24"/>
          <w:szCs w:val="24"/>
          <w:highlight w:val="white"/>
        </w:rPr>
        <w:t xml:space="preserve"> perform certain analysis. </w:t>
      </w:r>
    </w:p>
    <w:p w14:paraId="0021F889" w14:textId="77777777" w:rsidR="004731D1" w:rsidRDefault="004731D1">
      <w:pPr>
        <w:rPr>
          <w:sz w:val="26"/>
          <w:szCs w:val="26"/>
        </w:rPr>
      </w:pPr>
    </w:p>
    <w:p w14:paraId="32485006" w14:textId="77777777" w:rsidR="004731D1" w:rsidRDefault="002239D5">
      <w:pPr>
        <w:pBdr>
          <w:top w:val="nil"/>
          <w:left w:val="nil"/>
          <w:bottom w:val="nil"/>
          <w:right w:val="nil"/>
          <w:between w:val="nil"/>
        </w:pBdr>
        <w:ind w:left="720"/>
        <w:rPr>
          <w:color w:val="000000"/>
        </w:rPr>
      </w:pPr>
      <w:r>
        <w:rPr>
          <w:noProof/>
          <w:color w:val="000000"/>
        </w:rPr>
        <w:drawing>
          <wp:inline distT="0" distB="0" distL="0" distR="0" wp14:anchorId="325E43B7" wp14:editId="0568192F">
            <wp:extent cx="4820689" cy="269193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831308" cy="2697868"/>
                    </a:xfrm>
                    <a:prstGeom prst="rect">
                      <a:avLst/>
                    </a:prstGeom>
                    <a:ln/>
                  </pic:spPr>
                </pic:pic>
              </a:graphicData>
            </a:graphic>
          </wp:inline>
        </w:drawing>
      </w:r>
    </w:p>
    <w:p w14:paraId="620AB9C1" w14:textId="6531D212" w:rsidR="006642BA" w:rsidRDefault="006642BA">
      <w:pPr>
        <w:rPr>
          <w:b/>
          <w:color w:val="FF0000"/>
          <w:sz w:val="32"/>
          <w:szCs w:val="32"/>
        </w:rPr>
      </w:pPr>
    </w:p>
    <w:p w14:paraId="4354D6E7" w14:textId="28C53802" w:rsidR="00194095" w:rsidRDefault="00194095">
      <w:pPr>
        <w:rPr>
          <w:b/>
          <w:color w:val="FF0000"/>
          <w:sz w:val="32"/>
          <w:szCs w:val="32"/>
        </w:rPr>
      </w:pPr>
    </w:p>
    <w:p w14:paraId="31026145" w14:textId="77777777" w:rsidR="00194095" w:rsidRDefault="00194095">
      <w:pPr>
        <w:rPr>
          <w:b/>
          <w:color w:val="FF0000"/>
          <w:sz w:val="32"/>
          <w:szCs w:val="32"/>
        </w:rPr>
      </w:pPr>
    </w:p>
    <w:p w14:paraId="4E09DC45" w14:textId="09D40BCD" w:rsidR="004731D1" w:rsidRDefault="002239D5">
      <w:pPr>
        <w:rPr>
          <w:sz w:val="24"/>
          <w:szCs w:val="24"/>
        </w:rPr>
      </w:pPr>
      <w:r>
        <w:rPr>
          <w:b/>
          <w:color w:val="FF0000"/>
          <w:sz w:val="32"/>
          <w:szCs w:val="32"/>
        </w:rPr>
        <w:t>Hints:</w:t>
      </w:r>
    </w:p>
    <w:p w14:paraId="6B543448" w14:textId="5FAD4C02" w:rsidR="004731D1" w:rsidRDefault="00803C7D">
      <w:pPr>
        <w:rPr>
          <w:sz w:val="24"/>
          <w:szCs w:val="24"/>
        </w:rPr>
      </w:pPr>
      <w:r>
        <w:rPr>
          <w:noProof/>
          <w:sz w:val="24"/>
          <w:szCs w:val="24"/>
        </w:rPr>
        <w:drawing>
          <wp:anchor distT="0" distB="0" distL="114300" distR="114300" simplePos="0" relativeHeight="251659264" behindDoc="1" locked="0" layoutInCell="1" allowOverlap="1" wp14:anchorId="02A323C0" wp14:editId="7885C489">
            <wp:simplePos x="0" y="0"/>
            <wp:positionH relativeFrom="column">
              <wp:posOffset>-167640</wp:posOffset>
            </wp:positionH>
            <wp:positionV relativeFrom="page">
              <wp:posOffset>1021080</wp:posOffset>
            </wp:positionV>
            <wp:extent cx="6410325" cy="8905875"/>
            <wp:effectExtent l="0" t="0" r="9525" b="9525"/>
            <wp:wrapNone/>
            <wp:docPr id="3" name="Picture 3"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410325" cy="8905875"/>
                    </a:xfrm>
                    <a:prstGeom prst="rect">
                      <a:avLst/>
                    </a:prstGeom>
                  </pic:spPr>
                </pic:pic>
              </a:graphicData>
            </a:graphic>
            <wp14:sizeRelH relativeFrom="margin">
              <wp14:pctWidth>0</wp14:pctWidth>
            </wp14:sizeRelH>
            <wp14:sizeRelV relativeFrom="margin">
              <wp14:pctHeight>0</wp14:pctHeight>
            </wp14:sizeRelV>
          </wp:anchor>
        </w:drawing>
      </w:r>
      <w:r w:rsidR="002239D5">
        <w:rPr>
          <w:sz w:val="24"/>
          <w:szCs w:val="24"/>
        </w:rPr>
        <w:t>For each assignment, the solution should be submitted in the below format</w:t>
      </w:r>
    </w:p>
    <w:p w14:paraId="1866999B" w14:textId="77C23A1F" w:rsidR="004731D1" w:rsidRDefault="002239D5">
      <w:pPr>
        <w:numPr>
          <w:ilvl w:val="0"/>
          <w:numId w:val="1"/>
        </w:numPr>
        <w:rPr>
          <w:sz w:val="24"/>
          <w:szCs w:val="24"/>
        </w:rPr>
      </w:pPr>
      <w:r>
        <w:rPr>
          <w:sz w:val="24"/>
          <w:szCs w:val="24"/>
        </w:rPr>
        <w:t>Work on each feature of the dataset to create a data dictionary as displayed in the below image:</w:t>
      </w:r>
    </w:p>
    <w:p w14:paraId="331F9511" w14:textId="4C477FE7" w:rsidR="004731D1" w:rsidRDefault="002239D5">
      <w:pPr>
        <w:ind w:left="720"/>
        <w:rPr>
          <w:sz w:val="24"/>
          <w:szCs w:val="24"/>
        </w:rPr>
      </w:pPr>
      <w:r>
        <w:rPr>
          <w:noProof/>
          <w:sz w:val="24"/>
          <w:szCs w:val="24"/>
        </w:rPr>
        <w:drawing>
          <wp:inline distT="114300" distB="114300" distL="114300" distR="114300" wp14:anchorId="0F2E774A" wp14:editId="6E029B34">
            <wp:extent cx="5250180" cy="863600"/>
            <wp:effectExtent l="0" t="0" r="762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250180" cy="863600"/>
                    </a:xfrm>
                    <a:prstGeom prst="rect">
                      <a:avLst/>
                    </a:prstGeom>
                    <a:ln/>
                  </pic:spPr>
                </pic:pic>
              </a:graphicData>
            </a:graphic>
          </wp:inline>
        </w:drawing>
      </w:r>
    </w:p>
    <w:p w14:paraId="1284E9BB" w14:textId="268E7D19" w:rsidR="009F009E" w:rsidRPr="009F009E" w:rsidRDefault="009F009E" w:rsidP="009F009E">
      <w:pPr>
        <w:pStyle w:val="ListParagraph"/>
        <w:numPr>
          <w:ilvl w:val="0"/>
          <w:numId w:val="1"/>
        </w:numPr>
        <w:spacing w:after="0"/>
        <w:rPr>
          <w:sz w:val="24"/>
          <w:szCs w:val="24"/>
        </w:rPr>
      </w:pPr>
      <w:r w:rsidRPr="009F009E">
        <w:rPr>
          <w:color w:val="000000"/>
          <w:sz w:val="24"/>
          <w:szCs w:val="24"/>
          <w:highlight w:val="white"/>
        </w:rPr>
        <w:t xml:space="preserve">Consider the </w:t>
      </w:r>
      <w:r w:rsidRPr="009F009E">
        <w:rPr>
          <w:bCs/>
          <w:color w:val="000000"/>
          <w:sz w:val="24"/>
          <w:szCs w:val="24"/>
          <w:highlight w:val="white"/>
        </w:rPr>
        <w:t>Z_dataset.csv</w:t>
      </w:r>
      <w:r w:rsidRPr="009F009E">
        <w:rPr>
          <w:color w:val="000000"/>
          <w:sz w:val="24"/>
          <w:szCs w:val="24"/>
          <w:highlight w:val="white"/>
        </w:rPr>
        <w:t xml:space="preserve"> dataset</w:t>
      </w:r>
    </w:p>
    <w:p w14:paraId="5DA68B22" w14:textId="5B4F7694" w:rsidR="004731D1" w:rsidRPr="009F009E" w:rsidRDefault="002239D5" w:rsidP="009F009E">
      <w:pPr>
        <w:pStyle w:val="ListParagraph"/>
        <w:numPr>
          <w:ilvl w:val="0"/>
          <w:numId w:val="1"/>
        </w:numPr>
        <w:spacing w:after="0"/>
        <w:rPr>
          <w:sz w:val="24"/>
          <w:szCs w:val="24"/>
        </w:rPr>
      </w:pPr>
      <w:r w:rsidRPr="009F009E">
        <w:rPr>
          <w:sz w:val="24"/>
          <w:szCs w:val="24"/>
        </w:rPr>
        <w:t>Research and perform all possible steps for obtaining solution</w:t>
      </w:r>
    </w:p>
    <w:p w14:paraId="59348F03" w14:textId="25E3E74E" w:rsidR="004731D1" w:rsidRDefault="002239D5">
      <w:pPr>
        <w:numPr>
          <w:ilvl w:val="0"/>
          <w:numId w:val="1"/>
        </w:numPr>
        <w:spacing w:after="0"/>
        <w:rPr>
          <w:sz w:val="24"/>
          <w:szCs w:val="24"/>
        </w:rPr>
      </w:pPr>
      <w:r>
        <w:rPr>
          <w:sz w:val="24"/>
          <w:szCs w:val="24"/>
        </w:rPr>
        <w:t>All the codes (executable programs) should execute without errors</w:t>
      </w:r>
    </w:p>
    <w:p w14:paraId="505F4300" w14:textId="31699BBD" w:rsidR="004731D1" w:rsidRDefault="002239D5">
      <w:pPr>
        <w:numPr>
          <w:ilvl w:val="0"/>
          <w:numId w:val="1"/>
        </w:numPr>
        <w:spacing w:after="0"/>
        <w:rPr>
          <w:sz w:val="24"/>
          <w:szCs w:val="24"/>
        </w:rPr>
      </w:pPr>
      <w:r>
        <w:rPr>
          <w:sz w:val="24"/>
          <w:szCs w:val="24"/>
        </w:rPr>
        <w:t>Code modularization should be followed</w:t>
      </w:r>
    </w:p>
    <w:p w14:paraId="719A39D4" w14:textId="44B9F18F" w:rsidR="004731D1" w:rsidRDefault="002239D5">
      <w:pPr>
        <w:numPr>
          <w:ilvl w:val="0"/>
          <w:numId w:val="1"/>
        </w:numPr>
        <w:rPr>
          <w:sz w:val="24"/>
          <w:szCs w:val="24"/>
        </w:rPr>
      </w:pPr>
      <w:r>
        <w:rPr>
          <w:sz w:val="24"/>
          <w:szCs w:val="24"/>
        </w:rPr>
        <w:t>Each line of code should have comments explaining the logic and why you are using that function</w:t>
      </w:r>
    </w:p>
    <w:p w14:paraId="44A96A42" w14:textId="4C00BD30" w:rsidR="004731D1" w:rsidRDefault="004731D1"/>
    <w:p w14:paraId="27FC0400" w14:textId="6AB149AA" w:rsidR="00787975" w:rsidRDefault="00787975" w:rsidP="00787975">
      <w:pPr>
        <w:rPr>
          <w:b/>
          <w:bCs/>
        </w:rPr>
      </w:pPr>
      <w:r>
        <w:rPr>
          <w:b/>
          <w:bCs/>
        </w:rPr>
        <w:t xml:space="preserve">Grading Guidelines: </w:t>
      </w:r>
    </w:p>
    <w:p w14:paraId="0A322D79" w14:textId="77777777" w:rsidR="00787975" w:rsidRDefault="00787975" w:rsidP="00787975">
      <w:pPr>
        <w:jc w:val="both"/>
        <w:rPr>
          <w:b/>
          <w:bCs/>
        </w:rPr>
      </w:pPr>
      <w:r>
        <w:rPr>
          <w:b/>
          <w:bCs/>
        </w:rPr>
        <w:t>Note: 1. An Assignment submission is considered complete only when successful executable code(s), and documentation explaining the applied solution and results are provided. Failing to submit either of them will be considered an invalid submission and will not be considered for evaluation.</w:t>
      </w:r>
    </w:p>
    <w:p w14:paraId="42073AA5" w14:textId="77777777" w:rsidR="00787975" w:rsidRDefault="00787975" w:rsidP="00787975">
      <w:pPr>
        <w:jc w:val="both"/>
        <w:rPr>
          <w:b/>
          <w:bCs/>
        </w:rPr>
      </w:pPr>
      <w:r>
        <w:rPr>
          <w:b/>
          <w:bCs/>
        </w:rPr>
        <w:t xml:space="preserve">2. </w:t>
      </w:r>
      <w:r w:rsidRPr="00117806">
        <w:rPr>
          <w:b/>
          <w:bCs/>
        </w:rPr>
        <w:t xml:space="preserve">Assignments submitted after the deadline date will </w:t>
      </w:r>
      <w:r>
        <w:rPr>
          <w:b/>
          <w:bCs/>
        </w:rPr>
        <w:t>a</w:t>
      </w:r>
      <w:r w:rsidRPr="00117806">
        <w:rPr>
          <w:b/>
          <w:bCs/>
        </w:rPr>
        <w:t>ffect your grades.</w:t>
      </w:r>
    </w:p>
    <w:p w14:paraId="2A61B4EB" w14:textId="77777777" w:rsidR="00787975" w:rsidRDefault="00787975" w:rsidP="00787975">
      <w:pPr>
        <w:rPr>
          <w:b/>
          <w:bCs/>
        </w:rPr>
      </w:pPr>
    </w:p>
    <w:p w14:paraId="01666135" w14:textId="77777777" w:rsidR="00787975" w:rsidRDefault="00787975" w:rsidP="00787975">
      <w:pPr>
        <w:rPr>
          <w:b/>
          <w:bCs/>
        </w:rPr>
      </w:pPr>
      <w:r>
        <w:rPr>
          <w:b/>
          <w:bCs/>
        </w:rPr>
        <w:t>Grading:</w:t>
      </w:r>
    </w:p>
    <w:tbl>
      <w:tblPr>
        <w:tblW w:w="8222" w:type="dxa"/>
        <w:tblLook w:val="04A0" w:firstRow="1" w:lastRow="0" w:firstColumn="1" w:lastColumn="0" w:noHBand="0" w:noVBand="1"/>
      </w:tblPr>
      <w:tblGrid>
        <w:gridCol w:w="3121"/>
        <w:gridCol w:w="1145"/>
        <w:gridCol w:w="504"/>
        <w:gridCol w:w="789"/>
        <w:gridCol w:w="1731"/>
        <w:gridCol w:w="932"/>
      </w:tblGrid>
      <w:tr w:rsidR="00787975" w:rsidRPr="00546425" w14:paraId="034AD1D4" w14:textId="77777777" w:rsidTr="002B7B33">
        <w:trPr>
          <w:trHeight w:val="247"/>
        </w:trPr>
        <w:tc>
          <w:tcPr>
            <w:tcW w:w="312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BECD2" w14:textId="77777777" w:rsidR="00787975" w:rsidRPr="00546425" w:rsidRDefault="00787975"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1145" w:type="dxa"/>
            <w:tcBorders>
              <w:top w:val="single" w:sz="4" w:space="0" w:color="auto"/>
              <w:left w:val="nil"/>
              <w:bottom w:val="single" w:sz="4" w:space="0" w:color="auto"/>
              <w:right w:val="single" w:sz="4" w:space="0" w:color="auto"/>
            </w:tcBorders>
            <w:shd w:val="clear" w:color="auto" w:fill="auto"/>
            <w:noWrap/>
            <w:vAlign w:val="center"/>
            <w:hideMark/>
          </w:tcPr>
          <w:p w14:paraId="11A90178" w14:textId="77777777" w:rsidR="00787975" w:rsidRPr="00546425" w:rsidRDefault="00787975"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c>
          <w:tcPr>
            <w:tcW w:w="504" w:type="dxa"/>
            <w:tcBorders>
              <w:top w:val="single" w:sz="4" w:space="0" w:color="auto"/>
              <w:left w:val="nil"/>
              <w:bottom w:val="single" w:sz="4" w:space="0" w:color="auto"/>
              <w:right w:val="single" w:sz="4" w:space="0" w:color="auto"/>
            </w:tcBorders>
            <w:shd w:val="clear" w:color="auto" w:fill="auto"/>
            <w:noWrap/>
            <w:vAlign w:val="center"/>
            <w:hideMark/>
          </w:tcPr>
          <w:p w14:paraId="1BAA1AFC"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789" w:type="dxa"/>
            <w:tcBorders>
              <w:top w:val="single" w:sz="4" w:space="0" w:color="auto"/>
              <w:left w:val="nil"/>
              <w:bottom w:val="single" w:sz="4" w:space="0" w:color="auto"/>
              <w:right w:val="single" w:sz="4" w:space="0" w:color="auto"/>
            </w:tcBorders>
            <w:shd w:val="clear" w:color="auto" w:fill="auto"/>
            <w:noWrap/>
            <w:vAlign w:val="center"/>
            <w:hideMark/>
          </w:tcPr>
          <w:p w14:paraId="67D9E679"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1731" w:type="dxa"/>
            <w:tcBorders>
              <w:top w:val="single" w:sz="4" w:space="0" w:color="auto"/>
              <w:left w:val="nil"/>
              <w:bottom w:val="single" w:sz="4" w:space="0" w:color="auto"/>
              <w:right w:val="single" w:sz="4" w:space="0" w:color="auto"/>
            </w:tcBorders>
            <w:shd w:val="clear" w:color="auto" w:fill="auto"/>
            <w:noWrap/>
            <w:vAlign w:val="center"/>
            <w:hideMark/>
          </w:tcPr>
          <w:p w14:paraId="2D6BA140" w14:textId="77777777" w:rsidR="00787975" w:rsidRPr="00546425" w:rsidRDefault="00787975"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Ans</w:t>
            </w:r>
          </w:p>
        </w:tc>
        <w:tc>
          <w:tcPr>
            <w:tcW w:w="932" w:type="dxa"/>
            <w:tcBorders>
              <w:top w:val="single" w:sz="4" w:space="0" w:color="auto"/>
              <w:left w:val="nil"/>
              <w:bottom w:val="single" w:sz="4" w:space="0" w:color="auto"/>
              <w:right w:val="single" w:sz="4" w:space="0" w:color="auto"/>
            </w:tcBorders>
            <w:shd w:val="clear" w:color="auto" w:fill="auto"/>
            <w:noWrap/>
            <w:vAlign w:val="center"/>
            <w:hideMark/>
          </w:tcPr>
          <w:p w14:paraId="1515E04E" w14:textId="77777777" w:rsidR="00787975" w:rsidRPr="00546425" w:rsidRDefault="00787975" w:rsidP="002B7B33">
            <w:pPr>
              <w:spacing w:after="0" w:line="240" w:lineRule="auto"/>
              <w:jc w:val="center"/>
              <w:rPr>
                <w:rFonts w:eastAsia="Times New Roman"/>
                <w:b/>
                <w:bCs/>
                <w:color w:val="000000"/>
                <w:lang w:eastAsia="en-IN"/>
              </w:rPr>
            </w:pPr>
            <w:r w:rsidRPr="00546425">
              <w:rPr>
                <w:rFonts w:eastAsia="Times New Roman"/>
                <w:b/>
                <w:bCs/>
                <w:color w:val="000000"/>
                <w:lang w:eastAsia="en-IN"/>
              </w:rPr>
              <w:t>Date</w:t>
            </w:r>
          </w:p>
        </w:tc>
      </w:tr>
      <w:tr w:rsidR="00787975" w:rsidRPr="00546425" w14:paraId="30D5045F"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8605C0C"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1145" w:type="dxa"/>
            <w:tcBorders>
              <w:top w:val="nil"/>
              <w:left w:val="nil"/>
              <w:bottom w:val="single" w:sz="4" w:space="0" w:color="auto"/>
              <w:right w:val="single" w:sz="4" w:space="0" w:color="auto"/>
            </w:tcBorders>
            <w:shd w:val="clear" w:color="auto" w:fill="auto"/>
            <w:noWrap/>
            <w:vAlign w:val="center"/>
            <w:hideMark/>
          </w:tcPr>
          <w:p w14:paraId="53B834BE"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5CCC3B95"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A</w:t>
            </w:r>
          </w:p>
        </w:tc>
        <w:tc>
          <w:tcPr>
            <w:tcW w:w="789" w:type="dxa"/>
            <w:tcBorders>
              <w:top w:val="nil"/>
              <w:left w:val="nil"/>
              <w:bottom w:val="single" w:sz="4" w:space="0" w:color="auto"/>
              <w:right w:val="single" w:sz="4" w:space="0" w:color="auto"/>
            </w:tcBorders>
            <w:shd w:val="clear" w:color="auto" w:fill="auto"/>
            <w:noWrap/>
            <w:vAlign w:val="center"/>
            <w:hideMark/>
          </w:tcPr>
          <w:p w14:paraId="2216A5D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100</w:t>
            </w:r>
          </w:p>
        </w:tc>
        <w:tc>
          <w:tcPr>
            <w:tcW w:w="1731" w:type="dxa"/>
            <w:tcBorders>
              <w:top w:val="nil"/>
              <w:left w:val="nil"/>
              <w:bottom w:val="single" w:sz="4" w:space="0" w:color="auto"/>
              <w:right w:val="single" w:sz="4" w:space="0" w:color="auto"/>
            </w:tcBorders>
            <w:shd w:val="clear" w:color="auto" w:fill="auto"/>
            <w:noWrap/>
            <w:vAlign w:val="center"/>
            <w:hideMark/>
          </w:tcPr>
          <w:p w14:paraId="59E3D881"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14F5B2B2"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787975" w:rsidRPr="00546425" w14:paraId="5BD6FB26"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771582B4"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0F443D9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47FA6EB1"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B</w:t>
            </w:r>
          </w:p>
        </w:tc>
        <w:tc>
          <w:tcPr>
            <w:tcW w:w="789" w:type="dxa"/>
            <w:tcBorders>
              <w:top w:val="nil"/>
              <w:left w:val="nil"/>
              <w:bottom w:val="single" w:sz="4" w:space="0" w:color="auto"/>
              <w:right w:val="single" w:sz="4" w:space="0" w:color="auto"/>
            </w:tcBorders>
            <w:shd w:val="clear" w:color="auto" w:fill="auto"/>
            <w:noWrap/>
            <w:vAlign w:val="center"/>
            <w:hideMark/>
          </w:tcPr>
          <w:p w14:paraId="6D754AAC"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85</w:t>
            </w:r>
          </w:p>
        </w:tc>
        <w:tc>
          <w:tcPr>
            <w:tcW w:w="1731" w:type="dxa"/>
            <w:tcBorders>
              <w:top w:val="nil"/>
              <w:left w:val="nil"/>
              <w:bottom w:val="single" w:sz="4" w:space="0" w:color="auto"/>
              <w:right w:val="single" w:sz="4" w:space="0" w:color="auto"/>
            </w:tcBorders>
            <w:shd w:val="clear" w:color="auto" w:fill="auto"/>
            <w:noWrap/>
            <w:vAlign w:val="center"/>
            <w:hideMark/>
          </w:tcPr>
          <w:p w14:paraId="47BEA889"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Correct</w:t>
            </w:r>
          </w:p>
        </w:tc>
        <w:tc>
          <w:tcPr>
            <w:tcW w:w="932" w:type="dxa"/>
            <w:tcBorders>
              <w:top w:val="nil"/>
              <w:left w:val="nil"/>
              <w:bottom w:val="single" w:sz="4" w:space="0" w:color="auto"/>
              <w:right w:val="single" w:sz="4" w:space="0" w:color="auto"/>
            </w:tcBorders>
            <w:shd w:val="clear" w:color="auto" w:fill="auto"/>
            <w:noWrap/>
            <w:vAlign w:val="center"/>
            <w:hideMark/>
          </w:tcPr>
          <w:p w14:paraId="785479F1"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87975" w:rsidRPr="00546425" w14:paraId="2E947F9D"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616DD085"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1145" w:type="dxa"/>
            <w:tcBorders>
              <w:top w:val="nil"/>
              <w:left w:val="nil"/>
              <w:bottom w:val="single" w:sz="4" w:space="0" w:color="auto"/>
              <w:right w:val="single" w:sz="4" w:space="0" w:color="auto"/>
            </w:tcBorders>
            <w:shd w:val="clear" w:color="auto" w:fill="auto"/>
            <w:noWrap/>
            <w:vAlign w:val="center"/>
            <w:hideMark/>
          </w:tcPr>
          <w:p w14:paraId="4CE577DA"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1A33B18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C</w:t>
            </w:r>
          </w:p>
        </w:tc>
        <w:tc>
          <w:tcPr>
            <w:tcW w:w="789" w:type="dxa"/>
            <w:tcBorders>
              <w:top w:val="nil"/>
              <w:left w:val="nil"/>
              <w:bottom w:val="single" w:sz="4" w:space="0" w:color="auto"/>
              <w:right w:val="single" w:sz="4" w:space="0" w:color="auto"/>
            </w:tcBorders>
            <w:shd w:val="clear" w:color="auto" w:fill="auto"/>
            <w:noWrap/>
            <w:vAlign w:val="center"/>
            <w:hideMark/>
          </w:tcPr>
          <w:p w14:paraId="4C2D4408"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75</w:t>
            </w:r>
          </w:p>
        </w:tc>
        <w:tc>
          <w:tcPr>
            <w:tcW w:w="1731" w:type="dxa"/>
            <w:tcBorders>
              <w:top w:val="nil"/>
              <w:left w:val="nil"/>
              <w:bottom w:val="single" w:sz="4" w:space="0" w:color="auto"/>
              <w:right w:val="single" w:sz="4" w:space="0" w:color="auto"/>
            </w:tcBorders>
            <w:shd w:val="clear" w:color="auto" w:fill="auto"/>
            <w:noWrap/>
            <w:vAlign w:val="center"/>
            <w:hideMark/>
          </w:tcPr>
          <w:p w14:paraId="7F97BA26"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80% &amp; above</w:t>
            </w:r>
          </w:p>
        </w:tc>
        <w:tc>
          <w:tcPr>
            <w:tcW w:w="932" w:type="dxa"/>
            <w:tcBorders>
              <w:top w:val="nil"/>
              <w:left w:val="nil"/>
              <w:bottom w:val="single" w:sz="4" w:space="0" w:color="auto"/>
              <w:right w:val="single" w:sz="4" w:space="0" w:color="auto"/>
            </w:tcBorders>
            <w:shd w:val="clear" w:color="auto" w:fill="auto"/>
            <w:noWrap/>
            <w:vAlign w:val="center"/>
            <w:hideMark/>
          </w:tcPr>
          <w:p w14:paraId="7ACD3C7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87975" w:rsidRPr="00546425" w14:paraId="337CE637"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11F0654E"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1145" w:type="dxa"/>
            <w:tcBorders>
              <w:top w:val="nil"/>
              <w:left w:val="nil"/>
              <w:bottom w:val="single" w:sz="4" w:space="0" w:color="auto"/>
              <w:right w:val="single" w:sz="4" w:space="0" w:color="auto"/>
            </w:tcBorders>
            <w:shd w:val="clear" w:color="auto" w:fill="auto"/>
            <w:noWrap/>
            <w:vAlign w:val="center"/>
            <w:hideMark/>
          </w:tcPr>
          <w:p w14:paraId="4E6B2ED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On time</w:t>
            </w:r>
          </w:p>
        </w:tc>
        <w:tc>
          <w:tcPr>
            <w:tcW w:w="504" w:type="dxa"/>
            <w:tcBorders>
              <w:top w:val="nil"/>
              <w:left w:val="nil"/>
              <w:bottom w:val="single" w:sz="4" w:space="0" w:color="auto"/>
              <w:right w:val="single" w:sz="4" w:space="0" w:color="auto"/>
            </w:tcBorders>
            <w:shd w:val="clear" w:color="auto" w:fill="auto"/>
            <w:noWrap/>
            <w:vAlign w:val="center"/>
            <w:hideMark/>
          </w:tcPr>
          <w:p w14:paraId="00EFB45D"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D</w:t>
            </w:r>
          </w:p>
        </w:tc>
        <w:tc>
          <w:tcPr>
            <w:tcW w:w="789" w:type="dxa"/>
            <w:tcBorders>
              <w:top w:val="nil"/>
              <w:left w:val="nil"/>
              <w:bottom w:val="single" w:sz="4" w:space="0" w:color="auto"/>
              <w:right w:val="single" w:sz="4" w:space="0" w:color="auto"/>
            </w:tcBorders>
            <w:shd w:val="clear" w:color="auto" w:fill="auto"/>
            <w:noWrap/>
            <w:vAlign w:val="center"/>
            <w:hideMark/>
          </w:tcPr>
          <w:p w14:paraId="06E6FC4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65</w:t>
            </w:r>
          </w:p>
        </w:tc>
        <w:tc>
          <w:tcPr>
            <w:tcW w:w="1731" w:type="dxa"/>
            <w:tcBorders>
              <w:top w:val="nil"/>
              <w:left w:val="nil"/>
              <w:bottom w:val="single" w:sz="4" w:space="0" w:color="auto"/>
              <w:right w:val="single" w:sz="4" w:space="0" w:color="auto"/>
            </w:tcBorders>
            <w:shd w:val="clear" w:color="auto" w:fill="auto"/>
            <w:noWrap/>
            <w:vAlign w:val="center"/>
            <w:hideMark/>
          </w:tcPr>
          <w:p w14:paraId="6667DA06"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50% &amp; above</w:t>
            </w:r>
          </w:p>
        </w:tc>
        <w:tc>
          <w:tcPr>
            <w:tcW w:w="932" w:type="dxa"/>
            <w:tcBorders>
              <w:top w:val="nil"/>
              <w:left w:val="nil"/>
              <w:bottom w:val="single" w:sz="4" w:space="0" w:color="auto"/>
              <w:right w:val="single" w:sz="4" w:space="0" w:color="auto"/>
            </w:tcBorders>
            <w:shd w:val="clear" w:color="auto" w:fill="auto"/>
            <w:noWrap/>
            <w:vAlign w:val="center"/>
            <w:hideMark/>
          </w:tcPr>
          <w:p w14:paraId="3923F50E"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Late</w:t>
            </w:r>
          </w:p>
        </w:tc>
      </w:tr>
      <w:tr w:rsidR="00787975" w:rsidRPr="00546425" w14:paraId="65C1B5E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bottom"/>
            <w:hideMark/>
          </w:tcPr>
          <w:p w14:paraId="5998946F" w14:textId="77777777" w:rsidR="00787975" w:rsidRPr="00546425" w:rsidRDefault="00787975"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1145" w:type="dxa"/>
            <w:tcBorders>
              <w:top w:val="nil"/>
              <w:left w:val="nil"/>
              <w:bottom w:val="single" w:sz="4" w:space="0" w:color="auto"/>
              <w:right w:val="single" w:sz="4" w:space="0" w:color="auto"/>
            </w:tcBorders>
            <w:shd w:val="clear" w:color="auto" w:fill="auto"/>
            <w:noWrap/>
            <w:vAlign w:val="bottom"/>
            <w:hideMark/>
          </w:tcPr>
          <w:p w14:paraId="4D8358F7" w14:textId="77777777" w:rsidR="00787975" w:rsidRPr="00546425" w:rsidRDefault="00787975" w:rsidP="002B7B33">
            <w:pPr>
              <w:spacing w:after="0" w:line="240" w:lineRule="auto"/>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42F8D21F"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E</w:t>
            </w:r>
          </w:p>
        </w:tc>
        <w:tc>
          <w:tcPr>
            <w:tcW w:w="789" w:type="dxa"/>
            <w:tcBorders>
              <w:top w:val="nil"/>
              <w:left w:val="nil"/>
              <w:bottom w:val="single" w:sz="4" w:space="0" w:color="auto"/>
              <w:right w:val="single" w:sz="4" w:space="0" w:color="auto"/>
            </w:tcBorders>
            <w:shd w:val="clear" w:color="auto" w:fill="auto"/>
            <w:noWrap/>
            <w:vAlign w:val="center"/>
            <w:hideMark/>
          </w:tcPr>
          <w:p w14:paraId="5EA1D9A9"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55</w:t>
            </w:r>
          </w:p>
        </w:tc>
        <w:tc>
          <w:tcPr>
            <w:tcW w:w="1731" w:type="dxa"/>
            <w:tcBorders>
              <w:top w:val="nil"/>
              <w:left w:val="nil"/>
              <w:bottom w:val="single" w:sz="4" w:space="0" w:color="auto"/>
              <w:right w:val="single" w:sz="4" w:space="0" w:color="auto"/>
            </w:tcBorders>
            <w:shd w:val="clear" w:color="auto" w:fill="auto"/>
            <w:noWrap/>
            <w:vAlign w:val="center"/>
            <w:hideMark/>
          </w:tcPr>
          <w:p w14:paraId="0227FF8A"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50% &amp; below</w:t>
            </w:r>
          </w:p>
        </w:tc>
        <w:tc>
          <w:tcPr>
            <w:tcW w:w="932" w:type="dxa"/>
            <w:tcBorders>
              <w:top w:val="nil"/>
              <w:left w:val="nil"/>
              <w:bottom w:val="single" w:sz="4" w:space="0" w:color="auto"/>
              <w:right w:val="single" w:sz="4" w:space="0" w:color="auto"/>
            </w:tcBorders>
            <w:shd w:val="clear" w:color="auto" w:fill="auto"/>
            <w:noWrap/>
            <w:vAlign w:val="center"/>
            <w:hideMark/>
          </w:tcPr>
          <w:p w14:paraId="53830E2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r w:rsidR="00787975" w:rsidRPr="00546425" w14:paraId="2D88D15B" w14:textId="77777777" w:rsidTr="002B7B33">
        <w:trPr>
          <w:trHeight w:val="247"/>
        </w:trPr>
        <w:tc>
          <w:tcPr>
            <w:tcW w:w="3121" w:type="dxa"/>
            <w:tcBorders>
              <w:top w:val="nil"/>
              <w:left w:val="single" w:sz="4" w:space="0" w:color="auto"/>
              <w:bottom w:val="single" w:sz="4" w:space="0" w:color="auto"/>
              <w:right w:val="single" w:sz="4" w:space="0" w:color="auto"/>
            </w:tcBorders>
            <w:shd w:val="clear" w:color="auto" w:fill="auto"/>
            <w:noWrap/>
            <w:vAlign w:val="center"/>
            <w:hideMark/>
          </w:tcPr>
          <w:p w14:paraId="536CF679"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Copied/No Submission</w:t>
            </w:r>
          </w:p>
        </w:tc>
        <w:tc>
          <w:tcPr>
            <w:tcW w:w="1145" w:type="dxa"/>
            <w:tcBorders>
              <w:top w:val="nil"/>
              <w:left w:val="nil"/>
              <w:bottom w:val="single" w:sz="4" w:space="0" w:color="auto"/>
              <w:right w:val="single" w:sz="4" w:space="0" w:color="auto"/>
            </w:tcBorders>
            <w:shd w:val="clear" w:color="auto" w:fill="auto"/>
            <w:noWrap/>
            <w:vAlign w:val="center"/>
            <w:hideMark/>
          </w:tcPr>
          <w:p w14:paraId="163874B3"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504" w:type="dxa"/>
            <w:tcBorders>
              <w:top w:val="nil"/>
              <w:left w:val="nil"/>
              <w:bottom w:val="single" w:sz="4" w:space="0" w:color="auto"/>
              <w:right w:val="single" w:sz="4" w:space="0" w:color="auto"/>
            </w:tcBorders>
            <w:shd w:val="clear" w:color="auto" w:fill="auto"/>
            <w:noWrap/>
            <w:vAlign w:val="center"/>
            <w:hideMark/>
          </w:tcPr>
          <w:p w14:paraId="0EE1AA5B"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F</w:t>
            </w:r>
          </w:p>
        </w:tc>
        <w:tc>
          <w:tcPr>
            <w:tcW w:w="789" w:type="dxa"/>
            <w:tcBorders>
              <w:top w:val="nil"/>
              <w:left w:val="nil"/>
              <w:bottom w:val="single" w:sz="4" w:space="0" w:color="auto"/>
              <w:right w:val="single" w:sz="4" w:space="0" w:color="auto"/>
            </w:tcBorders>
            <w:shd w:val="clear" w:color="auto" w:fill="auto"/>
            <w:noWrap/>
            <w:vAlign w:val="center"/>
            <w:hideMark/>
          </w:tcPr>
          <w:p w14:paraId="025128CC"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45</w:t>
            </w:r>
          </w:p>
        </w:tc>
        <w:tc>
          <w:tcPr>
            <w:tcW w:w="1731" w:type="dxa"/>
            <w:tcBorders>
              <w:top w:val="nil"/>
              <w:left w:val="nil"/>
              <w:bottom w:val="single" w:sz="4" w:space="0" w:color="auto"/>
              <w:right w:val="single" w:sz="4" w:space="0" w:color="auto"/>
            </w:tcBorders>
            <w:shd w:val="clear" w:color="auto" w:fill="auto"/>
            <w:noWrap/>
            <w:vAlign w:val="center"/>
            <w:hideMark/>
          </w:tcPr>
          <w:p w14:paraId="7E96D560"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c>
          <w:tcPr>
            <w:tcW w:w="932" w:type="dxa"/>
            <w:tcBorders>
              <w:top w:val="nil"/>
              <w:left w:val="nil"/>
              <w:bottom w:val="single" w:sz="4" w:space="0" w:color="auto"/>
              <w:right w:val="single" w:sz="4" w:space="0" w:color="auto"/>
            </w:tcBorders>
            <w:shd w:val="clear" w:color="auto" w:fill="auto"/>
            <w:noWrap/>
            <w:vAlign w:val="center"/>
            <w:hideMark/>
          </w:tcPr>
          <w:p w14:paraId="7B84B7B7" w14:textId="77777777" w:rsidR="00787975" w:rsidRPr="00546425" w:rsidRDefault="00787975" w:rsidP="002B7B33">
            <w:pPr>
              <w:spacing w:after="0" w:line="240" w:lineRule="auto"/>
              <w:jc w:val="center"/>
              <w:rPr>
                <w:rFonts w:eastAsia="Times New Roman"/>
                <w:color w:val="000000"/>
                <w:lang w:eastAsia="en-IN"/>
              </w:rPr>
            </w:pPr>
            <w:r w:rsidRPr="00546425">
              <w:rPr>
                <w:rFonts w:eastAsia="Times New Roman"/>
                <w:color w:val="000000"/>
                <w:lang w:eastAsia="en-IN"/>
              </w:rPr>
              <w:t> </w:t>
            </w:r>
          </w:p>
        </w:tc>
      </w:tr>
    </w:tbl>
    <w:p w14:paraId="74D45CDB" w14:textId="77777777" w:rsidR="00787975" w:rsidRDefault="00787975" w:rsidP="00787975">
      <w:pPr>
        <w:rPr>
          <w:rFonts w:ascii="Times New Roman" w:hAnsi="Times New Roman" w:cs="Times New Roman"/>
          <w:szCs w:val="24"/>
        </w:rPr>
      </w:pPr>
    </w:p>
    <w:p w14:paraId="11FB44BB" w14:textId="77777777" w:rsidR="00787975" w:rsidRDefault="00787975" w:rsidP="00787975">
      <w:pPr>
        <w:pStyle w:val="ListParagraph"/>
        <w:numPr>
          <w:ilvl w:val="0"/>
          <w:numId w:val="2"/>
        </w:numPr>
      </w:pPr>
      <w:r w:rsidRPr="00305837">
        <w:rPr>
          <w:b/>
          <w:bCs/>
        </w:rPr>
        <w:t xml:space="preserve">Grade A: (&gt;= 90): </w:t>
      </w:r>
      <w:r>
        <w:t>When a</w:t>
      </w:r>
      <w:r w:rsidRPr="002605EB">
        <w:t xml:space="preserve">ll assignments </w:t>
      </w:r>
      <w:r>
        <w:t xml:space="preserve">are </w:t>
      </w:r>
      <w:r w:rsidRPr="002605EB">
        <w:t xml:space="preserve">submitted on or before the </w:t>
      </w:r>
      <w:r>
        <w:t xml:space="preserve">given </w:t>
      </w:r>
      <w:r w:rsidRPr="002605EB">
        <w:t>deadline</w:t>
      </w:r>
      <w:r>
        <w:t xml:space="preserve"> date</w:t>
      </w:r>
      <w:r>
        <w:br/>
      </w:r>
    </w:p>
    <w:p w14:paraId="6F88877B" w14:textId="77777777" w:rsidR="00787975" w:rsidRPr="00B71400" w:rsidRDefault="00787975" w:rsidP="00787975">
      <w:pPr>
        <w:pStyle w:val="ListParagraph"/>
        <w:numPr>
          <w:ilvl w:val="0"/>
          <w:numId w:val="2"/>
        </w:numPr>
      </w:pPr>
      <w:r w:rsidRPr="00B71400">
        <w:rPr>
          <w:b/>
          <w:bCs/>
        </w:rPr>
        <w:t xml:space="preserve">Grade B: (&gt;= 80 and &lt; 90): </w:t>
      </w:r>
    </w:p>
    <w:p w14:paraId="63C279CF" w14:textId="77777777" w:rsidR="00787975" w:rsidRDefault="00787975" w:rsidP="00787975">
      <w:pPr>
        <w:pStyle w:val="ListParagraph"/>
        <w:numPr>
          <w:ilvl w:val="1"/>
          <w:numId w:val="2"/>
        </w:numPr>
      </w:pPr>
      <w:r>
        <w:lastRenderedPageBreak/>
        <w:t>When a</w:t>
      </w:r>
      <w:r w:rsidRPr="002605EB">
        <w:t xml:space="preserve">ssignments </w:t>
      </w:r>
      <w:r>
        <w:t xml:space="preserve">are </w:t>
      </w:r>
      <w:r w:rsidRPr="002605EB">
        <w:t xml:space="preserve">submitted on time but </w:t>
      </w:r>
      <w:r>
        <w:t>l</w:t>
      </w:r>
      <w:r w:rsidRPr="002605EB">
        <w:t>ess than 80% of questions asked in assignments are completed</w:t>
      </w:r>
      <w:r>
        <w:t>. (or)</w:t>
      </w:r>
    </w:p>
    <w:p w14:paraId="36C7EB6B" w14:textId="77777777" w:rsidR="00787975" w:rsidRDefault="00787975" w:rsidP="00787975">
      <w:pPr>
        <w:pStyle w:val="ListParagraph"/>
        <w:numPr>
          <w:ilvl w:val="1"/>
          <w:numId w:val="2"/>
        </w:numPr>
      </w:pPr>
      <w:r w:rsidRPr="002605EB">
        <w:t xml:space="preserve">All assignments </w:t>
      </w:r>
      <w:r>
        <w:t xml:space="preserve">were </w:t>
      </w:r>
      <w:r w:rsidRPr="002605EB">
        <w:t xml:space="preserve">submitted, however, after </w:t>
      </w:r>
      <w:r>
        <w:t xml:space="preserve">the given </w:t>
      </w:r>
      <w:r w:rsidRPr="002605EB">
        <w:t>deadline</w:t>
      </w:r>
    </w:p>
    <w:p w14:paraId="2E9F2CF5" w14:textId="77777777" w:rsidR="00787975" w:rsidRPr="00C26AAB" w:rsidRDefault="00787975" w:rsidP="00787975">
      <w:pPr>
        <w:pStyle w:val="ListParagraph"/>
      </w:pPr>
    </w:p>
    <w:p w14:paraId="2B8C789D" w14:textId="77777777" w:rsidR="00787975" w:rsidRPr="00B71400" w:rsidRDefault="00787975" w:rsidP="00787975">
      <w:pPr>
        <w:pStyle w:val="ListParagraph"/>
        <w:numPr>
          <w:ilvl w:val="0"/>
          <w:numId w:val="2"/>
        </w:numPr>
      </w:pPr>
      <w:r>
        <w:rPr>
          <w:b/>
          <w:noProof/>
          <w:color w:val="FF0000"/>
          <w:sz w:val="32"/>
          <w:szCs w:val="32"/>
        </w:rPr>
        <w:drawing>
          <wp:anchor distT="0" distB="0" distL="114300" distR="114300" simplePos="0" relativeHeight="251662336" behindDoc="1" locked="0" layoutInCell="1" allowOverlap="1" wp14:anchorId="346592DA" wp14:editId="37BF91E2">
            <wp:simplePos x="0" y="0"/>
            <wp:positionH relativeFrom="margin">
              <wp:posOffset>-335280</wp:posOffset>
            </wp:positionH>
            <wp:positionV relativeFrom="margin">
              <wp:posOffset>-44450</wp:posOffset>
            </wp:positionV>
            <wp:extent cx="6734175" cy="7054215"/>
            <wp:effectExtent l="0" t="0" r="9525" b="0"/>
            <wp:wrapNone/>
            <wp:docPr id="9" name="Picture 9" descr="A picture containing shape,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shape, arrow&#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6734175" cy="7054215"/>
                    </a:xfrm>
                    <a:prstGeom prst="rect">
                      <a:avLst/>
                    </a:prstGeom>
                  </pic:spPr>
                </pic:pic>
              </a:graphicData>
            </a:graphic>
            <wp14:sizeRelH relativeFrom="margin">
              <wp14:pctWidth>0</wp14:pctWidth>
            </wp14:sizeRelH>
            <wp14:sizeRelV relativeFrom="margin">
              <wp14:pctHeight>0</wp14:pctHeight>
            </wp14:sizeRelV>
          </wp:anchor>
        </w:drawing>
      </w:r>
      <w:r w:rsidRPr="00305837">
        <w:rPr>
          <w:b/>
          <w:bCs/>
        </w:rPr>
        <w:t xml:space="preserve">Grade C: (&gt;= 70 and &lt; 80): </w:t>
      </w:r>
    </w:p>
    <w:p w14:paraId="46FBEF0F" w14:textId="77777777" w:rsidR="00787975" w:rsidRDefault="00787975" w:rsidP="00787975">
      <w:pPr>
        <w:pStyle w:val="ListParagraph"/>
        <w:numPr>
          <w:ilvl w:val="1"/>
          <w:numId w:val="2"/>
        </w:numPr>
      </w:pPr>
      <w:r>
        <w:t>When assignments are submitted on time but less than 50% of questions asked in assignments are completed. (or)</w:t>
      </w:r>
    </w:p>
    <w:p w14:paraId="4A0EEBFD" w14:textId="77777777" w:rsidR="00787975" w:rsidRDefault="00787975" w:rsidP="00787975">
      <w:pPr>
        <w:pStyle w:val="ListParagraph"/>
        <w:numPr>
          <w:ilvl w:val="1"/>
          <w:numId w:val="2"/>
        </w:numPr>
      </w:pPr>
      <w:r>
        <w:t>Less than 80% of questions asked in assignments are submitted after the deadline</w:t>
      </w:r>
    </w:p>
    <w:p w14:paraId="39802513" w14:textId="77777777" w:rsidR="00787975" w:rsidRDefault="00787975" w:rsidP="00787975">
      <w:pPr>
        <w:pStyle w:val="ListParagraph"/>
      </w:pPr>
    </w:p>
    <w:p w14:paraId="041B0D6B" w14:textId="77777777" w:rsidR="00787975" w:rsidRDefault="00787975" w:rsidP="00787975">
      <w:pPr>
        <w:pStyle w:val="ListParagraph"/>
        <w:numPr>
          <w:ilvl w:val="0"/>
          <w:numId w:val="2"/>
        </w:numPr>
      </w:pPr>
      <w:r w:rsidRPr="00305837">
        <w:rPr>
          <w:b/>
          <w:bCs/>
        </w:rPr>
        <w:t xml:space="preserve">Grade D: (&gt;= 60 and &lt; 70): </w:t>
      </w:r>
      <w:r w:rsidRPr="00117806">
        <w:t xml:space="preserve">Assignments submitted after the </w:t>
      </w:r>
      <w:r>
        <w:t>D</w:t>
      </w:r>
      <w:r w:rsidRPr="00117806">
        <w:t>eadline and with 50% or less</w:t>
      </w:r>
      <w:r>
        <w:t xml:space="preserve"> of questions </w:t>
      </w:r>
    </w:p>
    <w:p w14:paraId="1CDE683D" w14:textId="77777777" w:rsidR="00787975" w:rsidRDefault="00787975" w:rsidP="00787975">
      <w:pPr>
        <w:pStyle w:val="ListParagraph"/>
      </w:pPr>
    </w:p>
    <w:p w14:paraId="1B519FA3" w14:textId="77777777" w:rsidR="00787975" w:rsidRDefault="00787975" w:rsidP="00787975">
      <w:pPr>
        <w:pStyle w:val="ListParagraph"/>
        <w:numPr>
          <w:ilvl w:val="0"/>
          <w:numId w:val="2"/>
        </w:numPr>
      </w:pPr>
      <w:r w:rsidRPr="00B71400">
        <w:rPr>
          <w:b/>
          <w:bCs/>
        </w:rPr>
        <w:t xml:space="preserve">Grade E: (&gt;= 50 and &lt; 60): </w:t>
      </w:r>
    </w:p>
    <w:p w14:paraId="256601E3" w14:textId="77777777" w:rsidR="00787975" w:rsidRDefault="00787975" w:rsidP="00787975">
      <w:pPr>
        <w:pStyle w:val="ListParagraph"/>
        <w:numPr>
          <w:ilvl w:val="1"/>
          <w:numId w:val="2"/>
        </w:numPr>
      </w:pPr>
      <w:r>
        <w:t>Less than 30% of questions asked in the assignments are submitted after the deadline (OR)</w:t>
      </w:r>
    </w:p>
    <w:p w14:paraId="55633ADA" w14:textId="77777777" w:rsidR="00787975" w:rsidRDefault="00787975" w:rsidP="00787975">
      <w:pPr>
        <w:pStyle w:val="ListParagraph"/>
        <w:numPr>
          <w:ilvl w:val="1"/>
          <w:numId w:val="2"/>
        </w:numPr>
      </w:pPr>
      <w:r w:rsidRPr="002824FA">
        <w:t>Less than 30% of questions asked in the assignments are submitted before deadline</w:t>
      </w:r>
    </w:p>
    <w:p w14:paraId="5AD5B1C8" w14:textId="77777777" w:rsidR="00787975" w:rsidRPr="00C26AAB" w:rsidRDefault="00787975" w:rsidP="00787975">
      <w:pPr>
        <w:pStyle w:val="ListParagraph"/>
      </w:pPr>
    </w:p>
    <w:p w14:paraId="5366C0B7" w14:textId="531237C5" w:rsidR="00787975" w:rsidRDefault="00787975" w:rsidP="00787975">
      <w:r w:rsidRPr="00C7489E">
        <w:rPr>
          <w:b/>
          <w:bCs/>
        </w:rPr>
        <w:t xml:space="preserve">Grade F: (&lt; 50): </w:t>
      </w:r>
      <w:r>
        <w:t>Copied submission or No submission</w:t>
      </w:r>
    </w:p>
    <w:sectPr w:rsidR="0078797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9240E" w14:textId="77777777" w:rsidR="007F0959" w:rsidRDefault="007F0959">
      <w:pPr>
        <w:spacing w:after="0" w:line="240" w:lineRule="auto"/>
      </w:pPr>
      <w:r>
        <w:separator/>
      </w:r>
    </w:p>
  </w:endnote>
  <w:endnote w:type="continuationSeparator" w:id="0">
    <w:p w14:paraId="7F927E7B" w14:textId="77777777" w:rsidR="007F0959" w:rsidRDefault="007F0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2162A1"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DADEE" w14:textId="77777777" w:rsidR="004731D1" w:rsidRDefault="002239D5">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26E5DEC1" wp14:editId="5B9F4A3C">
              <wp:simplePos x="0" y="0"/>
              <wp:positionH relativeFrom="column">
                <wp:posOffset>1257300</wp:posOffset>
              </wp:positionH>
              <wp:positionV relativeFrom="paragraph">
                <wp:posOffset>292100</wp:posOffset>
              </wp:positionV>
              <wp:extent cx="3636645" cy="313690"/>
              <wp:effectExtent l="0" t="0" r="0" b="0"/>
              <wp:wrapNone/>
              <wp:docPr id="4" name="Freeform: Shape 4"/>
              <wp:cNvGraphicFramePr/>
              <a:graphic xmlns:a="http://schemas.openxmlformats.org/drawingml/2006/main">
                <a:graphicData uri="http://schemas.microsoft.com/office/word/2010/wordprocessingShape">
                  <wps:wsp>
                    <wps:cNvSpPr/>
                    <wps:spPr>
                      <a:xfrm>
                        <a:off x="2374200" y="3627918"/>
                        <a:ext cx="3627120" cy="304165"/>
                      </a:xfrm>
                      <a:custGeom>
                        <a:avLst/>
                        <a:gdLst/>
                        <a:ahLst/>
                        <a:cxnLst/>
                        <a:rect l="l" t="t" r="r" b="b"/>
                        <a:pathLst>
                          <a:path w="3627120" h="304165" extrusionOk="0">
                            <a:moveTo>
                              <a:pt x="0" y="0"/>
                            </a:moveTo>
                            <a:lnTo>
                              <a:pt x="0" y="304165"/>
                            </a:lnTo>
                            <a:lnTo>
                              <a:pt x="3627120" y="304165"/>
                            </a:lnTo>
                            <a:lnTo>
                              <a:pt x="3627120" y="0"/>
                            </a:lnTo>
                            <a:close/>
                          </a:path>
                        </a:pathLst>
                      </a:custGeom>
                      <a:noFill/>
                      <a:ln>
                        <a:noFill/>
                      </a:ln>
                    </wps:spPr>
                    <wps:txbx>
                      <w:txbxContent>
                        <w:p w14:paraId="08EFBB83" w14:textId="27F98643" w:rsidR="004731D1" w:rsidRDefault="002239D5">
                          <w:pPr>
                            <w:spacing w:line="258" w:lineRule="auto"/>
                            <w:jc w:val="center"/>
                            <w:textDirection w:val="btLr"/>
                          </w:pPr>
                          <w:r>
                            <w:rPr>
                              <w:color w:val="000000"/>
                              <w:sz w:val="20"/>
                            </w:rPr>
                            <w:t>© 2013 - 202</w:t>
                          </w:r>
                          <w:r w:rsidR="00AF4604">
                            <w:rPr>
                              <w:color w:val="000000"/>
                              <w:sz w:val="20"/>
                            </w:rPr>
                            <w:t>1</w:t>
                          </w:r>
                          <w:r>
                            <w:rPr>
                              <w:color w:val="000000"/>
                              <w:sz w:val="20"/>
                            </w:rPr>
                            <w:t xml:space="preserve"> 360DigiTMG. All Rights Reserved.</w:t>
                          </w:r>
                        </w:p>
                      </w:txbxContent>
                    </wps:txbx>
                    <wps:bodyPr spcFirstLastPara="1" wrap="square" lIns="88900" tIns="38100" rIns="88900" bIns="38100" anchor="ctr" anchorCtr="0">
                      <a:noAutofit/>
                    </wps:bodyPr>
                  </wps:wsp>
                </a:graphicData>
              </a:graphic>
            </wp:anchor>
          </w:drawing>
        </mc:Choice>
        <mc:Fallback>
          <w:pict>
            <v:shape w14:anchorId="26E5DEC1" id="Freeform: Shape 4" o:spid="_x0000_s1026" style="position:absolute;margin-left:99pt;margin-top:23pt;width:286.35pt;height:24.7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627120,30416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b+iNwIAAL8EAAAOAAAAZHJzL2Uyb0RvYy54bWysVMGO2jAQvVfqP1i+lxCgLBsRVlVXVJVW&#10;XaTdfoBxHBLVsV17INm/74xDAl1uVS/xjP0yeW/eOOuHrtHspHyorcl5Oplypoy0RW0OOf/5uv20&#10;4iyAMIXQ1qicv6nAHzYfP6xbl6mZrawulGdYxISsdTmvAFyWJEFWqhFhYp0yeFha3wjA1B+SwosW&#10;qzc6mU2ny6S1vnDeShUC7j72h3wT65elkvBclkEB0zlHbhCfPj739Ew2a5EdvHBVLc80xD+waERt&#10;8KNjqUcBgh19fVOqqaW3wZYwkbZJbFnWUkUNqCadvlPzUgmnohZsTnBjm8L/Kyt/nHae1UXOF5wZ&#10;0aBFW68UNTxj8ftsQU1qXcgQ++J2/pwFDElxV/qGVtTCupzP5ncLNIazt5zPl7O7+3TVN1l1wCQC&#10;aDOdIUASYrpIl58JkFwqyWOAb8rGquL0FKA3qRgiUQ2R7MwQerSaTNbRZOAMTfacocn7/vtOAL1H&#10;VClk7RWVamTCkKY/0jQ//6L5IHhjT+rVxheBJPbi4uwg68upNreovwQOgGF1sdzYkPf9GGDDegsf&#10;OAwIqW1QfTNJY+zqqBu5XnfW2G2tdWytNiRu3EAg7STkee8yRdDtO0RTuLfFG05NcHJb+wBPIsBO&#10;eLw3KWct3qWch99H4RVn+rvBYV2t7mkiICbzVUqJvz7ZX58IIyuL7klA//rkK2Dem2HslyPYsqah&#10;iAx7MucEb0kUfb7RdA2v84i6/Hc2fwAAAP//AwBQSwMEFAAGAAgAAAAhAJIxkdbdAAAACQEAAA8A&#10;AABkcnMvZG93bnJldi54bWxMj8FOwzAQRO9I/IO1SNyoXVSSJo1TIaScgcIBbk7sxhH2OsROG/h6&#10;lhOcVqMdzbyp9ot37GSmOASUsF4JYAa7oAfsJby+NDdbYDEp1MoFNBK+TIR9fXlRqVKHMz6b0yH1&#10;jEIwlkqCTWksOY+dNV7FVRgN0u8YJq8SyannelJnCveO3wqRca8GpAarRvNgTfdxmL2ErJndI2/e&#10;sGg/rYjvaf39hE7K66vlfgcsmSX9meEXn9ChJqY2zKgjc6SLLW1JEjYZXTLkuciBtRKKuw3wuuL/&#10;F9Q/AAAA//8DAFBLAQItABQABgAIAAAAIQC2gziS/gAAAOEBAAATAAAAAAAAAAAAAAAAAAAAAABb&#10;Q29udGVudF9UeXBlc10ueG1sUEsBAi0AFAAGAAgAAAAhADj9If/WAAAAlAEAAAsAAAAAAAAAAAAA&#10;AAAALwEAAF9yZWxzLy5yZWxzUEsBAi0AFAAGAAgAAAAhAMSRv6I3AgAAvwQAAA4AAAAAAAAAAAAA&#10;AAAALgIAAGRycy9lMm9Eb2MueG1sUEsBAi0AFAAGAAgAAAAhAJIxkdbdAAAACQEAAA8AAAAAAAAA&#10;AAAAAAAAkQQAAGRycy9kb3ducmV2LnhtbFBLBQYAAAAABAAEAPMAAACbBQAAAAA=&#10;" adj="-11796480,,5400" path="m,l,304165r3627120,l3627120,,,xe" filled="f" stroked="f">
              <v:stroke joinstyle="miter"/>
              <v:formulas/>
              <v:path arrowok="t" o:extrusionok="f" o:connecttype="custom" textboxrect="0,0,3627120,304165"/>
              <v:textbox inset="7pt,3pt,7pt,3pt">
                <w:txbxContent>
                  <w:p w14:paraId="08EFBB83" w14:textId="27F98643" w:rsidR="004731D1" w:rsidRDefault="002239D5">
                    <w:pPr>
                      <w:spacing w:line="258" w:lineRule="auto"/>
                      <w:jc w:val="center"/>
                      <w:textDirection w:val="btLr"/>
                    </w:pPr>
                    <w:r>
                      <w:rPr>
                        <w:color w:val="000000"/>
                        <w:sz w:val="20"/>
                      </w:rPr>
                      <w:t>© 2013 - 202</w:t>
                    </w:r>
                    <w:r w:rsidR="00AF4604">
                      <w:rPr>
                        <w:color w:val="000000"/>
                        <w:sz w:val="20"/>
                      </w:rPr>
                      <w:t>1</w:t>
                    </w:r>
                    <w:r>
                      <w:rPr>
                        <w:color w:val="000000"/>
                        <w:sz w:val="20"/>
                      </w:rPr>
                      <w:t xml:space="preserve"> 360DigiTMG. All Rights Reserved.</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95A6EA"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876343" w14:textId="77777777" w:rsidR="007F0959" w:rsidRDefault="007F0959">
      <w:pPr>
        <w:spacing w:after="0" w:line="240" w:lineRule="auto"/>
      </w:pPr>
      <w:r>
        <w:separator/>
      </w:r>
    </w:p>
  </w:footnote>
  <w:footnote w:type="continuationSeparator" w:id="0">
    <w:p w14:paraId="1AFFA3A6" w14:textId="77777777" w:rsidR="007F0959" w:rsidRDefault="007F0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2AF0D4"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AFF36D" w14:textId="7A6BAD9E" w:rsidR="004731D1" w:rsidRDefault="00AF4604">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61312" behindDoc="1" locked="0" layoutInCell="1" allowOverlap="1" wp14:anchorId="0FF089E7" wp14:editId="6F7E931C">
          <wp:simplePos x="0" y="0"/>
          <wp:positionH relativeFrom="margin">
            <wp:align>center</wp:align>
          </wp:positionH>
          <wp:positionV relativeFrom="page">
            <wp:posOffset>45720</wp:posOffset>
          </wp:positionV>
          <wp:extent cx="1667510" cy="590550"/>
          <wp:effectExtent l="0" t="0" r="8890" b="0"/>
          <wp:wrapTight wrapText="bothSides">
            <wp:wrapPolygon edited="0">
              <wp:start x="2468" y="0"/>
              <wp:lineTo x="0" y="8361"/>
              <wp:lineTo x="0" y="20206"/>
              <wp:lineTo x="247" y="20903"/>
              <wp:lineTo x="1481" y="20903"/>
              <wp:lineTo x="20235" y="16026"/>
              <wp:lineTo x="21468" y="11845"/>
              <wp:lineTo x="21468" y="0"/>
              <wp:lineTo x="24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7510" cy="5905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82CDD" w14:textId="77777777" w:rsidR="004731D1" w:rsidRDefault="004731D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75608"/>
    <w:multiLevelType w:val="hybridMultilevel"/>
    <w:tmpl w:val="59EAE2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736923"/>
    <w:multiLevelType w:val="multilevel"/>
    <w:tmpl w:val="85A6CB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31D1"/>
    <w:rsid w:val="00194095"/>
    <w:rsid w:val="001C05CD"/>
    <w:rsid w:val="002239D5"/>
    <w:rsid w:val="00265452"/>
    <w:rsid w:val="00325ACF"/>
    <w:rsid w:val="004731D1"/>
    <w:rsid w:val="00482A94"/>
    <w:rsid w:val="00556724"/>
    <w:rsid w:val="00564EA7"/>
    <w:rsid w:val="006642BA"/>
    <w:rsid w:val="00787975"/>
    <w:rsid w:val="007F0959"/>
    <w:rsid w:val="00803C7D"/>
    <w:rsid w:val="009B2A8F"/>
    <w:rsid w:val="009F009E"/>
    <w:rsid w:val="009F22EF"/>
    <w:rsid w:val="00AF4604"/>
    <w:rsid w:val="00B334E1"/>
    <w:rsid w:val="00FA48D4"/>
    <w:rsid w:val="00FD3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5639BD"/>
  <w15:docId w15:val="{2D1ABE07-E3D1-4D28-83BF-20725A508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F3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2019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50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50F7"/>
  </w:style>
  <w:style w:type="paragraph" w:styleId="Footer">
    <w:name w:val="footer"/>
    <w:basedOn w:val="Normal"/>
    <w:link w:val="FooterChar"/>
    <w:uiPriority w:val="99"/>
    <w:unhideWhenUsed/>
    <w:rsid w:val="00C150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50F7"/>
  </w:style>
  <w:style w:type="paragraph" w:styleId="ListParagraph">
    <w:name w:val="List Paragraph"/>
    <w:basedOn w:val="Normal"/>
    <w:uiPriority w:val="34"/>
    <w:qFormat/>
    <w:rsid w:val="00797ED5"/>
    <w:pPr>
      <w:ind w:left="720"/>
      <w:contextualSpacing/>
    </w:pPr>
  </w:style>
  <w:style w:type="paragraph" w:styleId="BalloonText">
    <w:name w:val="Balloon Text"/>
    <w:basedOn w:val="Normal"/>
    <w:link w:val="BalloonTextChar"/>
    <w:uiPriority w:val="99"/>
    <w:semiHidden/>
    <w:unhideWhenUsed/>
    <w:rsid w:val="00797E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7ED5"/>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rsid w:val="00556724"/>
    <w:pPr>
      <w:spacing w:beforeAutospacing="1" w:after="0" w:afterAutospacing="1"/>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RJpod2laK0rCjYY7TKCGWjG/NZw==">AMUW2mWXAGYgVcXztoSbmAzrqnVveqwZZq9GzJ1CB0fY0RAo0Y9N46GPJw+/otnjpuviDFAwJx3uiDHjUgShU3YE8TWWBT8ZAbYdmSFIJW2dIVeUy6xwAcs=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Pages>
  <Words>385</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office365</dc:creator>
  <cp:lastModifiedBy>office365</cp:lastModifiedBy>
  <cp:revision>13</cp:revision>
  <dcterms:created xsi:type="dcterms:W3CDTF">2020-08-02T13:58:00Z</dcterms:created>
  <dcterms:modified xsi:type="dcterms:W3CDTF">2021-06-01T06:34:00Z</dcterms:modified>
</cp:coreProperties>
</file>