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99D0" w14:textId="77777777" w:rsidR="00BD074C" w:rsidRDefault="00BD074C">
      <w:pPr>
        <w:spacing w:after="340"/>
      </w:pPr>
    </w:p>
    <w:p w14:paraId="165A7EC1" w14:textId="77777777" w:rsidR="00BD074C" w:rsidRDefault="00000000">
      <w:pPr>
        <w:spacing w:after="50"/>
        <w:jc w:val="center"/>
      </w:pPr>
      <w:r>
        <w:rPr>
          <w:b/>
          <w:bCs/>
          <w:color w:val="1F4E79"/>
          <w:sz w:val="60"/>
          <w:szCs w:val="60"/>
        </w:rPr>
        <w:t>A2C Framework</w:t>
      </w:r>
    </w:p>
    <w:p w14:paraId="28BD82D0" w14:textId="77777777" w:rsidR="00BD074C" w:rsidRDefault="00000000">
      <w:pPr>
        <w:spacing w:after="60"/>
        <w:jc w:val="center"/>
      </w:pPr>
      <w:r>
        <w:rPr>
          <w:b/>
          <w:bCs/>
          <w:color w:val="2E75B6"/>
          <w:sz w:val="44"/>
          <w:szCs w:val="44"/>
        </w:rPr>
        <w:t>Architecture-to-Code</w:t>
      </w:r>
    </w:p>
    <w:p w14:paraId="09503118" w14:textId="77777777" w:rsidR="00BD074C" w:rsidRDefault="00000000">
      <w:pPr>
        <w:pBdr>
          <w:bottom w:val="single" w:sz="6" w:space="6" w:color="2E75B6"/>
        </w:pBdr>
        <w:spacing w:after="40"/>
        <w:jc w:val="center"/>
      </w:pPr>
      <w:r>
        <w:rPr>
          <w:i/>
          <w:iCs/>
          <w:color w:val="354A5E"/>
          <w:sz w:val="21"/>
          <w:szCs w:val="21"/>
        </w:rPr>
        <w:t>A Developer Platform Framework for Generating Enterprise-Grade Code, IaC, and CI/CD Using Agentic AI</w:t>
      </w:r>
    </w:p>
    <w:p w14:paraId="64781CCA" w14:textId="77777777" w:rsidR="00BD074C" w:rsidRDefault="00BD074C">
      <w:pPr>
        <w:spacing w:after="130"/>
      </w:pPr>
    </w:p>
    <w:p w14:paraId="6EF55EA0" w14:textId="77777777" w:rsidR="00BD074C" w:rsidRDefault="00000000">
      <w:pPr>
        <w:spacing w:after="80"/>
      </w:pPr>
      <w:r>
        <w:t>Built on: E2A Architecture Framework (github.com/subhamviky/e2a-framework)</w:t>
      </w:r>
    </w:p>
    <w:p w14:paraId="563C19E2" w14:textId="227A3F05" w:rsidR="00BD074C" w:rsidRDefault="00000000">
      <w:pPr>
        <w:spacing w:after="80"/>
      </w:pPr>
      <w:r>
        <w:t>Author: Subham Gupta, Staff Architect &amp; AI Architect</w:t>
      </w:r>
    </w:p>
    <w:p w14:paraId="5AB9D362" w14:textId="77777777" w:rsidR="00BD074C" w:rsidRDefault="00000000">
      <w:pPr>
        <w:spacing w:after="80"/>
      </w:pPr>
      <w:r>
        <w:t>A2C extends E2A. E2A governs agentic AI systems. A2C uses those governed agents to generate enterprise-grade software.</w:t>
      </w:r>
    </w:p>
    <w:p w14:paraId="25EF401A" w14:textId="77777777" w:rsidR="00BD074C" w:rsidRDefault="00000000">
      <w:pPr>
        <w:spacing w:after="80"/>
      </w:pPr>
      <w:r>
        <w:t>Core thesis: The same architectural discipline that makes enterprise systems reliable should be enforced at code generation time, not discovered through production failures.</w:t>
      </w:r>
    </w:p>
    <w:p w14:paraId="667AF5B1" w14:textId="77777777" w:rsidR="00BD074C" w:rsidRDefault="00BD074C">
      <w:pPr>
        <w:spacing w:after="1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1D082613" w14:textId="77777777">
        <w:tblPrEx>
          <w:tblCellMar>
            <w:top w:w="0" w:type="dxa"/>
            <w:bottom w:w="0" w:type="dxa"/>
          </w:tblCellMar>
        </w:tblPrEx>
        <w:tc>
          <w:tcPr>
            <w:tcW w:w="9360" w:type="dxa"/>
            <w:tcBorders>
              <w:top w:val="single" w:sz="1" w:space="0" w:color="CCCCCC"/>
              <w:left w:val="single" w:sz="18" w:space="0" w:color="2E75B6"/>
              <w:bottom w:val="single" w:sz="1" w:space="0" w:color="CCCCCC"/>
              <w:right w:val="single" w:sz="1" w:space="0" w:color="CCCCCC"/>
            </w:tcBorders>
            <w:shd w:val="clear" w:color="auto" w:fill="D6E4F0"/>
            <w:tcMar>
              <w:top w:w="80" w:type="dxa"/>
              <w:left w:w="160" w:type="dxa"/>
              <w:bottom w:w="80" w:type="dxa"/>
              <w:right w:w="120" w:type="dxa"/>
            </w:tcMar>
          </w:tcPr>
          <w:p w14:paraId="163075BF" w14:textId="77777777" w:rsidR="00BD074C" w:rsidRDefault="00000000">
            <w:pPr>
              <w:spacing w:after="22"/>
            </w:pPr>
            <w:r>
              <w:rPr>
                <w:b/>
                <w:bCs/>
                <w:color w:val="2E75B6"/>
                <w:sz w:val="19"/>
                <w:szCs w:val="19"/>
              </w:rPr>
              <w:t>The Meta-Insight</w:t>
            </w:r>
          </w:p>
          <w:p w14:paraId="5C21F02F" w14:textId="77777777" w:rsidR="00BD074C" w:rsidRDefault="00000000">
            <w:r>
              <w:rPr>
                <w:sz w:val="18"/>
                <w:szCs w:val="18"/>
              </w:rPr>
              <w:t>E2A governs how agentic AI systems are built. A2C applies E2A's own governance mechanism (BaseAgent.run() with idempotency, latency SLO, policy enforcement, quality gates) to GENERATE code that ITSELF follows E2A patterns. The agent is governed. The output is governed. The framework is self-referential.</w:t>
            </w:r>
          </w:p>
        </w:tc>
      </w:tr>
    </w:tbl>
    <w:p w14:paraId="5CA96910" w14:textId="77777777" w:rsidR="00BD074C" w:rsidRDefault="00000000">
      <w:r>
        <w:br/>
      </w:r>
    </w:p>
    <w:p w14:paraId="6A30738F" w14:textId="77777777" w:rsidR="00BD074C" w:rsidRDefault="00000000">
      <w:pPr>
        <w:pStyle w:val="Heading1"/>
        <w:pBdr>
          <w:bottom w:val="single" w:sz="8" w:space="4" w:color="2E75B6"/>
        </w:pBdr>
      </w:pPr>
      <w:r>
        <w:t>1. Executive Summary</w:t>
      </w:r>
    </w:p>
    <w:p w14:paraId="5FCE329A" w14:textId="77777777" w:rsidR="00BD074C" w:rsidRDefault="00000000">
      <w:pPr>
        <w:spacing w:after="80"/>
      </w:pPr>
      <w:r>
        <w:t>The Architecture-to-Code (A2C) Framework is a developer platform methodology that uses E2A-governed agentic AI to generate production-grade software artifacts: microservice code, Infrastructure-as-Code (IaC), CI/CD pipelines, and NFR implementations. It addresses a fundamental gap: code generators produce functional code but not architecturally sound code. A2C enforces enterprise architecture patterns — idempotency, circuit breakers, observability, policy-as-code — at generation time through agent governance, not through post-generation review.</w:t>
      </w:r>
    </w:p>
    <w:p w14:paraId="04782F3E" w14:textId="77777777" w:rsidR="00BD074C" w:rsidRDefault="00BD074C">
      <w:pPr>
        <w:spacing w:after="50"/>
      </w:pPr>
    </w:p>
    <w:p w14:paraId="11B90337" w14:textId="77777777" w:rsidR="00BD074C" w:rsidRDefault="00000000">
      <w:pPr>
        <w:spacing w:after="80"/>
      </w:pPr>
      <w:r>
        <w:t>A2C extends E2A in one precise direction: E2A defines how to build governed agentic AI systems. A2C uses those governed agents as the engine for a developer platform that generates governed software. The developer specifies the requirement. The agent enforces the architecture.</w:t>
      </w:r>
    </w:p>
    <w:p w14:paraId="01BD1679" w14:textId="77777777" w:rsidR="00BD074C" w:rsidRDefault="00BD074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D074C" w14:paraId="361F13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E13C9FE" w14:textId="77777777" w:rsidR="00BD074C" w:rsidRDefault="00000000">
            <w:pPr>
              <w:jc w:val="center"/>
            </w:pPr>
            <w:r>
              <w:rPr>
                <w:b/>
                <w:bCs/>
                <w:color w:val="FFFFFF"/>
                <w:sz w:val="18"/>
                <w:szCs w:val="18"/>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838EB4B" w14:textId="77777777" w:rsidR="00BD074C" w:rsidRDefault="00000000">
            <w:pPr>
              <w:jc w:val="center"/>
            </w:pPr>
            <w:r>
              <w:rPr>
                <w:b/>
                <w:bCs/>
                <w:color w:val="FFFFFF"/>
                <w:sz w:val="18"/>
                <w:szCs w:val="18"/>
              </w:rPr>
              <w:t>E2A Framework</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AA77ACE" w14:textId="77777777" w:rsidR="00BD074C" w:rsidRDefault="00000000">
            <w:pPr>
              <w:jc w:val="center"/>
            </w:pPr>
            <w:r>
              <w:rPr>
                <w:b/>
                <w:bCs/>
                <w:color w:val="FFFFFF"/>
                <w:sz w:val="18"/>
                <w:szCs w:val="18"/>
              </w:rPr>
              <w:t>A2C Framework</w:t>
            </w:r>
          </w:p>
        </w:tc>
      </w:tr>
      <w:tr w:rsidR="00BD074C" w14:paraId="3F3AE6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13C9142" w14:textId="77777777" w:rsidR="00BD074C" w:rsidRDefault="00000000">
            <w:r>
              <w:rPr>
                <w:sz w:val="18"/>
                <w:szCs w:val="18"/>
              </w:rPr>
              <w:t>Purpose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B9D76CD" w14:textId="77777777" w:rsidR="00BD074C" w:rsidRDefault="00000000">
            <w:r>
              <w:rPr>
                <w:sz w:val="18"/>
                <w:szCs w:val="18"/>
              </w:rPr>
              <w:t>Build governed agentic AI applications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2E390E9" w14:textId="77777777" w:rsidR="00BD074C" w:rsidRDefault="00000000">
            <w:r>
              <w:rPr>
                <w:sz w:val="18"/>
                <w:szCs w:val="18"/>
              </w:rPr>
              <w:t>Use governed agents to generate enterprise software</w:t>
            </w:r>
          </w:p>
        </w:tc>
      </w:tr>
      <w:tr w:rsidR="00BD074C" w14:paraId="0C895F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1A8BA20" w14:textId="77777777" w:rsidR="00BD074C" w:rsidRDefault="00000000">
            <w:r>
              <w:rPr>
                <w:sz w:val="18"/>
                <w:szCs w:val="18"/>
              </w:rPr>
              <w:t>Primary abstraction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0F9355E" w14:textId="77777777" w:rsidR="00BD074C" w:rsidRDefault="00000000">
            <w:r>
              <w:rPr>
                <w:sz w:val="18"/>
                <w:szCs w:val="18"/>
              </w:rPr>
              <w:t>BaseAgent, BaseRAGPipeline, BaseToolService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3812587" w14:textId="77777777" w:rsidR="00BD074C" w:rsidRDefault="00000000">
            <w:r>
              <w:rPr>
                <w:sz w:val="18"/>
                <w:szCs w:val="18"/>
              </w:rPr>
              <w:t>SDLCAssistantAgent, CriticAgent, CodeGenTool, IaCGenTool, CICDGenTool</w:t>
            </w:r>
          </w:p>
        </w:tc>
      </w:tr>
      <w:tr w:rsidR="00BD074C" w14:paraId="3FC81E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D1C8340" w14:textId="77777777" w:rsidR="00BD074C" w:rsidRDefault="00000000">
            <w:r>
              <w:rPr>
                <w:sz w:val="18"/>
                <w:szCs w:val="18"/>
              </w:rPr>
              <w:t>Public entry point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9E3E985" w14:textId="77777777" w:rsidR="00BD074C" w:rsidRDefault="00000000">
            <w:r>
              <w:rPr>
                <w:sz w:val="18"/>
                <w:szCs w:val="18"/>
              </w:rPr>
              <w:t>agent.run(state, config)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78260CB" w14:textId="77777777" w:rsidR="00BD074C" w:rsidRDefault="00000000">
            <w:r>
              <w:rPr>
                <w:sz w:val="18"/>
                <w:szCs w:val="18"/>
              </w:rPr>
              <w:t>sdlc_agent.run(dev_request, config) — same pattern</w:t>
            </w:r>
          </w:p>
        </w:tc>
      </w:tr>
      <w:tr w:rsidR="00BD074C" w14:paraId="588E23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B488951" w14:textId="77777777" w:rsidR="00BD074C" w:rsidRDefault="00000000">
            <w:r>
              <w:rPr>
                <w:sz w:val="18"/>
                <w:szCs w:val="18"/>
              </w:rPr>
              <w:t>Output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8C8EBED" w14:textId="77777777" w:rsidR="00BD074C" w:rsidRDefault="00000000">
            <w:r>
              <w:rPr>
                <w:sz w:val="18"/>
                <w:szCs w:val="18"/>
              </w:rPr>
              <w:t>Agent responses, tool results, RAG answers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F0FB48C" w14:textId="77777777" w:rsidR="00BD074C" w:rsidRDefault="00000000">
            <w:r>
              <w:rPr>
                <w:sz w:val="18"/>
                <w:szCs w:val="18"/>
              </w:rPr>
              <w:t>Python/Java microservice code, Terraform IaC, GitHub Actions workflows, NFR implementations</w:t>
            </w:r>
          </w:p>
        </w:tc>
      </w:tr>
      <w:tr w:rsidR="00BD074C" w14:paraId="7C10D9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FEEC18E" w14:textId="77777777" w:rsidR="00BD074C" w:rsidRDefault="00000000">
            <w:r>
              <w:rPr>
                <w:sz w:val="18"/>
                <w:szCs w:val="18"/>
              </w:rPr>
              <w:t>NFR enforcement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5845593" w14:textId="77777777" w:rsidR="00BD074C" w:rsidRDefault="00000000">
            <w:r>
              <w:rPr>
                <w:sz w:val="18"/>
                <w:szCs w:val="18"/>
              </w:rPr>
              <w:t>Inherited by all agent subclasses from BaseAgent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0D3E54F" w14:textId="77777777" w:rsidR="00BD074C" w:rsidRDefault="00000000">
            <w:r>
              <w:rPr>
                <w:sz w:val="18"/>
                <w:szCs w:val="18"/>
              </w:rPr>
              <w:t>Injected into all generated code artifacts via _apply_policy()</w:t>
            </w:r>
          </w:p>
        </w:tc>
      </w:tr>
    </w:tbl>
    <w:p w14:paraId="2D7B6A63" w14:textId="77777777" w:rsidR="00BD074C" w:rsidRDefault="00000000">
      <w:r>
        <w:lastRenderedPageBreak/>
        <w:br/>
      </w:r>
    </w:p>
    <w:p w14:paraId="72AD15C7" w14:textId="77777777" w:rsidR="00BD074C" w:rsidRDefault="00000000">
      <w:pPr>
        <w:pStyle w:val="Heading1"/>
        <w:pBdr>
          <w:bottom w:val="single" w:sz="8" w:space="4" w:color="2E75B6"/>
        </w:pBdr>
      </w:pPr>
      <w:r>
        <w:t>2. The Problem A2C Solves</w:t>
      </w:r>
    </w:p>
    <w:p w14:paraId="75296DDF" w14:textId="77777777" w:rsidR="00BD074C" w:rsidRDefault="00000000">
      <w:pPr>
        <w:pStyle w:val="Heading2"/>
      </w:pPr>
      <w:r>
        <w:t>2.1 Code Generation Without Architecture</w:t>
      </w:r>
    </w:p>
    <w:p w14:paraId="51690A82" w14:textId="77777777" w:rsidR="00BD074C" w:rsidRDefault="00000000">
      <w:pPr>
        <w:spacing w:after="80"/>
      </w:pPr>
      <w:r>
        <w:t>Current LLM-based code generation tools (GitHub Copilot, Cursor, Claude artifacts) produce syntactically correct code that fails the production-readiness test. The failure modes are consistent across tools and teams:</w:t>
      </w:r>
    </w:p>
    <w:p w14:paraId="45C4F8DD"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D074C" w14:paraId="773E0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08C15BF" w14:textId="77777777" w:rsidR="00BD074C" w:rsidRDefault="00000000">
            <w:pPr>
              <w:jc w:val="center"/>
            </w:pPr>
            <w:r>
              <w:rPr>
                <w:b/>
                <w:bCs/>
                <w:color w:val="FFFFFF"/>
                <w:sz w:val="18"/>
                <w:szCs w:val="18"/>
              </w:rPr>
              <w:t>Failure Mode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92B039A" w14:textId="77777777" w:rsidR="00BD074C" w:rsidRDefault="00000000">
            <w:pPr>
              <w:jc w:val="center"/>
            </w:pPr>
            <w:r>
              <w:rPr>
                <w:b/>
                <w:bCs/>
                <w:color w:val="FFFFFF"/>
                <w:sz w:val="18"/>
                <w:szCs w:val="18"/>
              </w:rPr>
              <w:t>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235DBCC" w14:textId="77777777" w:rsidR="00BD074C" w:rsidRDefault="00000000">
            <w:pPr>
              <w:jc w:val="center"/>
            </w:pPr>
            <w:r>
              <w:rPr>
                <w:b/>
                <w:bCs/>
                <w:color w:val="FFFFFF"/>
                <w:sz w:val="18"/>
                <w:szCs w:val="18"/>
              </w:rPr>
              <w:t>Production Consequence</w:t>
            </w:r>
          </w:p>
        </w:tc>
      </w:tr>
      <w:tr w:rsidR="00BD074C" w14:paraId="3BFF09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2497180" w14:textId="77777777" w:rsidR="00BD074C" w:rsidRDefault="00000000">
            <w:r>
              <w:rPr>
                <w:sz w:val="18"/>
                <w:szCs w:val="18"/>
              </w:rPr>
              <w:t>NFR Amnesia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693FC9C" w14:textId="77777777" w:rsidR="00BD074C" w:rsidRDefault="00000000">
            <w:r>
              <w:rPr>
                <w:sz w:val="18"/>
                <w:szCs w:val="18"/>
              </w:rPr>
              <w:t>Generated code has no idempotency, no circuit breakers, no retry logic, no structured logging. These are not in the prompt.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64EE6F5" w14:textId="77777777" w:rsidR="00BD074C" w:rsidRDefault="00000000">
            <w:r>
              <w:rPr>
                <w:sz w:val="18"/>
                <w:szCs w:val="18"/>
              </w:rPr>
              <w:t>Duplicate writes, cascading failures, silent errors, undebuggable production incidents.</w:t>
            </w:r>
          </w:p>
        </w:tc>
      </w:tr>
      <w:tr w:rsidR="00BD074C" w14:paraId="53131A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2133B63" w14:textId="77777777" w:rsidR="00BD074C" w:rsidRDefault="00000000">
            <w:r>
              <w:rPr>
                <w:sz w:val="18"/>
                <w:szCs w:val="18"/>
              </w:rPr>
              <w:t>Architecture Drift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6DA1BF4" w14:textId="77777777" w:rsidR="00BD074C" w:rsidRDefault="00000000">
            <w:r>
              <w:rPr>
                <w:sz w:val="18"/>
                <w:szCs w:val="18"/>
              </w:rPr>
              <w:t>LLM generates business logic directly in route handlers, skipping service layers, interface contracts, and data models.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86F5B6D" w14:textId="77777777" w:rsidR="00BD074C" w:rsidRDefault="00000000">
            <w:r>
              <w:rPr>
                <w:sz w:val="18"/>
                <w:szCs w:val="18"/>
              </w:rPr>
              <w:t>Untestable components, tight coupling, impossible to maintain at scale.</w:t>
            </w:r>
          </w:p>
        </w:tc>
      </w:tr>
      <w:tr w:rsidR="00BD074C" w14:paraId="6418E4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EF6DDEC" w14:textId="77777777" w:rsidR="00BD074C" w:rsidRDefault="00000000">
            <w:r>
              <w:rPr>
                <w:sz w:val="18"/>
                <w:szCs w:val="18"/>
              </w:rPr>
              <w:t>Governance Gap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FAC5EDA" w14:textId="77777777" w:rsidR="00BD074C" w:rsidRDefault="00000000">
            <w:r>
              <w:rPr>
                <w:sz w:val="18"/>
                <w:szCs w:val="18"/>
              </w:rPr>
              <w:t>No approval gates, no policy-as-code, no PII redaction, no tool allow/deny lists in generated code.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2BFD346" w14:textId="77777777" w:rsidR="00BD074C" w:rsidRDefault="00000000">
            <w:r>
              <w:rPr>
                <w:sz w:val="18"/>
                <w:szCs w:val="18"/>
              </w:rPr>
              <w:t>Compliance failures discovered in production, not at generation time.</w:t>
            </w:r>
          </w:p>
        </w:tc>
      </w:tr>
      <w:tr w:rsidR="00BD074C" w14:paraId="62084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A029B3A" w14:textId="77777777" w:rsidR="00BD074C" w:rsidRDefault="00000000">
            <w:r>
              <w:rPr>
                <w:sz w:val="18"/>
                <w:szCs w:val="18"/>
              </w:rPr>
              <w:t>IaC Afterthought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109D7A9" w14:textId="77777777" w:rsidR="00BD074C" w:rsidRDefault="00000000">
            <w:r>
              <w:rPr>
                <w:sz w:val="18"/>
                <w:szCs w:val="18"/>
              </w:rPr>
              <w:t>Infrastructure is manually configured in the cloud console, not version-controlled or reproducible.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1A35533" w14:textId="77777777" w:rsidR="00BD074C" w:rsidRDefault="00000000">
            <w:r>
              <w:rPr>
                <w:sz w:val="18"/>
                <w:szCs w:val="18"/>
              </w:rPr>
              <w:t>Environment drift, deployment failures, no audit trail, impossible to recreate.</w:t>
            </w:r>
          </w:p>
        </w:tc>
      </w:tr>
      <w:tr w:rsidR="00BD074C" w14:paraId="7C77F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1B61F11" w14:textId="77777777" w:rsidR="00BD074C" w:rsidRDefault="00000000">
            <w:r>
              <w:rPr>
                <w:sz w:val="18"/>
                <w:szCs w:val="18"/>
              </w:rPr>
              <w:t>CI/CD Bolted 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2D2B7D9" w14:textId="77777777" w:rsidR="00BD074C" w:rsidRDefault="00000000">
            <w:r>
              <w:rPr>
                <w:sz w:val="18"/>
                <w:szCs w:val="18"/>
              </w:rPr>
              <w:t>Pipelines are added after the code works, not designed as quality gates from day one.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8E3F699" w14:textId="77777777" w:rsidR="00BD074C" w:rsidRDefault="00000000">
            <w:r>
              <w:rPr>
                <w:sz w:val="18"/>
                <w:szCs w:val="18"/>
              </w:rPr>
              <w:t>No RAGAS gate, no vulnerability scan, no auto-rollback. Production is the test environment.</w:t>
            </w:r>
          </w:p>
        </w:tc>
      </w:tr>
    </w:tbl>
    <w:p w14:paraId="21F0FA97" w14:textId="77777777" w:rsidR="00BD074C" w:rsidRDefault="00BD074C">
      <w:pPr>
        <w:spacing w:after="70"/>
      </w:pPr>
    </w:p>
    <w:p w14:paraId="34CA341E" w14:textId="77777777" w:rsidR="00BD074C" w:rsidRDefault="00000000">
      <w:pPr>
        <w:pStyle w:val="Heading2"/>
      </w:pPr>
      <w:r>
        <w:t>2.2 What A2C Fixes</w:t>
      </w:r>
    </w:p>
    <w:p w14:paraId="4C3E44C1" w14:textId="77777777" w:rsidR="00BD074C" w:rsidRDefault="00000000">
      <w:pPr>
        <w:spacing w:after="80"/>
      </w:pPr>
      <w:r>
        <w:t>A2C treats NFR enforcement, IaC, and CI/CD not as post-generation additions but as mandatory generation targets. The SDLCAssistantAgent’s _apply_policy() method programmatically injects required NFRs into the generation contract before the LLM call. The agent cannot produce a microservice that lacks idempotency or observability — not because the developer remembered to ask, but because the architecture enforces it structurally.</w:t>
      </w:r>
    </w:p>
    <w:p w14:paraId="0BE0827F" w14:textId="77777777" w:rsidR="00BD074C" w:rsidRDefault="00BD074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5CEDF47B" w14:textId="77777777">
        <w:tblPrEx>
          <w:tblCellMar>
            <w:top w:w="0" w:type="dxa"/>
            <w:bottom w:w="0" w:type="dxa"/>
          </w:tblCellMar>
        </w:tblPrEx>
        <w:tc>
          <w:tcPr>
            <w:tcW w:w="9360" w:type="dxa"/>
            <w:tcBorders>
              <w:top w:val="single" w:sz="1" w:space="0" w:color="CCCCCC"/>
              <w:left w:val="single" w:sz="18" w:space="0" w:color="1A4D2E"/>
              <w:bottom w:val="single" w:sz="1" w:space="0" w:color="CCCCCC"/>
              <w:right w:val="single" w:sz="1" w:space="0" w:color="CCCCCC"/>
            </w:tcBorders>
            <w:shd w:val="clear" w:color="auto" w:fill="D9F0E3"/>
            <w:tcMar>
              <w:top w:w="80" w:type="dxa"/>
              <w:left w:w="160" w:type="dxa"/>
              <w:bottom w:w="80" w:type="dxa"/>
              <w:right w:w="120" w:type="dxa"/>
            </w:tcMar>
          </w:tcPr>
          <w:p w14:paraId="3EFB0892" w14:textId="77777777" w:rsidR="00BD074C" w:rsidRDefault="00000000">
            <w:pPr>
              <w:spacing w:after="22"/>
            </w:pPr>
            <w:r>
              <w:rPr>
                <w:b/>
                <w:bCs/>
                <w:color w:val="1A4D2E"/>
                <w:sz w:val="19"/>
                <w:szCs w:val="19"/>
              </w:rPr>
              <w:t>The A2C Design Principle</w:t>
            </w:r>
          </w:p>
          <w:p w14:paraId="3F8498FD" w14:textId="77777777" w:rsidR="00BD074C" w:rsidRDefault="00000000">
            <w:r>
              <w:rPr>
                <w:sz w:val="18"/>
                <w:szCs w:val="18"/>
              </w:rPr>
              <w:t>Architecture is not a prompt. It is a constraint. A2C embeds the architectural constraint (NFR requirements, Clean Architecture layers, E2A patterns) into the agent’s governance layer (_apply_policy) before any LLM call. The developer specifies WHAT to build. A2C determines HOW it must be built. The output is production-ready by construction, not by review.</w:t>
            </w:r>
          </w:p>
        </w:tc>
      </w:tr>
    </w:tbl>
    <w:p w14:paraId="2FC8F2F8" w14:textId="77777777" w:rsidR="00BD074C" w:rsidRDefault="00000000">
      <w:r>
        <w:br/>
      </w:r>
    </w:p>
    <w:p w14:paraId="4B1DD73B" w14:textId="77777777" w:rsidR="00BD074C" w:rsidRDefault="00000000">
      <w:pPr>
        <w:pStyle w:val="Heading1"/>
        <w:pBdr>
          <w:bottom w:val="single" w:sz="8" w:space="4" w:color="2E75B6"/>
        </w:pBdr>
      </w:pPr>
      <w:r>
        <w:t>3. A2C Framework Architecture</w:t>
      </w:r>
    </w:p>
    <w:p w14:paraId="52D6C2AE" w14:textId="77777777" w:rsidR="00BD074C" w:rsidRDefault="00000000">
      <w:pPr>
        <w:pStyle w:val="Heading2"/>
      </w:pPr>
      <w:r>
        <w:t>3.1 The Meta-Abstraction</w:t>
      </w:r>
    </w:p>
    <w:p w14:paraId="13F77BA9" w14:textId="77777777" w:rsidR="00BD074C" w:rsidRDefault="00000000">
      <w:pPr>
        <w:spacing w:after="80"/>
      </w:pPr>
      <w:r>
        <w:t>A2C is a meta-application of E2A. The same abstract class hierarchy that governs agentic AI systems is used to build the developer platform that generates those systems. This is not coincidence — it is the correct structural choice. Every A2C agent inherits NFR enforcement from E2A’s BaseAgent. Every generated artifact follows the E2A pattern because the generating agent enforces it through its governance layer.</w:t>
      </w:r>
    </w:p>
    <w:p w14:paraId="184FABD5"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BD074C" w14:paraId="26C3C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37FCF03" w14:textId="77777777" w:rsidR="00BD074C" w:rsidRDefault="00000000">
            <w:pPr>
              <w:jc w:val="center"/>
            </w:pPr>
            <w:r>
              <w:rPr>
                <w:b/>
                <w:bCs/>
                <w:color w:val="FFFFFF"/>
                <w:sz w:val="18"/>
                <w:szCs w:val="18"/>
              </w:rPr>
              <w:t>Layer</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9358E9E" w14:textId="77777777" w:rsidR="00BD074C" w:rsidRDefault="00000000">
            <w:pPr>
              <w:jc w:val="center"/>
            </w:pPr>
            <w:r>
              <w:rPr>
                <w:b/>
                <w:bCs/>
                <w:color w:val="FFFFFF"/>
                <w:sz w:val="18"/>
                <w:szCs w:val="18"/>
              </w:rPr>
              <w:t>E2A (governs agents)</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6AD05C9" w14:textId="77777777" w:rsidR="00BD074C" w:rsidRDefault="00000000">
            <w:pPr>
              <w:jc w:val="center"/>
            </w:pPr>
            <w:r>
              <w:rPr>
                <w:b/>
                <w:bCs/>
                <w:color w:val="FFFFFF"/>
                <w:sz w:val="18"/>
                <w:szCs w:val="18"/>
              </w:rPr>
              <w:t>A2C (generates governed code)</w:t>
            </w:r>
          </w:p>
        </w:tc>
      </w:tr>
      <w:tr w:rsidR="00BD074C" w14:paraId="748704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FC212FE" w14:textId="77777777" w:rsidR="00BD074C" w:rsidRDefault="00000000">
            <w:r>
              <w:rPr>
                <w:sz w:val="18"/>
                <w:szCs w:val="18"/>
              </w:rPr>
              <w:t>Data model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35F6654" w14:textId="77777777" w:rsidR="00BD074C" w:rsidRDefault="00000000">
            <w:r>
              <w:rPr>
                <w:sz w:val="18"/>
                <w:szCs w:val="18"/>
              </w:rPr>
              <w:t>AgentState TypedDict</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DE56601" w14:textId="77777777" w:rsidR="00BD074C" w:rsidRDefault="00000000">
            <w:r>
              <w:rPr>
                <w:sz w:val="18"/>
                <w:szCs w:val="18"/>
              </w:rPr>
              <w:t>DevRequest TypedDict (project_name, project_type, mandatory_nfrs, context, target_cloud)</w:t>
            </w:r>
          </w:p>
        </w:tc>
      </w:tr>
      <w:tr w:rsidR="00BD074C" w14:paraId="16A6B2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ACE82DB" w14:textId="77777777" w:rsidR="00BD074C" w:rsidRDefault="00000000">
            <w:r>
              <w:rPr>
                <w:sz w:val="18"/>
                <w:szCs w:val="18"/>
              </w:rPr>
              <w:t>Interface contract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F7EF97A" w14:textId="77777777" w:rsidR="00BD074C" w:rsidRDefault="00000000">
            <w:r>
              <w:rPr>
                <w:sz w:val="18"/>
                <w:szCs w:val="18"/>
              </w:rPr>
              <w:t>BaseAgent abstract class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535A925" w14:textId="77777777" w:rsidR="00BD074C" w:rsidRDefault="00000000">
            <w:r>
              <w:rPr>
                <w:sz w:val="18"/>
                <w:szCs w:val="18"/>
              </w:rPr>
              <w:t>SDLCBaseAgent extends BaseAgent (same contract, SDLC domain)</w:t>
            </w:r>
          </w:p>
        </w:tc>
      </w:tr>
      <w:tr w:rsidR="00BD074C" w14:paraId="31B7BB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41BC6D4" w14:textId="77777777" w:rsidR="00BD074C" w:rsidRDefault="00000000">
            <w:r>
              <w:rPr>
                <w:sz w:val="18"/>
                <w:szCs w:val="18"/>
              </w:rPr>
              <w:t>Business logic</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8A76812" w14:textId="77777777" w:rsidR="00BD074C" w:rsidRDefault="00000000">
            <w:r>
              <w:rPr>
                <w:sz w:val="18"/>
                <w:szCs w:val="18"/>
              </w:rPr>
              <w:t>Agent class: LLM + tool calls</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9501EBB" w14:textId="77777777" w:rsidR="00BD074C" w:rsidRDefault="00000000">
            <w:r>
              <w:rPr>
                <w:sz w:val="18"/>
                <w:szCs w:val="18"/>
              </w:rPr>
              <w:t>SDLCAssistantAgent: LLM generates code + IaC + CI/CD artifacts</w:t>
            </w:r>
          </w:p>
        </w:tc>
      </w:tr>
      <w:tr w:rsidR="00BD074C" w14:paraId="479C2D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0A14051" w14:textId="77777777" w:rsidR="00BD074C" w:rsidRDefault="00000000">
            <w:r>
              <w:rPr>
                <w:sz w:val="18"/>
                <w:szCs w:val="18"/>
              </w:rPr>
              <w:t>Quality gate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52D5850" w14:textId="77777777" w:rsidR="00BD074C" w:rsidRDefault="00000000">
            <w:r>
              <w:rPr>
                <w:sz w:val="18"/>
                <w:szCs w:val="18"/>
              </w:rPr>
              <w:t>CriticAgent: RAGAS groundedness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7A1DCB0" w14:textId="77777777" w:rsidR="00BD074C" w:rsidRDefault="00000000">
            <w:r>
              <w:rPr>
                <w:sz w:val="18"/>
                <w:szCs w:val="18"/>
              </w:rPr>
              <w:t>CodeCriticAgent: validates generated code contains mandatory NFR patterns</w:t>
            </w:r>
          </w:p>
        </w:tc>
      </w:tr>
      <w:tr w:rsidR="00BD074C" w14:paraId="7A3D13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D9886FF" w14:textId="77777777" w:rsidR="00BD074C" w:rsidRDefault="00000000">
            <w:r>
              <w:rPr>
                <w:sz w:val="18"/>
                <w:szCs w:val="18"/>
              </w:rPr>
              <w:t>Tool layer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F7FCD4F" w14:textId="77777777" w:rsidR="00BD074C" w:rsidRDefault="00000000">
            <w:r>
              <w:rPr>
                <w:sz w:val="18"/>
                <w:szCs w:val="18"/>
              </w:rPr>
              <w:t>BaseToolService: HTTP microservice calls</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4F44663" w14:textId="77777777" w:rsidR="00BD074C" w:rsidRDefault="00000000">
            <w:r>
              <w:rPr>
                <w:sz w:val="18"/>
                <w:szCs w:val="18"/>
              </w:rPr>
              <w:t>CodeGenTool (writes files), IaCGenTool (validates Terraform), CICDGenTool (generates YAML)</w:t>
            </w:r>
          </w:p>
        </w:tc>
      </w:tr>
      <w:tr w:rsidR="00BD074C" w14:paraId="397E60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40F4C22" w14:textId="77777777" w:rsidR="00BD074C" w:rsidRDefault="00000000">
            <w:r>
              <w:rPr>
                <w:sz w:val="18"/>
                <w:szCs w:val="18"/>
              </w:rPr>
              <w:t>Orchestration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E8795D" w14:textId="77777777" w:rsidR="00BD074C" w:rsidRDefault="00000000">
            <w:r>
              <w:rPr>
                <w:sz w:val="18"/>
                <w:szCs w:val="18"/>
              </w:rPr>
              <w:t>BaseWorkflow: LangGraph StateGraph</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684A36D" w14:textId="77777777" w:rsidR="00BD074C" w:rsidRDefault="00000000">
            <w:r>
              <w:rPr>
                <w:sz w:val="18"/>
                <w:szCs w:val="18"/>
              </w:rPr>
              <w:t>SDLCWorkflow: routes DevRequest through Code → IaC → CICD → Critic agents</w:t>
            </w:r>
          </w:p>
        </w:tc>
      </w:tr>
    </w:tbl>
    <w:p w14:paraId="40523230" w14:textId="77777777" w:rsidR="00BD074C" w:rsidRDefault="00BD074C">
      <w:pPr>
        <w:spacing w:after="80"/>
      </w:pPr>
    </w:p>
    <w:p w14:paraId="2C5C3B1F" w14:textId="77777777" w:rsidR="00BD074C" w:rsidRDefault="00000000">
      <w:pPr>
        <w:pStyle w:val="Heading2"/>
      </w:pPr>
      <w:r>
        <w:t>3.2 Multi-Agent SDLC Workflow</w:t>
      </w:r>
    </w:p>
    <w:p w14:paraId="6954EC60" w14:textId="77777777" w:rsidR="00BD074C" w:rsidRDefault="00000000">
      <w:pPr>
        <w:spacing w:after="80"/>
      </w:pPr>
      <w:r>
        <w:t>A production A2C implementation is a multi-agent LangGraph workflow. A single agent handling code + IaC + CI/CD in one LLM call is a prototype pattern. The correct architecture separates concerns across specialised agents, each governed by E2A’s BaseAgent contract.</w:t>
      </w:r>
    </w:p>
    <w:p w14:paraId="79FD1017"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6A6CFD71" w14:textId="77777777">
        <w:tblPrEx>
          <w:tblCellMar>
            <w:top w:w="0" w:type="dxa"/>
            <w:bottom w:w="0" w:type="dxa"/>
          </w:tblCellMar>
        </w:tblPrEx>
        <w:tc>
          <w:tcPr>
            <w:tcW w:w="9360" w:type="dxa"/>
            <w:tcBorders>
              <w:top w:val="nil"/>
              <w:left w:val="nil"/>
              <w:bottom w:val="nil"/>
              <w:right w:val="nil"/>
            </w:tcBorders>
            <w:shd w:val="clear" w:color="auto" w:fill="354A5E"/>
            <w:tcMar>
              <w:top w:w="78" w:type="dxa"/>
              <w:left w:w="200" w:type="dxa"/>
              <w:bottom w:w="78" w:type="dxa"/>
              <w:right w:w="200" w:type="dxa"/>
            </w:tcMar>
          </w:tcPr>
          <w:p w14:paraId="7C5F2DCD" w14:textId="77777777" w:rsidR="00BD074C" w:rsidRDefault="00000000">
            <w:r>
              <w:rPr>
                <w:b/>
                <w:bCs/>
                <w:color w:val="FFFFFF"/>
              </w:rPr>
              <w:t>SDLCWorkflow — LangGraph StateGraph topology</w:t>
            </w:r>
          </w:p>
        </w:tc>
      </w:tr>
    </w:tbl>
    <w:p w14:paraId="7243CE82" w14:textId="77777777" w:rsidR="00BD074C" w:rsidRDefault="00BD074C">
      <w:pPr>
        <w:spacing w:after="16"/>
      </w:pPr>
    </w:p>
    <w:p w14:paraId="2E565819"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SDLCWorkflow routes DevRequest through 5 specialist agents:</w:t>
      </w:r>
    </w:p>
    <w:p w14:paraId="417E8F1F"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Each agent inherits run() from BaseAgent. LLM call via config['model_id'].</w:t>
      </w:r>
    </w:p>
    <w:p w14:paraId="2F458283" w14:textId="77777777" w:rsidR="00BD074C" w:rsidRDefault="00BD074C">
      <w:pPr>
        <w:pBdr>
          <w:left w:val="single" w:sz="12" w:space="4" w:color="2E75B6"/>
        </w:pBdr>
        <w:shd w:val="clear" w:color="auto" w:fill="F0F4F8"/>
        <w:spacing w:before="5" w:after="5"/>
        <w:ind w:left="200"/>
      </w:pPr>
    </w:p>
    <w:p w14:paraId="18ACA4C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DevRequest (input)</w:t>
      </w:r>
    </w:p>
    <w:p w14:paraId="323AEB5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1963628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RequirementsAgent        ← validates project_type, mandatory_nfrs, target_cloud</w:t>
      </w:r>
    </w:p>
    <w:p w14:paraId="14C729B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3798EB9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CodeGenAgent             ← generates Clean Architecture microservice code</w:t>
      </w:r>
    </w:p>
    <w:p w14:paraId="0092AE9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16417DB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IaCAgent                 ← generates Terraform / Azure Bicep / CDK IaC</w:t>
      </w:r>
    </w:p>
    <w:p w14:paraId="69800C8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706C72F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CICDAgent                ← generates GitHub Actions workflows with RAGAS gate, Trivy, rollback</w:t>
      </w:r>
    </w:p>
    <w:p w14:paraId="0B84260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67B3DDB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CodeCriticAgent          ← validates all artifacts: NFRs present, architecture layers correct</w:t>
      </w:r>
    </w:p>
    <w:p w14:paraId="7A4E9DE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350BDB77"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DeliveryState (output)   ← project structure + all files + validation report</w:t>
      </w:r>
    </w:p>
    <w:p w14:paraId="22EF4185" w14:textId="77777777" w:rsidR="00BD074C" w:rsidRDefault="00BD074C">
      <w:pPr>
        <w:spacing w:after="80"/>
      </w:pPr>
    </w:p>
    <w:p w14:paraId="4FB14443" w14:textId="77777777" w:rsidR="00BD074C" w:rsidRDefault="00000000">
      <w:pPr>
        <w:pStyle w:val="Heading2"/>
      </w:pPr>
      <w:r>
        <w:t>3.3 NFR Injection Pattern</w:t>
      </w:r>
    </w:p>
    <w:p w14:paraId="5E9499FA" w14:textId="77777777" w:rsidR="00BD074C" w:rsidRDefault="00000000">
      <w:pPr>
        <w:spacing w:after="80"/>
      </w:pPr>
      <w:r>
        <w:t>The _apply_policy() hook in each agent is the enforcement point. It runs before the LLM call and modifies the DevRequest state to guarantee mandatory NFRs are included in the generation contract. This is the key architectural decision: governance enforced structurally, not as a prompt suggestion.</w:t>
      </w:r>
    </w:p>
    <w:p w14:paraId="05E3EB48" w14:textId="77777777" w:rsidR="00BD074C" w:rsidRDefault="00BD074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2B09A95E" w14:textId="77777777">
        <w:tblPrEx>
          <w:tblCellMar>
            <w:top w:w="0" w:type="dxa"/>
            <w:bottom w:w="0" w:type="dxa"/>
          </w:tblCellMar>
        </w:tblPrEx>
        <w:tc>
          <w:tcPr>
            <w:tcW w:w="9360" w:type="dxa"/>
            <w:tcBorders>
              <w:top w:val="nil"/>
              <w:left w:val="nil"/>
              <w:bottom w:val="nil"/>
              <w:right w:val="nil"/>
            </w:tcBorders>
            <w:shd w:val="clear" w:color="auto" w:fill="354A5E"/>
            <w:tcMar>
              <w:top w:w="78" w:type="dxa"/>
              <w:left w:w="200" w:type="dxa"/>
              <w:bottom w:w="78" w:type="dxa"/>
              <w:right w:w="200" w:type="dxa"/>
            </w:tcMar>
          </w:tcPr>
          <w:p w14:paraId="13C5EC5F" w14:textId="77777777" w:rsidR="00BD074C" w:rsidRDefault="00000000">
            <w:r>
              <w:rPr>
                <w:b/>
                <w:bCs/>
                <w:color w:val="FFFFFF"/>
              </w:rPr>
              <w:t>NFR injection sequence in _apply_policy()</w:t>
            </w:r>
          </w:p>
        </w:tc>
      </w:tr>
    </w:tbl>
    <w:p w14:paraId="2CB33F1C" w14:textId="77777777" w:rsidR="00BD074C" w:rsidRDefault="00BD074C">
      <w:pPr>
        <w:spacing w:after="16"/>
      </w:pPr>
    </w:p>
    <w:p w14:paraId="7388E558"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_apply_policy() runs at Step 3 in BaseAgent.run() — before LLM call</w:t>
      </w:r>
    </w:p>
    <w:p w14:paraId="65D3487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MANDATORY_NFRS = [</w:t>
      </w:r>
    </w:p>
    <w:p w14:paraId="758F116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'Idempotency',           # __ensure_idempotency + DynamoDB conditional write</w:t>
      </w:r>
    </w:p>
    <w:p w14:paraId="0C9BB46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 xml:space="preserve">    'Observability',         # structlog JSON + OTel tracing + CloudWatch metrics</w:t>
      </w:r>
    </w:p>
    <w:p w14:paraId="4C63887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'CircuitBreaker',        # pybreaker per downstream service</w:t>
      </w:r>
    </w:p>
    <w:p w14:paraId="2176080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'RetryWithBackoff',      # tenacity decorator with jitter</w:t>
      </w:r>
    </w:p>
    <w:p w14:paraId="481FD2F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'HealthCheck',           # /health endpoint for ECS/K8s readiness probe</w:t>
      </w:r>
    </w:p>
    <w:p w14:paraId="07EDD57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'GracefulShutdown',      # SIGTERM handler for zero-downtime deploys</w:t>
      </w:r>
    </w:p>
    <w:p w14:paraId="4A23918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w:t>
      </w:r>
    </w:p>
    <w:p w14:paraId="519374BC" w14:textId="77777777" w:rsidR="00BD074C" w:rsidRDefault="00BD074C">
      <w:pPr>
        <w:pBdr>
          <w:left w:val="single" w:sz="12" w:space="4" w:color="2E75B6"/>
        </w:pBdr>
        <w:shd w:val="clear" w:color="auto" w:fill="F0F4F8"/>
        <w:spacing w:before="5" w:after="5"/>
        <w:ind w:left="200"/>
      </w:pPr>
    </w:p>
    <w:p w14:paraId="20F2381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def _apply_policy(self, state: DevRequest, config=None, **kwargs) -&gt; None:</w:t>
      </w:r>
    </w:p>
    <w:p w14:paraId="075DFA56"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1. Inject missing mandatory NFRs into generation contract</w:t>
      </w:r>
    </w:p>
    <w:p w14:paraId="3B59690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injected = []</w:t>
      </w:r>
    </w:p>
    <w:p w14:paraId="701EABF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for nfr in MANDATORY_NFRS:</w:t>
      </w:r>
    </w:p>
    <w:p w14:paraId="63B944E7"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nfr not in state.get('mandatory_nfrs', []):</w:t>
      </w:r>
    </w:p>
    <w:p w14:paraId="5595481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state['mandatory_nfrs'].append(nfr)</w:t>
      </w:r>
    </w:p>
    <w:p w14:paraId="5AFB124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injected.append(nfr)</w:t>
      </w:r>
    </w:p>
    <w:p w14:paraId="6CF87CD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injected:</w:t>
      </w:r>
    </w:p>
    <w:p w14:paraId="13DB130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logging.info(f'Policy injection: added mandatory NFRs: {injected}')</w:t>
      </w:r>
    </w:p>
    <w:p w14:paraId="5676178F"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2. Validate target cloud is in approved list</w:t>
      </w:r>
    </w:p>
    <w:p w14:paraId="0B72BA3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 = (config or {}).get('approved_clouds',</w:t>
      </w:r>
    </w:p>
    <w:p w14:paraId="4B5FA89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['aws','gcp','azure','standalone'])</w:t>
      </w:r>
    </w:p>
    <w:p w14:paraId="2FD2F74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state.get('target_cloud','').lower() not in approved:</w:t>
      </w:r>
    </w:p>
    <w:p w14:paraId="4B64490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raise GovernanceViolationError(</w:t>
      </w:r>
    </w:p>
    <w:p w14:paraId="6151CE1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f"Cloud {state['target_cloud']} not in approved list")</w:t>
      </w:r>
    </w:p>
    <w:p w14:paraId="1A5CCFBB"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3. Set idempotency key for this generation request</w:t>
      </w:r>
    </w:p>
    <w:p w14:paraId="7599FE50"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(BaseAgent.__ensure_idempotency handles request_id; this is the</w:t>
      </w:r>
    </w:p>
    <w:p w14:paraId="2FBE4AE9"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business-level dedup key for the project itself)</w:t>
      </w:r>
    </w:p>
    <w:p w14:paraId="324C8C4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state['generation_key'] = (</w:t>
      </w:r>
    </w:p>
    <w:p w14:paraId="3DADA1F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f"{state['project_name']}:{state['project_type']}"</w:t>
      </w:r>
    </w:p>
    <w:p w14:paraId="492C0A80" w14:textId="77777777" w:rsidR="00BD074C" w:rsidRDefault="00BD074C">
      <w:pPr>
        <w:spacing w:after="80"/>
      </w:pPr>
    </w:p>
    <w:p w14:paraId="399BB50E" w14:textId="36D81EE5" w:rsidR="00BD074C" w:rsidRDefault="00000000">
      <w:pPr>
        <w:pStyle w:val="Heading2"/>
      </w:pPr>
      <w:r>
        <w:t>3.4 CodeCriticAgent</w:t>
      </w:r>
    </w:p>
    <w:p w14:paraId="1C2BAE7E"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5A37B0D4" w14:textId="77777777">
        <w:tblPrEx>
          <w:tblCellMar>
            <w:top w:w="0" w:type="dxa"/>
            <w:bottom w:w="0" w:type="dxa"/>
          </w:tblCellMar>
        </w:tblPrEx>
        <w:tc>
          <w:tcPr>
            <w:tcW w:w="9360" w:type="dxa"/>
            <w:tcBorders>
              <w:top w:val="nil"/>
              <w:left w:val="nil"/>
              <w:bottom w:val="nil"/>
              <w:right w:val="nil"/>
            </w:tcBorders>
            <w:shd w:val="clear" w:color="auto" w:fill="354A5E"/>
            <w:tcMar>
              <w:top w:w="78" w:type="dxa"/>
              <w:left w:w="200" w:type="dxa"/>
              <w:bottom w:w="78" w:type="dxa"/>
              <w:right w:w="200" w:type="dxa"/>
            </w:tcMar>
          </w:tcPr>
          <w:p w14:paraId="52D1EB2B" w14:textId="77777777" w:rsidR="00BD074C" w:rsidRDefault="00000000">
            <w:r>
              <w:rPr>
                <w:b/>
                <w:bCs/>
                <w:color w:val="FFFFFF"/>
              </w:rPr>
              <w:t>CodeCriticAgent — evaluates generated code quality</w:t>
            </w:r>
          </w:p>
        </w:tc>
      </w:tr>
    </w:tbl>
    <w:p w14:paraId="2587978C" w14:textId="77777777" w:rsidR="00BD074C" w:rsidRDefault="00BD074C">
      <w:pPr>
        <w:spacing w:after="16"/>
      </w:pPr>
    </w:p>
    <w:p w14:paraId="5DCDAA3A"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CodeCriticAgent uses a second LLM call to evaluate generated artifacts</w:t>
      </w:r>
    </w:p>
    <w:p w14:paraId="36086124"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Returns float [0.0-1.0] based on architectural completeness</w:t>
      </w:r>
    </w:p>
    <w:p w14:paraId="7A83756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CodeCriticAgent(BaseAgent):</w:t>
      </w:r>
    </w:p>
    <w:p w14:paraId="203BA34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agent_name = 'CodeCriticAgent'</w:t>
      </w:r>
    </w:p>
    <w:p w14:paraId="2AF45AF9" w14:textId="77777777" w:rsidR="00BD074C" w:rsidRDefault="00BD074C">
      <w:pPr>
        <w:pBdr>
          <w:left w:val="single" w:sz="12" w:space="4" w:color="2E75B6"/>
        </w:pBdr>
        <w:shd w:val="clear" w:color="auto" w:fill="F0F4F8"/>
        <w:spacing w:before="5" w:after="5"/>
        <w:ind w:left="200"/>
      </w:pPr>
    </w:p>
    <w:p w14:paraId="7B52DD6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_validate_state(self, state, config=None, **kwargs) -&gt; bool:</w:t>
      </w:r>
    </w:p>
    <w:p w14:paraId="35053F5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'generated_code' in state and 'mandatory_nfrs' in state</w:t>
      </w:r>
    </w:p>
    <w:p w14:paraId="255BD4FC" w14:textId="77777777" w:rsidR="00BD074C" w:rsidRDefault="00BD074C">
      <w:pPr>
        <w:pBdr>
          <w:left w:val="single" w:sz="12" w:space="4" w:color="2E75B6"/>
        </w:pBdr>
        <w:shd w:val="clear" w:color="auto" w:fill="F0F4F8"/>
        <w:spacing w:before="5" w:after="5"/>
        <w:ind w:left="200"/>
      </w:pPr>
    </w:p>
    <w:p w14:paraId="4F067BF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_build_messages(self, state, config=None, **kwargs) -&gt; list:</w:t>
      </w:r>
    </w:p>
    <w:p w14:paraId="46CFC52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nfrs = ', '.join(state['mandatory_nfrs'])</w:t>
      </w:r>
    </w:p>
    <w:p w14:paraId="2BCBF32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[{'role':'system','content':</w:t>
      </w:r>
    </w:p>
    <w:p w14:paraId="4A3C655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'You are a senior architect. Score 0.0-1.0: does this code '</w:t>
      </w:r>
    </w:p>
    <w:p w14:paraId="0A09186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'contain all required NFR patterns? Return JSON: {score, missing, passed}'},</w:t>
      </w:r>
    </w:p>
    <w:p w14:paraId="19F9A75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{'role':'user','content':</w:t>
      </w:r>
    </w:p>
    <w:p w14:paraId="1995ADD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f'Required NFRs: {nfrs}\n\nCode:\n{state["generated_code"]}'}]</w:t>
      </w:r>
    </w:p>
    <w:p w14:paraId="1E3AE6E7" w14:textId="77777777" w:rsidR="00BD074C" w:rsidRDefault="00BD074C">
      <w:pPr>
        <w:pBdr>
          <w:left w:val="single" w:sz="12" w:space="4" w:color="2E75B6"/>
        </w:pBdr>
        <w:shd w:val="clear" w:color="auto" w:fill="F0F4F8"/>
        <w:spacing w:before="5" w:after="5"/>
        <w:ind w:left="200"/>
      </w:pPr>
    </w:p>
    <w:p w14:paraId="54B8DE9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_apply_policy(self, state, config=None, **kwargs) -&gt; None:</w:t>
      </w:r>
    </w:p>
    <w:p w14:paraId="533F58C9"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Use cheaper model for evaluation (cost-optimisation)</w:t>
      </w:r>
    </w:p>
    <w:p w14:paraId="403DF76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config['model_id'] = config.get(</w:t>
      </w:r>
    </w:p>
    <w:p w14:paraId="24480E5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'critic_model_id', 'anthropic.claude-3-haiku-20240307-v1:0')</w:t>
      </w:r>
    </w:p>
    <w:p w14:paraId="7B5B1218" w14:textId="77777777" w:rsidR="00BD074C" w:rsidRDefault="00BD074C">
      <w:pPr>
        <w:pBdr>
          <w:left w:val="single" w:sz="12" w:space="4" w:color="2E75B6"/>
        </w:pBdr>
        <w:shd w:val="clear" w:color="auto" w:fill="F0F4F8"/>
        <w:spacing w:before="5" w:after="5"/>
        <w:ind w:left="200"/>
      </w:pPr>
    </w:p>
    <w:p w14:paraId="6FD2118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_evaluate_output(self, response, state, config=None, **kwargs) -&gt; float:</w:t>
      </w:r>
    </w:p>
    <w:p w14:paraId="68F7A77C"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Parse structured score from critic LLM</w:t>
      </w:r>
    </w:p>
    <w:p w14:paraId="7FE11D7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import json</w:t>
      </w:r>
    </w:p>
    <w:p w14:paraId="7A34E4E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try:</w:t>
      </w:r>
    </w:p>
    <w:p w14:paraId="5A3F51D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result = json.loads(response.get('text','{}'))</w:t>
      </w:r>
    </w:p>
    <w:p w14:paraId="4A341ED7"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score = float(result.get('score', 0.0))</w:t>
      </w:r>
    </w:p>
    <w:p w14:paraId="4C90079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state['critic_report'] = result</w:t>
      </w:r>
    </w:p>
    <w:p w14:paraId="4C80958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score</w:t>
      </w:r>
    </w:p>
    <w:p w14:paraId="7BF65707"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except (json.JSONDecodeError, ValueError):</w:t>
      </w:r>
    </w:p>
    <w:p w14:paraId="34759DB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0.0</w:t>
      </w:r>
    </w:p>
    <w:p w14:paraId="1F2FED77" w14:textId="77777777" w:rsidR="00BD074C" w:rsidRDefault="00BD074C">
      <w:pPr>
        <w:pBdr>
          <w:left w:val="single" w:sz="12" w:space="4" w:color="2E75B6"/>
        </w:pBdr>
        <w:shd w:val="clear" w:color="auto" w:fill="F0F4F8"/>
        <w:spacing w:before="5" w:after="5"/>
        <w:ind w:left="200"/>
      </w:pPr>
    </w:p>
    <w:p w14:paraId="0CB5B75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 xml:space="preserve">    def _fallback(self, state, config=None, **kwargs) -&gt; str:</w:t>
      </w:r>
    </w:p>
    <w:p w14:paraId="3248290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'Code review failed. Regenerating with stricter NFR prompt.'</w:t>
      </w:r>
    </w:p>
    <w:p w14:paraId="155BAF64" w14:textId="77777777" w:rsidR="00BD074C" w:rsidRDefault="00BD074C">
      <w:pPr>
        <w:pBdr>
          <w:left w:val="single" w:sz="12" w:space="4" w:color="2E75B6"/>
        </w:pBdr>
        <w:shd w:val="clear" w:color="auto" w:fill="F0F4F8"/>
        <w:spacing w:before="5" w:after="5"/>
        <w:ind w:left="200"/>
      </w:pPr>
    </w:p>
    <w:p w14:paraId="796456B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_handle_error(self, error, state, config=None, **kwargs):</w:t>
      </w:r>
    </w:p>
    <w:p w14:paraId="1960481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logging.error(f'CodeCriticAgent: {error}')</w:t>
      </w:r>
    </w:p>
    <w:p w14:paraId="1DBB1D8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state.setdefault('errors',[]).append(str(error))</w:t>
      </w:r>
    </w:p>
    <w:p w14:paraId="2E68CF9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state</w:t>
      </w:r>
    </w:p>
    <w:p w14:paraId="05EF8309" w14:textId="77777777" w:rsidR="00BD074C" w:rsidRDefault="00000000">
      <w:r>
        <w:br/>
      </w:r>
    </w:p>
    <w:p w14:paraId="2310E7DA" w14:textId="10E720FF" w:rsidR="00BD074C" w:rsidRDefault="00000000" w:rsidP="00D61A3D">
      <w:pPr>
        <w:pStyle w:val="Heading1"/>
        <w:pBdr>
          <w:bottom w:val="single" w:sz="8" w:space="4" w:color="2E75B6"/>
        </w:pBdr>
      </w:pPr>
      <w:r>
        <w:t>4. SDLCAssistantAgent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1579B9B9" w14:textId="77777777">
        <w:tblPrEx>
          <w:tblCellMar>
            <w:top w:w="0" w:type="dxa"/>
            <w:bottom w:w="0" w:type="dxa"/>
          </w:tblCellMar>
        </w:tblPrEx>
        <w:tc>
          <w:tcPr>
            <w:tcW w:w="9360" w:type="dxa"/>
            <w:tcBorders>
              <w:top w:val="nil"/>
              <w:left w:val="nil"/>
              <w:bottom w:val="nil"/>
              <w:right w:val="nil"/>
            </w:tcBorders>
            <w:shd w:val="clear" w:color="auto" w:fill="354A5E"/>
            <w:tcMar>
              <w:top w:w="78" w:type="dxa"/>
              <w:left w:w="200" w:type="dxa"/>
              <w:bottom w:w="78" w:type="dxa"/>
              <w:right w:w="200" w:type="dxa"/>
            </w:tcMar>
          </w:tcPr>
          <w:p w14:paraId="5A9B5E33" w14:textId="77777777" w:rsidR="00BD074C" w:rsidRDefault="00000000">
            <w:r>
              <w:rPr>
                <w:b/>
                <w:bCs/>
                <w:color w:val="FFFFFF"/>
              </w:rPr>
              <w:t>DevRequest TypedDict — structured input replacing plain dict</w:t>
            </w:r>
          </w:p>
        </w:tc>
      </w:tr>
    </w:tbl>
    <w:p w14:paraId="79D6B6F6" w14:textId="77777777" w:rsidR="00BD074C" w:rsidRDefault="00BD074C">
      <w:pPr>
        <w:spacing w:after="16"/>
      </w:pPr>
    </w:p>
    <w:p w14:paraId="3D35E38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typing import TypedDict, List, Optional</w:t>
      </w:r>
    </w:p>
    <w:p w14:paraId="57662B39" w14:textId="77777777" w:rsidR="00BD074C" w:rsidRDefault="00BD074C">
      <w:pPr>
        <w:pBdr>
          <w:left w:val="single" w:sz="12" w:space="4" w:color="2E75B6"/>
        </w:pBdr>
        <w:shd w:val="clear" w:color="auto" w:fill="F0F4F8"/>
        <w:spacing w:before="5" w:after="5"/>
        <w:ind w:left="200"/>
      </w:pPr>
    </w:p>
    <w:p w14:paraId="0595159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DevRequest(TypedDict, total=False):</w:t>
      </w:r>
    </w:p>
    <w:p w14:paraId="436AA45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project_name:   str          # e.g. 'SettlementEngine'</w:t>
      </w:r>
    </w:p>
    <w:p w14:paraId="6D30617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project_type:   str          # 'FastAPI Microservice' | 'Spring Boot' | 'LangGraph Agent'</w:t>
      </w:r>
    </w:p>
    <w:p w14:paraId="74172E3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mandatory_nfrs: List[str]    # NFRs developer requested (A2C will add missing mandatory ones)</w:t>
      </w:r>
    </w:p>
    <w:p w14:paraId="3854480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context:        str          # free-text domain context</w:t>
      </w:r>
    </w:p>
    <w:p w14:paraId="145AEA0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target_cloud:   str          # 'aws' | 'gcp' | 'azure' | 'standalone'</w:t>
      </w:r>
    </w:p>
    <w:p w14:paraId="7ED04FE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language:       str          # 'python' | 'java'</w:t>
      </w:r>
    </w:p>
    <w:p w14:paraId="1896307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 Written by A2C agents:</w:t>
      </w:r>
    </w:p>
    <w:p w14:paraId="54CD9C6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generation_key: str          # business idempotency key</w:t>
      </w:r>
    </w:p>
    <w:p w14:paraId="6EF5A8C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generated_code: str          # output from CodeGenAgent</w:t>
      </w:r>
    </w:p>
    <w:p w14:paraId="6157DAB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generated_iac:  str          # output from IaCAgent</w:t>
      </w:r>
    </w:p>
    <w:p w14:paraId="026D856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generated_cicd: str          # output from CICDAgent</w:t>
      </w:r>
    </w:p>
    <w:p w14:paraId="3EA396B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critic_report:  dict         # output from CodeCriticAgent</w:t>
      </w:r>
    </w:p>
    <w:p w14:paraId="24DA8DB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trace_id:       str          # written by BaseAgent.run()</w:t>
      </w:r>
    </w:p>
    <w:p w14:paraId="6F7C0AD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request_id:     str          # written by BaseAgent.__ensure_idempotency</w:t>
      </w:r>
    </w:p>
    <w:p w14:paraId="04B88DA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errors:         List[str]    # error accumulator</w:t>
      </w:r>
    </w:p>
    <w:p w14:paraId="371F3EAC" w14:textId="77777777" w:rsidR="00BD074C" w:rsidRDefault="00BD074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4D7FB7B6" w14:textId="77777777">
        <w:tblPrEx>
          <w:tblCellMar>
            <w:top w:w="0" w:type="dxa"/>
            <w:bottom w:w="0" w:type="dxa"/>
          </w:tblCellMar>
        </w:tblPrEx>
        <w:tc>
          <w:tcPr>
            <w:tcW w:w="9360" w:type="dxa"/>
            <w:tcBorders>
              <w:top w:val="nil"/>
              <w:left w:val="nil"/>
              <w:bottom w:val="nil"/>
              <w:right w:val="nil"/>
            </w:tcBorders>
            <w:shd w:val="clear" w:color="auto" w:fill="354A5E"/>
            <w:tcMar>
              <w:top w:w="78" w:type="dxa"/>
              <w:left w:w="200" w:type="dxa"/>
              <w:bottom w:w="78" w:type="dxa"/>
              <w:right w:w="200" w:type="dxa"/>
            </w:tcMar>
          </w:tcPr>
          <w:p w14:paraId="44B421C1" w14:textId="5483BF46" w:rsidR="00BD074C" w:rsidRDefault="00000000">
            <w:r>
              <w:rPr>
                <w:b/>
                <w:bCs/>
                <w:color w:val="FFFFFF"/>
              </w:rPr>
              <w:t>SDLCAssistantAgent</w:t>
            </w:r>
          </w:p>
        </w:tc>
      </w:tr>
    </w:tbl>
    <w:p w14:paraId="37B7AFB6" w14:textId="77777777" w:rsidR="00BD074C" w:rsidRDefault="00BD074C">
      <w:pPr>
        <w:spacing w:after="16"/>
      </w:pPr>
    </w:p>
    <w:p w14:paraId="1CDCB6DB"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SDLCAssistantAgent — generates enterprise-grade microservice code</w:t>
      </w:r>
    </w:p>
    <w:p w14:paraId="5A5FABF3"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Inherits run() from BaseAgent. All NFR enforcement inherited.</w:t>
      </w:r>
    </w:p>
    <w:p w14:paraId="2354728E"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__llm_call routes to provider via config['model_id'] — not overridden.</w:t>
      </w:r>
    </w:p>
    <w:p w14:paraId="79BB6CE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from src.e2a_base import BaseAgent, GovernanceViolationError</w:t>
      </w:r>
    </w:p>
    <w:p w14:paraId="264EBAE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import logging, os</w:t>
      </w:r>
    </w:p>
    <w:p w14:paraId="35652508" w14:textId="77777777" w:rsidR="00BD074C" w:rsidRDefault="00BD074C">
      <w:pPr>
        <w:pBdr>
          <w:left w:val="single" w:sz="12" w:space="4" w:color="2E75B6"/>
        </w:pBdr>
        <w:shd w:val="clear" w:color="auto" w:fill="F0F4F8"/>
        <w:spacing w:before="5" w:after="5"/>
        <w:ind w:left="200"/>
      </w:pPr>
    </w:p>
    <w:p w14:paraId="044A7A1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MANDATORY_NFRS = ['Idempotency','Observability','CircuitBreaker',</w:t>
      </w:r>
    </w:p>
    <w:p w14:paraId="383A006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'RetryWithBackoff','HealthCheck','GracefulShutdown']</w:t>
      </w:r>
    </w:p>
    <w:p w14:paraId="242E0633" w14:textId="77777777" w:rsidR="00BD074C" w:rsidRDefault="00BD074C">
      <w:pPr>
        <w:pBdr>
          <w:left w:val="single" w:sz="12" w:space="4" w:color="2E75B6"/>
        </w:pBdr>
        <w:shd w:val="clear" w:color="auto" w:fill="F0F4F8"/>
        <w:spacing w:before="5" w:after="5"/>
        <w:ind w:left="200"/>
      </w:pPr>
    </w:p>
    <w:p w14:paraId="14B08E6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SDLCAssistantAgent(BaseAgent):</w:t>
      </w:r>
    </w:p>
    <w:p w14:paraId="5453978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agent_name = 'SDLCAssistantAgent'</w:t>
      </w:r>
    </w:p>
    <w:p w14:paraId="25E9D46A" w14:textId="77777777" w:rsidR="00BD074C" w:rsidRDefault="00BD074C">
      <w:pPr>
        <w:pBdr>
          <w:left w:val="single" w:sz="12" w:space="4" w:color="2E75B6"/>
        </w:pBdr>
        <w:shd w:val="clear" w:color="auto" w:fill="F0F4F8"/>
        <w:spacing w:before="5" w:after="5"/>
        <w:ind w:left="200"/>
      </w:pPr>
    </w:p>
    <w:p w14:paraId="1686B85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_validate_state(self, state, config=None, **kwargs) -&gt; bool:</w:t>
      </w:r>
    </w:p>
    <w:p w14:paraId="495A55D7"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Required: project context must be fully specified</w:t>
      </w:r>
    </w:p>
    <w:p w14:paraId="299C057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required = ['project_name','project_type','mandatory_nfrs','target_cloud']</w:t>
      </w:r>
    </w:p>
    <w:p w14:paraId="6189FFA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not all(k in state for k in required):</w:t>
      </w:r>
    </w:p>
    <w:p w14:paraId="062121E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logging.error('Missing required project fields')</w:t>
      </w:r>
    </w:p>
    <w:p w14:paraId="401D6C6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False</w:t>
      </w:r>
    </w:p>
    <w:p w14:paraId="43D4D06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True</w:t>
      </w:r>
    </w:p>
    <w:p w14:paraId="564C24EF" w14:textId="77777777" w:rsidR="00BD074C" w:rsidRDefault="00BD074C">
      <w:pPr>
        <w:pBdr>
          <w:left w:val="single" w:sz="12" w:space="4" w:color="2E75B6"/>
        </w:pBdr>
        <w:shd w:val="clear" w:color="auto" w:fill="F0F4F8"/>
        <w:spacing w:before="5" w:after="5"/>
        <w:ind w:left="200"/>
      </w:pPr>
    </w:p>
    <w:p w14:paraId="4231C80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_apply_policy(self, state, config=None, **kwargs) -&gt; None:</w:t>
      </w:r>
    </w:p>
    <w:p w14:paraId="0AD3A144"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1. Inject missing mandatory NFRs</w:t>
      </w:r>
    </w:p>
    <w:p w14:paraId="73DE76A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injected = [n for n in MANDATORY_NFRS</w:t>
      </w:r>
    </w:p>
    <w:p w14:paraId="387BEE4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n not in state.get('mandatory_nfrs', [])]</w:t>
      </w:r>
    </w:p>
    <w:p w14:paraId="057086B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state['mandatory_nfrs'].extend(injected)</w:t>
      </w:r>
    </w:p>
    <w:p w14:paraId="48EBDB9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injected:</w:t>
      </w:r>
    </w:p>
    <w:p w14:paraId="1B53040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logging.info(f'A2C policy injection: {injected}')</w:t>
      </w:r>
    </w:p>
    <w:p w14:paraId="5ACF06F1"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2. Validate approved cloud</w:t>
      </w:r>
    </w:p>
    <w:p w14:paraId="534A296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 xml:space="preserve">        approved = (config or {}).get('approved_clouds',</w:t>
      </w:r>
    </w:p>
    <w:p w14:paraId="5F24780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['aws','gcp','azure','standalone'])</w:t>
      </w:r>
    </w:p>
    <w:p w14:paraId="151D127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if state.get('target_cloud','').lower() not in approved:</w:t>
      </w:r>
    </w:p>
    <w:p w14:paraId="175B018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raise GovernanceViolationError(</w:t>
      </w:r>
    </w:p>
    <w:p w14:paraId="19557F4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f"Cloud {state['target_cloud']} not approved")</w:t>
      </w:r>
    </w:p>
    <w:p w14:paraId="00001F89"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3. Business dedup key (NOT idempotency — that is BaseAgent.__ensure_idempotency)</w:t>
      </w:r>
    </w:p>
    <w:p w14:paraId="1FC6775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state['generation_key'] = (</w:t>
      </w:r>
    </w:p>
    <w:p w14:paraId="1BDD947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f"{state['project_name']}:{state['project_type']}"</w:t>
      </w:r>
    </w:p>
    <w:p w14:paraId="1E952F3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f":{state['target_cloud']}")</w:t>
      </w:r>
    </w:p>
    <w:p w14:paraId="5C400061" w14:textId="77777777" w:rsidR="00BD074C" w:rsidRDefault="00BD074C">
      <w:pPr>
        <w:pBdr>
          <w:left w:val="single" w:sz="12" w:space="4" w:color="2E75B6"/>
        </w:pBdr>
        <w:shd w:val="clear" w:color="auto" w:fill="F0F4F8"/>
        <w:spacing w:before="5" w:after="5"/>
        <w:ind w:left="200"/>
      </w:pPr>
    </w:p>
    <w:p w14:paraId="1E5B6F1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_build_messages(self, state, config=None, **kwargs) -&gt; list:</w:t>
      </w:r>
    </w:p>
    <w:p w14:paraId="34C0B33F"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Construct generation prompt encoding E2A patterns as requirements</w:t>
      </w:r>
    </w:p>
    <w:p w14:paraId="5FA94A1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nfr_list = ', '.join(state['mandatory_nfrs'])</w:t>
      </w:r>
    </w:p>
    <w:p w14:paraId="7C8BEB6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lang = state.get('language', 'python')</w:t>
      </w:r>
    </w:p>
    <w:p w14:paraId="1ED3D91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cloud = state.get('target_cloud', 'aws')</w:t>
      </w:r>
    </w:p>
    <w:p w14:paraId="403B2FA0" w14:textId="77777777" w:rsidR="00BD074C" w:rsidRDefault="00BD074C">
      <w:pPr>
        <w:pBdr>
          <w:left w:val="single" w:sz="12" w:space="4" w:color="2E75B6"/>
        </w:pBdr>
        <w:shd w:val="clear" w:color="auto" w:fill="F0F4F8"/>
        <w:spacing w:before="5" w:after="5"/>
        <w:ind w:left="200"/>
      </w:pPr>
    </w:p>
    <w:p w14:paraId="399EEDC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system_prompt = (</w:t>
      </w:r>
    </w:p>
    <w:p w14:paraId="2114F7A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f'You are a Principal Cloud Architect generating production-ready {lang} code. '</w:t>
      </w:r>
    </w:p>
    <w:p w14:paraId="3C6CE3D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f'Generate a {state["project_type"]} named {state["project_name"]} for {cloud}. '</w:t>
      </w:r>
    </w:p>
    <w:p w14:paraId="386E38E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f'Mandatory architecture requirements:\n'</w:t>
      </w:r>
    </w:p>
    <w:p w14:paraId="7788CDE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f'1. Clean Architecture: separate data model, interface contract, '</w:t>
      </w:r>
    </w:p>
    <w:p w14:paraId="5650F42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   service layer, exposure layer.\n'</w:t>
      </w:r>
    </w:p>
    <w:p w14:paraId="7AB3947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f'2. All NFRs structurally implemented: {nfr_list}.\n'</w:t>
      </w:r>
    </w:p>
    <w:p w14:paraId="5654B08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f'3. NFRs must appear as code (decorators, middleware, classes) '</w:t>
      </w:r>
    </w:p>
    <w:p w14:paraId="0A05874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   not as comments.\n'</w:t>
      </w:r>
    </w:p>
    <w:p w14:paraId="1122C2C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f'4. Include structured logging (JSON), OTel tracing, /health endpoint.\n'</w:t>
      </w:r>
    </w:p>
    <w:p w14:paraId="7D95F61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f'5. Follow E2A Template Method: one public entry point, '</w:t>
      </w:r>
    </w:p>
    <w:p w14:paraId="7D0E04D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   protected domain methods, private infrastructure helpers.'</w:t>
      </w:r>
    </w:p>
    <w:p w14:paraId="1DDC0F4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1E42338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w:t>
      </w:r>
    </w:p>
    <w:p w14:paraId="6CBF0EF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{'role':'system','content': system_prompt},</w:t>
      </w:r>
    </w:p>
    <w:p w14:paraId="78AD120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{'role':'user',  'content':</w:t>
      </w:r>
    </w:p>
    <w:p w14:paraId="2299BF0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f'Project context: {state.get("context","standard microservice")}'}</w:t>
      </w:r>
    </w:p>
    <w:p w14:paraId="7F43698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83554E3" w14:textId="77777777" w:rsidR="00BD074C" w:rsidRDefault="00BD074C">
      <w:pPr>
        <w:pBdr>
          <w:left w:val="single" w:sz="12" w:space="4" w:color="2E75B6"/>
        </w:pBdr>
        <w:shd w:val="clear" w:color="auto" w:fill="F0F4F8"/>
        <w:spacing w:before="5" w:after="5"/>
        <w:ind w:left="200"/>
      </w:pPr>
    </w:p>
    <w:p w14:paraId="11065C5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_evaluate_output(self, response, state, config=None, **kwargs) -&gt; float:</w:t>
      </w:r>
    </w:p>
    <w:p w14:paraId="3C10265B"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Structural check: verify critical NFR keywords present in generated code</w:t>
      </w:r>
    </w:p>
    <w:p w14:paraId="529C3ADD"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Production: delegate to CodeCriticAgent for LLM-based evaluation</w:t>
      </w:r>
    </w:p>
    <w:p w14:paraId="4E8B06E7"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text = str(response).lower()</w:t>
      </w:r>
    </w:p>
    <w:p w14:paraId="4694A4D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required_patterns = {</w:t>
      </w:r>
    </w:p>
    <w:p w14:paraId="4F8556B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'idempotency':   any(k in text for k in</w:t>
      </w:r>
    </w:p>
    <w:p w14:paraId="495BF58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['idempotent','request_id','conditional write']),</w:t>
      </w:r>
    </w:p>
    <w:p w14:paraId="67E645F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'observability': any(k in text for k in</w:t>
      </w:r>
    </w:p>
    <w:p w14:paraId="081697A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['logging','structlog','opentelemetry','otel']),</w:t>
      </w:r>
    </w:p>
    <w:p w14:paraId="65C4BEB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'circuit_break': any(k in text for k in</w:t>
      </w:r>
    </w:p>
    <w:p w14:paraId="47D5D65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['circuit','breaker','pybreaker','resilience']),</w:t>
      </w:r>
    </w:p>
    <w:p w14:paraId="718C893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'health_check':  any(k in text for k in ['/health','healthcheck']),</w:t>
      </w:r>
    </w:p>
    <w:p w14:paraId="3779EDD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5BA6DEC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passed = sum(required_patterns.values())</w:t>
      </w:r>
    </w:p>
    <w:p w14:paraId="2BBD213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score = passed / len(required_patterns)</w:t>
      </w:r>
    </w:p>
    <w:p w14:paraId="11AFA87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state['nfr_check_detail'] = required_patterns</w:t>
      </w:r>
    </w:p>
    <w:p w14:paraId="1ADF08F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score</w:t>
      </w:r>
    </w:p>
    <w:p w14:paraId="7967D1DB" w14:textId="77777777" w:rsidR="00BD074C" w:rsidRDefault="00BD074C">
      <w:pPr>
        <w:pBdr>
          <w:left w:val="single" w:sz="12" w:space="4" w:color="2E75B6"/>
        </w:pBdr>
        <w:shd w:val="clear" w:color="auto" w:fill="F0F4F8"/>
        <w:spacing w:before="5" w:after="5"/>
        <w:ind w:left="200"/>
      </w:pPr>
    </w:p>
    <w:p w14:paraId="1EEAAE8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_fallback(self, state, config=None, **kwargs) -&gt; str:</w:t>
      </w:r>
    </w:p>
    <w:p w14:paraId="2C354C94"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Corrected: fallback to E2A framework templates, not fabricated URL</w:t>
      </w:r>
    </w:p>
    <w:p w14:paraId="13C788B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missing = [k for k,v in</w:t>
      </w:r>
    </w:p>
    <w:p w14:paraId="68D4516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state.get('nfr_check_detail',{}).items() if not v]</w:t>
      </w:r>
    </w:p>
    <w:p w14:paraId="3443F1D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(f'Code quality gate failed. Missing NFR patterns: {missing}. '</w:t>
      </w:r>
    </w:p>
    <w:p w14:paraId="2DA10CD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f'Refer to: github.com/subhamviky/e2a-framework/docs/ '</w:t>
      </w:r>
    </w:p>
    <w:p w14:paraId="167637C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f'for E2A implementation templates.')</w:t>
      </w:r>
    </w:p>
    <w:p w14:paraId="50466C16" w14:textId="77777777" w:rsidR="00BD074C" w:rsidRDefault="00BD074C">
      <w:pPr>
        <w:pBdr>
          <w:left w:val="single" w:sz="12" w:space="4" w:color="2E75B6"/>
        </w:pBdr>
        <w:shd w:val="clear" w:color="auto" w:fill="F0F4F8"/>
        <w:spacing w:before="5" w:after="5"/>
        <w:ind w:left="200"/>
      </w:pPr>
    </w:p>
    <w:p w14:paraId="38AD7AE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_handle_error(self, error, state, config=None, **kwargs):</w:t>
      </w:r>
    </w:p>
    <w:p w14:paraId="7251EEB9"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xml:space="preserve">        # Structured error logging with project context</w:t>
      </w:r>
    </w:p>
    <w:p w14:paraId="4C402F7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logging.error(f'[SDLCAssistantAgent]'</w:t>
      </w:r>
    </w:p>
    <w:p w14:paraId="556A80B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f'[{state.get("project_name","?")}] {error}')</w:t>
      </w:r>
    </w:p>
    <w:p w14:paraId="71D7B53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state.setdefault('errors',[]).append(str(error))</w:t>
      </w:r>
    </w:p>
    <w:p w14:paraId="7B4F80D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state</w:t>
      </w:r>
    </w:p>
    <w:p w14:paraId="340F19DE" w14:textId="77777777" w:rsidR="00BD074C" w:rsidRDefault="00BD074C">
      <w:pPr>
        <w:pBdr>
          <w:left w:val="single" w:sz="12" w:space="4" w:color="2E75B6"/>
        </w:pBdr>
        <w:shd w:val="clear" w:color="auto" w:fill="F0F4F8"/>
        <w:spacing w:before="5" w:after="5"/>
        <w:ind w:left="200"/>
      </w:pPr>
    </w:p>
    <w:p w14:paraId="42601810"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lastRenderedPageBreak/>
        <w:t># run() is NOT overridden. Inherits from BaseAgent:</w:t>
      </w:r>
    </w:p>
    <w:p w14:paraId="7B880369"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idempotency, latency SLO, token budget, observability log, trace_id.</w:t>
      </w:r>
    </w:p>
    <w:p w14:paraId="2BF7DF0A" w14:textId="77777777" w:rsidR="00BD074C" w:rsidRDefault="00BD074C">
      <w:pPr>
        <w:pBdr>
          <w:left w:val="single" w:sz="12" w:space="4" w:color="2E75B6"/>
        </w:pBdr>
        <w:shd w:val="clear" w:color="auto" w:fill="F0F4F8"/>
        <w:spacing w:after="5"/>
        <w:ind w:left="200"/>
      </w:pPr>
    </w:p>
    <w:p w14:paraId="5F343AE7"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Usage:</w:t>
      </w:r>
    </w:p>
    <w:p w14:paraId="71C49990"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agent = SDLCAssistantAgent(</w:t>
      </w:r>
    </w:p>
    <w:p w14:paraId="1E442DD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config={</w:t>
      </w:r>
    </w:p>
    <w:p w14:paraId="38A0373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'model_id': 'anthropic.claude-3-5-sonnet-20241022-v2:0',</w:t>
      </w:r>
    </w:p>
    <w:p w14:paraId="7572770A"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'approved_agents': ['SDLCAssistantAgent'],</w:t>
      </w:r>
    </w:p>
    <w:p w14:paraId="434DC0D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'approved_clouds': ['aws','gcp','azure'],</w:t>
      </w:r>
    </w:p>
    <w:p w14:paraId="18EB6B2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'min_confidence': 0.75,   # 3 of 4 NFR patterns must be present</w:t>
      </w:r>
    </w:p>
    <w:p w14:paraId="1A7A340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'max_latency': 30.0,      # code gen takes longer than agent calls</w:t>
      </w:r>
    </w:p>
    <w:p w14:paraId="5D2A8BE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'max_tokens': 32000       # code gen requires large token budget</w:t>
      </w:r>
    </w:p>
    <w:p w14:paraId="44458F2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3B90D50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state=dev_request</w:t>
      </w:r>
    </w:p>
    <w:p w14:paraId="3E48766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w:t>
      </w:r>
    </w:p>
    <w:p w14:paraId="7CF354F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result = await agent.run(dev_request, agent.config)</w:t>
      </w:r>
    </w:p>
    <w:p w14:paraId="1E0F51C3" w14:textId="77777777" w:rsidR="00BD074C" w:rsidRDefault="00000000">
      <w:r>
        <w:br/>
      </w:r>
    </w:p>
    <w:p w14:paraId="4CC06B00" w14:textId="77777777" w:rsidR="00BD074C" w:rsidRDefault="00000000">
      <w:pPr>
        <w:pStyle w:val="Heading1"/>
        <w:pBdr>
          <w:bottom w:val="single" w:sz="8" w:space="4" w:color="2E75B6"/>
        </w:pBdr>
      </w:pPr>
      <w:r>
        <w:t>5. NFR-First Generation Sequence</w:t>
      </w:r>
    </w:p>
    <w:p w14:paraId="0CD5AB95" w14:textId="77777777" w:rsidR="00BD074C" w:rsidRDefault="00000000">
      <w:pPr>
        <w:spacing w:after="80"/>
      </w:pPr>
      <w:r>
        <w:t>A2C applies the same NFR-First development sequence from the E2A Enterprise Framework to code generation. Every generated project follows this sequence — the artifacts are produced in the order that reflects production-readiness priority.</w:t>
      </w:r>
    </w:p>
    <w:p w14:paraId="7C2418AA"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1796"/>
        <w:gridCol w:w="3208"/>
        <w:gridCol w:w="3692"/>
      </w:tblGrid>
      <w:tr w:rsidR="00BD074C" w14:paraId="553AE9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FD3320A" w14:textId="77777777" w:rsidR="00BD074C" w:rsidRDefault="00000000">
            <w:pPr>
              <w:jc w:val="center"/>
            </w:pPr>
            <w:r>
              <w:rPr>
                <w:b/>
                <w:bCs/>
                <w:color w:val="FFFFFF"/>
                <w:sz w:val="18"/>
                <w:szCs w:val="18"/>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4335BE9" w14:textId="77777777" w:rsidR="00BD074C" w:rsidRDefault="00000000">
            <w:pPr>
              <w:jc w:val="center"/>
            </w:pPr>
            <w:r>
              <w:rPr>
                <w:b/>
                <w:bCs/>
                <w:color w:val="FFFFFF"/>
                <w:sz w:val="18"/>
                <w:szCs w:val="18"/>
              </w:rPr>
              <w:t>Agent / Tool</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159CEEA" w14:textId="77777777" w:rsidR="00BD074C" w:rsidRDefault="00000000">
            <w:pPr>
              <w:jc w:val="center"/>
            </w:pPr>
            <w:r>
              <w:rPr>
                <w:b/>
                <w:bCs/>
                <w:color w:val="FFFFFF"/>
                <w:sz w:val="18"/>
                <w:szCs w:val="18"/>
              </w:rPr>
              <w:t>Artifact Generated</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D63B59B" w14:textId="77777777" w:rsidR="00BD074C" w:rsidRDefault="00000000">
            <w:pPr>
              <w:jc w:val="center"/>
            </w:pPr>
            <w:r>
              <w:rPr>
                <w:b/>
                <w:bCs/>
                <w:color w:val="FFFFFF"/>
                <w:sz w:val="18"/>
                <w:szCs w:val="18"/>
              </w:rPr>
              <w:t>Enterprise Equivalent</w:t>
            </w:r>
          </w:p>
        </w:tc>
      </w:tr>
      <w:tr w:rsidR="00BD074C" w14:paraId="55D5964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02C20A7" w14:textId="77777777" w:rsidR="00BD074C" w:rsidRDefault="00000000">
            <w:pPr>
              <w:jc w:val="center"/>
            </w:pPr>
            <w:r>
              <w:rPr>
                <w:b/>
                <w:bCs/>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7ED896C" w14:textId="77777777" w:rsidR="00BD074C" w:rsidRDefault="00000000">
            <w:r>
              <w:rPr>
                <w:sz w:val="18"/>
                <w:szCs w:val="18"/>
              </w:rPr>
              <w:t>RequirementsAgent</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7EBDDD81" w14:textId="77777777" w:rsidR="00BD074C" w:rsidRDefault="00000000">
            <w:r>
              <w:rPr>
                <w:sz w:val="18"/>
                <w:szCs w:val="18"/>
              </w:rPr>
              <w:t>Project spec: TypedDict schema, NFR list, architecture layer map, E2A class mapping</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4E7A5EF" w14:textId="77777777" w:rsidR="00BD074C" w:rsidRDefault="00000000">
            <w:r>
              <w:rPr>
                <w:sz w:val="18"/>
                <w:szCs w:val="18"/>
              </w:rPr>
              <w:t>ABAP package design + transport structure + interface contract</w:t>
            </w:r>
          </w:p>
        </w:tc>
      </w:tr>
      <w:tr w:rsidR="00BD074C" w14:paraId="3B7D82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DF2A3BD" w14:textId="77777777" w:rsidR="00BD074C" w:rsidRDefault="00000000">
            <w:pPr>
              <w:jc w:val="center"/>
            </w:pPr>
            <w:r>
              <w:rPr>
                <w:b/>
                <w:bCs/>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0807F39" w14:textId="77777777" w:rsidR="00BD074C" w:rsidRDefault="00000000">
            <w:r>
              <w:rPr>
                <w:sz w:val="18"/>
                <w:szCs w:val="18"/>
              </w:rPr>
              <w:t>IaCAgent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C9D8766" w14:textId="77777777" w:rsidR="00BD074C" w:rsidRDefault="00000000">
            <w:r>
              <w:rPr>
                <w:sz w:val="18"/>
                <w:szCs w:val="18"/>
              </w:rPr>
              <w:t>Terraform: ECS/EKS/Cloud Run, ALB, SQS/DLQ, OpenSearch, Secrets Manager, VPC</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26017CB" w14:textId="77777777" w:rsidR="00BD074C" w:rsidRDefault="00000000">
            <w:r>
              <w:rPr>
                <w:sz w:val="18"/>
                <w:szCs w:val="18"/>
              </w:rPr>
              <w:t>SAP system landscape provisioning (DEV → QA → PROD)</w:t>
            </w:r>
          </w:p>
        </w:tc>
      </w:tr>
      <w:tr w:rsidR="00BD074C" w14:paraId="001554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8F1A0EE" w14:textId="77777777" w:rsidR="00BD074C" w:rsidRDefault="00000000">
            <w:pPr>
              <w:jc w:val="center"/>
            </w:pPr>
            <w:r>
              <w:rPr>
                <w:b/>
                <w:bCs/>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8B7B442" w14:textId="77777777" w:rsidR="00BD074C" w:rsidRDefault="00000000">
            <w:r>
              <w:rPr>
                <w:sz w:val="18"/>
                <w:szCs w:val="18"/>
              </w:rPr>
              <w:t>CodeGenAgent (Observability)</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A8B3419" w14:textId="77777777" w:rsidR="00BD074C" w:rsidRDefault="00000000">
            <w:r>
              <w:rPr>
                <w:sz w:val="18"/>
                <w:szCs w:val="18"/>
              </w:rPr>
              <w:t>Observability module: structlog JSON, OTel tracing, CloudWatch custom metrics, SLO checker, error budget</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95A810A" w14:textId="77777777" w:rsidR="00BD074C" w:rsidRDefault="00000000">
            <w:r>
              <w:rPr>
                <w:sz w:val="18"/>
                <w:szCs w:val="18"/>
              </w:rPr>
              <w:t>CDS analytical views + SAP Cloud ALM integration</w:t>
            </w:r>
          </w:p>
        </w:tc>
      </w:tr>
      <w:tr w:rsidR="00BD074C" w14:paraId="3949A2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D4F9E28" w14:textId="77777777" w:rsidR="00BD074C" w:rsidRDefault="00000000">
            <w:pPr>
              <w:jc w:val="center"/>
            </w:pPr>
            <w:r>
              <w:rPr>
                <w:b/>
                <w:bCs/>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273475E" w14:textId="77777777" w:rsidR="00BD074C" w:rsidRDefault="00000000">
            <w:r>
              <w:rPr>
                <w:sz w:val="18"/>
                <w:szCs w:val="18"/>
              </w:rPr>
              <w:t>CICDAgent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B85924E" w14:textId="77777777" w:rsidR="00BD074C" w:rsidRDefault="00000000">
            <w:r>
              <w:rPr>
                <w:sz w:val="18"/>
                <w:szCs w:val="18"/>
              </w:rPr>
              <w:t>GitHub Actions: OIDC auth, RAGAS eval gate, Trivy scan, ECR push, ECS deploy, auto-rollback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E4A73CE" w14:textId="77777777" w:rsidR="00BD074C" w:rsidRDefault="00000000">
            <w:r>
              <w:rPr>
                <w:sz w:val="18"/>
                <w:szCs w:val="18"/>
              </w:rPr>
              <w:t>SAP CTS+ transport with ATC approval gates</w:t>
            </w:r>
          </w:p>
        </w:tc>
      </w:tr>
      <w:tr w:rsidR="00BD074C" w14:paraId="071FE1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8FAE4CF" w14:textId="77777777" w:rsidR="00BD074C" w:rsidRDefault="00000000">
            <w:pPr>
              <w:jc w:val="center"/>
            </w:pPr>
            <w:r>
              <w:rPr>
                <w:b/>
                <w:bCs/>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C28CD31" w14:textId="77777777" w:rsidR="00BD074C" w:rsidRDefault="00000000">
            <w:r>
              <w:rPr>
                <w:sz w:val="18"/>
                <w:szCs w:val="18"/>
              </w:rPr>
              <w:t>CodeGenAgent (NFRs)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4548B2C" w14:textId="77777777" w:rsidR="00BD074C" w:rsidRDefault="00000000">
            <w:r>
              <w:rPr>
                <w:sz w:val="18"/>
                <w:szCs w:val="18"/>
              </w:rPr>
              <w:t>NFR module: pybreaker circuit breakers, tenacity retry, FinOps token routing, policy-as-code YAML, LLM cache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A6BDD92" w14:textId="77777777" w:rsidR="00BD074C" w:rsidRDefault="00000000">
            <w:r>
              <w:rPr>
                <w:sz w:val="18"/>
                <w:szCs w:val="18"/>
              </w:rPr>
              <w:t>ABAP resilience framework + authorisation objects</w:t>
            </w:r>
          </w:p>
        </w:tc>
      </w:tr>
      <w:tr w:rsidR="00BD074C" w14:paraId="24197F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D1D1BA4" w14:textId="77777777" w:rsidR="00BD074C" w:rsidRDefault="00000000">
            <w:pPr>
              <w:jc w:val="center"/>
            </w:pPr>
            <w:r>
              <w:rPr>
                <w:b/>
                <w:bCs/>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0BA439D" w14:textId="77777777" w:rsidR="00BD074C" w:rsidRDefault="00000000">
            <w:r>
              <w:rPr>
                <w:sz w:val="18"/>
                <w:szCs w:val="18"/>
              </w:rPr>
              <w:t>CodeGenAgent (Business Logic)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4C09A34" w14:textId="77777777" w:rsidR="00BD074C" w:rsidRDefault="00000000">
            <w:r>
              <w:rPr>
                <w:sz w:val="18"/>
                <w:szCs w:val="18"/>
              </w:rPr>
              <w:t>Agent classes, RAG pipeline, tool microservices, FastAPI routers, LangGraph workflow — built on Phase 1-5 foundation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BE89142" w14:textId="77777777" w:rsidR="00BD074C" w:rsidRDefault="00000000">
            <w:r>
              <w:rPr>
                <w:sz w:val="18"/>
                <w:szCs w:val="18"/>
              </w:rPr>
              <w:t>BIMP classes, determinations, actions — built on tested foundation</w:t>
            </w:r>
          </w:p>
        </w:tc>
      </w:tr>
      <w:tr w:rsidR="00BD074C" w14:paraId="0297F8C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12BC2C2" w14:textId="77777777" w:rsidR="00BD074C" w:rsidRDefault="00000000">
            <w:pPr>
              <w:jc w:val="center"/>
            </w:pPr>
            <w:r>
              <w:rPr>
                <w:b/>
                <w:bCs/>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6DB4653" w14:textId="77777777" w:rsidR="00BD074C" w:rsidRDefault="00000000">
            <w:r>
              <w:rPr>
                <w:sz w:val="18"/>
                <w:szCs w:val="18"/>
              </w:rPr>
              <w:t>CodeCriticAgent</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5259A53" w14:textId="77777777" w:rsidR="00BD074C" w:rsidRDefault="00000000">
            <w:r>
              <w:rPr>
                <w:sz w:val="18"/>
                <w:szCs w:val="18"/>
              </w:rPr>
              <w:t>Validation report: NFR patterns confirmed present, architecture layers verified, quality score ≥ 0.75</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E9E1BA9" w14:textId="77777777" w:rsidR="00BD074C" w:rsidRDefault="00000000">
            <w:r>
              <w:rPr>
                <w:sz w:val="18"/>
                <w:szCs w:val="18"/>
              </w:rPr>
              <w:t>ATC transport check + authorisation review + quality gate</w:t>
            </w:r>
          </w:p>
        </w:tc>
      </w:tr>
    </w:tbl>
    <w:p w14:paraId="1B2EB17C" w14:textId="77777777" w:rsidR="00BD074C" w:rsidRDefault="00000000">
      <w:r>
        <w:br/>
      </w:r>
    </w:p>
    <w:p w14:paraId="695BA811" w14:textId="77777777" w:rsidR="00BD074C" w:rsidRDefault="00000000">
      <w:pPr>
        <w:pStyle w:val="Heading1"/>
        <w:pBdr>
          <w:bottom w:val="single" w:sz="8" w:space="4" w:color="2E75B6"/>
        </w:pBdr>
      </w:pPr>
      <w:r>
        <w:t>6. Domain-Specific Use Cases</w:t>
      </w:r>
    </w:p>
    <w:p w14:paraId="7C4B8E58" w14:textId="77777777" w:rsidR="00BD074C" w:rsidRDefault="00000000">
      <w:pPr>
        <w:spacing w:after="80"/>
      </w:pPr>
      <w:r>
        <w:t>A2C is applicable to any project that needs enterprise-grade generated code. The following use cases demonstrate the breadth of the framework.</w:t>
      </w:r>
    </w:p>
    <w:p w14:paraId="79A0B95B"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BD074C" w14:paraId="0DA15A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5F3CDC6" w14:textId="77777777" w:rsidR="00BD074C" w:rsidRDefault="00000000">
            <w:pPr>
              <w:jc w:val="center"/>
            </w:pPr>
            <w:r>
              <w:rPr>
                <w:b/>
                <w:bCs/>
                <w:color w:val="FFFFFF"/>
                <w:sz w:val="18"/>
                <w:szCs w:val="18"/>
              </w:rPr>
              <w:t>Domain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529E632" w14:textId="77777777" w:rsidR="00BD074C" w:rsidRDefault="00000000">
            <w:pPr>
              <w:jc w:val="center"/>
            </w:pPr>
            <w:r>
              <w:rPr>
                <w:b/>
                <w:bCs/>
                <w:color w:val="FFFFFF"/>
                <w:sz w:val="18"/>
                <w:szCs w:val="18"/>
              </w:rPr>
              <w:t>DevRequest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370C7A9" w14:textId="77777777" w:rsidR="00BD074C" w:rsidRDefault="00000000">
            <w:pPr>
              <w:jc w:val="center"/>
            </w:pPr>
            <w:r>
              <w:rPr>
                <w:b/>
                <w:bCs/>
                <w:color w:val="FFFFFF"/>
                <w:sz w:val="18"/>
                <w:szCs w:val="18"/>
              </w:rPr>
              <w:t>Generated Artifacts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8A85A6A" w14:textId="77777777" w:rsidR="00BD074C" w:rsidRDefault="00000000">
            <w:pPr>
              <w:jc w:val="center"/>
            </w:pPr>
            <w:r>
              <w:rPr>
                <w:b/>
                <w:bCs/>
                <w:color w:val="FFFFFF"/>
                <w:sz w:val="18"/>
                <w:szCs w:val="18"/>
              </w:rPr>
              <w:t>Mandatory NFRs Injected</w:t>
            </w:r>
          </w:p>
        </w:tc>
      </w:tr>
      <w:tr w:rsidR="00BD074C" w14:paraId="665340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22A9F81" w14:textId="77777777" w:rsidR="00BD074C" w:rsidRDefault="00000000">
            <w:r>
              <w:rPr>
                <w:sz w:val="18"/>
                <w:szCs w:val="18"/>
              </w:rPr>
              <w:t>SAP TM Settlement Engine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835C412" w14:textId="77777777" w:rsidR="00BD074C" w:rsidRDefault="00000000">
            <w:r>
              <w:rPr>
                <w:sz w:val="18"/>
                <w:szCs w:val="18"/>
              </w:rPr>
              <w:t>FastAPI Microservice, AWS, Python, context: SAP OData integration, high-volume freight orders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1AFC6D4" w14:textId="77777777" w:rsidR="00BD074C" w:rsidRDefault="00000000">
            <w:r>
              <w:rPr>
                <w:sz w:val="18"/>
                <w:szCs w:val="18"/>
              </w:rPr>
              <w:t>Settlement orchestrator, ledger service, audit-AI service, Terraform ECS, GitHub Actions with RAGAS gate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F6B66CA" w14:textId="77777777" w:rsidR="00BD074C" w:rsidRDefault="00000000">
            <w:r>
              <w:rPr>
                <w:sz w:val="18"/>
                <w:szCs w:val="18"/>
              </w:rPr>
              <w:t>Idempotency (DynamoDB conditional write), double-entry ledger invariant, saga compensation, RAGAS CI/CD gate, FinOps routing</w:t>
            </w:r>
          </w:p>
        </w:tc>
      </w:tr>
      <w:tr w:rsidR="00BD074C" w14:paraId="3741B1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2EECA5F" w14:textId="77777777" w:rsidR="00BD074C" w:rsidRDefault="00000000">
            <w:r>
              <w:rPr>
                <w:sz w:val="18"/>
                <w:szCs w:val="18"/>
              </w:rPr>
              <w:t>Order-to-Cash Agentic 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DD6652B" w14:textId="77777777" w:rsidR="00BD074C" w:rsidRDefault="00000000">
            <w:r>
              <w:rPr>
                <w:sz w:val="18"/>
                <w:szCs w:val="18"/>
              </w:rPr>
              <w:t>LangGraph Agent, AWS, Python, context: 5-agent orchestration, hybrid RAG, MCP tools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4F40779" w14:textId="77777777" w:rsidR="00BD074C" w:rsidRDefault="00000000">
            <w:r>
              <w:rPr>
                <w:sz w:val="18"/>
                <w:szCs w:val="18"/>
              </w:rPr>
              <w:t>BaseAgent subclasses, BaseRAGPipeline, BaseToolService, Terraform OpenSearch, GitHub Actions with OIDC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0CF9988" w14:textId="77777777" w:rsidR="00BD074C" w:rsidRDefault="00000000">
            <w:r>
              <w:rPr>
                <w:sz w:val="18"/>
                <w:szCs w:val="18"/>
              </w:rPr>
              <w:t>All E2A NFRs enforced: idempotency, circuit breakers, groundedness SLO, governance approval, latency SLO</w:t>
            </w:r>
          </w:p>
        </w:tc>
      </w:tr>
      <w:tr w:rsidR="00BD074C" w14:paraId="0EBEF1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E4167B6" w14:textId="77777777" w:rsidR="00BD074C" w:rsidRDefault="00000000">
            <w:r>
              <w:rPr>
                <w:sz w:val="18"/>
                <w:szCs w:val="18"/>
              </w:rPr>
              <w:t>Payment Reconciliation Engine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E349BBD" w14:textId="77777777" w:rsidR="00BD074C" w:rsidRDefault="00000000">
            <w:r>
              <w:rPr>
                <w:sz w:val="18"/>
                <w:szCs w:val="18"/>
              </w:rPr>
              <w:t>Spring Boot Microservice, AWS, Java, context: reconcile payments vs ledger, fraud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3478DC9" w14:textId="77777777" w:rsidR="00BD074C" w:rsidRDefault="00000000">
            <w:r>
              <w:rPr>
                <w:sz w:val="18"/>
                <w:szCs w:val="18"/>
              </w:rPr>
              <w:t>Spring Boot service layers, @Idempotent AOP, Kafka consumer, Terraform EKS, GitHub Actions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B170F9F" w14:textId="77777777" w:rsidR="00BD074C" w:rsidRDefault="00000000">
            <w:r>
              <w:rPr>
                <w:sz w:val="18"/>
                <w:szCs w:val="18"/>
              </w:rPr>
              <w:t>@Idempotent annotation, double-entry invariant, Kafka DLQ, structured logging, circuit breaker per downstream</w:t>
            </w:r>
          </w:p>
        </w:tc>
      </w:tr>
      <w:tr w:rsidR="00BD074C" w14:paraId="18DAA0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E4B1693" w14:textId="77777777" w:rsidR="00BD074C" w:rsidRDefault="00000000">
            <w:r>
              <w:rPr>
                <w:sz w:val="18"/>
                <w:szCs w:val="18"/>
              </w:rPr>
              <w:t>Developer Platform Itself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1ADE83C" w14:textId="77777777" w:rsidR="00BD074C" w:rsidRDefault="00000000">
            <w:r>
              <w:rPr>
                <w:sz w:val="18"/>
                <w:szCs w:val="18"/>
              </w:rPr>
              <w:t>A2C Platform, Any Cloud, Python, context: generate enterprise-grade code from requirements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7B30FAC" w14:textId="77777777" w:rsidR="00BD074C" w:rsidRDefault="00000000">
            <w:r>
              <w:rPr>
                <w:sz w:val="18"/>
                <w:szCs w:val="18"/>
              </w:rPr>
              <w:t>SDLCAssistantAgent, CodeCriticAgent, IaCAgent, CICDAgent, CodeGenTool, LangGraph SDLCWorkflow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B6D3D6F" w14:textId="77777777" w:rsidR="00BD074C" w:rsidRDefault="00000000">
            <w:r>
              <w:rPr>
                <w:sz w:val="18"/>
                <w:szCs w:val="18"/>
              </w:rPr>
              <w:t>All above: A2C is its own reference implementation</w:t>
            </w:r>
          </w:p>
        </w:tc>
      </w:tr>
    </w:tbl>
    <w:p w14:paraId="16415678" w14:textId="77777777" w:rsidR="00BD074C" w:rsidRDefault="00000000">
      <w:r>
        <w:br/>
      </w:r>
    </w:p>
    <w:p w14:paraId="639EF011" w14:textId="77777777" w:rsidR="00BD074C" w:rsidRDefault="00000000">
      <w:pPr>
        <w:pStyle w:val="Heading1"/>
        <w:pBdr>
          <w:bottom w:val="single" w:sz="8" w:space="4" w:color="2E75B6"/>
        </w:pBdr>
      </w:pPr>
      <w:r>
        <w:t>7. A2C Tool Services</w:t>
      </w:r>
    </w:p>
    <w:p w14:paraId="636C9809" w14:textId="77777777" w:rsidR="00BD074C" w:rsidRDefault="00000000">
      <w:pPr>
        <w:spacing w:after="80"/>
      </w:pPr>
      <w:r>
        <w:t>Each code generation capability is a BaseToolService subclass. This ensures idempotency, latency SLO, governance approval, and structured logging are enforced for every file write and validation call — not just the LLM calls.</w:t>
      </w:r>
    </w:p>
    <w:p w14:paraId="581185A2" w14:textId="77777777" w:rsidR="00BD074C" w:rsidRDefault="00BD074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74C" w14:paraId="4AD7BF27" w14:textId="77777777">
        <w:tblPrEx>
          <w:tblCellMar>
            <w:top w:w="0" w:type="dxa"/>
            <w:bottom w:w="0" w:type="dxa"/>
          </w:tblCellMar>
        </w:tblPrEx>
        <w:tc>
          <w:tcPr>
            <w:tcW w:w="9360" w:type="dxa"/>
            <w:tcBorders>
              <w:top w:val="nil"/>
              <w:left w:val="nil"/>
              <w:bottom w:val="nil"/>
              <w:right w:val="nil"/>
            </w:tcBorders>
            <w:shd w:val="clear" w:color="auto" w:fill="354A5E"/>
            <w:tcMar>
              <w:top w:w="78" w:type="dxa"/>
              <w:left w:w="200" w:type="dxa"/>
              <w:bottom w:w="78" w:type="dxa"/>
              <w:right w:w="200" w:type="dxa"/>
            </w:tcMar>
          </w:tcPr>
          <w:p w14:paraId="33407510" w14:textId="77777777" w:rsidR="00BD074C" w:rsidRDefault="00000000">
            <w:r>
              <w:rPr>
                <w:b/>
                <w:bCs/>
                <w:color w:val="FFFFFF"/>
              </w:rPr>
              <w:t>CodeGenTool — writes generated code to disk / repository</w:t>
            </w:r>
          </w:p>
        </w:tc>
      </w:tr>
    </w:tbl>
    <w:p w14:paraId="51CD1AED" w14:textId="77777777" w:rsidR="00BD074C" w:rsidRDefault="00BD074C">
      <w:pPr>
        <w:spacing w:after="16"/>
      </w:pPr>
    </w:p>
    <w:p w14:paraId="448ED52F"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BaseToolService subclass: write generated code files</w:t>
      </w:r>
    </w:p>
    <w:p w14:paraId="369532CF"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Idempotency: same project_name + file_path = overwrite (idempotency=True)</w:t>
      </w:r>
    </w:p>
    <w:p w14:paraId="14CAF4A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CodeGenTool(BaseToolService):</w:t>
      </w:r>
    </w:p>
    <w:p w14:paraId="4918B97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tool_name = 'code_gen'</w:t>
      </w:r>
    </w:p>
    <w:p w14:paraId="54908577" w14:textId="77777777" w:rsidR="00BD074C" w:rsidRDefault="00BD074C">
      <w:pPr>
        <w:pBdr>
          <w:left w:val="single" w:sz="12" w:space="4" w:color="2E75B6"/>
        </w:pBdr>
        <w:shd w:val="clear" w:color="auto" w:fill="F0F4F8"/>
        <w:spacing w:before="5" w:after="5"/>
        <w:ind w:left="200"/>
      </w:pPr>
    </w:p>
    <w:p w14:paraId="475D01A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_get_endpoint(self, config=None, **kwargs) -&gt; str:</w:t>
      </w:r>
    </w:p>
    <w:p w14:paraId="5614E17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resolve_config('tool_base_url', config) + '/codegen/write'</w:t>
      </w:r>
    </w:p>
    <w:p w14:paraId="0F24E037" w14:textId="77777777" w:rsidR="00BD074C" w:rsidRDefault="00BD074C">
      <w:pPr>
        <w:pBdr>
          <w:left w:val="single" w:sz="12" w:space="4" w:color="2E75B6"/>
        </w:pBdr>
        <w:shd w:val="clear" w:color="auto" w:fill="F0F4F8"/>
        <w:spacing w:before="5" w:after="5"/>
        <w:ind w:left="200"/>
      </w:pPr>
    </w:p>
    <w:p w14:paraId="14BA463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_build_payload(self, payload, config=None, **kwargs) -&gt; dict:</w:t>
      </w:r>
    </w:p>
    <w:p w14:paraId="49249A9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w:t>
      </w:r>
    </w:p>
    <w:p w14:paraId="1C4AD72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'project_name': payload['project_name'],</w:t>
      </w:r>
    </w:p>
    <w:p w14:paraId="7E2C3C7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'file_path':    payload['file_path'],</w:t>
      </w:r>
    </w:p>
    <w:p w14:paraId="0218B0D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'content':      payload['content'],</w:t>
      </w:r>
    </w:p>
    <w:p w14:paraId="0846166F"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'language':     payload.get('language', 'python'),</w:t>
      </w:r>
    </w:p>
    <w:p w14:paraId="03D75561"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'overwrite':    payload.get('overwrite', True)</w:t>
      </w:r>
    </w:p>
    <w:p w14:paraId="76F3256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w:t>
      </w:r>
    </w:p>
    <w:p w14:paraId="68EF7DD9" w14:textId="77777777" w:rsidR="00BD074C" w:rsidRDefault="00BD074C">
      <w:pPr>
        <w:pBdr>
          <w:left w:val="single" w:sz="12" w:space="4" w:color="2E75B6"/>
        </w:pBdr>
        <w:shd w:val="clear" w:color="auto" w:fill="F0F4F8"/>
        <w:spacing w:before="5" w:after="5"/>
        <w:ind w:left="200"/>
      </w:pPr>
    </w:p>
    <w:p w14:paraId="46BBCA1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_validate_input(self, payload, config=None, **kwargs) -&gt; bool:</w:t>
      </w:r>
    </w:p>
    <w:p w14:paraId="2D43DF0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all(k in payload for k in</w:t>
      </w:r>
    </w:p>
    <w:p w14:paraId="1FCF8B6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['project_name','file_path','content'])</w:t>
      </w:r>
    </w:p>
    <w:p w14:paraId="78248872" w14:textId="77777777" w:rsidR="00BD074C" w:rsidRDefault="00BD074C">
      <w:pPr>
        <w:pBdr>
          <w:left w:val="single" w:sz="12" w:space="4" w:color="2E75B6"/>
        </w:pBdr>
        <w:shd w:val="clear" w:color="auto" w:fill="F0F4F8"/>
        <w:spacing w:before="5" w:after="5"/>
        <w:ind w:left="200"/>
      </w:pPr>
    </w:p>
    <w:p w14:paraId="2C9371EE"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IaCGenTool — validates Terraform before writing</w:t>
      </w:r>
    </w:p>
    <w:p w14:paraId="2F867C52"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class IaCGenTool(BaseToolService):</w:t>
      </w:r>
    </w:p>
    <w:p w14:paraId="555C2CD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tool_name = 'iac_gen'</w:t>
      </w:r>
    </w:p>
    <w:p w14:paraId="4C31A9F2" w14:textId="77777777" w:rsidR="00BD074C" w:rsidRDefault="00BD074C">
      <w:pPr>
        <w:pBdr>
          <w:left w:val="single" w:sz="12" w:space="4" w:color="2E75B6"/>
        </w:pBdr>
        <w:shd w:val="clear" w:color="auto" w:fill="F0F4F8"/>
        <w:spacing w:before="5" w:after="5"/>
        <w:ind w:left="200"/>
      </w:pPr>
    </w:p>
    <w:p w14:paraId="28518155"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def _validate_input(self, payload, config=None, **kwargs) -&gt; bool:</w:t>
      </w:r>
    </w:p>
    <w:p w14:paraId="59DB5A3E"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lastRenderedPageBreak/>
        <w:t xml:space="preserve">        # Terraform plan validation before writing IaC files</w:t>
      </w:r>
    </w:p>
    <w:p w14:paraId="4F21D77C"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return ('terraform_hcl' in payload and</w:t>
      </w:r>
    </w:p>
    <w:p w14:paraId="60549D84"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len(payload['terraform_hcl']) &gt; 100)</w:t>
      </w:r>
    </w:p>
    <w:p w14:paraId="292BB941" w14:textId="77777777" w:rsidR="00BD074C" w:rsidRDefault="00BD07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390"/>
        <w:gridCol w:w="3513"/>
        <w:gridCol w:w="2571"/>
      </w:tblGrid>
      <w:tr w:rsidR="00BD074C" w14:paraId="424B77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D6EC676" w14:textId="77777777" w:rsidR="00BD074C" w:rsidRDefault="00000000">
            <w:pPr>
              <w:jc w:val="center"/>
            </w:pPr>
            <w:r>
              <w:rPr>
                <w:b/>
                <w:bCs/>
                <w:color w:val="FFFFFF"/>
                <w:sz w:val="18"/>
                <w:szCs w:val="18"/>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DC05A28" w14:textId="77777777" w:rsidR="00BD074C" w:rsidRDefault="00000000">
            <w:pPr>
              <w:jc w:val="center"/>
            </w:pPr>
            <w:r>
              <w:rPr>
                <w:b/>
                <w:bCs/>
                <w:color w:val="FFFFFF"/>
                <w:sz w:val="18"/>
                <w:szCs w:val="18"/>
              </w:rPr>
              <w:t>Operation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74FA0B4" w14:textId="77777777" w:rsidR="00BD074C" w:rsidRDefault="00000000">
            <w:pPr>
              <w:jc w:val="center"/>
            </w:pPr>
            <w:r>
              <w:rPr>
                <w:b/>
                <w:bCs/>
                <w:color w:val="FFFFFF"/>
                <w:sz w:val="18"/>
                <w:szCs w:val="18"/>
              </w:rPr>
              <w:t>Idempotency Contract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4D4C9B9" w14:textId="77777777" w:rsidR="00BD074C" w:rsidRDefault="00000000">
            <w:pPr>
              <w:jc w:val="center"/>
            </w:pPr>
            <w:r>
              <w:rPr>
                <w:b/>
                <w:bCs/>
                <w:color w:val="FFFFFF"/>
                <w:sz w:val="18"/>
                <w:szCs w:val="18"/>
              </w:rPr>
              <w:t>Validation Rule</w:t>
            </w:r>
          </w:p>
        </w:tc>
      </w:tr>
      <w:tr w:rsidR="00BD074C" w14:paraId="40FDE3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43DEDC5" w14:textId="77777777" w:rsidR="00BD074C" w:rsidRDefault="00000000">
            <w:r>
              <w:rPr>
                <w:sz w:val="18"/>
                <w:szCs w:val="18"/>
              </w:rPr>
              <w:t>CodeGenTool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6D7836C" w14:textId="77777777" w:rsidR="00BD074C" w:rsidRDefault="00000000">
            <w:r>
              <w:rPr>
                <w:b/>
                <w:bCs/>
                <w:color w:val="7B1C1C"/>
                <w:sz w:val="18"/>
                <w:szCs w:val="18"/>
              </w:rPr>
              <w:t>WRITE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4D98C72" w14:textId="77777777" w:rsidR="00BD074C" w:rsidRDefault="00000000">
            <w:r>
              <w:rPr>
                <w:sz w:val="18"/>
                <w:szCs w:val="18"/>
              </w:rPr>
              <w:t>project_name + file_path as idempotency key. Same key = overwrite (expected). Different key = new file.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28EDAC76" w14:textId="77777777" w:rsidR="00BD074C" w:rsidRDefault="00000000">
            <w:r>
              <w:rPr>
                <w:sz w:val="18"/>
                <w:szCs w:val="18"/>
              </w:rPr>
              <w:t>file_path, content, project_name required</w:t>
            </w:r>
          </w:p>
        </w:tc>
      </w:tr>
      <w:tr w:rsidR="00BD074C" w14:paraId="2AA532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670B1ED8" w14:textId="77777777" w:rsidR="00BD074C" w:rsidRDefault="00000000">
            <w:r>
              <w:rPr>
                <w:sz w:val="18"/>
                <w:szCs w:val="18"/>
              </w:rPr>
              <w:t>IaCGenTool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0AB3889" w14:textId="77777777" w:rsidR="00BD074C" w:rsidRDefault="00000000">
            <w:r>
              <w:rPr>
                <w:b/>
                <w:bCs/>
                <w:color w:val="7B1C1C"/>
                <w:sz w:val="18"/>
                <w:szCs w:val="18"/>
              </w:rPr>
              <w:t>WRITE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3A4A11C" w14:textId="77777777" w:rsidR="00BD074C" w:rsidRDefault="00000000">
            <w:r>
              <w:rPr>
                <w:sz w:val="18"/>
                <w:szCs w:val="18"/>
              </w:rPr>
              <w:t>project_name + resource_type as idempotency key. Prevents duplicate Terraform resource generation.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DC571A2" w14:textId="77777777" w:rsidR="00BD074C" w:rsidRDefault="00000000">
            <w:r>
              <w:rPr>
                <w:sz w:val="18"/>
                <w:szCs w:val="18"/>
              </w:rPr>
              <w:t>terraform_hcl &gt; 100 chars; valid HCL syntax</w:t>
            </w:r>
          </w:p>
        </w:tc>
      </w:tr>
      <w:tr w:rsidR="00BD074C" w14:paraId="54B4A9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E804958" w14:textId="77777777" w:rsidR="00BD074C" w:rsidRDefault="00000000">
            <w:r>
              <w:rPr>
                <w:sz w:val="18"/>
                <w:szCs w:val="18"/>
              </w:rPr>
              <w:t>CICDGenTool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A8A8165" w14:textId="77777777" w:rsidR="00BD074C" w:rsidRDefault="00000000">
            <w:r>
              <w:rPr>
                <w:b/>
                <w:bCs/>
                <w:color w:val="7B1C1C"/>
                <w:sz w:val="18"/>
                <w:szCs w:val="18"/>
              </w:rPr>
              <w:t>WRITE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E92E405" w14:textId="77777777" w:rsidR="00BD074C" w:rsidRDefault="00000000">
            <w:r>
              <w:rPr>
                <w:sz w:val="18"/>
                <w:szCs w:val="18"/>
              </w:rPr>
              <w:t>project_name + workflow_name as idempotency key. Same workflow = overwrite.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144275FA" w14:textId="77777777" w:rsidR="00BD074C" w:rsidRDefault="00000000">
            <w:r>
              <w:rPr>
                <w:sz w:val="18"/>
                <w:szCs w:val="18"/>
              </w:rPr>
              <w:t>workflow_yaml contains OIDC auth, build, deploy stages</w:t>
            </w:r>
          </w:p>
        </w:tc>
      </w:tr>
      <w:tr w:rsidR="00BD074C" w14:paraId="55AF8E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31D197A5" w14:textId="77777777" w:rsidR="00BD074C" w:rsidRDefault="00000000">
            <w:r>
              <w:rPr>
                <w:sz w:val="18"/>
                <w:szCs w:val="18"/>
              </w:rPr>
              <w:t>TerraformValidateTool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50B36663" w14:textId="77777777" w:rsidR="00BD074C" w:rsidRDefault="00000000">
            <w:r>
              <w:rPr>
                <w:b/>
                <w:bCs/>
                <w:color w:val="0D6658"/>
                <w:sz w:val="18"/>
                <w:szCs w:val="18"/>
              </w:rPr>
              <w:t>READ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D6BCED1" w14:textId="77777777" w:rsidR="00BD074C" w:rsidRDefault="00000000">
            <w:r>
              <w:rPr>
                <w:sz w:val="18"/>
                <w:szCs w:val="18"/>
              </w:rPr>
              <w:t>No idempotency (tool.idempotency = False). Read-only validation call.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BE9DC26" w14:textId="77777777" w:rsidR="00BD074C" w:rsidRDefault="00000000">
            <w:r>
              <w:rPr>
                <w:sz w:val="18"/>
                <w:szCs w:val="18"/>
              </w:rPr>
              <w:t>HCL syntax validation via terraform validate</w:t>
            </w:r>
          </w:p>
        </w:tc>
      </w:tr>
    </w:tbl>
    <w:p w14:paraId="4B05FEA7" w14:textId="77777777" w:rsidR="00BD074C" w:rsidRDefault="00000000">
      <w:r>
        <w:br/>
      </w:r>
    </w:p>
    <w:p w14:paraId="40071EA4" w14:textId="77777777" w:rsidR="00BD074C" w:rsidRDefault="00000000">
      <w:pPr>
        <w:pStyle w:val="Heading1"/>
        <w:pBdr>
          <w:bottom w:val="single" w:sz="8" w:space="4" w:color="2E75B6"/>
        </w:pBdr>
      </w:pPr>
      <w:r>
        <w:t>8. Quick Reference</w:t>
      </w:r>
    </w:p>
    <w:p w14:paraId="6C2F487A" w14:textId="77777777" w:rsidR="00BD074C" w:rsidRDefault="00000000">
      <w:pPr>
        <w:pStyle w:val="Heading2"/>
      </w:pPr>
      <w:r>
        <w:t>8.1 A2C vs E2A —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D074C" w14:paraId="60AF82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CFC546C" w14:textId="77777777" w:rsidR="00BD074C" w:rsidRDefault="00000000">
            <w:pPr>
              <w:jc w:val="center"/>
            </w:pPr>
            <w:r>
              <w:rPr>
                <w:b/>
                <w:bCs/>
                <w:color w:val="FFFFFF"/>
                <w:sz w:val="18"/>
                <w:szCs w:val="18"/>
              </w:rPr>
              <w:t>Aspect</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73FA6DA" w14:textId="77777777" w:rsidR="00BD074C" w:rsidRDefault="00000000">
            <w:pPr>
              <w:jc w:val="center"/>
            </w:pPr>
            <w:r>
              <w:rPr>
                <w:b/>
                <w:bCs/>
                <w:color w:val="FFFFFF"/>
                <w:sz w:val="18"/>
                <w:szCs w:val="18"/>
              </w:rPr>
              <w:t>E2A Framework</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FF0B729" w14:textId="77777777" w:rsidR="00BD074C" w:rsidRDefault="00000000">
            <w:pPr>
              <w:jc w:val="center"/>
            </w:pPr>
            <w:r>
              <w:rPr>
                <w:b/>
                <w:bCs/>
                <w:color w:val="FFFFFF"/>
                <w:sz w:val="18"/>
                <w:szCs w:val="18"/>
              </w:rPr>
              <w:t>A2C Framework</w:t>
            </w:r>
          </w:p>
        </w:tc>
      </w:tr>
      <w:tr w:rsidR="00BD074C" w14:paraId="3ECEB7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481D049D" w14:textId="77777777" w:rsidR="00BD074C" w:rsidRDefault="00000000">
            <w:r>
              <w:rPr>
                <w:sz w:val="18"/>
                <w:szCs w:val="18"/>
              </w:rPr>
              <w:t>What it governs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C46D759" w14:textId="77777777" w:rsidR="00BD074C" w:rsidRDefault="00000000">
            <w:r>
              <w:rPr>
                <w:sz w:val="18"/>
                <w:szCs w:val="18"/>
              </w:rPr>
              <w:t>Agentic AI applications (agents, RAG, tools, workflows)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64C042C7" w14:textId="77777777" w:rsidR="00BD074C" w:rsidRDefault="00000000">
            <w:r>
              <w:rPr>
                <w:sz w:val="18"/>
                <w:szCs w:val="18"/>
              </w:rPr>
              <w:t>Developer platform agents that generate enterprise software</w:t>
            </w:r>
          </w:p>
        </w:tc>
      </w:tr>
      <w:tr w:rsidR="00BD074C" w14:paraId="71C097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B54BAAB" w14:textId="77777777" w:rsidR="00BD074C" w:rsidRDefault="00000000">
            <w:r>
              <w:rPr>
                <w:sz w:val="18"/>
                <w:szCs w:val="18"/>
              </w:rPr>
              <w:t>Input to run()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C89FCC1" w14:textId="77777777" w:rsidR="00BD074C" w:rsidRDefault="00000000">
            <w:r>
              <w:rPr>
                <w:sz w:val="18"/>
                <w:szCs w:val="18"/>
              </w:rPr>
              <w:t>AgentState (query, intent, retrieved_docs, response)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74B2284A" w14:textId="77777777" w:rsidR="00BD074C" w:rsidRDefault="00000000">
            <w:r>
              <w:rPr>
                <w:sz w:val="18"/>
                <w:szCs w:val="18"/>
              </w:rPr>
              <w:t>DevRequest (project_name, project_type, mandatory_nfrs, target_cloud)</w:t>
            </w:r>
          </w:p>
        </w:tc>
      </w:tr>
      <w:tr w:rsidR="00BD074C" w14:paraId="32A61D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04760E3F" w14:textId="77777777" w:rsidR="00BD074C" w:rsidRDefault="00000000">
            <w:r>
              <w:rPr>
                <w:sz w:val="18"/>
                <w:szCs w:val="18"/>
              </w:rPr>
              <w:t>Output of run()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400D44B4" w14:textId="77777777" w:rsidR="00BD074C" w:rsidRDefault="00000000">
            <w:r>
              <w:rPr>
                <w:sz w:val="18"/>
                <w:szCs w:val="18"/>
              </w:rPr>
              <w:t>Updated AgentState with response, tokens, trace_id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811819C" w14:textId="77777777" w:rsidR="00BD074C" w:rsidRDefault="00000000">
            <w:r>
              <w:rPr>
                <w:sz w:val="18"/>
                <w:szCs w:val="18"/>
              </w:rPr>
              <w:t>Updated DevRequest with generated_code, generated_iac, generated_cicd, critic_report</w:t>
            </w:r>
          </w:p>
        </w:tc>
      </w:tr>
      <w:tr w:rsidR="00BD074C" w14:paraId="7409E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D24366" w14:textId="77777777" w:rsidR="00BD074C" w:rsidRDefault="00000000">
            <w:r>
              <w:rPr>
                <w:sz w:val="18"/>
                <w:szCs w:val="18"/>
              </w:rPr>
              <w:t>_apply_policy enforces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0270788D" w14:textId="77777777" w:rsidR="00BD074C" w:rsidRDefault="00000000">
            <w:r>
              <w:rPr>
                <w:sz w:val="18"/>
                <w:szCs w:val="18"/>
              </w:rPr>
              <w:t>Tool deny-lists, must-cite rules, approval gates, governance violations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FCD5A31" w14:textId="77777777" w:rsidR="00BD074C" w:rsidRDefault="00000000">
            <w:r>
              <w:rPr>
                <w:sz w:val="18"/>
                <w:szCs w:val="18"/>
              </w:rPr>
              <w:t>Mandatory NFR injection, approved cloud validation, business dedup key</w:t>
            </w:r>
          </w:p>
        </w:tc>
      </w:tr>
      <w:tr w:rsidR="00BD074C" w14:paraId="572714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39FBF86D" w14:textId="77777777" w:rsidR="00BD074C" w:rsidRDefault="00000000">
            <w:r>
              <w:rPr>
                <w:sz w:val="18"/>
                <w:szCs w:val="18"/>
              </w:rPr>
              <w:t>Quality gate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2764963" w14:textId="77777777" w:rsidR="00BD074C" w:rsidRDefault="00000000">
            <w:r>
              <w:rPr>
                <w:sz w:val="18"/>
                <w:szCs w:val="18"/>
              </w:rPr>
              <w:t>CriticAgent: RAGAS groundedness ≥ 0.85</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6" w:type="dxa"/>
              <w:left w:w="110" w:type="dxa"/>
              <w:bottom w:w="66" w:type="dxa"/>
              <w:right w:w="110" w:type="dxa"/>
            </w:tcMar>
          </w:tcPr>
          <w:p w14:paraId="5EEA21FF" w14:textId="77777777" w:rsidR="00BD074C" w:rsidRDefault="00000000">
            <w:r>
              <w:rPr>
                <w:sz w:val="18"/>
                <w:szCs w:val="18"/>
              </w:rPr>
              <w:t>CodeCriticAgent: structural NFR pattern check ≥ 0.75 of mandatory patterns</w:t>
            </w:r>
          </w:p>
        </w:tc>
      </w:tr>
      <w:tr w:rsidR="00BD074C" w14:paraId="70B686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15C4610" w14:textId="77777777" w:rsidR="00BD074C" w:rsidRDefault="00000000">
            <w:r>
              <w:rPr>
                <w:sz w:val="18"/>
                <w:szCs w:val="18"/>
              </w:rPr>
              <w:t>Tool layer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1BF890BB" w14:textId="77777777" w:rsidR="00BD074C" w:rsidRDefault="00000000">
            <w:r>
              <w:rPr>
                <w:sz w:val="18"/>
                <w:szCs w:val="18"/>
              </w:rPr>
              <w:t>BaseToolService: HTTP API calls to microservices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6" w:type="dxa"/>
              <w:left w:w="110" w:type="dxa"/>
              <w:bottom w:w="66" w:type="dxa"/>
              <w:right w:w="110" w:type="dxa"/>
            </w:tcMar>
          </w:tcPr>
          <w:p w14:paraId="29D52343" w14:textId="77777777" w:rsidR="00BD074C" w:rsidRDefault="00000000">
            <w:r>
              <w:rPr>
                <w:sz w:val="18"/>
                <w:szCs w:val="18"/>
              </w:rPr>
              <w:t>BaseToolService: file write, IaC validate, YAML generate</w:t>
            </w:r>
          </w:p>
        </w:tc>
      </w:tr>
    </w:tbl>
    <w:p w14:paraId="25472999" w14:textId="77777777" w:rsidR="00BD074C" w:rsidRDefault="00BD074C">
      <w:pPr>
        <w:spacing w:after="80"/>
      </w:pPr>
    </w:p>
    <w:p w14:paraId="3613889B" w14:textId="77777777" w:rsidR="00BD074C" w:rsidRDefault="00000000">
      <w:pPr>
        <w:pStyle w:val="Heading2"/>
      </w:pPr>
      <w:r>
        <w:t>8.2 DevRequest Resolution Chain</w:t>
      </w:r>
    </w:p>
    <w:p w14:paraId="266C7ABA" w14:textId="77777777" w:rsidR="00BD074C" w:rsidRDefault="00000000">
      <w:pPr>
        <w:spacing w:after="80"/>
      </w:pPr>
      <w:r>
        <w:t>Resolution follows the central E2A_CONFIG registry (Implementation Playbook Section 5): call-time kwargs &gt; config dict (developer input and _apply_policy injection) &gt; environment variable &gt; registered default, always through resolve_config(). A2C-specific keys are added with register_config_key(); no A2C class calls os.getenv().</w:t>
      </w:r>
    </w:p>
    <w:p w14:paraId="2AACF1EF" w14:textId="77777777" w:rsidR="00BD074C" w:rsidRDefault="00BD074C">
      <w:pPr>
        <w:spacing w:after="30"/>
      </w:pPr>
    </w:p>
    <w:p w14:paraId="47CA38C9"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Developer provides:</w:t>
      </w:r>
    </w:p>
    <w:p w14:paraId="33F1647E"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state = {'project_name':'SettlementEngine','project_type':'FastAPI Microservice',</w:t>
      </w:r>
    </w:p>
    <w:p w14:paraId="4EA8F7B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'mandatory_nfrs':['Observability'],'target_cloud':'aws'}</w:t>
      </w:r>
    </w:p>
    <w:p w14:paraId="4333D4F6" w14:textId="77777777" w:rsidR="00BD074C" w:rsidRDefault="00BD074C">
      <w:pPr>
        <w:pBdr>
          <w:left w:val="single" w:sz="12" w:space="4" w:color="2E75B6"/>
        </w:pBdr>
        <w:shd w:val="clear" w:color="auto" w:fill="F0F4F8"/>
        <w:spacing w:before="5" w:after="5"/>
        <w:ind w:left="200"/>
      </w:pPr>
    </w:p>
    <w:p w14:paraId="367DC506"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_apply_policy injects:</w:t>
      </w:r>
    </w:p>
    <w:p w14:paraId="11FC40FD"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state['mandatory_nfrs'] += ['Idempotency','CircuitBreaker','RetryWithBackoff',</w:t>
      </w:r>
    </w:p>
    <w:p w14:paraId="1555DA2B"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 xml:space="preserve">                             'HealthCheck','GracefulShutdown']  # policy-driven</w:t>
      </w:r>
    </w:p>
    <w:p w14:paraId="199F5633"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state['generation_key']  = 'SettlementEngine:FastAPI Microservice:aws'</w:t>
      </w:r>
    </w:p>
    <w:p w14:paraId="10BAAD4F" w14:textId="77777777" w:rsidR="00BD074C" w:rsidRDefault="00BD074C">
      <w:pPr>
        <w:pBdr>
          <w:left w:val="single" w:sz="12" w:space="4" w:color="2E75B6"/>
        </w:pBdr>
        <w:shd w:val="clear" w:color="auto" w:fill="F0F4F8"/>
        <w:spacing w:before="5" w:after="5"/>
        <w:ind w:left="200"/>
      </w:pPr>
    </w:p>
    <w:p w14:paraId="64976DD0"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BaseAgent.__ensure_idempotency adds:</w:t>
      </w:r>
    </w:p>
    <w:p w14:paraId="205CB4A8"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lastRenderedPageBreak/>
        <w:t>state['request_id'] = 'uuid4-...'  # technical dedup, prevents re-generation</w:t>
      </w:r>
    </w:p>
    <w:p w14:paraId="1F8B60AF" w14:textId="77777777" w:rsidR="00BD074C" w:rsidRDefault="00BD074C">
      <w:pPr>
        <w:pBdr>
          <w:left w:val="single" w:sz="12" w:space="4" w:color="2E75B6"/>
        </w:pBdr>
        <w:shd w:val="clear" w:color="auto" w:fill="F0F4F8"/>
        <w:spacing w:before="5" w:after="5"/>
        <w:ind w:left="200"/>
      </w:pPr>
    </w:p>
    <w:p w14:paraId="4108D046" w14:textId="77777777" w:rsidR="00BD074C" w:rsidRDefault="00000000">
      <w:pPr>
        <w:pBdr>
          <w:left w:val="single" w:sz="12" w:space="4" w:color="2E75B6"/>
        </w:pBdr>
        <w:shd w:val="clear" w:color="auto" w:fill="F0F4F8"/>
        <w:spacing w:after="5"/>
        <w:ind w:left="200"/>
      </w:pPr>
      <w:r>
        <w:rPr>
          <w:rFonts w:ascii="Courier New" w:eastAsia="Courier New" w:hAnsi="Courier New" w:cs="Courier New"/>
          <w:i/>
          <w:iCs/>
          <w:color w:val="4A7C59"/>
          <w:sz w:val="17"/>
          <w:szCs w:val="17"/>
        </w:rPr>
        <w:t># BaseAgent.run() adds:</w:t>
      </w:r>
    </w:p>
    <w:p w14:paraId="0A2AD7D6" w14:textId="77777777" w:rsidR="00BD074C" w:rsidRDefault="00000000">
      <w:pPr>
        <w:pBdr>
          <w:left w:val="single" w:sz="12" w:space="4" w:color="2E75B6"/>
        </w:pBdr>
        <w:shd w:val="clear" w:color="auto" w:fill="F0F4F8"/>
        <w:spacing w:before="5" w:after="5"/>
        <w:ind w:left="200"/>
      </w:pPr>
      <w:r>
        <w:rPr>
          <w:rFonts w:ascii="Courier New" w:eastAsia="Courier New" w:hAnsi="Courier New" w:cs="Courier New"/>
          <w:color w:val="1A2C3D"/>
          <w:sz w:val="17"/>
          <w:szCs w:val="17"/>
        </w:rPr>
        <w:t>state['trace_id']   = 'uuid4-...'  # observability correlation ID</w:t>
      </w:r>
    </w:p>
    <w:p w14:paraId="28A6EE62" w14:textId="77777777" w:rsidR="00BD074C" w:rsidRDefault="00BD074C">
      <w:pPr>
        <w:spacing w:after="80"/>
      </w:pPr>
    </w:p>
    <w:p w14:paraId="2713DD93" w14:textId="77777777" w:rsidR="00BD074C" w:rsidRDefault="00000000">
      <w:pPr>
        <w:pStyle w:val="Heading2"/>
      </w:pPr>
      <w:r>
        <w:t>8.3 Implementation Checklist</w:t>
      </w:r>
    </w:p>
    <w:p w14:paraId="40281E2E" w14:textId="77777777" w:rsidR="00BD074C" w:rsidRDefault="00000000">
      <w:pPr>
        <w:spacing w:after="80"/>
      </w:pPr>
      <w:r>
        <w:rPr>
          <w:b/>
          <w:bCs/>
        </w:rPr>
        <w:t>New SDLCAgent subclass:</w:t>
      </w:r>
    </w:p>
    <w:p w14:paraId="5E1A9304" w14:textId="77777777" w:rsidR="00BD074C" w:rsidRDefault="00000000">
      <w:pPr>
        <w:pStyle w:val="ListParagraph"/>
        <w:numPr>
          <w:ilvl w:val="0"/>
          <w:numId w:val="2"/>
        </w:numPr>
        <w:spacing w:after="44"/>
      </w:pPr>
      <w:r>
        <w:t>Define agent_name class attribute</w:t>
      </w:r>
    </w:p>
    <w:p w14:paraId="3C86E528" w14:textId="77777777" w:rsidR="00BD074C" w:rsidRDefault="00000000">
      <w:pPr>
        <w:pStyle w:val="ListParagraph"/>
        <w:numPr>
          <w:ilvl w:val="0"/>
          <w:numId w:val="2"/>
        </w:numPr>
        <w:spacing w:after="44"/>
      </w:pPr>
      <w:r>
        <w:t>Add to config['approved_agents']</w:t>
      </w:r>
    </w:p>
    <w:p w14:paraId="1E120E2B" w14:textId="77777777" w:rsidR="00BD074C" w:rsidRDefault="00000000">
      <w:pPr>
        <w:pStyle w:val="ListParagraph"/>
        <w:numPr>
          <w:ilvl w:val="0"/>
          <w:numId w:val="2"/>
        </w:numPr>
        <w:spacing w:after="44"/>
      </w:pPr>
      <w:r>
        <w:t>Override _validate_state: check required DevRequest fields for this agent's domain</w:t>
      </w:r>
    </w:p>
    <w:p w14:paraId="35B64AE8" w14:textId="77777777" w:rsidR="00BD074C" w:rsidRDefault="00000000">
      <w:pPr>
        <w:pStyle w:val="ListParagraph"/>
        <w:numPr>
          <w:ilvl w:val="0"/>
          <w:numId w:val="2"/>
        </w:numPr>
        <w:spacing w:after="44"/>
      </w:pPr>
      <w:r>
        <w:t>Override _apply_policy: inject domain-specific mandatory NFRs and validate approved_clouds</w:t>
      </w:r>
    </w:p>
    <w:p w14:paraId="2D648478" w14:textId="77777777" w:rsidR="00BD074C" w:rsidRDefault="00000000">
      <w:pPr>
        <w:pStyle w:val="ListParagraph"/>
        <w:numPr>
          <w:ilvl w:val="0"/>
          <w:numId w:val="2"/>
        </w:numPr>
        <w:spacing w:after="44"/>
      </w:pPr>
      <w:r>
        <w:t>Override _build_messages: construct generation prompt encoding E2A patterns as hard requirements</w:t>
      </w:r>
    </w:p>
    <w:p w14:paraId="043AAF70" w14:textId="77777777" w:rsidR="00BD074C" w:rsidRDefault="00000000">
      <w:pPr>
        <w:pStyle w:val="ListParagraph"/>
        <w:numPr>
          <w:ilvl w:val="0"/>
          <w:numId w:val="2"/>
        </w:numPr>
        <w:spacing w:after="44"/>
      </w:pPr>
      <w:r>
        <w:t>Override _evaluate_output: structural keyword check OR delegate to CodeCriticAgent</w:t>
      </w:r>
    </w:p>
    <w:p w14:paraId="5A6905DF" w14:textId="77777777" w:rsidR="00BD074C" w:rsidRDefault="00000000">
      <w:pPr>
        <w:pStyle w:val="ListParagraph"/>
        <w:numPr>
          <w:ilvl w:val="0"/>
          <w:numId w:val="2"/>
        </w:numPr>
        <w:spacing w:after="44"/>
      </w:pPr>
      <w:r>
        <w:t>Override _fallback: return link to E2A template or regeneration instruction</w:t>
      </w:r>
    </w:p>
    <w:p w14:paraId="0A131FF8" w14:textId="77777777" w:rsidR="00BD074C" w:rsidRDefault="00000000">
      <w:pPr>
        <w:pStyle w:val="ListParagraph"/>
        <w:numPr>
          <w:ilvl w:val="0"/>
          <w:numId w:val="2"/>
        </w:numPr>
        <w:spacing w:after="44"/>
      </w:pPr>
      <w:r>
        <w:t>DO NOT override run() — all NFR enforcement inherited from BaseAgent</w:t>
      </w:r>
    </w:p>
    <w:p w14:paraId="1ABE2C69" w14:textId="77777777" w:rsidR="00BD074C" w:rsidRDefault="00000000">
      <w:pPr>
        <w:pStyle w:val="ListParagraph"/>
        <w:numPr>
          <w:ilvl w:val="0"/>
          <w:numId w:val="2"/>
        </w:numPr>
        <w:spacing w:after="44"/>
      </w:pPr>
      <w:r>
        <w:t>Set max_latency: 30.0 (code generation takes longer than agent calls)</w:t>
      </w:r>
    </w:p>
    <w:p w14:paraId="0CBA7E48" w14:textId="77777777" w:rsidR="00BD074C" w:rsidRDefault="00000000">
      <w:pPr>
        <w:pStyle w:val="ListParagraph"/>
        <w:numPr>
          <w:ilvl w:val="0"/>
          <w:numId w:val="2"/>
        </w:numPr>
        <w:spacing w:after="44"/>
      </w:pPr>
      <w:r>
        <w:t>Set max_tokens: 16000-32000 (code generation requires large token budgets)</w:t>
      </w:r>
    </w:p>
    <w:p w14:paraId="698B443B" w14:textId="77777777" w:rsidR="00BD074C" w:rsidRDefault="00BD074C">
      <w:pPr>
        <w:spacing w:after="120"/>
      </w:pPr>
    </w:p>
    <w:p w14:paraId="1EC56E7E" w14:textId="5D4DC3B5" w:rsidR="00BD074C" w:rsidRDefault="00000000">
      <w:pPr>
        <w:pBdr>
          <w:top w:val="single" w:sz="4" w:space="4" w:color="CCCCCC"/>
        </w:pBdr>
        <w:spacing w:before="80"/>
        <w:jc w:val="center"/>
      </w:pPr>
      <w:r>
        <w:rPr>
          <w:i/>
          <w:iCs/>
          <w:color w:val="888888"/>
          <w:sz w:val="16"/>
          <w:szCs w:val="16"/>
        </w:rPr>
        <w:t>A2C Framework (Architecture-to-Code)  ·  Built on E2A  ·  github.com/subhamviky/e2a-framework  ·  Subham Gupta</w:t>
      </w:r>
    </w:p>
    <w:sectPr w:rsidR="00BD074C">
      <w:pgSz w:w="12240" w:h="15840"/>
      <w:pgMar w:top="1008" w:right="960" w:bottom="1008"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6209"/>
    <w:multiLevelType w:val="hybridMultilevel"/>
    <w:tmpl w:val="98BCE1A4"/>
    <w:lvl w:ilvl="0" w:tplc="D7440DB6">
      <w:start w:val="1"/>
      <w:numFmt w:val="bullet"/>
      <w:lvlText w:val="•"/>
      <w:lvlJc w:val="left"/>
      <w:pPr>
        <w:ind w:left="440" w:hanging="260"/>
      </w:pPr>
    </w:lvl>
    <w:lvl w:ilvl="1" w:tplc="4E161F68">
      <w:start w:val="1"/>
      <w:numFmt w:val="bullet"/>
      <w:lvlText w:val="◦"/>
      <w:lvlJc w:val="left"/>
      <w:pPr>
        <w:ind w:left="800" w:hanging="260"/>
      </w:pPr>
    </w:lvl>
    <w:lvl w:ilvl="2" w:tplc="41F0004E">
      <w:numFmt w:val="decimal"/>
      <w:lvlText w:val=""/>
      <w:lvlJc w:val="left"/>
    </w:lvl>
    <w:lvl w:ilvl="3" w:tplc="FB04711C">
      <w:numFmt w:val="decimal"/>
      <w:lvlText w:val=""/>
      <w:lvlJc w:val="left"/>
    </w:lvl>
    <w:lvl w:ilvl="4" w:tplc="AFE676CE">
      <w:numFmt w:val="decimal"/>
      <w:lvlText w:val=""/>
      <w:lvlJc w:val="left"/>
    </w:lvl>
    <w:lvl w:ilvl="5" w:tplc="54D02BAC">
      <w:numFmt w:val="decimal"/>
      <w:lvlText w:val=""/>
      <w:lvlJc w:val="left"/>
    </w:lvl>
    <w:lvl w:ilvl="6" w:tplc="B030D49A">
      <w:numFmt w:val="decimal"/>
      <w:lvlText w:val=""/>
      <w:lvlJc w:val="left"/>
    </w:lvl>
    <w:lvl w:ilvl="7" w:tplc="C8C6D648">
      <w:numFmt w:val="decimal"/>
      <w:lvlText w:val=""/>
      <w:lvlJc w:val="left"/>
    </w:lvl>
    <w:lvl w:ilvl="8" w:tplc="1D2A282C">
      <w:numFmt w:val="decimal"/>
      <w:lvlText w:val=""/>
      <w:lvlJc w:val="left"/>
    </w:lvl>
  </w:abstractNum>
  <w:abstractNum w:abstractNumId="1" w15:restartNumberingAfterBreak="0">
    <w:nsid w:val="17EF7425"/>
    <w:multiLevelType w:val="hybridMultilevel"/>
    <w:tmpl w:val="F0C2FDF2"/>
    <w:lvl w:ilvl="0" w:tplc="E702EE8A">
      <w:start w:val="1"/>
      <w:numFmt w:val="decimal"/>
      <w:lvlText w:val="%1."/>
      <w:lvlJc w:val="left"/>
      <w:pPr>
        <w:ind w:left="440" w:hanging="260"/>
      </w:pPr>
    </w:lvl>
    <w:lvl w:ilvl="1" w:tplc="A900136C">
      <w:numFmt w:val="decimal"/>
      <w:lvlText w:val=""/>
      <w:lvlJc w:val="left"/>
    </w:lvl>
    <w:lvl w:ilvl="2" w:tplc="6CAEEB70">
      <w:numFmt w:val="decimal"/>
      <w:lvlText w:val=""/>
      <w:lvlJc w:val="left"/>
    </w:lvl>
    <w:lvl w:ilvl="3" w:tplc="E9644B64">
      <w:numFmt w:val="decimal"/>
      <w:lvlText w:val=""/>
      <w:lvlJc w:val="left"/>
    </w:lvl>
    <w:lvl w:ilvl="4" w:tplc="C36EC7F6">
      <w:numFmt w:val="decimal"/>
      <w:lvlText w:val=""/>
      <w:lvlJc w:val="left"/>
    </w:lvl>
    <w:lvl w:ilvl="5" w:tplc="DD208FCA">
      <w:numFmt w:val="decimal"/>
      <w:lvlText w:val=""/>
      <w:lvlJc w:val="left"/>
    </w:lvl>
    <w:lvl w:ilvl="6" w:tplc="DF7E72DE">
      <w:numFmt w:val="decimal"/>
      <w:lvlText w:val=""/>
      <w:lvlJc w:val="left"/>
    </w:lvl>
    <w:lvl w:ilvl="7" w:tplc="39FE1CC0">
      <w:numFmt w:val="decimal"/>
      <w:lvlText w:val=""/>
      <w:lvlJc w:val="left"/>
    </w:lvl>
    <w:lvl w:ilvl="8" w:tplc="3D1CE266">
      <w:numFmt w:val="decimal"/>
      <w:lvlText w:val=""/>
      <w:lvlJc w:val="left"/>
    </w:lvl>
  </w:abstractNum>
  <w:abstractNum w:abstractNumId="2" w15:restartNumberingAfterBreak="0">
    <w:nsid w:val="240A5C27"/>
    <w:multiLevelType w:val="hybridMultilevel"/>
    <w:tmpl w:val="1D325208"/>
    <w:lvl w:ilvl="0" w:tplc="8370F45E">
      <w:start w:val="1"/>
      <w:numFmt w:val="bullet"/>
      <w:lvlText w:val="●"/>
      <w:lvlJc w:val="left"/>
      <w:pPr>
        <w:ind w:left="720" w:hanging="360"/>
      </w:pPr>
    </w:lvl>
    <w:lvl w:ilvl="1" w:tplc="6C0695F8">
      <w:start w:val="1"/>
      <w:numFmt w:val="bullet"/>
      <w:lvlText w:val="○"/>
      <w:lvlJc w:val="left"/>
      <w:pPr>
        <w:ind w:left="1440" w:hanging="360"/>
      </w:pPr>
    </w:lvl>
    <w:lvl w:ilvl="2" w:tplc="E38296F6">
      <w:start w:val="1"/>
      <w:numFmt w:val="bullet"/>
      <w:lvlText w:val="■"/>
      <w:lvlJc w:val="left"/>
      <w:pPr>
        <w:ind w:left="2160" w:hanging="360"/>
      </w:pPr>
    </w:lvl>
    <w:lvl w:ilvl="3" w:tplc="F708AAEC">
      <w:start w:val="1"/>
      <w:numFmt w:val="bullet"/>
      <w:lvlText w:val="●"/>
      <w:lvlJc w:val="left"/>
      <w:pPr>
        <w:ind w:left="2880" w:hanging="360"/>
      </w:pPr>
    </w:lvl>
    <w:lvl w:ilvl="4" w:tplc="C05E75FA">
      <w:start w:val="1"/>
      <w:numFmt w:val="bullet"/>
      <w:lvlText w:val="○"/>
      <w:lvlJc w:val="left"/>
      <w:pPr>
        <w:ind w:left="3600" w:hanging="360"/>
      </w:pPr>
    </w:lvl>
    <w:lvl w:ilvl="5" w:tplc="7F6A8916">
      <w:start w:val="1"/>
      <w:numFmt w:val="bullet"/>
      <w:lvlText w:val="■"/>
      <w:lvlJc w:val="left"/>
      <w:pPr>
        <w:ind w:left="4320" w:hanging="360"/>
      </w:pPr>
    </w:lvl>
    <w:lvl w:ilvl="6" w:tplc="A7F63A38">
      <w:start w:val="1"/>
      <w:numFmt w:val="bullet"/>
      <w:lvlText w:val="●"/>
      <w:lvlJc w:val="left"/>
      <w:pPr>
        <w:ind w:left="5040" w:hanging="360"/>
      </w:pPr>
    </w:lvl>
    <w:lvl w:ilvl="7" w:tplc="0982135E">
      <w:start w:val="1"/>
      <w:numFmt w:val="bullet"/>
      <w:lvlText w:val="●"/>
      <w:lvlJc w:val="left"/>
      <w:pPr>
        <w:ind w:left="5760" w:hanging="360"/>
      </w:pPr>
    </w:lvl>
    <w:lvl w:ilvl="8" w:tplc="655E63BA">
      <w:start w:val="1"/>
      <w:numFmt w:val="bullet"/>
      <w:lvlText w:val="●"/>
      <w:lvlJc w:val="left"/>
      <w:pPr>
        <w:ind w:left="6480" w:hanging="360"/>
      </w:pPr>
    </w:lvl>
  </w:abstractNum>
  <w:num w:numId="1" w16cid:durableId="533732522">
    <w:abstractNumId w:val="2"/>
    <w:lvlOverride w:ilvl="0">
      <w:startOverride w:val="1"/>
    </w:lvlOverride>
  </w:num>
  <w:num w:numId="2" w16cid:durableId="57367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74C"/>
    <w:rsid w:val="003A363F"/>
    <w:rsid w:val="00876502"/>
    <w:rsid w:val="00BD074C"/>
    <w:rsid w:val="00D61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42A13C"/>
  <w15:docId w15:val="{D66845BC-5760-2949-A987-703FCC856CC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2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354A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10</Pages>
  <Words>3752</Words>
  <Characters>21390</Characters>
  <Application>Microsoft Office Word</Application>
  <DocSecurity>0</DocSecurity>
  <Lines>178</Lines>
  <Paragraphs>50</Paragraphs>
  <ScaleCrop>false</ScaleCrop>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Gupta, Subham</cp:lastModifiedBy>
  <cp:revision>3</cp:revision>
  <dcterms:created xsi:type="dcterms:W3CDTF">2026-05-16T16:58:00Z</dcterms:created>
  <dcterms:modified xsi:type="dcterms:W3CDTF">2026-05-17T11:01:00Z</dcterms:modified>
</cp:coreProperties>
</file>