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37A40" w:rsidRDefault="006011B4">
      <w:pPr>
        <w:pStyle w:val="Heading1"/>
        <w:jc w:val="center"/>
      </w:pPr>
      <w:r>
        <w:rPr>
          <w:b/>
          <w:bCs/>
          <w:color w:val="1F4E79"/>
          <w:sz w:val="36"/>
          <w:szCs w:val="36"/>
        </w:rPr>
        <w:t xml:space="preserve">Test Document for </w:t>
      </w:r>
      <w:proofErr w:type="spellStart"/>
      <w:r>
        <w:rPr>
          <w:b/>
          <w:bCs/>
          <w:color w:val="1F4E79"/>
          <w:sz w:val="36"/>
          <w:szCs w:val="36"/>
        </w:rPr>
        <w:t>CloudGuard</w:t>
      </w:r>
      <w:proofErr w:type="spellEnd"/>
      <w:r>
        <w:rPr>
          <w:b/>
          <w:bCs/>
          <w:color w:val="1F4E79"/>
          <w:sz w:val="36"/>
          <w:szCs w:val="36"/>
        </w:rPr>
        <w:t xml:space="preserve"> File Scanner</w:t>
      </w:r>
    </w:p>
    <w:p w:rsidR="00237A40" w:rsidRDefault="006011B4">
      <w:pPr>
        <w:spacing w:after="120" w:line="300" w:lineRule="auto"/>
        <w:jc w:val="both"/>
      </w:pPr>
      <w:r>
        <w:t>This is a benign sample Word document created for the purpose of testing the Cloud-Based File Security Scanner. It contains no macros, no embedded scripts, no external links to malicious resources, and no suspicious content of any kind. It exists solely to</w:t>
      </w:r>
      <w:r>
        <w:t xml:space="preserve"> exercise the end-to-end upload, hashing, type-validation, and reporting pipeline of the scanner.</w:t>
      </w:r>
    </w:p>
    <w:p w:rsidR="00237A40" w:rsidRDefault="006011B4">
      <w:pPr>
        <w:spacing w:after="120" w:line="300" w:lineRule="auto"/>
        <w:jc w:val="both"/>
      </w:pPr>
      <w:r>
        <w:rPr>
          <w:b/>
          <w:bCs/>
          <w:sz w:val="26"/>
          <w:szCs w:val="26"/>
        </w:rPr>
        <w:t>Expected scan outcome</w:t>
      </w:r>
    </w:p>
    <w:p w:rsidR="00237A40" w:rsidRDefault="006011B4">
      <w:pPr>
        <w:spacing w:after="120" w:line="300" w:lineRule="auto"/>
        <w:jc w:val="both"/>
      </w:pPr>
      <w:r>
        <w:t>When this file is uploaded to the scanner, the following result is expected:</w:t>
      </w:r>
    </w:p>
    <w:p w:rsidR="00237A40" w:rsidRDefault="006011B4">
      <w:pPr>
        <w:pStyle w:val="ListParagraph"/>
        <w:numPr>
          <w:ilvl w:val="0"/>
          <w:numId w:val="2"/>
        </w:numPr>
        <w:spacing w:after="80" w:line="280" w:lineRule="auto"/>
      </w:pPr>
      <w:r>
        <w:t>Verdict: Safe</w:t>
      </w:r>
    </w:p>
    <w:p w:rsidR="00237A40" w:rsidRDefault="006011B4">
      <w:pPr>
        <w:pStyle w:val="ListParagraph"/>
        <w:numPr>
          <w:ilvl w:val="0"/>
          <w:numId w:val="2"/>
        </w:numPr>
        <w:spacing w:after="80" w:line="280" w:lineRule="auto"/>
      </w:pPr>
      <w:r>
        <w:t>Risk score: 0 out of 100</w:t>
      </w:r>
    </w:p>
    <w:p w:rsidR="00237A40" w:rsidRDefault="006011B4">
      <w:pPr>
        <w:pStyle w:val="ListParagraph"/>
        <w:numPr>
          <w:ilvl w:val="0"/>
          <w:numId w:val="2"/>
        </w:numPr>
        <w:spacing w:after="80" w:line="280" w:lineRule="auto"/>
      </w:pPr>
      <w:r>
        <w:t>Detected content typ</w:t>
      </w:r>
      <w:r>
        <w:t>e: application/zip (the OOXML container format used by all .</w:t>
      </w:r>
      <w:proofErr w:type="spellStart"/>
      <w:r>
        <w:t>docx</w:t>
      </w:r>
      <w:proofErr w:type="spellEnd"/>
      <w:r>
        <w:t xml:space="preserve"> files)</w:t>
      </w:r>
    </w:p>
    <w:p w:rsidR="00237A40" w:rsidRDefault="006011B4">
      <w:pPr>
        <w:pStyle w:val="ListParagraph"/>
        <w:numPr>
          <w:ilvl w:val="0"/>
          <w:numId w:val="2"/>
        </w:numPr>
        <w:spacing w:after="80" w:line="280" w:lineRule="auto"/>
      </w:pPr>
      <w:r>
        <w:t>Extension policy: OK (.</w:t>
      </w:r>
      <w:proofErr w:type="spellStart"/>
      <w:r>
        <w:t>docx</w:t>
      </w:r>
      <w:proofErr w:type="spellEnd"/>
      <w:r>
        <w:t xml:space="preserve"> is not on the suspicious list)</w:t>
      </w:r>
    </w:p>
    <w:p w:rsidR="00237A40" w:rsidRDefault="006011B4">
      <w:pPr>
        <w:pStyle w:val="ListParagraph"/>
        <w:numPr>
          <w:ilvl w:val="0"/>
          <w:numId w:val="2"/>
        </w:numPr>
        <w:spacing w:after="80" w:line="280" w:lineRule="auto"/>
      </w:pPr>
      <w:r>
        <w:t>Type/extension match: OK (.</w:t>
      </w:r>
      <w:proofErr w:type="spellStart"/>
      <w:r>
        <w:t>docx</w:t>
      </w:r>
      <w:proofErr w:type="spellEnd"/>
      <w:r>
        <w:t xml:space="preserve"> is expected to be a zip container)</w:t>
      </w:r>
    </w:p>
    <w:p w:rsidR="00237A40" w:rsidRDefault="006011B4">
      <w:pPr>
        <w:pStyle w:val="ListParagraph"/>
        <w:numPr>
          <w:ilvl w:val="0"/>
          <w:numId w:val="2"/>
        </w:numPr>
        <w:spacing w:after="80" w:line="280" w:lineRule="auto"/>
      </w:pPr>
      <w:proofErr w:type="spellStart"/>
      <w:r>
        <w:t>ClamAV</w:t>
      </w:r>
      <w:proofErr w:type="spellEnd"/>
      <w:r>
        <w:t>: no signature match (if engaged)</w:t>
      </w:r>
    </w:p>
    <w:p w:rsidR="00237A40" w:rsidRDefault="006011B4">
      <w:pPr>
        <w:pStyle w:val="ListParagraph"/>
        <w:numPr>
          <w:ilvl w:val="0"/>
          <w:numId w:val="2"/>
        </w:numPr>
        <w:spacing w:after="80" w:line="280" w:lineRule="auto"/>
      </w:pPr>
      <w:proofErr w:type="spellStart"/>
      <w:r>
        <w:t>VirusTotal</w:t>
      </w:r>
      <w:proofErr w:type="spellEnd"/>
      <w:r>
        <w:t>: no det</w:t>
      </w:r>
      <w:r>
        <w:t>ections (if engaged)</w:t>
      </w:r>
    </w:p>
    <w:p w:rsidR="00237A40" w:rsidRDefault="006011B4">
      <w:pPr>
        <w:spacing w:after="120" w:line="300" w:lineRule="auto"/>
        <w:jc w:val="both"/>
      </w:pPr>
      <w:r>
        <w:rPr>
          <w:b/>
          <w:bCs/>
          <w:sz w:val="26"/>
          <w:szCs w:val="26"/>
        </w:rPr>
        <w:t>What the scanner records</w:t>
      </w:r>
    </w:p>
    <w:p w:rsidR="00237A40" w:rsidRDefault="006011B4">
      <w:pPr>
        <w:spacing w:after="120" w:line="300" w:lineRule="auto"/>
        <w:jc w:val="both"/>
      </w:pPr>
      <w:r>
        <w:t>Regardless of the verdict, the scanner stores a permanent record of this upload that includes:</w:t>
      </w:r>
    </w:p>
    <w:p w:rsidR="00237A40" w:rsidRDefault="006011B4">
      <w:pPr>
        <w:pStyle w:val="ListParagraph"/>
        <w:numPr>
          <w:ilvl w:val="0"/>
          <w:numId w:val="2"/>
        </w:numPr>
        <w:spacing w:after="80" w:line="280" w:lineRule="auto"/>
      </w:pPr>
      <w:r>
        <w:t>The original filename and size.</w:t>
      </w:r>
    </w:p>
    <w:p w:rsidR="00237A40" w:rsidRDefault="006011B4">
      <w:pPr>
        <w:pStyle w:val="ListParagraph"/>
        <w:numPr>
          <w:ilvl w:val="0"/>
          <w:numId w:val="2"/>
        </w:numPr>
        <w:spacing w:after="80" w:line="280" w:lineRule="auto"/>
      </w:pPr>
      <w:r>
        <w:t>The MD5 and SHA-256 cryptographic hashes computed from the file's bytes.</w:t>
      </w:r>
    </w:p>
    <w:p w:rsidR="00237A40" w:rsidRDefault="006011B4">
      <w:pPr>
        <w:pStyle w:val="ListParagraph"/>
        <w:numPr>
          <w:ilvl w:val="0"/>
          <w:numId w:val="2"/>
        </w:numPr>
        <w:spacing w:after="80" w:line="280" w:lineRule="auto"/>
      </w:pPr>
      <w:r>
        <w:t>The detect</w:t>
      </w:r>
      <w:r>
        <w:t>ed MIME type sniffed from the file's magic bytes.</w:t>
      </w:r>
    </w:p>
    <w:p w:rsidR="00237A40" w:rsidRDefault="006011B4">
      <w:pPr>
        <w:pStyle w:val="ListParagraph"/>
        <w:numPr>
          <w:ilvl w:val="0"/>
          <w:numId w:val="2"/>
        </w:numPr>
        <w:spacing w:after="80" w:line="280" w:lineRule="auto"/>
      </w:pPr>
      <w:r>
        <w:t xml:space="preserve">Per-engine findings from the static analyzer, </w:t>
      </w:r>
      <w:proofErr w:type="spellStart"/>
      <w:r>
        <w:t>ClamAV</w:t>
      </w:r>
      <w:proofErr w:type="spellEnd"/>
      <w:r>
        <w:t xml:space="preserve">, and </w:t>
      </w:r>
      <w:proofErr w:type="spellStart"/>
      <w:r>
        <w:t>VirusTotal</w:t>
      </w:r>
      <w:proofErr w:type="spellEnd"/>
      <w:r>
        <w:t>.</w:t>
      </w:r>
    </w:p>
    <w:p w:rsidR="00237A40" w:rsidRDefault="006011B4">
      <w:pPr>
        <w:pStyle w:val="ListParagraph"/>
        <w:numPr>
          <w:ilvl w:val="0"/>
          <w:numId w:val="2"/>
        </w:numPr>
        <w:spacing w:after="80" w:line="280" w:lineRule="auto"/>
      </w:pPr>
      <w:r>
        <w:t>The full structured JSON report, viewable on the report page.</w:t>
      </w:r>
    </w:p>
    <w:p w:rsidR="00237A40" w:rsidRDefault="006011B4">
      <w:pPr>
        <w:spacing w:after="120" w:line="300" w:lineRule="auto"/>
        <w:jc w:val="both"/>
      </w:pPr>
      <w:r>
        <w:rPr>
          <w:b/>
          <w:bCs/>
          <w:sz w:val="26"/>
          <w:szCs w:val="26"/>
        </w:rPr>
        <w:t>Why a plain DOCX is classified as Safe</w:t>
      </w:r>
    </w:p>
    <w:p w:rsidR="00237A40" w:rsidRDefault="006011B4">
      <w:pPr>
        <w:spacing w:after="120" w:line="300" w:lineRule="auto"/>
        <w:jc w:val="both"/>
      </w:pPr>
      <w:r>
        <w:t>Modern Microsoft Word documents use</w:t>
      </w:r>
      <w:r>
        <w:t xml:space="preserve"> the Office Open XML format, which is a zip archive containing XML files. The scanner's static-analysis module knows that a .</w:t>
      </w:r>
      <w:proofErr w:type="spellStart"/>
      <w:r>
        <w:t>docx</w:t>
      </w:r>
      <w:proofErr w:type="spellEnd"/>
      <w:r>
        <w:t xml:space="preserve"> file is expected to be a zip container and that it does not carry macro code by default — only the .</w:t>
      </w:r>
      <w:proofErr w:type="spellStart"/>
      <w:r>
        <w:t>docm</w:t>
      </w:r>
      <w:proofErr w:type="spellEnd"/>
      <w:r>
        <w:t xml:space="preserve"> variant does. Because</w:t>
      </w:r>
      <w:r>
        <w:t xml:space="preserve"> the file's bytes begin with the standard zip signature (PK\x03\x04), the content-type sniffer agrees with the declared extension, no policy rule is triggered, and the verdict engine returns Safe.</w:t>
      </w:r>
    </w:p>
    <w:p w:rsidR="00237A40" w:rsidRDefault="006011B4">
      <w:pPr>
        <w:spacing w:after="120" w:line="300" w:lineRule="auto"/>
        <w:jc w:val="center"/>
        <w:rPr>
          <w:i/>
          <w:iCs/>
          <w:color w:val="808080"/>
        </w:rPr>
      </w:pPr>
      <w:r>
        <w:rPr>
          <w:i/>
          <w:iCs/>
          <w:color w:val="808080"/>
        </w:rPr>
        <w:t>End of test document.</w:t>
      </w:r>
    </w:p>
    <w:p w:rsidR="006011B4" w:rsidRDefault="006011B4">
      <w:pPr>
        <w:spacing w:after="120" w:line="300" w:lineRule="auto"/>
        <w:jc w:val="center"/>
        <w:rPr>
          <w:i/>
          <w:iCs/>
          <w:color w:val="808080"/>
        </w:rPr>
      </w:pPr>
    </w:p>
    <w:p w:rsidR="006011B4" w:rsidRDefault="006011B4">
      <w:pPr>
        <w:spacing w:after="120" w:line="300" w:lineRule="auto"/>
        <w:jc w:val="center"/>
        <w:rPr>
          <w:i/>
          <w:iCs/>
          <w:color w:val="808080"/>
        </w:rPr>
      </w:pPr>
    </w:p>
    <w:p w:rsidR="006011B4" w:rsidRDefault="006011B4">
      <w:pPr>
        <w:spacing w:after="120" w:line="300" w:lineRule="auto"/>
        <w:jc w:val="center"/>
      </w:pPr>
      <w:r w:rsidRPr="006011B4">
        <w:t>X5O!P%</w:t>
      </w:r>
      <w:proofErr w:type="gramStart"/>
      <w:r w:rsidRPr="006011B4">
        <w:t>@AP[</w:t>
      </w:r>
      <w:proofErr w:type="gramEnd"/>
      <w:r w:rsidRPr="006011B4">
        <w:t>4\PZX54(P^)7CC)7}$EICAR-STANDARD-ANTIVIRUS-TEST-FILE!$H+H*</w:t>
      </w:r>
      <w:bookmarkStart w:id="0" w:name="_GoBack"/>
      <w:bookmarkEnd w:id="0"/>
    </w:p>
    <w:sectPr w:rsidR="006011B4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3DD68F5"/>
    <w:multiLevelType w:val="hybridMultilevel"/>
    <w:tmpl w:val="A86CB026"/>
    <w:lvl w:ilvl="0" w:tplc="53ECD688">
      <w:start w:val="1"/>
      <w:numFmt w:val="bullet"/>
      <w:lvlText w:val="●"/>
      <w:lvlJc w:val="left"/>
      <w:pPr>
        <w:ind w:left="720" w:hanging="360"/>
      </w:pPr>
    </w:lvl>
    <w:lvl w:ilvl="1" w:tplc="C2108A52">
      <w:start w:val="1"/>
      <w:numFmt w:val="bullet"/>
      <w:lvlText w:val="○"/>
      <w:lvlJc w:val="left"/>
      <w:pPr>
        <w:ind w:left="1440" w:hanging="360"/>
      </w:pPr>
    </w:lvl>
    <w:lvl w:ilvl="2" w:tplc="E8128CFE">
      <w:start w:val="1"/>
      <w:numFmt w:val="bullet"/>
      <w:lvlText w:val="■"/>
      <w:lvlJc w:val="left"/>
      <w:pPr>
        <w:ind w:left="2160" w:hanging="360"/>
      </w:pPr>
    </w:lvl>
    <w:lvl w:ilvl="3" w:tplc="727ED3F8">
      <w:start w:val="1"/>
      <w:numFmt w:val="bullet"/>
      <w:lvlText w:val="●"/>
      <w:lvlJc w:val="left"/>
      <w:pPr>
        <w:ind w:left="2880" w:hanging="360"/>
      </w:pPr>
    </w:lvl>
    <w:lvl w:ilvl="4" w:tplc="75360894">
      <w:start w:val="1"/>
      <w:numFmt w:val="bullet"/>
      <w:lvlText w:val="○"/>
      <w:lvlJc w:val="left"/>
      <w:pPr>
        <w:ind w:left="3600" w:hanging="360"/>
      </w:pPr>
    </w:lvl>
    <w:lvl w:ilvl="5" w:tplc="665AE112">
      <w:start w:val="1"/>
      <w:numFmt w:val="bullet"/>
      <w:lvlText w:val="■"/>
      <w:lvlJc w:val="left"/>
      <w:pPr>
        <w:ind w:left="4320" w:hanging="360"/>
      </w:pPr>
    </w:lvl>
    <w:lvl w:ilvl="6" w:tplc="F35245C0">
      <w:start w:val="1"/>
      <w:numFmt w:val="bullet"/>
      <w:lvlText w:val="●"/>
      <w:lvlJc w:val="left"/>
      <w:pPr>
        <w:ind w:left="5040" w:hanging="360"/>
      </w:pPr>
    </w:lvl>
    <w:lvl w:ilvl="7" w:tplc="67FA7F94">
      <w:start w:val="1"/>
      <w:numFmt w:val="bullet"/>
      <w:lvlText w:val="●"/>
      <w:lvlJc w:val="left"/>
      <w:pPr>
        <w:ind w:left="5760" w:hanging="360"/>
      </w:pPr>
    </w:lvl>
    <w:lvl w:ilvl="8" w:tplc="E86AD690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67F32249"/>
    <w:multiLevelType w:val="hybridMultilevel"/>
    <w:tmpl w:val="188025B2"/>
    <w:lvl w:ilvl="0" w:tplc="653ADE16">
      <w:start w:val="1"/>
      <w:numFmt w:val="bullet"/>
      <w:lvlText w:val="•"/>
      <w:lvlJc w:val="left"/>
      <w:pPr>
        <w:ind w:left="720" w:hanging="360"/>
      </w:pPr>
    </w:lvl>
    <w:lvl w:ilvl="1" w:tplc="B35EA39E">
      <w:numFmt w:val="decimal"/>
      <w:lvlText w:val=""/>
      <w:lvlJc w:val="left"/>
    </w:lvl>
    <w:lvl w:ilvl="2" w:tplc="96282708">
      <w:numFmt w:val="decimal"/>
      <w:lvlText w:val=""/>
      <w:lvlJc w:val="left"/>
    </w:lvl>
    <w:lvl w:ilvl="3" w:tplc="BF64D178">
      <w:numFmt w:val="decimal"/>
      <w:lvlText w:val=""/>
      <w:lvlJc w:val="left"/>
    </w:lvl>
    <w:lvl w:ilvl="4" w:tplc="799E1560">
      <w:numFmt w:val="decimal"/>
      <w:lvlText w:val=""/>
      <w:lvlJc w:val="left"/>
    </w:lvl>
    <w:lvl w:ilvl="5" w:tplc="4C00F898">
      <w:numFmt w:val="decimal"/>
      <w:lvlText w:val=""/>
      <w:lvlJc w:val="left"/>
    </w:lvl>
    <w:lvl w:ilvl="6" w:tplc="9BA0AE38">
      <w:numFmt w:val="decimal"/>
      <w:lvlText w:val=""/>
      <w:lvlJc w:val="left"/>
    </w:lvl>
    <w:lvl w:ilvl="7" w:tplc="4ADE82E2">
      <w:numFmt w:val="decimal"/>
      <w:lvlText w:val=""/>
      <w:lvlJc w:val="left"/>
    </w:lvl>
    <w:lvl w:ilvl="8" w:tplc="771E5846">
      <w:numFmt w:val="decimal"/>
      <w:lvlText w:val=""/>
      <w:lvlJc w:val="left"/>
    </w:lvl>
  </w:abstractNum>
  <w:num w:numId="1">
    <w:abstractNumId w:val="0"/>
    <w:lvlOverride w:ilvl="0">
      <w:startOverride w:val="1"/>
    </w:lvlOverride>
  </w:num>
  <w:num w:numId="2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37A40"/>
    <w:rsid w:val="00237A40"/>
    <w:rsid w:val="006011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2E4D4E"/>
  <w15:docId w15:val="{176F45D4-0169-41E1-9C33-7117C3314F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qFormat/>
    <w:pPr>
      <w:outlineLvl w:val="3"/>
    </w:pPr>
    <w:rPr>
      <w:i/>
      <w:iCs/>
      <w:color w:val="2E74B5"/>
    </w:rPr>
  </w:style>
  <w:style w:type="paragraph" w:styleId="Heading5">
    <w:name w:val="heading 5"/>
    <w:qFormat/>
    <w:pPr>
      <w:outlineLvl w:val="4"/>
    </w:pPr>
    <w:rPr>
      <w:color w:val="2E74B5"/>
    </w:rPr>
  </w:style>
  <w:style w:type="paragraph" w:styleId="Heading6">
    <w:name w:val="heading 6"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278</Words>
  <Characters>1590</Characters>
  <Application>Microsoft Office Word</Application>
  <DocSecurity>0</DocSecurity>
  <Lines>13</Lines>
  <Paragraphs>3</Paragraphs>
  <ScaleCrop>false</ScaleCrop>
  <Company/>
  <LinksUpToDate>false</LinksUpToDate>
  <CharactersWithSpaces>1865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Test Document for CloudGuard File Scanner</dc:title>
  <dc:creator>CloudGuard Test Suite</dc:creator>
  <cp:lastModifiedBy>Subhan Ahmed</cp:lastModifiedBy>
  <cp:revision>2</cp:revision>
  <dcterms:created xsi:type="dcterms:W3CDTF">2026-06-04T13:02:00Z</dcterms:created>
  <dcterms:modified xsi:type="dcterms:W3CDTF">2026-06-04T13:08:00Z</dcterms:modified>
</cp:coreProperties>
</file>