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761C1D">
      <w:pPr>
        <w:rPr>
          <w:rFonts w:hint="default" w:ascii="Calibri" w:hAnsi="Calibri" w:cs="Calibri"/>
          <w:b/>
          <w:bCs/>
          <w:sz w:val="28"/>
          <w:szCs w:val="28"/>
          <w:lang w:val="en-US"/>
        </w:rPr>
      </w:pPr>
      <w:r>
        <w:rPr>
          <w:rFonts w:hint="default" w:ascii="Calibri" w:hAnsi="Calibri" w:cs="Calibri"/>
          <w:b/>
          <w:bCs/>
          <w:sz w:val="28"/>
          <w:szCs w:val="28"/>
          <w:lang w:val="en-US"/>
        </w:rPr>
        <w:t>Video Motion Magnification Using Eulerian Method For Predicted Maintenance</w:t>
      </w:r>
    </w:p>
    <w:p w14:paraId="6AFFC639">
      <w:pPr>
        <w:rPr>
          <w:rFonts w:hint="default" w:ascii="Calibri" w:hAnsi="Calibri" w:cs="Calibri"/>
          <w:sz w:val="24"/>
          <w:szCs w:val="24"/>
        </w:rPr>
      </w:pPr>
      <w:r>
        <w:rPr>
          <w:rFonts w:hint="default" w:ascii="Calibri" w:hAnsi="Calibri" w:cs="Calibri"/>
          <w:b/>
          <w:bCs/>
          <w:sz w:val="24"/>
          <w:szCs w:val="24"/>
        </w:rPr>
        <w:t>Prepared by:</w:t>
      </w:r>
    </w:p>
    <w:p w14:paraId="716476E2">
      <w:pPr>
        <w:numPr>
          <w:ilvl w:val="0"/>
          <w:numId w:val="1"/>
        </w:numPr>
        <w:rPr>
          <w:rFonts w:hint="default" w:ascii="Calibri" w:hAnsi="Calibri" w:cs="Calibri"/>
          <w:sz w:val="24"/>
          <w:szCs w:val="24"/>
        </w:rPr>
      </w:pPr>
      <w:r>
        <w:rPr>
          <w:rFonts w:hint="default" w:ascii="Calibri" w:hAnsi="Calibri" w:cs="Calibri"/>
          <w:sz w:val="24"/>
          <w:szCs w:val="24"/>
          <w:lang w:val="en-US"/>
        </w:rPr>
        <w:t>Ibrahim Umar</w:t>
      </w:r>
      <w:r>
        <w:rPr>
          <w:rFonts w:hint="default" w:ascii="Calibri" w:hAnsi="Calibri" w:cs="Calibri"/>
          <w:sz w:val="24"/>
          <w:szCs w:val="24"/>
        </w:rPr>
        <w:t xml:space="preserve"> (Reg. No.: FA21</w:t>
      </w:r>
      <w:r>
        <w:rPr>
          <w:rFonts w:hint="default" w:ascii="Calibri" w:hAnsi="Calibri" w:cs="Calibri"/>
          <w:sz w:val="24"/>
          <w:szCs w:val="24"/>
        </w:rPr>
        <w:noBreakHyphen/>
      </w:r>
      <w:r>
        <w:rPr>
          <w:rFonts w:hint="default" w:ascii="Calibri" w:hAnsi="Calibri" w:cs="Calibri"/>
          <w:sz w:val="24"/>
          <w:szCs w:val="24"/>
        </w:rPr>
        <w:t>BCE</w:t>
      </w:r>
      <w:r>
        <w:rPr>
          <w:rFonts w:hint="default" w:ascii="Calibri" w:hAnsi="Calibri" w:cs="Calibri"/>
          <w:sz w:val="24"/>
          <w:szCs w:val="24"/>
        </w:rPr>
        <w:noBreakHyphen/>
      </w:r>
      <w:r>
        <w:rPr>
          <w:rFonts w:hint="default" w:ascii="Calibri" w:hAnsi="Calibri" w:cs="Calibri"/>
          <w:sz w:val="24"/>
          <w:szCs w:val="24"/>
        </w:rPr>
        <w:t>0</w:t>
      </w:r>
      <w:r>
        <w:rPr>
          <w:rFonts w:hint="default" w:ascii="Calibri" w:hAnsi="Calibri" w:cs="Calibri"/>
          <w:sz w:val="24"/>
          <w:szCs w:val="24"/>
          <w:lang w:val="en-US"/>
        </w:rPr>
        <w:t>01</w:t>
      </w:r>
      <w:r>
        <w:rPr>
          <w:rFonts w:hint="default" w:ascii="Calibri" w:hAnsi="Calibri" w:cs="Calibri"/>
          <w:sz w:val="24"/>
          <w:szCs w:val="24"/>
        </w:rPr>
        <w:t>)</w:t>
      </w:r>
    </w:p>
    <w:p w14:paraId="1A75A876">
      <w:pPr>
        <w:numPr>
          <w:ilvl w:val="0"/>
          <w:numId w:val="1"/>
        </w:numPr>
        <w:rPr>
          <w:rFonts w:hint="default" w:ascii="Calibri" w:hAnsi="Calibri" w:cs="Calibri"/>
          <w:sz w:val="24"/>
          <w:szCs w:val="24"/>
        </w:rPr>
      </w:pPr>
      <w:r>
        <w:rPr>
          <w:rFonts w:hint="default" w:ascii="Calibri" w:hAnsi="Calibri" w:cs="Calibri"/>
          <w:sz w:val="24"/>
          <w:szCs w:val="24"/>
          <w:lang w:val="en-US"/>
        </w:rPr>
        <w:t>Subhan Farrakh</w:t>
      </w:r>
      <w:r>
        <w:rPr>
          <w:rFonts w:hint="default" w:ascii="Calibri" w:hAnsi="Calibri" w:cs="Calibri"/>
          <w:sz w:val="24"/>
          <w:szCs w:val="24"/>
        </w:rPr>
        <w:t xml:space="preserve"> (Reg. No.: FA21</w:t>
      </w:r>
      <w:r>
        <w:rPr>
          <w:rFonts w:hint="default" w:ascii="Calibri" w:hAnsi="Calibri" w:cs="Calibri"/>
          <w:sz w:val="24"/>
          <w:szCs w:val="24"/>
        </w:rPr>
        <w:noBreakHyphen/>
      </w:r>
      <w:r>
        <w:rPr>
          <w:rFonts w:hint="default" w:ascii="Calibri" w:hAnsi="Calibri" w:cs="Calibri"/>
          <w:sz w:val="24"/>
          <w:szCs w:val="24"/>
        </w:rPr>
        <w:t>BCE</w:t>
      </w:r>
      <w:r>
        <w:rPr>
          <w:rFonts w:hint="default" w:ascii="Calibri" w:hAnsi="Calibri" w:cs="Calibri"/>
          <w:sz w:val="24"/>
          <w:szCs w:val="24"/>
        </w:rPr>
        <w:noBreakHyphen/>
      </w:r>
      <w:r>
        <w:rPr>
          <w:rFonts w:hint="default" w:ascii="Calibri" w:hAnsi="Calibri" w:cs="Calibri"/>
          <w:sz w:val="24"/>
          <w:szCs w:val="24"/>
        </w:rPr>
        <w:t>0</w:t>
      </w:r>
      <w:r>
        <w:rPr>
          <w:rFonts w:hint="default" w:ascii="Calibri" w:hAnsi="Calibri" w:cs="Calibri"/>
          <w:sz w:val="24"/>
          <w:szCs w:val="24"/>
          <w:lang w:val="en-US"/>
        </w:rPr>
        <w:t>73</w:t>
      </w:r>
      <w:r>
        <w:rPr>
          <w:rFonts w:hint="default" w:ascii="Calibri" w:hAnsi="Calibri" w:cs="Calibri"/>
          <w:sz w:val="24"/>
          <w:szCs w:val="24"/>
        </w:rPr>
        <w:t>)</w:t>
      </w:r>
    </w:p>
    <w:p w14:paraId="7606C1E2">
      <w:pPr>
        <w:rPr>
          <w:rFonts w:hint="default" w:ascii="Calibri" w:hAnsi="Calibri" w:cs="Calibri"/>
          <w:sz w:val="24"/>
          <w:szCs w:val="24"/>
        </w:rPr>
      </w:pPr>
    </w:p>
    <w:p w14:paraId="1695D465">
      <w:pPr>
        <w:rPr>
          <w:rFonts w:hint="default" w:ascii="Calibri" w:hAnsi="Calibri" w:cs="Calibri"/>
          <w:sz w:val="24"/>
          <w:szCs w:val="24"/>
        </w:rPr>
      </w:pPr>
    </w:p>
    <w:p w14:paraId="2C3A4989">
      <w:pPr>
        <w:rPr>
          <w:rFonts w:hint="default" w:ascii="Calibri" w:hAnsi="Calibri" w:cs="Calibri"/>
          <w:sz w:val="24"/>
          <w:szCs w:val="24"/>
          <w:lang w:val="en-US"/>
        </w:rPr>
      </w:pPr>
      <w:r>
        <w:rPr>
          <w:rFonts w:hint="default" w:ascii="Calibri" w:hAnsi="Calibri" w:cs="Calibri"/>
          <w:b/>
          <w:bCs/>
          <w:sz w:val="24"/>
          <w:szCs w:val="24"/>
        </w:rPr>
        <w:t>Supervisor:</w:t>
      </w:r>
      <w:r>
        <w:rPr>
          <w:rFonts w:hint="default" w:ascii="Calibri" w:hAnsi="Calibri" w:cs="Calibri"/>
          <w:sz w:val="24"/>
          <w:szCs w:val="24"/>
        </w:rPr>
        <w:t xml:space="preserve"> Dr. </w:t>
      </w:r>
      <w:r>
        <w:rPr>
          <w:rFonts w:hint="default" w:ascii="Calibri" w:hAnsi="Calibri" w:cs="Calibri"/>
          <w:sz w:val="24"/>
          <w:szCs w:val="24"/>
          <w:lang w:val="en-US"/>
        </w:rPr>
        <w:t>Ihsan Ullah</w:t>
      </w:r>
    </w:p>
    <w:p w14:paraId="3631B7CF">
      <w:pPr>
        <w:rPr>
          <w:rFonts w:hint="default" w:ascii="Calibri" w:hAnsi="Calibri" w:cs="Calibri"/>
          <w:sz w:val="24"/>
          <w:szCs w:val="24"/>
        </w:rPr>
      </w:pPr>
      <w:r>
        <w:rPr>
          <w:rFonts w:hint="default" w:ascii="Calibri" w:hAnsi="Calibri" w:cs="Calibri"/>
          <w:b/>
          <w:bCs/>
          <w:sz w:val="24"/>
          <w:szCs w:val="24"/>
        </w:rPr>
        <w:t>Department:</w:t>
      </w:r>
      <w:r>
        <w:rPr>
          <w:rFonts w:hint="default" w:ascii="Calibri" w:hAnsi="Calibri" w:cs="Calibri"/>
          <w:sz w:val="24"/>
          <w:szCs w:val="24"/>
        </w:rPr>
        <w:t xml:space="preserve"> Computer Engineering, COMSATS University Islamabad, Abbottabad Campus</w:t>
      </w:r>
    </w:p>
    <w:p w14:paraId="2C6555D8">
      <w:pPr>
        <w:rPr>
          <w:rFonts w:hint="default" w:ascii="Calibri" w:hAnsi="Calibri" w:cs="Calibri"/>
          <w:sz w:val="24"/>
          <w:szCs w:val="24"/>
        </w:rPr>
      </w:pPr>
    </w:p>
    <w:p w14:paraId="00EF2B01">
      <w:pPr>
        <w:rPr>
          <w:rFonts w:hint="default" w:ascii="Calibri" w:hAnsi="Calibri" w:cs="Calibri"/>
          <w:sz w:val="24"/>
          <w:szCs w:val="24"/>
        </w:rPr>
      </w:pPr>
    </w:p>
    <w:p w14:paraId="387C19F7">
      <w:pPr>
        <w:rPr>
          <w:rFonts w:hint="default" w:ascii="Calibri" w:hAnsi="Calibri" w:cs="Calibri"/>
          <w:sz w:val="24"/>
          <w:szCs w:val="24"/>
        </w:rPr>
      </w:pPr>
    </w:p>
    <w:p w14:paraId="7E6085D5">
      <w:pPr>
        <w:rPr>
          <w:rFonts w:hint="default" w:ascii="Calibri" w:hAnsi="Calibri" w:cs="Calibri"/>
          <w:sz w:val="24"/>
          <w:szCs w:val="24"/>
        </w:rPr>
      </w:pPr>
    </w:p>
    <w:p w14:paraId="5D2A680C">
      <w:pPr>
        <w:rPr>
          <w:rFonts w:hint="default" w:ascii="Calibri" w:hAnsi="Calibri" w:cs="Calibri"/>
          <w:sz w:val="24"/>
          <w:szCs w:val="24"/>
        </w:rPr>
      </w:pPr>
    </w:p>
    <w:p w14:paraId="29270BD0">
      <w:pPr>
        <w:rPr>
          <w:rFonts w:hint="default" w:ascii="Calibri" w:hAnsi="Calibri" w:cs="Calibri"/>
          <w:sz w:val="24"/>
          <w:szCs w:val="24"/>
        </w:rPr>
      </w:pPr>
    </w:p>
    <w:p w14:paraId="58B32B34">
      <w:pPr>
        <w:rPr>
          <w:rFonts w:hint="default" w:ascii="Calibri" w:hAnsi="Calibri" w:cs="Calibri"/>
          <w:sz w:val="24"/>
          <w:szCs w:val="24"/>
        </w:rPr>
      </w:pPr>
    </w:p>
    <w:p w14:paraId="047A36F1">
      <w:pPr>
        <w:rPr>
          <w:rFonts w:hint="default" w:ascii="Calibri" w:hAnsi="Calibri" w:cs="Calibri"/>
          <w:sz w:val="24"/>
          <w:szCs w:val="24"/>
        </w:rPr>
      </w:pPr>
    </w:p>
    <w:p w14:paraId="448ADB3B">
      <w:pPr>
        <w:rPr>
          <w:rFonts w:hint="default" w:ascii="Calibri" w:hAnsi="Calibri" w:cs="Calibri"/>
          <w:sz w:val="24"/>
          <w:szCs w:val="24"/>
        </w:rPr>
      </w:pPr>
    </w:p>
    <w:p w14:paraId="62612135">
      <w:pPr>
        <w:rPr>
          <w:rFonts w:hint="default" w:ascii="Calibri" w:hAnsi="Calibri" w:cs="Calibri"/>
          <w:sz w:val="24"/>
          <w:szCs w:val="24"/>
        </w:rPr>
      </w:pPr>
    </w:p>
    <w:p w14:paraId="1A885095">
      <w:pPr>
        <w:rPr>
          <w:rFonts w:hint="default" w:ascii="Calibri" w:hAnsi="Calibri" w:cs="Calibri"/>
          <w:sz w:val="24"/>
          <w:szCs w:val="24"/>
        </w:rPr>
      </w:pPr>
    </w:p>
    <w:p w14:paraId="54C746E8">
      <w:pPr>
        <w:rPr>
          <w:rFonts w:hint="default" w:ascii="Calibri" w:hAnsi="Calibri" w:cs="Calibri"/>
          <w:sz w:val="24"/>
          <w:szCs w:val="24"/>
        </w:rPr>
      </w:pPr>
    </w:p>
    <w:p w14:paraId="77FB3BA7">
      <w:pPr>
        <w:rPr>
          <w:rFonts w:hint="default" w:ascii="Calibri" w:hAnsi="Calibri" w:cs="Calibri"/>
          <w:sz w:val="24"/>
          <w:szCs w:val="24"/>
        </w:rPr>
      </w:pPr>
    </w:p>
    <w:p w14:paraId="4EB8D485">
      <w:pPr>
        <w:rPr>
          <w:rFonts w:hint="default" w:ascii="Calibri" w:hAnsi="Calibri" w:cs="Calibri"/>
          <w:sz w:val="24"/>
          <w:szCs w:val="24"/>
        </w:rPr>
      </w:pPr>
    </w:p>
    <w:p w14:paraId="43C0E708">
      <w:pPr>
        <w:rPr>
          <w:rFonts w:hint="default" w:ascii="Calibri" w:hAnsi="Calibri" w:cs="Calibri"/>
          <w:sz w:val="24"/>
          <w:szCs w:val="24"/>
        </w:rPr>
      </w:pPr>
    </w:p>
    <w:p w14:paraId="01D45D2F">
      <w:pPr>
        <w:rPr>
          <w:rFonts w:hint="default" w:ascii="Calibri" w:hAnsi="Calibri" w:cs="Calibri"/>
          <w:sz w:val="24"/>
          <w:szCs w:val="24"/>
        </w:rPr>
      </w:pPr>
    </w:p>
    <w:p w14:paraId="469B0A8C">
      <w:pPr>
        <w:rPr>
          <w:rFonts w:hint="default" w:ascii="Calibri" w:hAnsi="Calibri" w:cs="Calibri"/>
          <w:b/>
          <w:bCs/>
          <w:sz w:val="28"/>
          <w:szCs w:val="28"/>
        </w:rPr>
      </w:pPr>
      <w:r>
        <w:rPr>
          <w:rFonts w:hint="default" w:ascii="Calibri" w:hAnsi="Calibri" w:cs="Calibri"/>
          <w:b/>
          <w:bCs/>
          <w:sz w:val="28"/>
          <w:szCs w:val="28"/>
        </w:rPr>
        <w:t>Executive Summary</w:t>
      </w:r>
    </w:p>
    <w:p w14:paraId="78BFE925">
      <w:pPr>
        <w:pStyle w:val="16"/>
        <w:keepNext w:val="0"/>
        <w:keepLines w:val="0"/>
        <w:widowControl/>
        <w:suppressLineNumbers w:val="0"/>
        <w:rPr>
          <w:rFonts w:hint="default" w:ascii="Calibri" w:hAnsi="Calibri" w:cs="Calibri"/>
        </w:rPr>
      </w:pPr>
      <w:r>
        <w:rPr>
          <w:rFonts w:hint="default" w:ascii="Calibri" w:hAnsi="Calibri" w:cs="Calibri"/>
        </w:rPr>
        <w:t xml:space="preserve">Our project delivers a low-cost, camera-based predictive-maintenance solution that replaces expensive contact sensors with </w:t>
      </w:r>
      <w:r>
        <w:rPr>
          <w:rStyle w:val="17"/>
          <w:rFonts w:hint="default" w:ascii="Calibri" w:hAnsi="Calibri" w:cs="Calibri"/>
        </w:rPr>
        <w:t>Eulerian Video Magnification (EVM)</w:t>
      </w:r>
      <w:r>
        <w:rPr>
          <w:rFonts w:hint="default" w:ascii="Calibri" w:hAnsi="Calibri" w:cs="Calibri"/>
        </w:rPr>
        <w:t xml:space="preserve"> to visually amplify micro-vibrations in three-phase induction motors and detect early-stage faults long before audible or thermal symptoms appear. A standard 60 fps USB camera streams video that is processed in real time through a spatial pyramid and temporal band-pass filter; displacements are magnified 8–20</w:t>
      </w:r>
      <w:r>
        <w:rPr>
          <w:rFonts w:hint="default" w:ascii="Calibri" w:hAnsi="Calibri" w:cs="Calibri"/>
          <w:lang w:val="en-US"/>
        </w:rPr>
        <w:t>x</w:t>
      </w:r>
      <w:r>
        <w:rPr>
          <w:rFonts w:hint="default" w:ascii="Calibri" w:hAnsi="Calibri" w:cs="Calibri"/>
        </w:rPr>
        <w:t xml:space="preserve"> and passed to a lightweight TensorFlow CNN that classifies motor health. The entire pipeline runs on a lab PC (GTX 1660 Ti) at 29 fps with 220 ms end-to-end latency, achieving vibration-detection thresholds of 0.08 mm and 0.15 mm respectively and fault-classification accuracies of 91 % and 85 %. Workshop tests showed bearing-wear signatures detected roughly </w:t>
      </w:r>
      <w:r>
        <w:rPr>
          <w:rStyle w:val="17"/>
          <w:rFonts w:hint="default" w:ascii="Calibri" w:hAnsi="Calibri" w:cs="Calibri"/>
          <w:b w:val="0"/>
          <w:bCs w:val="0"/>
        </w:rPr>
        <w:t>48 hours</w:t>
      </w:r>
      <w:r>
        <w:rPr>
          <w:rFonts w:hint="default" w:ascii="Calibri" w:hAnsi="Calibri" w:cs="Calibri"/>
        </w:rPr>
        <w:t xml:space="preserve"> before they became audible, giving maintenance teams ample time to intervene. Because the hardware bill is essentially a $30 camera plus open-source software, small- and medium-sized factories can deploy multiple units inexpensively, gaining scalable condition monitoring without cloud dependency. The modular design already meets Industry 4.0 needs, and future work will raise frame rates to 120 fps for high-speed machinery and fuse infrared imaging for combined thermal-mechanical diagnostics—positioning this vision-based approach as a sustainable, easily replicated alternative to traditional sensor networks.</w:t>
      </w:r>
    </w:p>
    <w:p w14:paraId="7B8336E9">
      <w:pPr>
        <w:rPr>
          <w:rFonts w:hint="default" w:ascii="Calibri" w:hAnsi="Calibri" w:cs="Calibri"/>
          <w:sz w:val="24"/>
          <w:szCs w:val="24"/>
        </w:rPr>
      </w:pPr>
    </w:p>
    <w:p w14:paraId="580C4270">
      <w:pPr>
        <w:rPr>
          <w:rFonts w:hint="default" w:ascii="Calibri" w:hAnsi="Calibri" w:cs="Calibri"/>
          <w:b/>
          <w:bCs/>
          <w:sz w:val="28"/>
          <w:szCs w:val="28"/>
        </w:rPr>
      </w:pPr>
      <w:r>
        <w:rPr>
          <w:rFonts w:hint="default" w:ascii="Calibri" w:hAnsi="Calibri" w:cs="Calibri"/>
          <w:b/>
          <w:bCs/>
          <w:sz w:val="28"/>
          <w:szCs w:val="28"/>
        </w:rPr>
        <w:t>1. Introduction</w:t>
      </w:r>
    </w:p>
    <w:p w14:paraId="695DBA32">
      <w:pPr>
        <w:rPr>
          <w:rFonts w:hint="default" w:ascii="Calibri" w:hAnsi="Calibri" w:cs="Calibri"/>
          <w:b/>
          <w:bCs/>
          <w:sz w:val="24"/>
          <w:szCs w:val="24"/>
        </w:rPr>
      </w:pPr>
      <w:r>
        <w:rPr>
          <w:rFonts w:hint="default" w:ascii="Calibri" w:hAnsi="Calibri" w:cs="Calibri"/>
          <w:b/>
          <w:bCs/>
          <w:sz w:val="24"/>
          <w:szCs w:val="24"/>
        </w:rPr>
        <w:t>1.1 Background</w:t>
      </w:r>
    </w:p>
    <w:p w14:paraId="104265CD">
      <w:pPr>
        <w:pStyle w:val="16"/>
        <w:keepNext w:val="0"/>
        <w:keepLines w:val="0"/>
        <w:widowControl/>
        <w:suppressLineNumbers w:val="0"/>
        <w:rPr>
          <w:rFonts w:hint="default" w:ascii="Calibri" w:hAnsi="Calibri" w:cs="Calibri"/>
        </w:rPr>
      </w:pPr>
      <w:r>
        <w:rPr>
          <w:rFonts w:hint="default" w:ascii="Calibri" w:hAnsi="Calibri" w:cs="Calibri"/>
        </w:rPr>
        <w:t>Traditional vibration monitoring relies on costly accelerometers and time-consuming installations, making it impractical for small and medium-sized factories to instrument every motor; consequently, early-stage faults often go undetected until catastrophic failure. Recent research demonstrates that Eulerian Video Magnification (EVM) can reveal sub-pixel motion using only commodity cameras, eliminating the need for contact sensors.</w:t>
      </w:r>
    </w:p>
    <w:p w14:paraId="2D88EA93">
      <w:pPr>
        <w:rPr>
          <w:rFonts w:hint="default" w:ascii="Calibri" w:hAnsi="Calibri" w:cs="Calibri"/>
          <w:b/>
          <w:bCs/>
          <w:sz w:val="24"/>
          <w:szCs w:val="24"/>
        </w:rPr>
      </w:pPr>
      <w:r>
        <w:rPr>
          <w:rFonts w:hint="default" w:ascii="Calibri" w:hAnsi="Calibri" w:cs="Calibri"/>
          <w:b/>
          <w:bCs/>
          <w:sz w:val="24"/>
          <w:szCs w:val="24"/>
        </w:rPr>
        <w:t>1.2 Scope and Contributions</w:t>
      </w:r>
    </w:p>
    <w:p w14:paraId="6B0B2D62">
      <w:pPr>
        <w:rPr>
          <w:rFonts w:hint="default" w:ascii="Calibri" w:hAnsi="Calibri" w:cs="Calibri"/>
          <w:b w:val="0"/>
          <w:bCs w:val="0"/>
          <w:sz w:val="24"/>
          <w:szCs w:val="24"/>
        </w:rPr>
      </w:pPr>
      <w:r>
        <w:rPr>
          <w:rFonts w:hint="default" w:ascii="Calibri" w:hAnsi="Calibri" w:cs="Calibri"/>
          <w:b w:val="0"/>
          <w:bCs w:val="0"/>
          <w:sz w:val="24"/>
          <w:szCs w:val="24"/>
        </w:rPr>
        <w:t>This project bridges the gulf between reactive repairs and affordable predictive maintenance by:</w:t>
      </w:r>
    </w:p>
    <w:p w14:paraId="0471FD78">
      <w:pPr>
        <w:rPr>
          <w:rFonts w:hint="default" w:ascii="Calibri" w:hAnsi="Calibri" w:cs="Calibri"/>
          <w:b w:val="0"/>
          <w:bCs w:val="0"/>
          <w:sz w:val="24"/>
          <w:szCs w:val="24"/>
        </w:rPr>
      </w:pPr>
      <w:r>
        <w:rPr>
          <w:rFonts w:hint="default" w:ascii="Calibri" w:hAnsi="Calibri" w:cs="Calibri"/>
          <w:b/>
          <w:bCs/>
          <w:sz w:val="24"/>
          <w:szCs w:val="24"/>
        </w:rPr>
        <w:t>1. Amplifying sub-pixel motor vibrations</w:t>
      </w:r>
      <w:r>
        <w:rPr>
          <w:rFonts w:hint="default" w:ascii="Calibri" w:hAnsi="Calibri" w:cs="Calibri"/>
          <w:b w:val="0"/>
          <w:bCs w:val="0"/>
          <w:sz w:val="24"/>
          <w:szCs w:val="24"/>
        </w:rPr>
        <w:t xml:space="preserve"> through an optimized Eulerian Video Magnification pipeline running on low-cost edge devices.</w:t>
      </w:r>
    </w:p>
    <w:p w14:paraId="5E16500F">
      <w:pPr>
        <w:rPr>
          <w:rFonts w:hint="default" w:ascii="Calibri" w:hAnsi="Calibri" w:cs="Calibri"/>
          <w:b w:val="0"/>
          <w:bCs w:val="0"/>
          <w:sz w:val="24"/>
          <w:szCs w:val="24"/>
        </w:rPr>
      </w:pPr>
      <w:r>
        <w:rPr>
          <w:rFonts w:hint="default" w:ascii="Calibri" w:hAnsi="Calibri" w:cs="Calibri"/>
          <w:b/>
          <w:bCs/>
          <w:sz w:val="24"/>
          <w:szCs w:val="24"/>
        </w:rPr>
        <w:t>2. Classifying early-stage faults</w:t>
      </w:r>
      <w:r>
        <w:rPr>
          <w:rFonts w:hint="default" w:ascii="Calibri" w:hAnsi="Calibri" w:cs="Calibri"/>
          <w:b w:val="0"/>
          <w:bCs w:val="0"/>
          <w:sz w:val="24"/>
          <w:szCs w:val="24"/>
        </w:rPr>
        <w:t xml:space="preserve"> with a lightweight CNN trained on the amplified motion data, yielding &gt; 90 % accuracy while sustaining ≥ 10 fps on a Jetson Nano.</w:t>
      </w:r>
    </w:p>
    <w:p w14:paraId="4581641F">
      <w:pPr>
        <w:rPr>
          <w:rFonts w:hint="default" w:ascii="Calibri" w:hAnsi="Calibri" w:cs="Calibri"/>
          <w:b w:val="0"/>
          <w:bCs w:val="0"/>
          <w:sz w:val="24"/>
          <w:szCs w:val="24"/>
        </w:rPr>
      </w:pPr>
      <w:r>
        <w:rPr>
          <w:rFonts w:hint="default" w:ascii="Calibri" w:hAnsi="Calibri" w:cs="Calibri"/>
          <w:b/>
          <w:bCs/>
          <w:sz w:val="24"/>
          <w:szCs w:val="24"/>
        </w:rPr>
        <w:t>3. Validating the camera-only solution</w:t>
      </w:r>
      <w:r>
        <w:rPr>
          <w:rFonts w:hint="default" w:ascii="Calibri" w:hAnsi="Calibri" w:cs="Calibri"/>
          <w:b w:val="0"/>
          <w:bCs w:val="0"/>
          <w:sz w:val="24"/>
          <w:szCs w:val="24"/>
        </w:rPr>
        <w:t xml:space="preserve"> against accelerometer benchmarks, proving detection of bearing wear 48 hours before audible or thermal symptoms—at a hardware cost under US \$50 per unit.</w:t>
      </w:r>
    </w:p>
    <w:p w14:paraId="562FC579">
      <w:pPr>
        <w:rPr>
          <w:rFonts w:hint="default" w:ascii="Calibri" w:hAnsi="Calibri" w:cs="Calibri"/>
          <w:b/>
          <w:bCs/>
          <w:sz w:val="24"/>
          <w:szCs w:val="24"/>
        </w:rPr>
      </w:pPr>
    </w:p>
    <w:p w14:paraId="4EF194EB">
      <w:pPr>
        <w:rPr>
          <w:rFonts w:hint="default" w:ascii="Calibri" w:hAnsi="Calibri" w:cs="Calibri"/>
          <w:b/>
          <w:bCs/>
          <w:sz w:val="24"/>
          <w:szCs w:val="24"/>
        </w:rPr>
      </w:pPr>
      <w:r>
        <w:rPr>
          <w:rFonts w:hint="default" w:ascii="Calibri" w:hAnsi="Calibri" w:cs="Calibri"/>
          <w:b/>
          <w:bCs/>
          <w:sz w:val="24"/>
          <w:szCs w:val="24"/>
        </w:rPr>
        <w:t>2. Literature Review</w:t>
      </w:r>
    </w:p>
    <w:p w14:paraId="716DC0E7">
      <w:pPr>
        <w:rPr>
          <w:rFonts w:hint="default" w:ascii="Calibri" w:hAnsi="Calibri" w:cs="Calibri"/>
          <w:sz w:val="24"/>
          <w:szCs w:val="24"/>
        </w:rPr>
      </w:pPr>
      <w:r>
        <w:rPr>
          <w:rFonts w:hint="default" w:ascii="Calibri" w:hAnsi="Calibri" w:cs="Calibri"/>
          <w:sz w:val="24"/>
          <w:szCs w:val="24"/>
        </w:rPr>
        <w:t>A survey of small-motion video analysis shows:</w:t>
      </w:r>
    </w:p>
    <w:p w14:paraId="7AB26FD6">
      <w:pPr>
        <w:rPr>
          <w:rFonts w:hint="default" w:ascii="Calibri" w:hAnsi="Calibri" w:cs="Calibri"/>
          <w:sz w:val="24"/>
          <w:szCs w:val="24"/>
        </w:rPr>
      </w:pPr>
    </w:p>
    <w:p w14:paraId="1AC7AE61">
      <w:pPr>
        <w:numPr>
          <w:ilvl w:val="0"/>
          <w:numId w:val="2"/>
        </w:numPr>
        <w:ind w:left="420" w:leftChars="0" w:hanging="420" w:firstLineChars="0"/>
        <w:rPr>
          <w:rFonts w:hint="default" w:ascii="Calibri" w:hAnsi="Calibri" w:cs="Calibri"/>
          <w:sz w:val="24"/>
          <w:szCs w:val="24"/>
        </w:rPr>
      </w:pPr>
      <w:r>
        <w:rPr>
          <w:rFonts w:hint="default" w:ascii="Calibri" w:hAnsi="Calibri" w:cs="Calibri"/>
          <w:sz w:val="24"/>
          <w:szCs w:val="24"/>
        </w:rPr>
        <w:t xml:space="preserve">Analysis and Visualization of Temporal Variations in Video: Rubinstein’s thesis formalized frequency-domain filters and Laplacian pyramids for revealing imperceptible temporal changes, laying the algorithmic groundwork for later motion-magnification systems (Rubinstein, 2014). </w:t>
      </w:r>
    </w:p>
    <w:p w14:paraId="33918553">
      <w:pPr>
        <w:numPr>
          <w:ilvl w:val="0"/>
          <w:numId w:val="2"/>
        </w:numPr>
        <w:ind w:left="420" w:leftChars="0" w:hanging="420" w:firstLineChars="0"/>
        <w:rPr>
          <w:rFonts w:hint="default" w:ascii="Calibri" w:hAnsi="Calibri" w:cs="Calibri"/>
          <w:sz w:val="24"/>
          <w:szCs w:val="24"/>
        </w:rPr>
      </w:pPr>
      <w:r>
        <w:rPr>
          <w:rFonts w:hint="default" w:ascii="Calibri" w:hAnsi="Calibri" w:cs="Calibri"/>
          <w:sz w:val="24"/>
          <w:szCs w:val="24"/>
        </w:rPr>
        <w:t>Seeing the Invisible: Survey of Video Motion Magnification and Small Motion Analysis: Ngo &amp; Phan (2020) benchmarked magnification techniques from phase-based to deep-learning hybrids, noting that real-time performance is now feasible on embedded GPUs when motion amplitudes stay within linear ranges.</w:t>
      </w:r>
    </w:p>
    <w:p w14:paraId="1577AAFD">
      <w:pPr>
        <w:numPr>
          <w:ilvl w:val="0"/>
          <w:numId w:val="2"/>
        </w:numPr>
        <w:ind w:left="420" w:leftChars="0" w:hanging="420" w:firstLineChars="0"/>
        <w:rPr>
          <w:rFonts w:hint="default" w:ascii="Calibri" w:hAnsi="Calibri" w:cs="Calibri"/>
          <w:sz w:val="24"/>
          <w:szCs w:val="24"/>
        </w:rPr>
      </w:pPr>
      <w:r>
        <w:rPr>
          <w:rFonts w:hint="default" w:ascii="Calibri" w:hAnsi="Calibri" w:cs="Calibri"/>
          <w:sz w:val="24"/>
          <w:szCs w:val="24"/>
        </w:rPr>
        <w:t>Eulerian Video Magnification for Revealing Subtle Changes in the World: Wu et al. (2012) introduced the canonical Eulerian pipeline—spatial decomposition, temporal band-pass, and α-scaling—demonstrating heartbeat and structural-vibration visualization with commodity cameras.</w:t>
      </w:r>
    </w:p>
    <w:p w14:paraId="519FF460">
      <w:pPr>
        <w:rPr>
          <w:rFonts w:hint="default" w:ascii="Calibri" w:hAnsi="Calibri" w:cs="Calibri"/>
          <w:sz w:val="24"/>
          <w:szCs w:val="24"/>
        </w:rPr>
      </w:pPr>
    </w:p>
    <w:p w14:paraId="595286DD">
      <w:pPr>
        <w:rPr>
          <w:rFonts w:hint="default" w:ascii="Calibri" w:hAnsi="Calibri" w:cs="Calibri"/>
          <w:b w:val="0"/>
          <w:bCs w:val="0"/>
          <w:sz w:val="24"/>
          <w:szCs w:val="24"/>
        </w:rPr>
      </w:pPr>
      <w:r>
        <w:rPr>
          <w:rFonts w:hint="default" w:ascii="Calibri" w:hAnsi="Calibri" w:cs="Calibri"/>
          <w:b/>
          <w:bCs/>
          <w:sz w:val="24"/>
          <w:szCs w:val="24"/>
        </w:rPr>
        <w:t>3. System Requirements and Analysis</w:t>
      </w:r>
    </w:p>
    <w:p w14:paraId="78A4E198">
      <w:pPr>
        <w:rPr>
          <w:rFonts w:hint="default" w:ascii="Calibri" w:hAnsi="Calibri" w:cs="Calibri"/>
          <w:b/>
          <w:bCs/>
          <w:sz w:val="24"/>
          <w:szCs w:val="24"/>
        </w:rPr>
      </w:pPr>
      <w:r>
        <w:rPr>
          <w:rFonts w:hint="default" w:ascii="Calibri" w:hAnsi="Calibri" w:cs="Calibri"/>
          <w:b/>
          <w:bCs/>
          <w:sz w:val="24"/>
          <w:szCs w:val="24"/>
        </w:rPr>
        <w:t>3.1 Functional Requirements</w:t>
      </w:r>
    </w:p>
    <w:p w14:paraId="598FD607">
      <w:pPr>
        <w:numPr>
          <w:ilvl w:val="0"/>
          <w:numId w:val="2"/>
        </w:numPr>
        <w:ind w:left="420" w:leftChars="0" w:hanging="420" w:firstLineChars="0"/>
        <w:jc w:val="both"/>
        <w:rPr>
          <w:rFonts w:hint="default" w:ascii="Calibri" w:hAnsi="Calibri" w:cs="Calibri"/>
          <w:b w:val="0"/>
          <w:bCs w:val="0"/>
          <w:sz w:val="24"/>
          <w:szCs w:val="24"/>
        </w:rPr>
      </w:pPr>
      <w:r>
        <w:rPr>
          <w:rFonts w:hint="default" w:ascii="Calibri" w:hAnsi="Calibri" w:cs="Calibri"/>
          <w:b w:val="0"/>
          <w:bCs w:val="0"/>
          <w:sz w:val="24"/>
          <w:szCs w:val="24"/>
        </w:rPr>
        <w:t xml:space="preserve"> Real-time video capture and processing at </w:t>
      </w:r>
      <w:r>
        <w:rPr>
          <w:rFonts w:hint="default" w:ascii="Calibri" w:hAnsi="Calibri" w:cs="Calibri"/>
          <w:b w:val="0"/>
          <w:bCs w:val="0"/>
          <w:sz w:val="24"/>
          <w:szCs w:val="24"/>
          <w:lang w:val="en-US"/>
        </w:rPr>
        <w:t>1080p</w:t>
      </w:r>
      <w:r>
        <w:rPr>
          <w:rFonts w:hint="default" w:ascii="Calibri" w:hAnsi="Calibri" w:cs="Calibri"/>
          <w:b w:val="0"/>
          <w:bCs w:val="0"/>
          <w:sz w:val="24"/>
          <w:szCs w:val="24"/>
        </w:rPr>
        <w:t xml:space="preserve"> @ </w:t>
      </w:r>
      <w:r>
        <w:rPr>
          <w:rFonts w:hint="default" w:ascii="Calibri" w:hAnsi="Calibri" w:cs="Calibri"/>
          <w:b w:val="0"/>
          <w:bCs w:val="0"/>
          <w:sz w:val="24"/>
          <w:szCs w:val="24"/>
          <w:lang w:val="en-US"/>
        </w:rPr>
        <w:t>60</w:t>
      </w:r>
      <w:r>
        <w:rPr>
          <w:rFonts w:hint="default" w:ascii="Calibri" w:hAnsi="Calibri" w:cs="Calibri"/>
          <w:b w:val="0"/>
          <w:bCs w:val="0"/>
          <w:sz w:val="24"/>
          <w:szCs w:val="24"/>
        </w:rPr>
        <w:t xml:space="preserve"> fps for each motor.</w:t>
      </w:r>
    </w:p>
    <w:p w14:paraId="017DF5C8">
      <w:pPr>
        <w:numPr>
          <w:ilvl w:val="0"/>
          <w:numId w:val="2"/>
        </w:numPr>
        <w:ind w:left="420" w:leftChars="0" w:hanging="420" w:firstLineChars="0"/>
        <w:jc w:val="both"/>
        <w:rPr>
          <w:rFonts w:hint="default" w:ascii="Calibri" w:hAnsi="Calibri" w:cs="Calibri"/>
          <w:b w:val="0"/>
          <w:bCs w:val="0"/>
          <w:sz w:val="24"/>
          <w:szCs w:val="24"/>
        </w:rPr>
      </w:pPr>
      <w:r>
        <w:rPr>
          <w:rFonts w:hint="default" w:ascii="Calibri" w:hAnsi="Calibri" w:cs="Calibri"/>
          <w:b w:val="0"/>
          <w:bCs w:val="0"/>
          <w:sz w:val="24"/>
          <w:szCs w:val="24"/>
        </w:rPr>
        <w:t> Lightweight CNN must classify motor state (healthy, bearing-wear, shaft-misalignment) with ≥ 90 % accuracy.</w:t>
      </w:r>
    </w:p>
    <w:p w14:paraId="772B4F94">
      <w:pPr>
        <w:numPr>
          <w:ilvl w:val="0"/>
          <w:numId w:val="2"/>
        </w:numPr>
        <w:ind w:left="420" w:leftChars="0" w:hanging="420" w:firstLineChars="0"/>
        <w:jc w:val="both"/>
        <w:rPr>
          <w:rFonts w:hint="default" w:ascii="Calibri" w:hAnsi="Calibri" w:cs="Calibri"/>
          <w:b w:val="0"/>
          <w:bCs w:val="0"/>
          <w:sz w:val="24"/>
          <w:szCs w:val="24"/>
        </w:rPr>
      </w:pPr>
      <w:r>
        <w:rPr>
          <w:rFonts w:hint="default" w:ascii="Calibri" w:hAnsi="Calibri" w:cs="Calibri"/>
          <w:b w:val="0"/>
          <w:bCs w:val="0"/>
          <w:sz w:val="24"/>
          <w:szCs w:val="24"/>
        </w:rPr>
        <w:t> Vision-only operation—no physical contact with machinery or production stoppage required.</w:t>
      </w:r>
    </w:p>
    <w:p w14:paraId="30043017">
      <w:pPr>
        <w:numPr>
          <w:numId w:val="0"/>
        </w:numPr>
        <w:spacing w:after="200" w:line="276" w:lineRule="auto"/>
        <w:jc w:val="both"/>
        <w:rPr>
          <w:rFonts w:hint="default" w:ascii="Calibri" w:hAnsi="Calibri" w:cs="Calibri"/>
          <w:b w:val="0"/>
          <w:bCs w:val="0"/>
          <w:sz w:val="24"/>
          <w:szCs w:val="24"/>
        </w:rPr>
      </w:pPr>
    </w:p>
    <w:p w14:paraId="70F29CAE">
      <w:pPr>
        <w:numPr>
          <w:numId w:val="0"/>
        </w:numPr>
        <w:spacing w:after="200" w:line="276" w:lineRule="auto"/>
        <w:jc w:val="both"/>
        <w:rPr>
          <w:rFonts w:hint="default" w:ascii="Calibri" w:hAnsi="Calibri" w:cs="Calibri"/>
          <w:b w:val="0"/>
          <w:bCs w:val="0"/>
          <w:sz w:val="24"/>
          <w:szCs w:val="24"/>
        </w:rPr>
      </w:pPr>
    </w:p>
    <w:p w14:paraId="61041B3F">
      <w:pPr>
        <w:numPr>
          <w:numId w:val="0"/>
        </w:numPr>
        <w:spacing w:after="200" w:line="276" w:lineRule="auto"/>
        <w:jc w:val="both"/>
        <w:rPr>
          <w:rFonts w:hint="default" w:ascii="Calibri" w:hAnsi="Calibri" w:cs="Calibri"/>
          <w:b w:val="0"/>
          <w:bCs w:val="0"/>
          <w:sz w:val="24"/>
          <w:szCs w:val="24"/>
        </w:rPr>
      </w:pPr>
    </w:p>
    <w:p w14:paraId="58D67FD1">
      <w:pPr>
        <w:numPr>
          <w:numId w:val="0"/>
        </w:numPr>
        <w:spacing w:after="200" w:line="276" w:lineRule="auto"/>
        <w:jc w:val="both"/>
        <w:rPr>
          <w:rFonts w:hint="default" w:ascii="Calibri" w:hAnsi="Calibri" w:cs="Calibri"/>
          <w:b w:val="0"/>
          <w:bCs w:val="0"/>
          <w:sz w:val="24"/>
          <w:szCs w:val="24"/>
        </w:rPr>
      </w:pPr>
    </w:p>
    <w:p w14:paraId="2E83FE6E">
      <w:pPr>
        <w:rPr>
          <w:rFonts w:hint="default" w:ascii="Calibri" w:hAnsi="Calibri" w:cs="Calibri"/>
          <w:b/>
          <w:bCs/>
          <w:sz w:val="24"/>
          <w:szCs w:val="24"/>
        </w:rPr>
      </w:pPr>
      <w:r>
        <w:rPr>
          <w:rFonts w:hint="default" w:ascii="Calibri" w:hAnsi="Calibri" w:cs="Calibri"/>
          <w:b/>
          <w:bCs/>
          <w:sz w:val="24"/>
          <w:szCs w:val="24"/>
        </w:rPr>
        <w:t>3.2 Non-Functional Requirements</w:t>
      </w:r>
    </w:p>
    <w:p w14:paraId="2FE9C902">
      <w:pPr>
        <w:numPr>
          <w:ilvl w:val="0"/>
          <w:numId w:val="2"/>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w:t>
      </w:r>
      <w:r>
        <w:rPr>
          <w:rFonts w:hint="default" w:ascii="Calibri" w:hAnsi="Calibri" w:cs="Calibri"/>
          <w:b/>
          <w:bCs/>
          <w:sz w:val="24"/>
          <w:szCs w:val="24"/>
        </w:rPr>
        <w:t>Performance:</w:t>
      </w:r>
      <w:r>
        <w:rPr>
          <w:rFonts w:hint="default" w:ascii="Calibri" w:hAnsi="Calibri" w:cs="Calibri"/>
          <w:b w:val="0"/>
          <w:bCs w:val="0"/>
          <w:sz w:val="24"/>
          <w:szCs w:val="24"/>
        </w:rPr>
        <w:t xml:space="preserve"> End-to-end latency ≤ 250 ms (GPU) and sustained ≥ 10 fps on a Jetson Nano while adding ≤ 5 W power overhead.</w:t>
      </w:r>
    </w:p>
    <w:p w14:paraId="0CB917F4">
      <w:pPr>
        <w:numPr>
          <w:ilvl w:val="0"/>
          <w:numId w:val="2"/>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w:t>
      </w:r>
      <w:r>
        <w:rPr>
          <w:rFonts w:hint="default" w:ascii="Calibri" w:hAnsi="Calibri" w:cs="Calibri"/>
          <w:b/>
          <w:bCs/>
          <w:sz w:val="24"/>
          <w:szCs w:val="24"/>
        </w:rPr>
        <w:t>Usability:</w:t>
      </w:r>
      <w:r>
        <w:rPr>
          <w:rFonts w:hint="default" w:ascii="Calibri" w:hAnsi="Calibri" w:cs="Calibri"/>
          <w:b w:val="0"/>
          <w:bCs w:val="0"/>
          <w:sz w:val="24"/>
          <w:szCs w:val="24"/>
        </w:rPr>
        <w:t xml:space="preserve"> Plug-and-play camera mounting; single-click ROI calibration; dashboard accessible via web browser.</w:t>
      </w:r>
    </w:p>
    <w:p w14:paraId="06ACA45C">
      <w:pPr>
        <w:numPr>
          <w:ilvl w:val="0"/>
          <w:numId w:val="2"/>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w:t>
      </w:r>
      <w:r>
        <w:rPr>
          <w:rFonts w:hint="default" w:ascii="Calibri" w:hAnsi="Calibri" w:cs="Calibri"/>
          <w:b/>
          <w:bCs/>
          <w:sz w:val="24"/>
          <w:szCs w:val="24"/>
        </w:rPr>
        <w:t>Scalability</w:t>
      </w:r>
      <w:r>
        <w:rPr>
          <w:rFonts w:hint="default" w:ascii="Calibri" w:hAnsi="Calibri" w:cs="Calibri"/>
          <w:b w:val="0"/>
          <w:bCs w:val="0"/>
          <w:sz w:val="24"/>
          <w:szCs w:val="24"/>
        </w:rPr>
        <w:t>: Modular pipeline capable of monitoring ≥ 10 motors per workstation through parallel camera streams and containerized deployment.</w:t>
      </w:r>
    </w:p>
    <w:p w14:paraId="1301E9C6">
      <w:pPr>
        <w:numPr>
          <w:numId w:val="0"/>
        </w:numPr>
        <w:spacing w:after="200" w:line="276" w:lineRule="auto"/>
        <w:rPr>
          <w:rFonts w:hint="default" w:ascii="Calibri" w:hAnsi="Calibri" w:cs="Calibri"/>
          <w:b w:val="0"/>
          <w:bCs w:val="0"/>
          <w:sz w:val="24"/>
          <w:szCs w:val="24"/>
        </w:rPr>
      </w:pPr>
    </w:p>
    <w:p w14:paraId="0917FC40">
      <w:pPr>
        <w:rPr>
          <w:rFonts w:hint="default" w:ascii="Calibri" w:hAnsi="Calibri" w:cs="Calibri"/>
          <w:b/>
          <w:bCs/>
          <w:sz w:val="24"/>
          <w:szCs w:val="24"/>
        </w:rPr>
      </w:pPr>
      <w:r>
        <w:rPr>
          <w:rFonts w:hint="default" w:ascii="Calibri" w:hAnsi="Calibri" w:cs="Calibri"/>
          <w:b/>
          <w:bCs/>
          <w:sz w:val="24"/>
          <w:szCs w:val="24"/>
        </w:rPr>
        <w:t>4. System Architecture</w:t>
      </w:r>
    </w:p>
    <w:p w14:paraId="7834C989">
      <w:pPr>
        <w:rPr>
          <w:rFonts w:hint="default" w:ascii="Calibri" w:hAnsi="Calibri" w:cs="Calibri"/>
          <w:b/>
          <w:bCs/>
          <w:sz w:val="24"/>
          <w:szCs w:val="24"/>
        </w:rPr>
      </w:pPr>
      <w:r>
        <w:rPr>
          <w:rFonts w:hint="default" w:ascii="Calibri" w:hAnsi="Calibri" w:cs="Calibri"/>
          <w:b/>
          <w:bCs/>
          <w:sz w:val="24"/>
          <w:szCs w:val="24"/>
        </w:rPr>
        <w:t>4.1 Hardware Components</w:t>
      </w:r>
    </w:p>
    <w:p w14:paraId="1C248602">
      <w:pPr>
        <w:numPr>
          <w:ilvl w:val="0"/>
          <w:numId w:val="3"/>
        </w:numPr>
        <w:rPr>
          <w:rFonts w:hint="default" w:ascii="Calibri" w:hAnsi="Calibri" w:cs="Calibri"/>
          <w:sz w:val="24"/>
          <w:szCs w:val="24"/>
        </w:rPr>
      </w:pPr>
      <w:r>
        <w:rPr>
          <w:rFonts w:hint="default" w:ascii="Calibri" w:hAnsi="Calibri" w:cs="Calibri"/>
          <w:sz w:val="24"/>
          <w:szCs w:val="24"/>
          <w:lang w:val="en-US"/>
        </w:rPr>
        <w:t>Webcam resolution 1080p connected with laptop.</w:t>
      </w:r>
    </w:p>
    <w:p w14:paraId="5DEA63AB">
      <w:pPr>
        <w:rPr>
          <w:rFonts w:hint="default" w:ascii="Calibri" w:hAnsi="Calibri" w:cs="Calibri"/>
          <w:b/>
          <w:bCs/>
          <w:sz w:val="24"/>
          <w:szCs w:val="24"/>
        </w:rPr>
      </w:pPr>
      <w:r>
        <w:rPr>
          <w:rFonts w:hint="default" w:ascii="Calibri" w:hAnsi="Calibri" w:cs="Calibri"/>
          <w:b/>
          <w:bCs/>
          <w:sz w:val="24"/>
          <w:szCs w:val="24"/>
        </w:rPr>
        <w:t>4.2 Software Modules</w:t>
      </w:r>
    </w:p>
    <w:p w14:paraId="52B9DF4B">
      <w:pPr>
        <w:rPr>
          <w:rFonts w:hint="default" w:ascii="Calibri" w:hAnsi="Calibri" w:cs="Calibri"/>
          <w:b w:val="0"/>
          <w:bCs w:val="0"/>
          <w:sz w:val="24"/>
          <w:szCs w:val="24"/>
        </w:rPr>
      </w:pPr>
      <w:r>
        <w:rPr>
          <w:rFonts w:hint="default" w:ascii="Calibri" w:hAnsi="Calibri" w:cs="Calibri"/>
          <w:b/>
          <w:bCs/>
          <w:sz w:val="24"/>
          <w:szCs w:val="24"/>
        </w:rPr>
        <w:t>Video Acquisition Layer</w:t>
      </w:r>
      <w:r>
        <w:rPr>
          <w:rFonts w:hint="default" w:ascii="Calibri" w:hAnsi="Calibri" w:cs="Calibri"/>
          <w:b/>
          <w:bCs/>
          <w:sz w:val="24"/>
          <w:szCs w:val="24"/>
          <w:lang w:val="en-US"/>
        </w:rPr>
        <w:t>:</w:t>
      </w:r>
    </w:p>
    <w:p w14:paraId="0E9D2631">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Captures </w:t>
      </w:r>
      <w:r>
        <w:rPr>
          <w:rFonts w:hint="default" w:ascii="Calibri" w:hAnsi="Calibri" w:cs="Calibri"/>
          <w:b w:val="0"/>
          <w:bCs w:val="0"/>
          <w:sz w:val="24"/>
          <w:szCs w:val="24"/>
          <w:lang w:val="en-US"/>
        </w:rPr>
        <w:t>1080</w:t>
      </w:r>
      <w:r>
        <w:rPr>
          <w:rFonts w:hint="default" w:ascii="Calibri" w:hAnsi="Calibri" w:cs="Calibri"/>
          <w:b w:val="0"/>
          <w:bCs w:val="0"/>
          <w:sz w:val="24"/>
          <w:szCs w:val="24"/>
        </w:rPr>
        <w:t xml:space="preserve"> @ </w:t>
      </w:r>
      <w:r>
        <w:rPr>
          <w:rFonts w:hint="default" w:ascii="Calibri" w:hAnsi="Calibri" w:cs="Calibri"/>
          <w:b w:val="0"/>
          <w:bCs w:val="0"/>
          <w:sz w:val="24"/>
          <w:szCs w:val="24"/>
          <w:lang w:val="en-US"/>
        </w:rPr>
        <w:t>6</w:t>
      </w:r>
      <w:r>
        <w:rPr>
          <w:rFonts w:hint="default" w:ascii="Calibri" w:hAnsi="Calibri" w:cs="Calibri"/>
          <w:b w:val="0"/>
          <w:bCs w:val="0"/>
          <w:sz w:val="24"/>
          <w:szCs w:val="24"/>
        </w:rPr>
        <w:t>0 fps from a USB / CSI camera.</w:t>
      </w:r>
    </w:p>
    <w:p w14:paraId="0ED87C0B">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Applies ROI cropping, adds timestamps, and queues frames with ZeroMQ.</w:t>
      </w:r>
    </w:p>
    <w:p w14:paraId="034728C9">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Key library: OpenCV.</w:t>
      </w:r>
    </w:p>
    <w:p w14:paraId="3BB2B759">
      <w:pPr>
        <w:rPr>
          <w:rFonts w:hint="default" w:ascii="Calibri" w:hAnsi="Calibri" w:cs="Calibri"/>
          <w:b w:val="0"/>
          <w:bCs w:val="0"/>
          <w:sz w:val="24"/>
          <w:szCs w:val="24"/>
        </w:rPr>
      </w:pPr>
    </w:p>
    <w:p w14:paraId="4A63629E">
      <w:pPr>
        <w:rPr>
          <w:rFonts w:hint="default" w:ascii="Calibri" w:hAnsi="Calibri" w:cs="Calibri"/>
          <w:b/>
          <w:bCs/>
          <w:sz w:val="24"/>
          <w:szCs w:val="24"/>
          <w:lang w:val="en-US"/>
        </w:rPr>
      </w:pPr>
      <w:r>
        <w:rPr>
          <w:rFonts w:hint="default" w:ascii="Calibri" w:hAnsi="Calibri" w:cs="Calibri"/>
          <w:b/>
          <w:bCs/>
          <w:sz w:val="24"/>
          <w:szCs w:val="24"/>
        </w:rPr>
        <w:t>Eulerian Magnification Engine</w:t>
      </w:r>
      <w:r>
        <w:rPr>
          <w:rFonts w:hint="default" w:ascii="Calibri" w:hAnsi="Calibri" w:cs="Calibri"/>
          <w:b/>
          <w:bCs/>
          <w:sz w:val="24"/>
          <w:szCs w:val="24"/>
          <w:lang w:val="en-US"/>
        </w:rPr>
        <w:t>:</w:t>
      </w:r>
    </w:p>
    <w:p w14:paraId="7A0B53A2">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Builds a Laplacian pyramid, runs a Butterworth temporal band-pass filter, scales motion by α, and reconstructs amplified frames in real time.</w:t>
      </w:r>
    </w:p>
    <w:p w14:paraId="7A7D1185">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Key libraries: NumPy, SciPy, OpenCV.</w:t>
      </w:r>
    </w:p>
    <w:p w14:paraId="0866A19B">
      <w:pPr>
        <w:rPr>
          <w:rFonts w:hint="default" w:ascii="Calibri" w:hAnsi="Calibri" w:cs="Calibri"/>
          <w:b w:val="0"/>
          <w:bCs w:val="0"/>
          <w:sz w:val="24"/>
          <w:szCs w:val="24"/>
        </w:rPr>
      </w:pPr>
    </w:p>
    <w:p w14:paraId="7058FB1B">
      <w:pPr>
        <w:rPr>
          <w:rFonts w:hint="default" w:ascii="Calibri" w:hAnsi="Calibri" w:cs="Calibri"/>
          <w:b/>
          <w:bCs/>
          <w:sz w:val="24"/>
          <w:szCs w:val="24"/>
          <w:lang w:val="en-US"/>
        </w:rPr>
      </w:pPr>
      <w:r>
        <w:rPr>
          <w:rFonts w:hint="default" w:ascii="Calibri" w:hAnsi="Calibri" w:cs="Calibri"/>
          <w:b/>
          <w:bCs/>
          <w:sz w:val="24"/>
          <w:szCs w:val="24"/>
        </w:rPr>
        <w:t xml:space="preserve">Fault-Classification Service </w:t>
      </w:r>
      <w:r>
        <w:rPr>
          <w:rFonts w:hint="default" w:ascii="Calibri" w:hAnsi="Calibri" w:cs="Calibri"/>
          <w:b/>
          <w:bCs/>
          <w:sz w:val="24"/>
          <w:szCs w:val="24"/>
          <w:lang w:val="en-US"/>
        </w:rPr>
        <w:t>:</w:t>
      </w:r>
    </w:p>
    <w:p w14:paraId="2A9930E1">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Feeds every nth amplified frame into a TensorFlow-Lite CNN that labels motor state (healthy, bearing-wear, misalignment) and triggers alerts when confidence ≥ 0.90.</w:t>
      </w:r>
    </w:p>
    <w:p w14:paraId="604F50FD">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Key libraries: TensorFlow-Lite, Keras.</w:t>
      </w:r>
    </w:p>
    <w:p w14:paraId="66853AD0">
      <w:pPr>
        <w:ind w:left="120" w:hanging="120" w:hangingChars="50"/>
        <w:rPr>
          <w:rFonts w:hint="default" w:ascii="Calibri" w:hAnsi="Calibri" w:cs="Calibri"/>
          <w:b/>
          <w:bCs/>
          <w:sz w:val="24"/>
          <w:szCs w:val="24"/>
          <w:lang w:val="en-US"/>
        </w:rPr>
      </w:pPr>
      <w:r>
        <w:rPr>
          <w:rFonts w:hint="default" w:ascii="Calibri" w:hAnsi="Calibri" w:cs="Calibri"/>
          <w:b/>
          <w:bCs/>
          <w:sz w:val="24"/>
          <w:szCs w:val="24"/>
        </w:rPr>
        <w:t>Runtime Targets</w:t>
      </w:r>
      <w:r>
        <w:rPr>
          <w:rFonts w:hint="default" w:ascii="Calibri" w:hAnsi="Calibri" w:cs="Calibri"/>
          <w:b/>
          <w:bCs/>
          <w:sz w:val="24"/>
          <w:szCs w:val="24"/>
          <w:lang w:val="en-US"/>
        </w:rPr>
        <w:t>:</w:t>
      </w:r>
    </w:p>
    <w:p w14:paraId="5DCA70EE">
      <w:pPr>
        <w:numPr>
          <w:ilvl w:val="0"/>
          <w:numId w:val="4"/>
        </w:numPr>
        <w:ind w:left="420" w:leftChars="0" w:hanging="420" w:firstLineChars="0"/>
        <w:rPr>
          <w:rFonts w:hint="default" w:ascii="Calibri" w:hAnsi="Calibri" w:cs="Calibri"/>
          <w:b w:val="0"/>
          <w:bCs w:val="0"/>
          <w:sz w:val="24"/>
          <w:szCs w:val="24"/>
        </w:rPr>
      </w:pPr>
      <w:r>
        <w:rPr>
          <w:rFonts w:hint="default" w:ascii="Calibri" w:hAnsi="Calibri" w:cs="Calibri"/>
          <w:b w:val="0"/>
          <w:bCs w:val="0"/>
          <w:sz w:val="24"/>
          <w:szCs w:val="24"/>
        </w:rPr>
        <w:t xml:space="preserve"> Lab PC (GTX 1660 Ti): </w:t>
      </w:r>
      <w:r>
        <w:rPr>
          <w:rFonts w:hint="default" w:ascii="Calibri" w:hAnsi="Calibri" w:cs="Calibri"/>
          <w:b w:val="0"/>
          <w:bCs w:val="0"/>
          <w:sz w:val="24"/>
          <w:szCs w:val="24"/>
          <w:lang w:val="en-US"/>
        </w:rPr>
        <w:t>30</w:t>
      </w:r>
      <w:r>
        <w:rPr>
          <w:rFonts w:hint="default" w:ascii="Calibri" w:hAnsi="Calibri" w:cs="Calibri"/>
          <w:b w:val="0"/>
          <w:bCs w:val="0"/>
          <w:sz w:val="24"/>
          <w:szCs w:val="24"/>
        </w:rPr>
        <w:t>–</w:t>
      </w:r>
      <w:r>
        <w:rPr>
          <w:rFonts w:hint="default" w:ascii="Calibri" w:hAnsi="Calibri" w:cs="Calibri"/>
          <w:b w:val="0"/>
          <w:bCs w:val="0"/>
          <w:sz w:val="24"/>
          <w:szCs w:val="24"/>
          <w:lang w:val="en-US"/>
        </w:rPr>
        <w:t>60</w:t>
      </w:r>
      <w:r>
        <w:rPr>
          <w:rFonts w:hint="default" w:ascii="Calibri" w:hAnsi="Calibri" w:cs="Calibri"/>
          <w:b w:val="0"/>
          <w:bCs w:val="0"/>
          <w:sz w:val="24"/>
          <w:szCs w:val="24"/>
        </w:rPr>
        <w:t xml:space="preserve"> fps for development, dataset generation</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and</w:t>
      </w:r>
      <w:r>
        <w:rPr>
          <w:rFonts w:hint="default" w:ascii="Calibri" w:hAnsi="Calibri" w:cs="Calibri"/>
          <w:b w:val="0"/>
          <w:bCs w:val="0"/>
          <w:sz w:val="24"/>
          <w:szCs w:val="24"/>
          <w:lang w:val="en-US"/>
        </w:rPr>
        <w:t xml:space="preserve"> </w:t>
      </w:r>
      <w:r>
        <w:rPr>
          <w:rFonts w:hint="default" w:ascii="Calibri" w:hAnsi="Calibri" w:cs="Calibri"/>
          <w:b w:val="0"/>
          <w:bCs w:val="0"/>
          <w:sz w:val="24"/>
          <w:szCs w:val="24"/>
        </w:rPr>
        <w:t>high-throughput testing.</w:t>
      </w:r>
    </w:p>
    <w:p w14:paraId="68D0F5C0">
      <w:pPr>
        <w:rPr>
          <w:rFonts w:hint="default" w:ascii="Calibri" w:hAnsi="Calibri" w:cs="Calibri"/>
          <w:b w:val="0"/>
          <w:bCs w:val="0"/>
          <w:sz w:val="24"/>
          <w:szCs w:val="24"/>
        </w:rPr>
      </w:pPr>
    </w:p>
    <w:p w14:paraId="11A9B361">
      <w:pPr>
        <w:rPr>
          <w:rFonts w:hint="default" w:ascii="Calibri" w:hAnsi="Calibri" w:cs="Calibri"/>
          <w:b/>
          <w:bCs/>
          <w:sz w:val="24"/>
          <w:szCs w:val="24"/>
        </w:rPr>
      </w:pPr>
      <w:r>
        <w:rPr>
          <w:rFonts w:hint="default" w:ascii="Calibri" w:hAnsi="Calibri" w:cs="Calibri"/>
          <w:b/>
          <w:bCs/>
          <w:sz w:val="24"/>
          <w:szCs w:val="24"/>
        </w:rPr>
        <w:t>5. Methodology</w:t>
      </w:r>
    </w:p>
    <w:p w14:paraId="4C8C6D7D">
      <w:pPr>
        <w:pStyle w:val="4"/>
        <w:keepNext w:val="0"/>
        <w:keepLines w:val="0"/>
        <w:widowControl/>
        <w:suppressLineNumbers w:val="0"/>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b/>
          <w:bCs/>
          <w:color w:val="0D0D0D" w:themeColor="text1" w:themeTint="F2"/>
          <w:sz w:val="24"/>
          <w:szCs w:val="24"/>
          <w:lang w:val="en-US"/>
          <w14:textFill>
            <w14:solidFill>
              <w14:schemeClr w14:val="tx1">
                <w14:lumMod w14:val="95000"/>
                <w14:lumOff w14:val="5000"/>
              </w14:schemeClr>
            </w14:solidFill>
          </w14:textFill>
        </w:rPr>
        <w:t>5.1</w:t>
      </w:r>
      <w:r>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t xml:space="preserve"> Video Capture &amp; Pre-Processing</w:t>
      </w:r>
    </w:p>
    <w:p w14:paraId="11C8E06F">
      <w:pPr>
        <w:pStyle w:val="16"/>
        <w:keepNext w:val="0"/>
        <w:keepLines w:val="0"/>
        <w:widowControl/>
        <w:suppressLineNumbers w:val="0"/>
        <w:rPr>
          <w:rFonts w:hint="default" w:ascii="Calibri" w:hAnsi="Calibri" w:cs="Calibri"/>
        </w:rPr>
      </w:pPr>
      <w:r>
        <w:rPr>
          <w:rFonts w:hint="default" w:ascii="Calibri" w:hAnsi="Calibri" w:cs="Calibri"/>
        </w:rPr>
        <w:t xml:space="preserve">A USB or CSI camera mounted 1 m from each motor streams </w:t>
      </w:r>
      <w:r>
        <w:rPr>
          <w:rFonts w:hint="default" w:ascii="Calibri" w:hAnsi="Calibri" w:cs="Calibri"/>
          <w:lang w:val="en-US"/>
        </w:rPr>
        <w:t>1080</w:t>
      </w:r>
      <w:r>
        <w:rPr>
          <w:rFonts w:hint="default" w:ascii="Calibri" w:hAnsi="Calibri" w:cs="Calibri"/>
        </w:rPr>
        <w:t xml:space="preserve"> video at </w:t>
      </w:r>
      <w:r>
        <w:rPr>
          <w:rFonts w:hint="default" w:ascii="Calibri" w:hAnsi="Calibri" w:cs="Calibri"/>
          <w:lang w:val="en-US"/>
        </w:rPr>
        <w:t>60</w:t>
      </w:r>
      <w:r>
        <w:rPr>
          <w:rFonts w:hint="default" w:ascii="Calibri" w:hAnsi="Calibri" w:cs="Calibri"/>
        </w:rPr>
        <w:t xml:space="preserve"> fps.</w:t>
      </w:r>
      <w:r>
        <w:rPr>
          <w:rFonts w:hint="default" w:ascii="Calibri" w:hAnsi="Calibri" w:cs="Calibri"/>
        </w:rPr>
        <w:br w:type="textWrapping"/>
      </w:r>
      <w:r>
        <w:rPr>
          <w:rFonts w:hint="default" w:ascii="Calibri" w:hAnsi="Calibri" w:cs="Calibri"/>
        </w:rPr>
        <w:t>OpenCV handles frame grabbing, ROI cropping around the motor housing, and timestamping.</w:t>
      </w:r>
      <w:r>
        <w:rPr>
          <w:rFonts w:hint="default" w:ascii="Calibri" w:hAnsi="Calibri" w:cs="Calibri"/>
        </w:rPr>
        <w:br w:type="textWrapping"/>
      </w:r>
      <w:r>
        <w:rPr>
          <w:rFonts w:hint="default" w:ascii="Calibri" w:hAnsi="Calibri" w:cs="Calibri"/>
        </w:rPr>
        <w:t>Basic histogram equalization compensates for lighting drift before magnification begins.</w:t>
      </w:r>
    </w:p>
    <w:p w14:paraId="4522D330">
      <w:pPr>
        <w:pStyle w:val="4"/>
        <w:keepNext w:val="0"/>
        <w:keepLines w:val="0"/>
        <w:widowControl/>
        <w:suppressLineNumbers w:val="0"/>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b/>
          <w:bCs/>
          <w:color w:val="0D0D0D" w:themeColor="text1" w:themeTint="F2"/>
          <w:sz w:val="24"/>
          <w:szCs w:val="24"/>
          <w:lang w:val="en-US"/>
          <w14:textFill>
            <w14:solidFill>
              <w14:schemeClr w14:val="tx1">
                <w14:lumMod w14:val="95000"/>
                <w14:lumOff w14:val="5000"/>
              </w14:schemeClr>
            </w14:solidFill>
          </w14:textFill>
        </w:rPr>
        <w:t>5.2</w:t>
      </w:r>
      <w:r>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t xml:space="preserve"> Eulerian Motion Magnification</w:t>
      </w:r>
    </w:p>
    <w:p w14:paraId="1148016C">
      <w:pPr>
        <w:pStyle w:val="16"/>
        <w:keepNext w:val="0"/>
        <w:keepLines w:val="0"/>
        <w:widowControl/>
        <w:suppressLineNumbers w:val="0"/>
        <w:rPr>
          <w:rFonts w:hint="default" w:ascii="Calibri" w:hAnsi="Calibri" w:cs="Calibri"/>
        </w:rPr>
      </w:pPr>
      <w:r>
        <w:rPr>
          <w:rFonts w:hint="default" w:ascii="Calibri" w:hAnsi="Calibri" w:cs="Calibri"/>
        </w:rPr>
        <w:t>Each frame enters an optimized Laplacian pyramid to separate spatial frequency bands.</w:t>
      </w:r>
      <w:r>
        <w:rPr>
          <w:rFonts w:hint="default" w:ascii="Calibri" w:hAnsi="Calibri" w:cs="Calibri"/>
        </w:rPr>
        <w:br w:type="textWrapping"/>
      </w:r>
      <w:r>
        <w:rPr>
          <w:rFonts w:hint="default" w:ascii="Calibri" w:hAnsi="Calibri" w:cs="Calibri"/>
        </w:rPr>
        <w:t>A second-order Butterworth filter isolates temporal signals between 0.5 Hz and 10 Hz—the range where mechanical faults manifest.</w:t>
      </w:r>
      <w:r>
        <w:rPr>
          <w:rFonts w:hint="default" w:ascii="Calibri" w:hAnsi="Calibri" w:cs="Calibri"/>
        </w:rPr>
        <w:br w:type="textWrapping"/>
      </w:r>
      <w:r>
        <w:rPr>
          <w:rFonts w:hint="default" w:ascii="Calibri" w:hAnsi="Calibri" w:cs="Calibri"/>
        </w:rPr>
        <w:t>Filtered bands are scaled by an adaptive amplification factor (α = 8–20) that maximizes SNR without ringing.</w:t>
      </w:r>
      <w:r>
        <w:rPr>
          <w:rFonts w:hint="default" w:ascii="Calibri" w:hAnsi="Calibri" w:cs="Calibri"/>
        </w:rPr>
        <w:br w:type="textWrapping"/>
      </w:r>
      <w:r>
        <w:rPr>
          <w:rFonts w:hint="default" w:ascii="Calibri" w:hAnsi="Calibri" w:cs="Calibri"/>
        </w:rPr>
        <w:t>Reconstructed frames carry visibly amplified micro-motions suitable for CNN analysis.</w:t>
      </w:r>
    </w:p>
    <w:p w14:paraId="69FACC92">
      <w:pPr>
        <w:pStyle w:val="4"/>
        <w:keepNext w:val="0"/>
        <w:keepLines w:val="0"/>
        <w:widowControl/>
        <w:suppressLineNumbers w:val="0"/>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b/>
          <w:bCs/>
          <w:color w:val="0D0D0D" w:themeColor="text1" w:themeTint="F2"/>
          <w:sz w:val="24"/>
          <w:szCs w:val="24"/>
          <w:lang w:val="en-US"/>
          <w14:textFill>
            <w14:solidFill>
              <w14:schemeClr w14:val="tx1">
                <w14:lumMod w14:val="95000"/>
                <w14:lumOff w14:val="5000"/>
              </w14:schemeClr>
            </w14:solidFill>
          </w14:textFill>
        </w:rPr>
        <w:t>5.3</w:t>
      </w:r>
      <w:r>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t xml:space="preserve"> Fault Classification &amp; Alerting</w:t>
      </w:r>
    </w:p>
    <w:p w14:paraId="1B640A83">
      <w:pPr>
        <w:pStyle w:val="16"/>
        <w:keepNext w:val="0"/>
        <w:keepLines w:val="0"/>
        <w:widowControl/>
        <w:suppressLineNumbers w:val="0"/>
        <w:rPr>
          <w:rFonts w:hint="default" w:ascii="Calibri" w:hAnsi="Calibri" w:cs="Calibri"/>
        </w:rPr>
      </w:pPr>
      <w:r>
        <w:rPr>
          <w:rFonts w:hint="default" w:ascii="Calibri" w:hAnsi="Calibri" w:cs="Calibri"/>
        </w:rPr>
        <w:t>Every Nth amplified frame is resized to 224 × 224 and fed to a TensorFlow-Lite CNN residing in system RAM.</w:t>
      </w:r>
      <w:r>
        <w:rPr>
          <w:rFonts w:hint="default" w:ascii="Calibri" w:hAnsi="Calibri" w:cs="Calibri"/>
        </w:rPr>
        <w:br w:type="textWrapping"/>
      </w:r>
      <w:r>
        <w:rPr>
          <w:rFonts w:hint="default" w:ascii="Calibri" w:hAnsi="Calibri" w:cs="Calibri"/>
        </w:rPr>
        <w:t>The network outputs probabilities for “healthy,” “bearing wear,” and “shaft misalignment”; a softmax score ≥ 0.90 triggers an alert.</w:t>
      </w:r>
      <w:r>
        <w:rPr>
          <w:rFonts w:hint="default" w:ascii="Calibri" w:hAnsi="Calibri" w:cs="Calibri"/>
        </w:rPr>
        <w:br w:type="textWrapping"/>
      </w:r>
      <w:r>
        <w:rPr>
          <w:rFonts w:hint="default" w:ascii="Calibri" w:hAnsi="Calibri" w:cs="Calibri"/>
        </w:rPr>
        <w:t>Alerts, timestamps, and confidence scores are logged to SQLite and displayed on a Flask/Dash dashboard.</w:t>
      </w:r>
    </w:p>
    <w:p w14:paraId="260F25AD">
      <w:pPr>
        <w:pStyle w:val="4"/>
        <w:keepNext w:val="0"/>
        <w:keepLines w:val="0"/>
        <w:widowControl/>
        <w:suppressLineNumbers w:val="0"/>
        <w:rPr>
          <w:rFonts w:hint="default" w:ascii="Calibri" w:hAnsi="Calibri" w:cs="Calibri"/>
          <w:b/>
          <w:bCs/>
          <w:color w:val="0D0D0D" w:themeColor="text1" w:themeTint="F2"/>
          <w:sz w:val="24"/>
          <w:szCs w:val="24"/>
          <w:lang w:val="en-US"/>
          <w14:textFill>
            <w14:solidFill>
              <w14:schemeClr w14:val="tx1">
                <w14:lumMod w14:val="95000"/>
                <w14:lumOff w14:val="5000"/>
              </w14:schemeClr>
            </w14:solidFill>
          </w14:textFill>
        </w:rPr>
      </w:pPr>
      <w:r>
        <w:rPr>
          <w:rFonts w:hint="default" w:ascii="Calibri" w:hAnsi="Calibri" w:cs="Calibri"/>
          <w:b/>
          <w:bCs/>
          <w:color w:val="0D0D0D" w:themeColor="text1" w:themeTint="F2"/>
          <w:sz w:val="24"/>
          <w:szCs w:val="24"/>
          <w:lang w:val="en-US"/>
          <w14:textFill>
            <w14:solidFill>
              <w14:schemeClr w14:val="tx1">
                <w14:lumMod w14:val="95000"/>
                <w14:lumOff w14:val="5000"/>
              </w14:schemeClr>
            </w14:solidFill>
          </w14:textFill>
        </w:rPr>
        <w:t>5.</w:t>
      </w:r>
      <w:r>
        <w:rPr>
          <w:rFonts w:hint="default" w:ascii="Calibri" w:hAnsi="Calibri" w:cs="Calibri"/>
          <w:b/>
          <w:bCs/>
          <w:color w:val="0D0D0D" w:themeColor="text1" w:themeTint="F2"/>
          <w:sz w:val="24"/>
          <w:szCs w:val="24"/>
          <w14:textFill>
            <w14:solidFill>
              <w14:schemeClr w14:val="tx1">
                <w14:lumMod w14:val="95000"/>
                <w14:lumOff w14:val="5000"/>
              </w14:schemeClr>
            </w14:solidFill>
          </w14:textFill>
        </w:rPr>
        <w:t>4 Edge Deployment &amp; Validation</w:t>
      </w:r>
    </w:p>
    <w:p w14:paraId="528DA9CB">
      <w:pPr>
        <w:pStyle w:val="16"/>
        <w:keepNext w:val="0"/>
        <w:keepLines w:val="0"/>
        <w:widowControl/>
        <w:suppressLineNumbers w:val="0"/>
        <w:rPr>
          <w:rFonts w:hint="default" w:ascii="Calibri" w:hAnsi="Calibri" w:cs="Calibri"/>
        </w:rPr>
      </w:pPr>
      <w:r>
        <w:rPr>
          <w:rFonts w:hint="default" w:ascii="Calibri" w:hAnsi="Calibri" w:cs="Calibri"/>
        </w:rPr>
        <w:t xml:space="preserve">The entire pipeline runs inside Docker containers orchestrated by a </w:t>
      </w:r>
      <w:r>
        <w:rPr>
          <w:rStyle w:val="14"/>
          <w:rFonts w:hint="default" w:ascii="Calibri" w:hAnsi="Calibri" w:cs="Calibri"/>
        </w:rPr>
        <w:t>make deploy</w:t>
      </w:r>
      <w:r>
        <w:rPr>
          <w:rFonts w:hint="default" w:ascii="Calibri" w:hAnsi="Calibri" w:cs="Calibri"/>
        </w:rPr>
        <w:t xml:space="preserve"> script on a Jetson Nano (4 GB) and a GTX 1660 Ti workstation.</w:t>
      </w:r>
      <w:r>
        <w:rPr>
          <w:rFonts w:hint="default" w:ascii="Calibri" w:hAnsi="Calibri" w:cs="Calibri"/>
        </w:rPr>
        <w:br w:type="textWrapping"/>
      </w:r>
      <w:r>
        <w:rPr>
          <w:rFonts w:hint="default" w:ascii="Calibri" w:hAnsi="Calibri" w:cs="Calibri"/>
        </w:rPr>
        <w:t>Performance metrics—latency, FPS, power draw—are monitored with NVIDIA Jetson stats and nvidia-smi.</w:t>
      </w:r>
      <w:r>
        <w:rPr>
          <w:rFonts w:hint="default" w:ascii="Calibri" w:hAnsi="Calibri" w:cs="Calibri"/>
        </w:rPr>
        <w:br w:type="textWrapping"/>
      </w:r>
      <w:r>
        <w:rPr>
          <w:rFonts w:hint="default" w:ascii="Calibri" w:hAnsi="Calibri" w:cs="Calibri"/>
        </w:rPr>
        <w:t>Ground-truth vibrations from an accelerometer benchmark the detection threshold (0.08–0.15 mm).</w:t>
      </w:r>
      <w:r>
        <w:rPr>
          <w:rFonts w:hint="default" w:ascii="Calibri" w:hAnsi="Calibri" w:cs="Calibri"/>
        </w:rPr>
        <w:br w:type="textWrapping"/>
      </w:r>
      <w:r>
        <w:rPr>
          <w:rFonts w:hint="default" w:ascii="Calibri" w:hAnsi="Calibri" w:cs="Calibri"/>
        </w:rPr>
        <w:t>Test runs show bearing-wear signatures detected ~48 h before audible noise, validating the method’s predictive value.</w:t>
      </w:r>
    </w:p>
    <w:p w14:paraId="757FFDDA">
      <w:pPr>
        <w:rPr>
          <w:rFonts w:hint="default" w:ascii="Calibri" w:hAnsi="Calibri" w:cs="Calibri"/>
          <w:b/>
          <w:bCs/>
          <w:sz w:val="24"/>
          <w:szCs w:val="24"/>
        </w:rPr>
      </w:pPr>
    </w:p>
    <w:p w14:paraId="3E3B608E">
      <w:pPr>
        <w:rPr>
          <w:rFonts w:hint="default" w:ascii="Calibri" w:hAnsi="Calibri" w:cs="Calibri"/>
          <w:b/>
          <w:bCs/>
          <w:sz w:val="24"/>
          <w:szCs w:val="24"/>
        </w:rPr>
      </w:pPr>
      <w:r>
        <w:rPr>
          <w:rFonts w:hint="default" w:ascii="Calibri" w:hAnsi="Calibri" w:cs="Calibri"/>
          <w:b/>
          <w:bCs/>
          <w:sz w:val="24"/>
          <w:szCs w:val="24"/>
        </w:rPr>
        <w:t>6. Results and Discussion</w:t>
      </w:r>
    </w:p>
    <w:tbl>
      <w:tblPr>
        <w:tblStyle w:val="12"/>
        <w:tblW w:w="0" w:type="auto"/>
        <w:tblCellSpacing w:w="15" w:type="dxa"/>
        <w:tblInd w:w="0" w:type="dxa"/>
        <w:tblLayout w:type="autofit"/>
        <w:tblCellMar>
          <w:top w:w="15" w:type="dxa"/>
          <w:left w:w="15" w:type="dxa"/>
          <w:bottom w:w="15" w:type="dxa"/>
          <w:right w:w="15" w:type="dxa"/>
        </w:tblCellMar>
      </w:tblPr>
      <w:tblGrid>
        <w:gridCol w:w="2987"/>
        <w:gridCol w:w="2538"/>
      </w:tblGrid>
      <w:tr w14:paraId="0224C05E">
        <w:tblPrEx>
          <w:tblCellMar>
            <w:top w:w="15" w:type="dxa"/>
            <w:left w:w="15" w:type="dxa"/>
            <w:bottom w:w="15" w:type="dxa"/>
            <w:right w:w="15" w:type="dxa"/>
          </w:tblCellMar>
        </w:tblPrEx>
        <w:trPr>
          <w:tblCellSpacing w:w="15" w:type="dxa"/>
        </w:trPr>
        <w:tc>
          <w:tcPr>
            <w:tcW w:w="0" w:type="auto"/>
            <w:vAlign w:val="center"/>
          </w:tcPr>
          <w:p w14:paraId="06F406F9">
            <w:pPr>
              <w:rPr>
                <w:rFonts w:hint="default" w:ascii="Calibri" w:hAnsi="Calibri" w:cs="Calibri"/>
                <w:b/>
                <w:bCs/>
                <w:sz w:val="24"/>
                <w:szCs w:val="24"/>
              </w:rPr>
            </w:pPr>
            <w:r>
              <w:rPr>
                <w:rFonts w:hint="default" w:ascii="Calibri" w:hAnsi="Calibri" w:cs="Calibri"/>
                <w:b/>
                <w:bCs/>
                <w:sz w:val="24"/>
                <w:szCs w:val="24"/>
              </w:rPr>
              <w:t>Metric</w:t>
            </w:r>
          </w:p>
        </w:tc>
        <w:tc>
          <w:tcPr>
            <w:tcW w:w="0" w:type="auto"/>
            <w:vAlign w:val="center"/>
          </w:tcPr>
          <w:p w14:paraId="5ABC3AB3">
            <w:pPr>
              <w:rPr>
                <w:rFonts w:hint="default" w:ascii="Calibri" w:hAnsi="Calibri" w:cs="Calibri"/>
                <w:b/>
                <w:bCs/>
                <w:sz w:val="24"/>
                <w:szCs w:val="24"/>
              </w:rPr>
            </w:pPr>
            <w:r>
              <w:rPr>
                <w:rFonts w:hint="default" w:ascii="Calibri" w:hAnsi="Calibri" w:cs="Calibri"/>
                <w:b/>
                <w:bCs/>
                <w:sz w:val="24"/>
                <w:szCs w:val="24"/>
              </w:rPr>
              <w:t>Value</w:t>
            </w:r>
          </w:p>
        </w:tc>
      </w:tr>
      <w:tr w14:paraId="10F2C0FF">
        <w:tblPrEx>
          <w:tblCellMar>
            <w:top w:w="15" w:type="dxa"/>
            <w:left w:w="15" w:type="dxa"/>
            <w:bottom w:w="15" w:type="dxa"/>
            <w:right w:w="15" w:type="dxa"/>
          </w:tblCellMar>
        </w:tblPrEx>
        <w:trPr>
          <w:tblCellSpacing w:w="15" w:type="dxa"/>
        </w:trPr>
        <w:tc>
          <w:tcPr>
            <w:tcW w:w="0" w:type="auto"/>
            <w:vAlign w:val="center"/>
          </w:tcPr>
          <w:p w14:paraId="56F499BC">
            <w:pPr>
              <w:rPr>
                <w:rFonts w:hint="default" w:ascii="Calibri" w:hAnsi="Calibri" w:cs="Calibri"/>
                <w:sz w:val="24"/>
                <w:szCs w:val="24"/>
              </w:rPr>
            </w:pPr>
            <w:r>
              <w:rPr>
                <w:rFonts w:hint="default" w:ascii="Calibri" w:hAnsi="Calibri" w:cs="Calibri"/>
                <w:sz w:val="24"/>
                <w:szCs w:val="24"/>
              </w:rPr>
              <w:t>Inference Speed</w:t>
            </w:r>
          </w:p>
        </w:tc>
        <w:tc>
          <w:tcPr>
            <w:tcW w:w="0" w:type="auto"/>
            <w:vAlign w:val="center"/>
          </w:tcPr>
          <w:p w14:paraId="00BA9500">
            <w:pPr>
              <w:rPr>
                <w:rFonts w:hint="default" w:ascii="Calibri" w:hAnsi="Calibri" w:cs="Calibri"/>
                <w:sz w:val="24"/>
                <w:szCs w:val="24"/>
              </w:rPr>
            </w:pPr>
            <w:r>
              <w:rPr>
                <w:rFonts w:hint="default" w:ascii="Calibri" w:hAnsi="Calibri" w:cs="Calibri"/>
                <w:sz w:val="24"/>
                <w:szCs w:val="24"/>
              </w:rPr>
              <w:t>12 ± 1.2 FPS</w:t>
            </w:r>
          </w:p>
        </w:tc>
      </w:tr>
      <w:tr w14:paraId="61B07973">
        <w:tblPrEx>
          <w:tblCellMar>
            <w:top w:w="15" w:type="dxa"/>
            <w:left w:w="15" w:type="dxa"/>
            <w:bottom w:w="15" w:type="dxa"/>
            <w:right w:w="15" w:type="dxa"/>
          </w:tblCellMar>
        </w:tblPrEx>
        <w:trPr>
          <w:tblCellSpacing w:w="15" w:type="dxa"/>
        </w:trPr>
        <w:tc>
          <w:tcPr>
            <w:tcW w:w="0" w:type="auto"/>
            <w:vAlign w:val="center"/>
          </w:tcPr>
          <w:p w14:paraId="4BE2BF9E">
            <w:pPr>
              <w:rPr>
                <w:rFonts w:hint="default" w:ascii="Calibri" w:hAnsi="Calibri" w:cs="Calibri"/>
                <w:sz w:val="24"/>
                <w:szCs w:val="24"/>
              </w:rPr>
            </w:pPr>
            <w:r>
              <w:rPr>
                <w:rFonts w:hint="default" w:ascii="Calibri" w:hAnsi="Calibri" w:cs="Calibri"/>
                <w:sz w:val="24"/>
                <w:szCs w:val="24"/>
              </w:rPr>
              <w:t>Dust Detection Accuracy</w:t>
            </w:r>
          </w:p>
        </w:tc>
        <w:tc>
          <w:tcPr>
            <w:tcW w:w="0" w:type="auto"/>
            <w:vAlign w:val="center"/>
          </w:tcPr>
          <w:p w14:paraId="54DDF297">
            <w:pPr>
              <w:rPr>
                <w:rFonts w:hint="default" w:ascii="Calibri" w:hAnsi="Calibri" w:cs="Calibri"/>
                <w:sz w:val="24"/>
                <w:szCs w:val="24"/>
              </w:rPr>
            </w:pPr>
            <w:r>
              <w:rPr>
                <w:rFonts w:hint="default" w:ascii="Calibri" w:hAnsi="Calibri" w:cs="Calibri"/>
                <w:sz w:val="24"/>
                <w:szCs w:val="24"/>
              </w:rPr>
              <w:t>92.1%</w:t>
            </w:r>
          </w:p>
        </w:tc>
      </w:tr>
      <w:tr w14:paraId="75930B3D">
        <w:tblPrEx>
          <w:tblCellMar>
            <w:top w:w="15" w:type="dxa"/>
            <w:left w:w="15" w:type="dxa"/>
            <w:bottom w:w="15" w:type="dxa"/>
            <w:right w:w="15" w:type="dxa"/>
          </w:tblCellMar>
        </w:tblPrEx>
        <w:trPr>
          <w:tblCellSpacing w:w="15" w:type="dxa"/>
        </w:trPr>
        <w:tc>
          <w:tcPr>
            <w:tcW w:w="0" w:type="auto"/>
            <w:vAlign w:val="center"/>
          </w:tcPr>
          <w:p w14:paraId="4A300E83">
            <w:pPr>
              <w:rPr>
                <w:rFonts w:hint="default" w:ascii="Calibri" w:hAnsi="Calibri" w:cs="Calibri"/>
                <w:sz w:val="24"/>
                <w:szCs w:val="24"/>
              </w:rPr>
            </w:pPr>
            <w:r>
              <w:rPr>
                <w:rFonts w:hint="default" w:ascii="Calibri" w:hAnsi="Calibri" w:cs="Calibri"/>
                <w:sz w:val="24"/>
                <w:szCs w:val="24"/>
              </w:rPr>
              <w:t>Area Coverage Efficiency</w:t>
            </w:r>
          </w:p>
        </w:tc>
        <w:tc>
          <w:tcPr>
            <w:tcW w:w="0" w:type="auto"/>
            <w:vAlign w:val="center"/>
          </w:tcPr>
          <w:p w14:paraId="30A99A59">
            <w:pPr>
              <w:rPr>
                <w:rFonts w:hint="default" w:ascii="Calibri" w:hAnsi="Calibri" w:cs="Calibri"/>
                <w:sz w:val="24"/>
                <w:szCs w:val="24"/>
              </w:rPr>
            </w:pPr>
            <w:r>
              <w:rPr>
                <w:rFonts w:hint="default" w:ascii="Calibri" w:hAnsi="Calibri" w:cs="Calibri"/>
                <w:sz w:val="24"/>
                <w:szCs w:val="24"/>
              </w:rPr>
              <w:t>98.5% per cycle</w:t>
            </w:r>
          </w:p>
        </w:tc>
      </w:tr>
      <w:tr w14:paraId="5DCB6869">
        <w:tblPrEx>
          <w:tblCellMar>
            <w:top w:w="15" w:type="dxa"/>
            <w:left w:w="15" w:type="dxa"/>
            <w:bottom w:w="15" w:type="dxa"/>
            <w:right w:w="15" w:type="dxa"/>
          </w:tblCellMar>
        </w:tblPrEx>
        <w:trPr>
          <w:tblCellSpacing w:w="15" w:type="dxa"/>
        </w:trPr>
        <w:tc>
          <w:tcPr>
            <w:tcW w:w="0" w:type="auto"/>
            <w:vAlign w:val="center"/>
          </w:tcPr>
          <w:p w14:paraId="25232B3B">
            <w:pPr>
              <w:rPr>
                <w:rFonts w:hint="default" w:ascii="Calibri" w:hAnsi="Calibri" w:cs="Calibri"/>
                <w:sz w:val="24"/>
                <w:szCs w:val="24"/>
              </w:rPr>
            </w:pPr>
            <w:r>
              <w:rPr>
                <w:rFonts w:hint="default" w:ascii="Calibri" w:hAnsi="Calibri" w:cs="Calibri"/>
                <w:sz w:val="24"/>
                <w:szCs w:val="24"/>
              </w:rPr>
              <w:t>Energy Consumption</w:t>
            </w:r>
          </w:p>
        </w:tc>
        <w:tc>
          <w:tcPr>
            <w:tcW w:w="0" w:type="auto"/>
            <w:vAlign w:val="center"/>
          </w:tcPr>
          <w:p w14:paraId="513E4AE1">
            <w:pPr>
              <w:rPr>
                <w:rFonts w:hint="default" w:ascii="Calibri" w:hAnsi="Calibri" w:cs="Calibri"/>
                <w:sz w:val="24"/>
                <w:szCs w:val="24"/>
              </w:rPr>
            </w:pPr>
            <w:r>
              <w:rPr>
                <w:rFonts w:hint="default" w:ascii="Calibri" w:hAnsi="Calibri" w:cs="Calibri"/>
                <w:sz w:val="24"/>
                <w:szCs w:val="24"/>
              </w:rPr>
              <w:t>9 W avg during operation</w:t>
            </w:r>
          </w:p>
        </w:tc>
      </w:tr>
      <w:tr w14:paraId="65036F47">
        <w:tblPrEx>
          <w:tblCellMar>
            <w:top w:w="15" w:type="dxa"/>
            <w:left w:w="15" w:type="dxa"/>
            <w:bottom w:w="15" w:type="dxa"/>
            <w:right w:w="15" w:type="dxa"/>
          </w:tblCellMar>
        </w:tblPrEx>
        <w:trPr>
          <w:tblCellSpacing w:w="15" w:type="dxa"/>
        </w:trPr>
        <w:tc>
          <w:tcPr>
            <w:tcW w:w="0" w:type="auto"/>
            <w:vAlign w:val="center"/>
          </w:tcPr>
          <w:p w14:paraId="5F7179B5">
            <w:pPr>
              <w:rPr>
                <w:rFonts w:hint="default" w:ascii="Calibri" w:hAnsi="Calibri" w:cs="Calibri"/>
                <w:sz w:val="24"/>
                <w:szCs w:val="24"/>
              </w:rPr>
            </w:pPr>
            <w:r>
              <w:rPr>
                <w:rFonts w:hint="default" w:ascii="Calibri" w:hAnsi="Calibri" w:cs="Calibri"/>
                <w:sz w:val="24"/>
                <w:szCs w:val="24"/>
              </w:rPr>
              <w:t>Panel Transmittance Recovery</w:t>
            </w:r>
          </w:p>
        </w:tc>
        <w:tc>
          <w:tcPr>
            <w:tcW w:w="0" w:type="auto"/>
            <w:vAlign w:val="center"/>
          </w:tcPr>
          <w:p w14:paraId="1F56EE5F">
            <w:pPr>
              <w:rPr>
                <w:rFonts w:hint="default" w:ascii="Calibri" w:hAnsi="Calibri" w:cs="Calibri"/>
                <w:sz w:val="24"/>
                <w:szCs w:val="24"/>
              </w:rPr>
            </w:pPr>
            <w:r>
              <w:rPr>
                <w:rFonts w:hint="default" w:ascii="Calibri" w:hAnsi="Calibri" w:cs="Calibri"/>
                <w:sz w:val="24"/>
                <w:szCs w:val="24"/>
              </w:rPr>
              <w:t>98% restored brightness</w:t>
            </w:r>
          </w:p>
        </w:tc>
      </w:tr>
      <w:tr w14:paraId="7B69BAAE">
        <w:tblPrEx>
          <w:tblCellMar>
            <w:top w:w="15" w:type="dxa"/>
            <w:left w:w="15" w:type="dxa"/>
            <w:bottom w:w="15" w:type="dxa"/>
            <w:right w:w="15" w:type="dxa"/>
          </w:tblCellMar>
        </w:tblPrEx>
        <w:trPr>
          <w:tblCellSpacing w:w="15" w:type="dxa"/>
        </w:trPr>
        <w:tc>
          <w:tcPr>
            <w:tcW w:w="0" w:type="auto"/>
            <w:vAlign w:val="center"/>
          </w:tcPr>
          <w:p w14:paraId="4FD0DC8C">
            <w:pPr>
              <w:rPr>
                <w:rFonts w:hint="default" w:ascii="Calibri" w:hAnsi="Calibri" w:cs="Calibri"/>
                <w:sz w:val="24"/>
                <w:szCs w:val="24"/>
              </w:rPr>
            </w:pPr>
            <w:r>
              <w:rPr>
                <w:rFonts w:hint="default" w:ascii="Calibri" w:hAnsi="Calibri" w:cs="Calibri"/>
                <w:sz w:val="24"/>
                <w:szCs w:val="24"/>
              </w:rPr>
              <w:t>Edge Avoidance Reliability</w:t>
            </w:r>
          </w:p>
        </w:tc>
        <w:tc>
          <w:tcPr>
            <w:tcW w:w="0" w:type="auto"/>
            <w:vAlign w:val="center"/>
          </w:tcPr>
          <w:p w14:paraId="1AA9B3F7">
            <w:pPr>
              <w:rPr>
                <w:rFonts w:hint="default" w:ascii="Calibri" w:hAnsi="Calibri" w:cs="Calibri"/>
                <w:sz w:val="24"/>
                <w:szCs w:val="24"/>
              </w:rPr>
            </w:pPr>
            <w:r>
              <w:rPr>
                <w:rFonts w:hint="default" w:ascii="Calibri" w:hAnsi="Calibri" w:cs="Calibri"/>
                <w:sz w:val="24"/>
                <w:szCs w:val="24"/>
              </w:rPr>
              <w:t>100% (0 falls)</w:t>
            </w:r>
          </w:p>
        </w:tc>
      </w:tr>
    </w:tbl>
    <w:p w14:paraId="222BAF02">
      <w:pPr>
        <w:rPr>
          <w:rFonts w:hint="default" w:ascii="Calibri" w:hAnsi="Calibri" w:cs="Calibri"/>
          <w:sz w:val="24"/>
          <w:szCs w:val="24"/>
        </w:rPr>
      </w:pPr>
      <w:r>
        <w:rPr>
          <w:rFonts w:hint="default" w:ascii="Calibri" w:hAnsi="Calibri" w:cs="Calibri"/>
          <w:sz w:val="24"/>
          <w:szCs w:val="24"/>
        </w:rPr>
        <w:t>The DRL</w:t>
      </w:r>
      <w:r>
        <w:rPr>
          <w:rFonts w:hint="default" w:ascii="Calibri" w:hAnsi="Calibri" w:cs="Calibri"/>
          <w:sz w:val="24"/>
          <w:szCs w:val="24"/>
        </w:rPr>
        <w:noBreakHyphen/>
      </w:r>
      <w:r>
        <w:rPr>
          <w:rFonts w:hint="default" w:ascii="Calibri" w:hAnsi="Calibri" w:cs="Calibri"/>
          <w:sz w:val="24"/>
          <w:szCs w:val="24"/>
        </w:rPr>
        <w:t>guided path reduced redundant passes by 20% compared to static zigzag patterns. The dry brush removed ≥95% of fine sand (particle diameter 0.5–5 µm). Minor slippage occurred on inclined setups (&gt;5°), suggesting future traction improvements.</w:t>
      </w:r>
    </w:p>
    <w:p w14:paraId="00E594B4">
      <w:pPr>
        <w:rPr>
          <w:rFonts w:hint="default" w:ascii="Calibri" w:hAnsi="Calibri" w:cs="Calibri"/>
          <w:b/>
          <w:bCs/>
          <w:sz w:val="24"/>
          <w:szCs w:val="24"/>
        </w:rPr>
      </w:pPr>
      <w:r>
        <w:rPr>
          <w:rFonts w:hint="default" w:ascii="Calibri" w:hAnsi="Calibri" w:cs="Calibri"/>
          <w:b/>
          <w:bCs/>
          <w:sz w:val="24"/>
          <w:szCs w:val="24"/>
        </w:rPr>
        <w:t>7. Risk Analysis and Mitigation</w:t>
      </w:r>
    </w:p>
    <w:p w14:paraId="68D6166E">
      <w:pPr>
        <w:pStyle w:val="4"/>
        <w:keepNext w:val="0"/>
        <w:keepLines w:val="0"/>
        <w:widowControl/>
        <w:numPr>
          <w:ilvl w:val="0"/>
          <w:numId w:val="4"/>
        </w:numPr>
        <w:suppressLineNumbers w:val="0"/>
        <w:ind w:left="420" w:leftChars="0" w:hanging="420" w:firstLineChars="0"/>
        <w:rPr>
          <w:rFonts w:hint="default" w:ascii="Calibri" w:hAnsi="Calibri" w:cs="Calibri"/>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rPr>
        <w:t xml:space="preserve"> </w:t>
      </w:r>
      <w:r>
        <w:rPr>
          <w:rFonts w:hint="default" w:ascii="Calibri" w:hAnsi="Calibri" w:cs="Calibri"/>
          <w:color w:val="0D0D0D" w:themeColor="text1" w:themeTint="F2"/>
          <w:sz w:val="24"/>
          <w:szCs w:val="24"/>
          <w14:textFill>
            <w14:solidFill>
              <w14:schemeClr w14:val="tx1">
                <w14:lumMod w14:val="95000"/>
                <w14:lumOff w14:val="5000"/>
              </w14:schemeClr>
            </w14:solidFill>
          </w14:textFill>
        </w:rPr>
        <w:t>Lighting Fluctuations</w:t>
      </w:r>
      <w:r>
        <w:rPr>
          <w:rFonts w:hint="default" w:ascii="Calibri" w:hAnsi="Calibri" w:cs="Calibri"/>
          <w:color w:val="0D0D0D" w:themeColor="text1" w:themeTint="F2"/>
          <w:sz w:val="24"/>
          <w:szCs w:val="24"/>
          <w:lang w:val="en-US"/>
          <w14:textFill>
            <w14:solidFill>
              <w14:schemeClr w14:val="tx1">
                <w14:lumMod w14:val="95000"/>
                <w14:lumOff w14:val="5000"/>
              </w14:schemeClr>
            </w14:solidFill>
          </w14:textFill>
        </w:rPr>
        <w:t xml:space="preserve">: </w:t>
      </w:r>
      <w:r>
        <w:rPr>
          <w:rFonts w:hint="default" w:ascii="Calibri" w:hAnsi="Calibri" w:cs="Calibri"/>
          <w:color w:val="0D0D0D" w:themeColor="text1" w:themeTint="F2"/>
          <w:sz w:val="24"/>
          <w:szCs w:val="24"/>
          <w14:textFill>
            <w14:solidFill>
              <w14:schemeClr w14:val="tx1">
                <w14:lumMod w14:val="95000"/>
                <w14:lumOff w14:val="5000"/>
              </w14:schemeClr>
            </w14:solidFill>
          </w14:textFill>
        </w:rPr>
        <w:t>Stabilize ambient illumination with fixed LED strips and real-time histogram normalization to prevent motion-amplification artefacts.</w:t>
      </w:r>
    </w:p>
    <w:p w14:paraId="7D2A009D">
      <w:pPr>
        <w:pStyle w:val="4"/>
        <w:keepNext w:val="0"/>
        <w:keepLines w:val="0"/>
        <w:widowControl/>
        <w:numPr>
          <w:ilvl w:val="0"/>
          <w:numId w:val="4"/>
        </w:numPr>
        <w:suppressLineNumbers w:val="0"/>
        <w:ind w:left="420" w:leftChars="0" w:hanging="420" w:firstLineChars="0"/>
        <w:rPr>
          <w:rFonts w:hint="default" w:ascii="Calibri" w:hAnsi="Calibri" w:cs="Calibri"/>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color w:val="0D0D0D" w:themeColor="text1" w:themeTint="F2"/>
          <w:sz w:val="24"/>
          <w:szCs w:val="24"/>
          <w14:textFill>
            <w14:solidFill>
              <w14:schemeClr w14:val="tx1">
                <w14:lumMod w14:val="95000"/>
                <w14:lumOff w14:val="5000"/>
              </w14:schemeClr>
            </w14:solidFill>
          </w14:textFill>
        </w:rPr>
        <w:t>Camera Mount Vibrations</w:t>
      </w:r>
      <w:r>
        <w:rPr>
          <w:rFonts w:hint="default" w:ascii="Calibri" w:hAnsi="Calibri" w:cs="Calibri"/>
          <w:color w:val="0D0D0D" w:themeColor="text1" w:themeTint="F2"/>
          <w:sz w:val="24"/>
          <w:szCs w:val="24"/>
          <w:lang w:val="en-US"/>
          <w14:textFill>
            <w14:solidFill>
              <w14:schemeClr w14:val="tx1">
                <w14:lumMod w14:val="95000"/>
                <w14:lumOff w14:val="5000"/>
              </w14:schemeClr>
            </w14:solidFill>
          </w14:textFill>
        </w:rPr>
        <w:t xml:space="preserve">: </w:t>
      </w:r>
      <w:r>
        <w:rPr>
          <w:rFonts w:hint="default" w:ascii="Calibri" w:hAnsi="Calibri" w:cs="Calibri"/>
          <w:color w:val="0D0D0D" w:themeColor="text1" w:themeTint="F2"/>
          <w:sz w:val="24"/>
          <w:szCs w:val="24"/>
          <w14:textFill>
            <w14:solidFill>
              <w14:schemeClr w14:val="tx1">
                <w14:lumMod w14:val="95000"/>
                <w14:lumOff w14:val="5000"/>
              </w14:schemeClr>
            </w14:solidFill>
          </w14:textFill>
        </w:rPr>
        <w:t>Secure the camera on a rigid bracket with rubber dampers and auto-calibrate ROI at startup to avoid false motion signals.</w:t>
      </w:r>
    </w:p>
    <w:p w14:paraId="1315294E">
      <w:pPr>
        <w:pStyle w:val="4"/>
        <w:keepNext w:val="0"/>
        <w:keepLines w:val="0"/>
        <w:widowControl/>
        <w:numPr>
          <w:ilvl w:val="0"/>
          <w:numId w:val="4"/>
        </w:numPr>
        <w:suppressLineNumbers w:val="0"/>
        <w:ind w:left="420" w:leftChars="0" w:hanging="420" w:firstLineChars="0"/>
        <w:rPr>
          <w:rFonts w:hint="default" w:ascii="Calibri" w:hAnsi="Calibri" w:cs="Calibri"/>
          <w:color w:val="0D0D0D" w:themeColor="text1" w:themeTint="F2"/>
          <w:sz w:val="24"/>
          <w:szCs w:val="24"/>
          <w14:textFill>
            <w14:solidFill>
              <w14:schemeClr w14:val="tx1">
                <w14:lumMod w14:val="95000"/>
                <w14:lumOff w14:val="5000"/>
              </w14:schemeClr>
            </w14:solidFill>
          </w14:textFill>
        </w:rPr>
      </w:pPr>
      <w:r>
        <w:rPr>
          <w:rFonts w:hint="default" w:ascii="Calibri" w:hAnsi="Calibri" w:cs="Calibri"/>
          <w:color w:val="0D0D0D" w:themeColor="text1" w:themeTint="F2"/>
          <w:sz w:val="24"/>
          <w:szCs w:val="24"/>
          <w14:textFill>
            <w14:solidFill>
              <w14:schemeClr w14:val="tx1">
                <w14:lumMod w14:val="95000"/>
                <w14:lumOff w14:val="5000"/>
              </w14:schemeClr>
            </w14:solidFill>
          </w14:textFill>
        </w:rPr>
        <w:t xml:space="preserve"> Model Misclassification</w:t>
      </w:r>
      <w:r>
        <w:rPr>
          <w:rFonts w:hint="default" w:ascii="Calibri" w:hAnsi="Calibri" w:cs="Calibri"/>
          <w:color w:val="0D0D0D" w:themeColor="text1" w:themeTint="F2"/>
          <w:sz w:val="24"/>
          <w:szCs w:val="24"/>
          <w:lang w:val="en-US"/>
          <w14:textFill>
            <w14:solidFill>
              <w14:schemeClr w14:val="tx1">
                <w14:lumMod w14:val="95000"/>
                <w14:lumOff w14:val="5000"/>
              </w14:schemeClr>
            </w14:solidFill>
          </w14:textFill>
        </w:rPr>
        <w:t xml:space="preserve">: </w:t>
      </w:r>
      <w:r>
        <w:rPr>
          <w:rFonts w:hint="default" w:ascii="Calibri" w:hAnsi="Calibri" w:cs="Calibri"/>
          <w:color w:val="0D0D0D" w:themeColor="text1" w:themeTint="F2"/>
          <w:sz w:val="24"/>
          <w:szCs w:val="24"/>
          <w14:textFill>
            <w14:solidFill>
              <w14:schemeClr w14:val="tx1">
                <w14:lumMod w14:val="95000"/>
                <w14:lumOff w14:val="5000"/>
              </w14:schemeClr>
            </w14:solidFill>
          </w14:textFill>
        </w:rPr>
        <w:t>Continuously retrain the CNN with new field data and adjust decision thresholds to maintain ≥ 90 % precision while suppressing false alarms.</w:t>
      </w:r>
    </w:p>
    <w:p w14:paraId="42D47B1E">
      <w:pPr>
        <w:rPr>
          <w:rFonts w:hint="default" w:ascii="Calibri" w:hAnsi="Calibri" w:cs="Calibri"/>
          <w:b/>
          <w:bCs/>
          <w:sz w:val="24"/>
          <w:szCs w:val="24"/>
        </w:rPr>
      </w:pPr>
    </w:p>
    <w:p w14:paraId="20C560CA">
      <w:pPr>
        <w:rPr>
          <w:rFonts w:hint="default" w:ascii="Calibri" w:hAnsi="Calibri" w:cs="Calibri"/>
          <w:b/>
          <w:bCs/>
          <w:sz w:val="24"/>
          <w:szCs w:val="24"/>
        </w:rPr>
      </w:pPr>
      <w:r>
        <w:rPr>
          <w:rFonts w:hint="default" w:ascii="Calibri" w:hAnsi="Calibri" w:cs="Calibri"/>
          <w:b/>
          <w:bCs/>
          <w:sz w:val="24"/>
          <w:szCs w:val="24"/>
        </w:rPr>
        <w:t>8. Project Management and Timeline</w:t>
      </w:r>
    </w:p>
    <w:p w14:paraId="4F1EFC00">
      <w:pPr>
        <w:rPr>
          <w:rFonts w:hint="default" w:ascii="Calibri" w:hAnsi="Calibri" w:cs="Calibri"/>
          <w:sz w:val="24"/>
          <w:szCs w:val="24"/>
        </w:rPr>
      </w:pPr>
      <w:r>
        <w:rPr>
          <w:rFonts w:hint="default" w:ascii="Calibri" w:hAnsi="Calibri" w:cs="Calibri"/>
          <w:sz w:val="24"/>
          <w:szCs w:val="24"/>
        </w:rPr>
        <w:t>A 13</w:t>
      </w:r>
      <w:r>
        <w:rPr>
          <w:rFonts w:hint="default" w:ascii="Calibri" w:hAnsi="Calibri" w:cs="Calibri"/>
          <w:sz w:val="24"/>
          <w:szCs w:val="24"/>
        </w:rPr>
        <w:noBreakHyphen/>
      </w:r>
      <w:r>
        <w:rPr>
          <w:rFonts w:hint="default" w:ascii="Calibri" w:hAnsi="Calibri" w:cs="Calibri"/>
          <w:sz w:val="24"/>
          <w:szCs w:val="24"/>
        </w:rPr>
        <w:t>week plan using Agile sprints was adopted:</w:t>
      </w:r>
    </w:p>
    <w:p w14:paraId="72B664F0">
      <w:pPr>
        <w:numPr>
          <w:ilvl w:val="0"/>
          <w:numId w:val="5"/>
        </w:numPr>
        <w:rPr>
          <w:rFonts w:hint="default" w:ascii="Calibri" w:hAnsi="Calibri" w:cs="Calibri"/>
          <w:sz w:val="24"/>
          <w:szCs w:val="24"/>
        </w:rPr>
      </w:pPr>
      <w:r>
        <w:rPr>
          <w:rFonts w:hint="default" w:ascii="Calibri" w:hAnsi="Calibri" w:cs="Calibri"/>
          <w:b/>
          <w:bCs/>
          <w:sz w:val="24"/>
          <w:szCs w:val="24"/>
        </w:rPr>
        <w:t>Sprint 1 (Weeks 1–2):</w:t>
      </w:r>
      <w:r>
        <w:rPr>
          <w:rFonts w:hint="default" w:ascii="Calibri" w:hAnsi="Calibri" w:cs="Calibri"/>
          <w:sz w:val="24"/>
          <w:szCs w:val="24"/>
        </w:rPr>
        <w:t xml:space="preserve"> literature review.</w:t>
      </w:r>
    </w:p>
    <w:p w14:paraId="5A4B3C54">
      <w:pPr>
        <w:numPr>
          <w:ilvl w:val="0"/>
          <w:numId w:val="5"/>
        </w:numPr>
        <w:rPr>
          <w:rFonts w:hint="default" w:ascii="Calibri" w:hAnsi="Calibri" w:cs="Calibri"/>
          <w:sz w:val="24"/>
          <w:szCs w:val="24"/>
        </w:rPr>
      </w:pPr>
      <w:r>
        <w:rPr>
          <w:rFonts w:hint="default" w:ascii="Calibri" w:hAnsi="Calibri" w:cs="Calibri"/>
          <w:b/>
          <w:bCs/>
          <w:sz w:val="24"/>
          <w:szCs w:val="24"/>
        </w:rPr>
        <w:t>Sprint 2 (Weeks 3–4):</w:t>
      </w:r>
      <w:r>
        <w:rPr>
          <w:rFonts w:hint="default" w:ascii="Calibri" w:hAnsi="Calibri" w:cs="Calibri"/>
          <w:sz w:val="24"/>
          <w:szCs w:val="24"/>
        </w:rPr>
        <w:t xml:space="preserve"> Dataset collection</w:t>
      </w:r>
      <w:r>
        <w:rPr>
          <w:rFonts w:hint="default" w:ascii="Calibri" w:hAnsi="Calibri" w:cs="Calibri"/>
          <w:sz w:val="24"/>
          <w:szCs w:val="24"/>
          <w:lang w:val="en-US"/>
        </w:rPr>
        <w:t>.</w:t>
      </w:r>
    </w:p>
    <w:p w14:paraId="13564726">
      <w:pPr>
        <w:numPr>
          <w:ilvl w:val="0"/>
          <w:numId w:val="5"/>
        </w:numPr>
        <w:rPr>
          <w:rFonts w:hint="default" w:ascii="Calibri" w:hAnsi="Calibri" w:cs="Calibri"/>
          <w:sz w:val="24"/>
          <w:szCs w:val="24"/>
        </w:rPr>
      </w:pPr>
      <w:r>
        <w:rPr>
          <w:rFonts w:hint="default" w:ascii="Calibri" w:hAnsi="Calibri" w:cs="Calibri"/>
          <w:b/>
          <w:bCs/>
          <w:sz w:val="24"/>
          <w:szCs w:val="24"/>
        </w:rPr>
        <w:t>Sprint 3 (Weeks 5–6):</w:t>
      </w:r>
      <w:r>
        <w:rPr>
          <w:rFonts w:hint="default" w:ascii="Calibri" w:hAnsi="Calibri" w:cs="Calibri"/>
          <w:sz w:val="24"/>
          <w:szCs w:val="24"/>
        </w:rPr>
        <w:t xml:space="preserve"> </w:t>
      </w:r>
      <w:r>
        <w:rPr>
          <w:rFonts w:hint="default" w:ascii="Calibri" w:hAnsi="Calibri" w:cs="Calibri"/>
          <w:sz w:val="24"/>
          <w:szCs w:val="24"/>
          <w:lang w:val="en-US"/>
        </w:rPr>
        <w:t>Dataset collection.</w:t>
      </w:r>
    </w:p>
    <w:p w14:paraId="6FF42E1B">
      <w:pPr>
        <w:numPr>
          <w:ilvl w:val="0"/>
          <w:numId w:val="5"/>
        </w:numPr>
        <w:rPr>
          <w:rFonts w:hint="default" w:ascii="Calibri" w:hAnsi="Calibri" w:cs="Calibri"/>
          <w:sz w:val="24"/>
          <w:szCs w:val="24"/>
        </w:rPr>
      </w:pPr>
      <w:r>
        <w:rPr>
          <w:rFonts w:hint="default" w:ascii="Calibri" w:hAnsi="Calibri" w:cs="Calibri"/>
          <w:b/>
          <w:bCs/>
          <w:sz w:val="24"/>
          <w:szCs w:val="24"/>
        </w:rPr>
        <w:t>Sprint 4 (Weeks 7–8):</w:t>
      </w:r>
      <w:r>
        <w:rPr>
          <w:rFonts w:hint="default" w:ascii="Calibri" w:hAnsi="Calibri" w:cs="Calibri"/>
          <w:sz w:val="24"/>
          <w:szCs w:val="24"/>
        </w:rPr>
        <w:t xml:space="preserve"> Hardware assembly, </w:t>
      </w:r>
      <w:r>
        <w:rPr>
          <w:rFonts w:hint="default" w:ascii="Calibri" w:hAnsi="Calibri" w:cs="Calibri"/>
          <w:sz w:val="24"/>
          <w:szCs w:val="24"/>
          <w:lang w:val="en-US"/>
        </w:rPr>
        <w:t>webcam.</w:t>
      </w:r>
    </w:p>
    <w:p w14:paraId="0599AF95">
      <w:pPr>
        <w:numPr>
          <w:ilvl w:val="0"/>
          <w:numId w:val="5"/>
        </w:numPr>
        <w:rPr>
          <w:rFonts w:hint="default" w:ascii="Calibri" w:hAnsi="Calibri" w:cs="Calibri"/>
          <w:sz w:val="24"/>
          <w:szCs w:val="24"/>
        </w:rPr>
      </w:pPr>
      <w:r>
        <w:rPr>
          <w:rFonts w:hint="default" w:ascii="Calibri" w:hAnsi="Calibri" w:cs="Calibri"/>
          <w:b/>
          <w:bCs/>
          <w:sz w:val="24"/>
          <w:szCs w:val="24"/>
        </w:rPr>
        <w:t>Sprint 5 (Weeks 9–10):</w:t>
      </w:r>
      <w:r>
        <w:rPr>
          <w:rFonts w:hint="default" w:ascii="Calibri" w:hAnsi="Calibri" w:cs="Calibri"/>
          <w:sz w:val="24"/>
          <w:szCs w:val="24"/>
        </w:rPr>
        <w:t xml:space="preserve"> Software integration</w:t>
      </w:r>
      <w:r>
        <w:rPr>
          <w:rFonts w:hint="default" w:ascii="Calibri" w:hAnsi="Calibri" w:cs="Calibri"/>
          <w:sz w:val="24"/>
          <w:szCs w:val="24"/>
          <w:lang w:val="en-US"/>
        </w:rPr>
        <w:t>.</w:t>
      </w:r>
    </w:p>
    <w:p w14:paraId="73F19EA6">
      <w:pPr>
        <w:numPr>
          <w:ilvl w:val="0"/>
          <w:numId w:val="5"/>
        </w:numPr>
        <w:rPr>
          <w:rFonts w:hint="default" w:ascii="Calibri" w:hAnsi="Calibri" w:cs="Calibri"/>
          <w:sz w:val="24"/>
          <w:szCs w:val="24"/>
        </w:rPr>
      </w:pPr>
      <w:r>
        <w:rPr>
          <w:rFonts w:hint="default" w:ascii="Calibri" w:hAnsi="Calibri" w:cs="Calibri"/>
          <w:b/>
          <w:bCs/>
          <w:sz w:val="24"/>
          <w:szCs w:val="24"/>
        </w:rPr>
        <w:t>Sprint 6 (Weeks 11–12):</w:t>
      </w:r>
      <w:r>
        <w:rPr>
          <w:rFonts w:hint="default" w:ascii="Calibri" w:hAnsi="Calibri" w:cs="Calibri"/>
          <w:sz w:val="24"/>
          <w:szCs w:val="24"/>
        </w:rPr>
        <w:t xml:space="preserve"> Field testing, performance tuning.</w:t>
      </w:r>
    </w:p>
    <w:p w14:paraId="17603700">
      <w:pPr>
        <w:numPr>
          <w:ilvl w:val="0"/>
          <w:numId w:val="5"/>
        </w:numPr>
        <w:rPr>
          <w:rFonts w:hint="default" w:ascii="Calibri" w:hAnsi="Calibri" w:cs="Calibri"/>
          <w:sz w:val="24"/>
          <w:szCs w:val="24"/>
        </w:rPr>
      </w:pPr>
      <w:r>
        <w:rPr>
          <w:rFonts w:hint="default" w:ascii="Calibri" w:hAnsi="Calibri" w:cs="Calibri"/>
          <w:b/>
          <w:bCs/>
          <w:sz w:val="24"/>
          <w:szCs w:val="24"/>
        </w:rPr>
        <w:t>Final (Week 13):</w:t>
      </w:r>
      <w:r>
        <w:rPr>
          <w:rFonts w:hint="default" w:ascii="Calibri" w:hAnsi="Calibri" w:cs="Calibri"/>
          <w:sz w:val="24"/>
          <w:szCs w:val="24"/>
        </w:rPr>
        <w:t xml:space="preserve"> Documentation and presentation.</w:t>
      </w:r>
    </w:p>
    <w:p w14:paraId="612AB5AB">
      <w:pPr>
        <w:rPr>
          <w:rFonts w:hint="default" w:ascii="Calibri" w:hAnsi="Calibri" w:cs="Calibri"/>
          <w:b/>
          <w:bCs/>
          <w:sz w:val="24"/>
          <w:szCs w:val="24"/>
        </w:rPr>
      </w:pPr>
      <w:r>
        <w:rPr>
          <w:rFonts w:hint="default" w:ascii="Calibri" w:hAnsi="Calibri" w:cs="Calibri"/>
          <w:b/>
          <w:bCs/>
          <w:sz w:val="24"/>
          <w:szCs w:val="24"/>
        </w:rPr>
        <w:t>9. Conclusion and Future Work</w:t>
      </w:r>
    </w:p>
    <w:p w14:paraId="4FE03B32">
      <w:pPr>
        <w:rPr>
          <w:rFonts w:hint="default" w:ascii="Calibri" w:hAnsi="Calibri" w:cs="Calibri"/>
          <w:b w:val="0"/>
          <w:bCs w:val="0"/>
          <w:sz w:val="24"/>
          <w:szCs w:val="24"/>
        </w:rPr>
      </w:pPr>
      <w:r>
        <w:rPr>
          <w:rFonts w:hint="default" w:ascii="Calibri" w:hAnsi="Calibri" w:cs="Calibri"/>
          <w:b w:val="0"/>
          <w:bCs w:val="0"/>
          <w:sz w:val="24"/>
          <w:szCs w:val="24"/>
        </w:rPr>
        <w:t>Our vision-based predictive-maintenance system successfully amplifies sub-pixel motor vibrations in real time and classifies early-stage faults with over 90 % accuracy, demonstrating a practical, low-cost alternative to contact sensors.  Future work will raise throughput to 120 fps for high-speed machinery, fuse infrared imaging to correlate mechanical and thermal anomalies, expand the CNN to multi-fault classification, and harden the pipeline for factory-floor noise and lighting extremes.</w:t>
      </w:r>
    </w:p>
    <w:p w14:paraId="0C95522C">
      <w:pPr>
        <w:rPr>
          <w:rFonts w:hint="default" w:ascii="Calibri" w:hAnsi="Calibri" w:cs="Calibri"/>
          <w:b/>
          <w:bCs/>
          <w:sz w:val="24"/>
          <w:szCs w:val="24"/>
        </w:rPr>
      </w:pPr>
      <w:r>
        <w:rPr>
          <w:rFonts w:hint="default" w:ascii="Calibri" w:hAnsi="Calibri" w:cs="Calibri"/>
          <w:b/>
          <w:bCs/>
          <w:sz w:val="24"/>
          <w:szCs w:val="24"/>
        </w:rPr>
        <w:t>References</w:t>
      </w:r>
    </w:p>
    <w:p w14:paraId="348828FE">
      <w:pPr>
        <w:numPr>
          <w:ilvl w:val="0"/>
          <w:numId w:val="6"/>
        </w:numPr>
        <w:ind w:left="425" w:leftChars="0" w:hanging="65" w:firstLineChars="0"/>
        <w:rPr>
          <w:rFonts w:hint="default" w:ascii="Calibri" w:hAnsi="Calibri" w:cs="Calibri"/>
          <w:sz w:val="24"/>
          <w:szCs w:val="24"/>
        </w:rPr>
      </w:pPr>
      <w:r>
        <w:rPr>
          <w:rFonts w:hint="default" w:ascii="Calibri" w:hAnsi="Calibri" w:cs="Calibri"/>
          <w:sz w:val="24"/>
          <w:szCs w:val="24"/>
        </w:rPr>
        <w:t>Wu, H. Y., Rubinstein, M., Shih, E., Guttag, J., Durand, F., &amp; Freeman, W. (2012). Eulerian video magnification for revealing subtle changes in the world. ACM transactions on graphics (TOG), 31(4), 1-8.</w:t>
      </w:r>
    </w:p>
    <w:p w14:paraId="4DEE1335">
      <w:pPr>
        <w:numPr>
          <w:ilvl w:val="0"/>
          <w:numId w:val="6"/>
        </w:numPr>
        <w:ind w:left="425" w:leftChars="0" w:hanging="65" w:firstLineChars="0"/>
        <w:rPr>
          <w:rFonts w:hint="default" w:ascii="Calibri" w:hAnsi="Calibri" w:cs="Calibri"/>
          <w:sz w:val="24"/>
          <w:szCs w:val="24"/>
        </w:rPr>
      </w:pPr>
      <w:r>
        <w:rPr>
          <w:rFonts w:hint="default" w:ascii="Calibri" w:hAnsi="Calibri" w:cs="Calibri"/>
          <w:sz w:val="24"/>
          <w:szCs w:val="24"/>
        </w:rPr>
        <w:t>Śmieja, M., Mamala, J., Prażnowski, K., Ciepliński, T., &amp; Szumilas, Ł. (2021). Motion Magnification of Vibration Image in Estimation of Technical Object Condition-Review. Sensors, 21(19), 6572.</w:t>
      </w:r>
    </w:p>
    <w:p w14:paraId="31CADB52">
      <w:pPr>
        <w:numPr>
          <w:ilvl w:val="0"/>
          <w:numId w:val="6"/>
        </w:numPr>
        <w:ind w:left="425" w:leftChars="0" w:hanging="65" w:firstLineChars="0"/>
        <w:rPr>
          <w:rFonts w:hint="default" w:ascii="Calibri" w:hAnsi="Calibri" w:cs="Calibri"/>
          <w:sz w:val="24"/>
          <w:szCs w:val="24"/>
        </w:rPr>
      </w:pPr>
      <w:r>
        <w:rPr>
          <w:rFonts w:hint="default" w:ascii="Calibri" w:hAnsi="Calibri" w:cs="Calibri"/>
          <w:sz w:val="24"/>
          <w:szCs w:val="24"/>
        </w:rPr>
        <w:t>Siong, Lee Yee, et al. "Motion detection using Lucas Kanade algorithm and application enhancement." 2009 International Conference on Electrical Engineering and Informatics. Vol. 2. IEEE, 2009.</w:t>
      </w:r>
    </w:p>
    <w:p w14:paraId="630477C8">
      <w:pPr>
        <w:numPr>
          <w:ilvl w:val="0"/>
          <w:numId w:val="6"/>
        </w:numPr>
        <w:ind w:left="425" w:leftChars="0" w:hanging="65" w:firstLineChars="0"/>
        <w:rPr>
          <w:rFonts w:hint="default" w:ascii="Calibri" w:hAnsi="Calibri" w:cs="Calibri"/>
          <w:sz w:val="24"/>
          <w:szCs w:val="24"/>
        </w:rPr>
      </w:pPr>
      <w:r>
        <w:rPr>
          <w:rFonts w:hint="default" w:ascii="Calibri" w:hAnsi="Calibri" w:cs="Calibri"/>
          <w:sz w:val="24"/>
          <w:szCs w:val="24"/>
        </w:rPr>
        <w:t>Python implementation of EVM(Eulerian Video Magnification)</w:t>
      </w:r>
    </w:p>
    <w:p w14:paraId="5A8A99A1">
      <w:pPr>
        <w:numPr>
          <w:ilvl w:val="0"/>
          <w:numId w:val="6"/>
        </w:numPr>
        <w:ind w:left="425" w:leftChars="0" w:hanging="65" w:firstLineChars="0"/>
        <w:rPr>
          <w:rFonts w:hint="default" w:ascii="Calibri" w:hAnsi="Calibri" w:cs="Calibri"/>
          <w:sz w:val="24"/>
          <w:szCs w:val="24"/>
        </w:rPr>
      </w:pPr>
      <w:r>
        <w:rPr>
          <w:rFonts w:hint="default" w:ascii="Calibri" w:hAnsi="Calibri" w:cs="Calibri"/>
          <w:sz w:val="24"/>
          <w:szCs w:val="24"/>
        </w:rPr>
        <w:t xml:space="preserve"> H. Zhao, S. Li, B. Zhang, L. Wang, and Y. Zhang, “Research on rotating machinery fault diagnosis based on an improved Eulerian video motion magnification,” Sensors, vol. 23, no. 23, Art. no. 9582, Dec. 2023</w:t>
      </w:r>
    </w:p>
    <w:p w14:paraId="5DD2BBBD">
      <w:pPr>
        <w:rPr>
          <w:rFonts w:hint="default" w:ascii="Calibri" w:hAnsi="Calibri" w:cs="Calibri"/>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1FBC0"/>
    <w:multiLevelType w:val="multilevel"/>
    <w:tmpl w:val="9AF1FBC0"/>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DC4B97E9"/>
    <w:multiLevelType w:val="singleLevel"/>
    <w:tmpl w:val="DC4B97E9"/>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2">
    <w:nsid w:val="FA174532"/>
    <w:multiLevelType w:val="singleLevel"/>
    <w:tmpl w:val="FA174532"/>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3">
    <w:nsid w:val="376973E1"/>
    <w:multiLevelType w:val="multilevel"/>
    <w:tmpl w:val="376973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A396D26"/>
    <w:multiLevelType w:val="multilevel"/>
    <w:tmpl w:val="6A396D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81C1833"/>
    <w:multiLevelType w:val="multilevel"/>
    <w:tmpl w:val="781C18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2"/>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65"/>
    <w:rsid w:val="002D2E65"/>
    <w:rsid w:val="004C10DE"/>
    <w:rsid w:val="005926CA"/>
    <w:rsid w:val="00713E69"/>
    <w:rsid w:val="00CE714A"/>
    <w:rsid w:val="45C8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character" w:styleId="14">
    <w:name w:val="HTML Code"/>
    <w:basedOn w:val="11"/>
    <w:semiHidden/>
    <w:unhideWhenUsed/>
    <w:uiPriority w:val="99"/>
    <w:rPr>
      <w:rFonts w:ascii="Courier New" w:hAnsi="Courier New" w:cs="Courier New"/>
      <w:sz w:val="20"/>
      <w:szCs w:val="20"/>
    </w:rPr>
  </w:style>
  <w:style w:type="character" w:styleId="15">
    <w:name w:val="Hyperlink"/>
    <w:basedOn w:val="11"/>
    <w:semiHidden/>
    <w:unhideWhenUsed/>
    <w:uiPriority w:val="99"/>
    <w:rPr>
      <w:color w:val="0000FF"/>
      <w:u w:val="single"/>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376092" w:themeColor="accent1" w:themeShade="BF"/>
      <w:sz w:val="32"/>
      <w:szCs w:val="32"/>
    </w:rPr>
  </w:style>
  <w:style w:type="character" w:customStyle="1" w:styleId="22">
    <w:name w:val="Heading 3 Char"/>
    <w:basedOn w:val="11"/>
    <w:link w:val="4"/>
    <w:semiHidden/>
    <w:uiPriority w:val="9"/>
    <w:rPr>
      <w:rFonts w:eastAsiaTheme="majorEastAsia" w:cstheme="majorBidi"/>
      <w:color w:val="376092" w:themeColor="accent1" w:themeShade="BF"/>
      <w:sz w:val="28"/>
      <w:szCs w:val="28"/>
    </w:rPr>
  </w:style>
  <w:style w:type="character" w:customStyle="1" w:styleId="23">
    <w:name w:val="Heading 4 Char"/>
    <w:basedOn w:val="11"/>
    <w:link w:val="5"/>
    <w:semiHidden/>
    <w:uiPriority w:val="9"/>
    <w:rPr>
      <w:rFonts w:eastAsiaTheme="majorEastAsia" w:cstheme="majorBidi"/>
      <w:i/>
      <w:iCs/>
      <w:color w:val="376092" w:themeColor="accent1" w:themeShade="BF"/>
    </w:rPr>
  </w:style>
  <w:style w:type="character" w:customStyle="1" w:styleId="24">
    <w:name w:val="Heading 5 Char"/>
    <w:basedOn w:val="11"/>
    <w:link w:val="6"/>
    <w:semiHidden/>
    <w:uiPriority w:val="9"/>
    <w:rPr>
      <w:rFonts w:eastAsiaTheme="majorEastAsia" w:cstheme="majorBidi"/>
      <w:color w:val="37609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376092" w:themeColor="accent1" w:themeShade="BF"/>
    </w:rPr>
  </w:style>
  <w:style w:type="paragraph" w:styleId="35">
    <w:name w:val="Intense Quote"/>
    <w:basedOn w:val="1"/>
    <w:next w:val="1"/>
    <w:link w:val="36"/>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6">
    <w:name w:val="Intense Quote Char"/>
    <w:basedOn w:val="11"/>
    <w:link w:val="35"/>
    <w:qFormat/>
    <w:uiPriority w:val="30"/>
    <w:rPr>
      <w:i/>
      <w:iCs/>
      <w:color w:val="376092" w:themeColor="accent1" w:themeShade="BF"/>
    </w:rPr>
  </w:style>
  <w:style w:type="character" w:customStyle="1" w:styleId="37">
    <w:name w:val="Intense Reference"/>
    <w:basedOn w:val="11"/>
    <w:qFormat/>
    <w:uiPriority w:val="32"/>
    <w:rPr>
      <w:b/>
      <w:bCs/>
      <w:smallCaps/>
      <w:color w:val="37609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1098</Words>
  <Characters>6265</Characters>
  <Lines>52</Lines>
  <Paragraphs>14</Paragraphs>
  <TotalTime>1</TotalTime>
  <ScaleCrop>false</ScaleCrop>
  <LinksUpToDate>false</LinksUpToDate>
  <CharactersWithSpaces>7349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2025-07-22T00:21:00Z</dcterms:created>
  <dc:creator>Muhammad Rehan</dc:creator>
  <cp:lastModifiedBy>Ibrahim Umar</cp:lastModifiedBy>
  <dcterms:modified xsi:type="dcterms:W3CDTF">2025-07-22T03:39:29Z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D0801F82981148A5A1F22BC0AB971AEC_12</vt:lpwstr>
  </property>
</Properties>
</file>