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BRAIN TECHNO</w:t>
      </w:r>
    </w:p>
    <w:p>
      <w:pPr>
        <w:jc w:val="center"/>
      </w:pPr>
      <w:r>
        <w:rPr>
          <w:b/>
          <w:sz w:val="34"/>
        </w:rPr>
        <w:t>Final Pricing Plan</w:t>
      </w:r>
    </w:p>
    <w:p>
      <w:pPr>
        <w:jc w:val="center"/>
      </w:pPr>
      <w:r>
        <w:rPr>
          <w:i/>
        </w:rPr>
        <w:t>Digital Page + Campaign + Customer Response</w:t>
      </w:r>
    </w:p>
    <w:p>
      <w:pPr>
        <w:pStyle w:val="Heading1"/>
      </w:pPr>
      <w:r>
        <w:t>1. Pricing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Validity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Price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Includes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Business Page Plan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30 Days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₹399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 Business Page + 1 Campaign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Business Page Plan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180 Days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To be decided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 Business Page + 1 Campaign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Extra Campaign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30 Days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₹199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 Campaign Page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Extra Campaign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90 Days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₹199*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 Campaign Page</w:t>
            </w:r>
          </w:p>
        </w:tc>
      </w:tr>
    </w:tbl>
    <w:p>
      <w:r>
        <w:t>* 90-day campaign price can later be changed to a bundle/long-validity price.</w:t>
      </w:r>
    </w:p>
    <w:p>
      <w:pPr>
        <w:pStyle w:val="Heading1"/>
      </w:pPr>
      <w:r>
        <w:t>2. Starter Plan — ₹399</w:t>
      </w:r>
    </w:p>
    <w:p>
      <w:pPr>
        <w:pStyle w:val="ListBullet"/>
      </w:pPr>
      <w:r>
        <w:t>1 hosted Business Page, e.g. braintechno.com/mycakeshop</w:t>
      </w:r>
    </w:p>
    <w:p>
      <w:pPr>
        <w:pStyle w:val="ListBullet"/>
      </w:pPr>
      <w:r>
        <w:t>Business information, products/services, offers, images, location and contact details</w:t>
      </w:r>
    </w:p>
    <w:p>
      <w:pPr>
        <w:pStyle w:val="ListBullet"/>
      </w:pPr>
      <w:r>
        <w:t>Call / WhatsApp / Contact Us</w:t>
      </w:r>
    </w:p>
    <w:p>
      <w:pPr>
        <w:pStyle w:val="ListBullet"/>
      </w:pPr>
      <w:r>
        <w:t>QR code and share link</w:t>
      </w:r>
    </w:p>
    <w:p>
      <w:pPr>
        <w:pStyle w:val="ListBullet"/>
      </w:pPr>
      <w:r>
        <w:t>1 campaign included</w:t>
      </w:r>
    </w:p>
    <w:p>
      <w:pPr>
        <w:pStyle w:val="ListBullet"/>
      </w:pPr>
      <w:r>
        <w:t>Basic analytics</w:t>
      </w:r>
    </w:p>
    <w:p>
      <w:pPr>
        <w:pStyle w:val="Heading1"/>
      </w:pPr>
      <w:r>
        <w:t>3. Extra Campaign — ₹199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F5E9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3408"/>
            <w:vAlign w:val="center"/>
            <w:shd w:fill="E8F5E9"/>
          </w:tcPr>
          <w:p>
            <w:r/>
            <w:r>
              <w:rPr>
                <w:b/>
              </w:rPr>
              <w:t>Price</w:t>
            </w:r>
          </w:p>
        </w:tc>
        <w:tc>
          <w:tcPr>
            <w:tcW w:type="dxa" w:w="3408"/>
            <w:vAlign w:val="center"/>
            <w:shd w:fill="E8F5E9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 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₹199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Single offer/promotion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 Campaigns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₹995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Seasonal campaigns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10 Campaigns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₹1,990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Multiple campaigns</w:t>
            </w:r>
          </w:p>
        </w:tc>
      </w:tr>
    </w:tbl>
    <w:p>
      <w:pPr>
        <w:pStyle w:val="Heading1"/>
      </w:pPr>
      <w:r>
        <w:t>4. URL Structure</w:t>
      </w:r>
    </w:p>
    <w:p>
      <w:pPr>
        <w:pStyle w:val="ListBullet"/>
      </w:pPr>
      <w:r>
        <w:t>Main: braintechno.com/mycakeshop</w:t>
      </w:r>
    </w:p>
    <w:p>
      <w:pPr>
        <w:pStyle w:val="ListBullet"/>
      </w:pPr>
      <w:r>
        <w:t>Campaign: braintechno.com/mycakeshop/diwali-offer</w:t>
      </w:r>
    </w:p>
    <w:p>
      <w:pPr>
        <w:pStyle w:val="ListBullet"/>
      </w:pPr>
      <w:r>
        <w:t>Campaign: braintechno.com/mycakeshop/winter-sale</w:t>
      </w:r>
    </w:p>
    <w:p>
      <w:pPr>
        <w:pStyle w:val="ListBullet"/>
      </w:pPr>
      <w:r>
        <w:t>Campaign: braintechno.com/mycakeshop/new-year-offer</w:t>
      </w:r>
    </w:p>
    <w:p>
      <w:r>
        <w:t>All campaign pages belong to the same business/businessId.</w:t>
      </w:r>
    </w:p>
    <w:p>
      <w:pPr>
        <w:pStyle w:val="Heading1"/>
      </w:pPr>
      <w:r>
        <w:t>5. Validity &amp; Renewal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FF2CC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408"/>
            <w:vAlign w:val="center"/>
            <w:shd w:fill="FFF2CC"/>
          </w:tcPr>
          <w:p>
            <w:r/>
            <w:r>
              <w:rPr>
                <w:b/>
              </w:rPr>
              <w:t>Validity</w:t>
            </w:r>
          </w:p>
        </w:tc>
        <w:tc>
          <w:tcPr>
            <w:tcW w:type="dxa" w:w="3408"/>
            <w:vAlign w:val="center"/>
            <w:shd w:fill="FFF2CC"/>
          </w:tcPr>
          <w:p>
            <w:r/>
            <w:r>
              <w:rPr>
                <w:b/>
              </w:rPr>
              <w:t>After Expiry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Business Page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30 / 180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Public page becomes inactive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30 / 90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Public campaign URL becomes inactive</w:t>
            </w:r>
          </w:p>
        </w:tc>
      </w:tr>
    </w:tbl>
    <w:p>
      <w:r>
        <w:t>Automatic reminder: send a notification 5 days before expiry with an Extend/Renew option.</w:t>
      </w:r>
    </w:p>
    <w:p>
      <w:pPr>
        <w:pStyle w:val="Heading1"/>
      </w:pPr>
      <w:r>
        <w:t>6. After Campaign Expiry</w:t>
      </w:r>
    </w:p>
    <w:p>
      <w:pPr>
        <w:pStyle w:val="ListBullet"/>
      </w:pPr>
      <w:r>
        <w:t>Public campaign URL becomes disabled.</w:t>
      </w:r>
    </w:p>
    <w:p>
      <w:pPr>
        <w:pStyle w:val="ListBullet"/>
      </w:pPr>
      <w:r>
        <w:t>Campaign remains in the dashboard with EXPIRED status.</w:t>
      </w:r>
    </w:p>
    <w:p>
      <w:pPr>
        <w:pStyle w:val="ListBullet"/>
      </w:pPr>
      <w:r>
        <w:t>Template, images, content and history remain stored.</w:t>
      </w:r>
    </w:p>
    <w:p>
      <w:pPr>
        <w:pStyle w:val="ListBullet"/>
      </w:pPr>
      <w:r>
        <w:t>No campaign data is automatically deleted.</w:t>
      </w:r>
    </w:p>
    <w:p>
      <w:pPr>
        <w:pStyle w:val="ListBullet"/>
      </w:pPr>
      <w:r>
        <w:t>Customer can renew/reactivate later.</w:t>
      </w:r>
    </w:p>
    <w:p>
      <w:pPr>
        <w:pStyle w:val="ListBullet"/>
      </w:pPr>
      <w:r>
        <w:t>The same campaign can be reused for a future seasonal offer.</w:t>
      </w:r>
    </w:p>
    <w:p>
      <w:pPr>
        <w:pStyle w:val="Heading1"/>
      </w:pPr>
      <w:r>
        <w:t>7. Editing Permission</w:t>
      </w:r>
    </w:p>
    <w:p>
      <w:r>
        <w:t>Active plan — customer can edit content such as business information, products/services, offer text, images and campaign details.</w:t>
      </w:r>
    </w:p>
    <w:p>
      <w:pPr>
        <w:pStyle w:val="ListBullet"/>
      </w:pPr>
      <w:r>
        <w:t>Customer cannot change template structure, page layout, URL structure or global/system design.</w:t>
      </w:r>
    </w:p>
    <w:p>
      <w:pPr>
        <w:pStyle w:val="ListBullet"/>
      </w:pPr>
      <w:r>
        <w:t>Admin controls template structure and system-level design.</w:t>
      </w:r>
    </w:p>
    <w:p>
      <w:pPr>
        <w:pStyle w:val="ListBullet"/>
      </w:pPr>
      <w:r>
        <w:t>Expired campaign is read-only until renewed/reactivated.</w:t>
      </w:r>
    </w:p>
    <w:p>
      <w:pPr>
        <w:pStyle w:val="Heading1"/>
      </w:pPr>
      <w:r>
        <w:t>8. WhatsApp Message Pricing</w:t>
      </w:r>
    </w:p>
    <w:p>
      <w:r>
        <w:t>WhatsApp messaging should be charged separately from page and campaign creation.</w:t>
      </w:r>
    </w:p>
    <w:p>
      <w:pPr>
        <w:pStyle w:val="ListBullet"/>
      </w:pPr>
      <w:r>
        <w:t>Do not promise unlimited WhatsApp messages in the ₹399 or ₹199 plans.</w:t>
      </w:r>
    </w:p>
    <w:p>
      <w:pPr>
        <w:pStyle w:val="ListBullet"/>
      </w:pPr>
      <w:r>
        <w:t>Use message credits or usage-based billing.</w:t>
      </w:r>
    </w:p>
    <w:p>
      <w:pPr>
        <w:pStyle w:val="ListBullet"/>
      </w:pPr>
      <w:r>
        <w:t>Final customer-facing WhatsApp rates must be calculated from the current Meta/provider cost, applicable taxes and BRAIN TECHNO margin.</w:t>
      </w:r>
    </w:p>
    <w:p>
      <w:pPr>
        <w:pStyle w:val="ListBullet"/>
      </w:pPr>
      <w:r>
        <w:t>Keep WhatsApp/SMS usage separate so campaign pricing remains predictable.</w:t>
      </w:r>
    </w:p>
    <w:p>
      <w:pPr>
        <w:pStyle w:val="Heading1"/>
      </w:pPr>
      <w:r>
        <w:t>9. Customer Purchase Flow</w:t>
      </w:r>
    </w:p>
    <w:p>
      <w:pPr>
        <w:pStyle w:val="ListNumber"/>
      </w:pPr>
      <w:r>
        <w:t>Buy Business Page Plan.</w:t>
      </w:r>
    </w:p>
    <w:p>
      <w:pPr>
        <w:pStyle w:val="ListNumber"/>
      </w:pPr>
      <w:r>
        <w:t>Choose 30 Days or 180 Days.</w:t>
      </w:r>
    </w:p>
    <w:p>
      <w:pPr>
        <w:pStyle w:val="ListNumber"/>
      </w:pPr>
      <w:r>
        <w:t>Get the main business URL.</w:t>
      </w:r>
    </w:p>
    <w:p>
      <w:pPr>
        <w:pStyle w:val="ListNumber"/>
      </w:pPr>
      <w:r>
        <w:t>Receive 1 campaign with the starter purchase.</w:t>
      </w:r>
    </w:p>
    <w:p>
      <w:pPr>
        <w:pStyle w:val="ListNumber"/>
      </w:pPr>
      <w:r>
        <w:t>Buy additional campaigns at ₹199 each.</w:t>
      </w:r>
    </w:p>
    <w:p>
      <w:pPr>
        <w:pStyle w:val="ListNumber"/>
      </w:pPr>
      <w:r>
        <w:t>Choose campaign validity (30/90 days).</w:t>
      </w:r>
    </w:p>
    <w:p>
      <w:pPr>
        <w:pStyle w:val="ListNumber"/>
      </w:pPr>
      <w:r>
        <w:t>Receive expiry reminder 5 days before the end date.</w:t>
      </w:r>
    </w:p>
    <w:p>
      <w:pPr>
        <w:pStyle w:val="ListNumber"/>
      </w:pPr>
      <w:r>
        <w:t>Extend/renew or allow the campaign to expire.</w:t>
      </w:r>
    </w:p>
    <w:p>
      <w:pPr>
        <w:pStyle w:val="ListNumber"/>
      </w:pPr>
      <w:r>
        <w:t>Expired campaign remains in dashboard and can be reused later.</w:t>
      </w:r>
    </w:p>
    <w:p>
      <w:pPr>
        <w:pStyle w:val="Heading1"/>
      </w:pPr>
      <w:r>
        <w:t>10. Example — My Cake Shop</w:t>
      </w:r>
    </w:p>
    <w:p>
      <w:r>
        <w:t>Initial: ₹399 → braintechno.com/mycakeshop → 1 campaign included.</w:t>
      </w:r>
    </w:p>
    <w:p>
      <w:r>
        <w:t>Diwali Offer: +₹199 → braintechno.com/mycakeshop/diwali-offer</w:t>
      </w:r>
    </w:p>
    <w:p>
      <w:r>
        <w:t>Winter Sale: +₹199 → braintechno.com/mycakeshop/winter-sale</w:t>
      </w:r>
    </w:p>
    <w:p>
      <w:r>
        <w:t>Example total: ₹399 + ₹199 + ₹199 = ₹797, excluding separate WhatsApp/SMS usage.</w:t>
      </w:r>
    </w:p>
    <w:p>
      <w:pPr>
        <w:pStyle w:val="Heading1"/>
      </w:pPr>
      <w:r>
        <w:t>11. Core Pricing Model</w:t>
      </w:r>
    </w:p>
    <w:p>
      <w:r>
        <w:rPr>
          <w:b/>
        </w:rPr>
        <w:t>₹399 → Business Page + 1 Campaign</w:t>
      </w:r>
    </w:p>
    <w:p>
      <w:r>
        <w:rPr>
          <w:b/>
        </w:rPr>
        <w:t>₹199 → Each Additional Campaign</w:t>
      </w:r>
    </w:p>
    <w:p>
      <w:r>
        <w:rPr>
          <w:b/>
        </w:rPr>
        <w:t>30/180 days → Business Page validity</w:t>
      </w:r>
    </w:p>
    <w:p>
      <w:r>
        <w:rPr>
          <w:b/>
        </w:rPr>
        <w:t>30/90 days → Campaign validity</w:t>
      </w:r>
    </w:p>
    <w:p>
      <w:r>
        <w:rPr>
          <w:b/>
        </w:rPr>
        <w:t>5 days before expiry → Automatic reminder</w:t>
      </w:r>
    </w:p>
    <w:p>
      <w:r>
        <w:rPr>
          <w:b/>
        </w:rPr>
        <w:t>Expiry → Public URL disabled, data retained</w:t>
      </w:r>
    </w:p>
    <w:p>
      <w:r>
        <w:rPr>
          <w:b/>
        </w:rPr>
        <w:t>Renewal → Existing campaign can be activated again</w:t>
      </w:r>
    </w:p>
    <w:p>
      <w:r>
        <w:rPr>
          <w:b/>
        </w:rPr>
        <w:t>WhatsApp → Separate usage/message-credit billing</w:t>
      </w:r>
    </w:p>
    <w:p>
      <w:pPr>
        <w:jc w:val="center"/>
      </w:pPr>
      <w:r>
        <w:rPr>
          <w:b/>
        </w:rPr>
        <w:t>BRAIN TECHNO — Your Business. Online. Everywhere.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