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rPr>
          <w:rFonts w:ascii="TTNorms-Regular" w:cs="TTNorms-Regular" w:eastAsia="TTNorms-Regular" w:hAnsi="TTNorms-Regular"/>
          <w:color w:val="f8f8f8"/>
          <w:sz w:val="24"/>
          <w:szCs w:val="24"/>
        </w:rPr>
      </w:pPr>
      <w:r w:rsidDel="00000000" w:rsidR="00000000" w:rsidRPr="00000000">
        <w:rPr>
          <w:rFonts w:ascii="TTNorms-Medium" w:cs="TTNorms-Medium" w:eastAsia="TTNorms-Medium" w:hAnsi="TTNorms-Medium"/>
          <w:color w:val="081d36"/>
          <w:sz w:val="60"/>
          <w:szCs w:val="60"/>
          <w:rtl w:val="0"/>
        </w:rPr>
        <w:t xml:space="preserve">What is API testing?</w:t>
      </w:r>
      <w:r w:rsidDel="00000000" w:rsidR="00000000" w:rsidRPr="00000000">
        <w:rPr>
          <w:rtl w:val="0"/>
        </w:rPr>
      </w:r>
    </w:p>
    <w:p w:rsidR="00000000" w:rsidDel="00000000" w:rsidP="00000000" w:rsidRDefault="00000000" w:rsidRPr="00000000" w14:paraId="00000002">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API stands for Application Programming Interface.</w:t>
      </w:r>
    </w:p>
    <w:p w:rsidR="00000000" w:rsidDel="00000000" w:rsidP="00000000" w:rsidRDefault="00000000" w:rsidRPr="00000000" w14:paraId="00000003">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In software application (app) development, API is the middle layer between the presentation (UI) and the database layer. APIs enable communication and data exchange from one software system to another.</w:t>
      </w:r>
    </w:p>
    <w:p w:rsidR="00000000" w:rsidDel="00000000" w:rsidP="00000000" w:rsidRDefault="00000000" w:rsidRPr="00000000" w14:paraId="00000004">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API testing is a software testing practice that tests the APIs directly — from their functionality &amp; reliability. Part of integration testing, API testing effectively validates the logic of the build architecture within a short amount of time.</w:t>
      </w:r>
    </w:p>
    <w:p w:rsidR="00000000" w:rsidDel="00000000" w:rsidP="00000000" w:rsidRDefault="00000000" w:rsidRPr="00000000" w14:paraId="00000005">
      <w:pPr>
        <w:rPr/>
      </w:pPr>
      <w:r w:rsidDel="00000000" w:rsidR="00000000" w:rsidRPr="00000000">
        <w:rPr/>
        <w:drawing>
          <wp:inline distB="0" distT="0" distL="0" distR="0">
            <wp:extent cx="5731510" cy="3987165"/>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9871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Benefits of API testing</w:t>
      </w:r>
    </w:p>
    <w:p w:rsidR="00000000" w:rsidDel="00000000" w:rsidP="00000000" w:rsidRDefault="00000000" w:rsidRPr="00000000" w14:paraId="00000008">
      <w:pPr>
        <w:rPr>
          <w:b w:val="1"/>
        </w:rPr>
      </w:pPr>
      <w:r w:rsidDel="00000000" w:rsidR="00000000" w:rsidRPr="00000000">
        <w:rPr>
          <w:b w:val="1"/>
          <w:rtl w:val="0"/>
        </w:rPr>
        <w:t xml:space="preserve">Language-independent</w:t>
      </w:r>
    </w:p>
    <w:p w:rsidR="00000000" w:rsidDel="00000000" w:rsidP="00000000" w:rsidRDefault="00000000" w:rsidRPr="00000000" w14:paraId="00000009">
      <w:pPr>
        <w:rPr/>
      </w:pPr>
      <w:r w:rsidDel="00000000" w:rsidR="00000000" w:rsidRPr="00000000">
        <w:rPr>
          <w:rtl w:val="0"/>
        </w:rPr>
        <w:t xml:space="preserve">Data is exchanged via XML and JSON formats, so any language can be used for test automation. XML and JSON are typically structured data, making the verification fast and stable. There are also built-in libraries to support comparing data using these data formats.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GUI-independent</w:t>
      </w:r>
    </w:p>
    <w:p w:rsidR="00000000" w:rsidDel="00000000" w:rsidP="00000000" w:rsidRDefault="00000000" w:rsidRPr="00000000" w14:paraId="0000000D">
      <w:pPr>
        <w:rPr/>
      </w:pPr>
      <w:r w:rsidDel="00000000" w:rsidR="00000000" w:rsidRPr="00000000">
        <w:rPr>
          <w:rtl w:val="0"/>
        </w:rPr>
        <w:t xml:space="preserve">API testing can be performed in the app prior to GUI testing. Early testing means early feedback and better team productivity. The app's core functionalities can be tested to expose small errors and to evaluate the build's strengths.</w:t>
      </w:r>
    </w:p>
    <w:p w:rsidR="00000000" w:rsidDel="00000000" w:rsidP="00000000" w:rsidRDefault="00000000" w:rsidRPr="00000000" w14:paraId="0000000E">
      <w:pPr>
        <w:rPr>
          <w:b w:val="1"/>
        </w:rPr>
      </w:pPr>
      <w:r w:rsidDel="00000000" w:rsidR="00000000" w:rsidRPr="00000000">
        <w:rPr>
          <w:b w:val="1"/>
          <w:rtl w:val="0"/>
        </w:rPr>
        <w:t xml:space="preserve">Improved test coverage</w:t>
      </w:r>
    </w:p>
    <w:p w:rsidR="00000000" w:rsidDel="00000000" w:rsidP="00000000" w:rsidRDefault="00000000" w:rsidRPr="00000000" w14:paraId="0000000F">
      <w:pPr>
        <w:rPr/>
      </w:pPr>
      <w:r w:rsidDel="00000000" w:rsidR="00000000" w:rsidRPr="00000000">
        <w:rPr>
          <w:rtl w:val="0"/>
        </w:rPr>
        <w:t xml:space="preserve">Most API/web services have specifications, allowing you to create automated tests with high coverage — including functional testing and non-functional testing.</w:t>
      </w:r>
    </w:p>
    <w:p w:rsidR="00000000" w:rsidDel="00000000" w:rsidP="00000000" w:rsidRDefault="00000000" w:rsidRPr="00000000" w14:paraId="00000010">
      <w:pPr>
        <w:rPr>
          <w:b w:val="1"/>
        </w:rPr>
      </w:pPr>
      <w:r w:rsidDel="00000000" w:rsidR="00000000" w:rsidRPr="00000000">
        <w:rPr>
          <w:b w:val="1"/>
          <w:rtl w:val="0"/>
        </w:rPr>
        <w:t xml:space="preserve">Faster releases</w:t>
      </w:r>
    </w:p>
    <w:p w:rsidR="00000000" w:rsidDel="00000000" w:rsidP="00000000" w:rsidRDefault="00000000" w:rsidRPr="00000000" w14:paraId="00000011">
      <w:pPr>
        <w:rPr/>
      </w:pPr>
      <w:r w:rsidDel="00000000" w:rsidR="00000000" w:rsidRPr="00000000">
        <w:rPr>
          <w:rtl w:val="0"/>
        </w:rPr>
        <w:t xml:space="preserve">It is common that executing API testing saves up to eight hours compared to UI testing, allowing software development teams to release products faster.</w:t>
      </w:r>
    </w:p>
    <w:p w:rsidR="00000000" w:rsidDel="00000000" w:rsidP="00000000" w:rsidRDefault="00000000" w:rsidRPr="00000000" w14:paraId="00000012">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Download and Install POSTMAN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Being an Open Source tool, Postman can be easily downloaded. Here are the steps to install:</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to </w:t>
      </w:r>
      <w:hyperlink r:id="rId7">
        <w:r w:rsidDel="00000000" w:rsidR="00000000" w:rsidRPr="00000000">
          <w:rPr>
            <w:rFonts w:ascii="Times New Roman" w:cs="Times New Roman" w:eastAsia="Times New Roman" w:hAnsi="Times New Roman"/>
            <w:b w:val="0"/>
            <w:i w:val="0"/>
            <w:smallCaps w:val="0"/>
            <w:strike w:val="0"/>
            <w:color w:val="0000ff"/>
            <w:sz w:val="27"/>
            <w:szCs w:val="27"/>
            <w:u w:val="single"/>
            <w:shd w:fill="auto" w:val="clear"/>
            <w:vertAlign w:val="baseline"/>
            <w:rtl w:val="0"/>
          </w:rPr>
          <w:t xml:space="preserve">https://www.postman.com/downloads/</w:t>
        </w:r>
      </w:hyperlink>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and choose your desired platform among Mac, Windows or Linux. Click Download.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83413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510" cy="38341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Once you run it will open postman as shown below</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449195"/>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51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on Sign in Account</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Enter email id and password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504825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Choose Application</w:t>
      </w:r>
    </w:p>
    <w:p w:rsidR="00000000" w:rsidDel="00000000" w:rsidP="00000000" w:rsidRDefault="00000000" w:rsidRPr="00000000" w14:paraId="0000001D">
      <w:pPr>
        <w:rPr/>
      </w:pPr>
      <w:r w:rsidDel="00000000" w:rsidR="00000000" w:rsidRPr="00000000">
        <w:rPr/>
        <w:drawing>
          <wp:inline distB="0" distT="0" distL="0" distR="0">
            <wp:extent cx="5731510" cy="255651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25565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for it to open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06065"/>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280606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is not opening click on use authorization token to sign in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23690"/>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510" cy="41236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opened setup your preferences as shown below</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021205"/>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510" cy="20212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saved preferences you will see below screen and it is ready to use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11625"/>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510" cy="4111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workspaces select as shown below</w:t>
      </w:r>
    </w:p>
    <w:p w:rsidR="00000000" w:rsidDel="00000000" w:rsidP="00000000" w:rsidRDefault="00000000" w:rsidRPr="00000000" w14:paraId="00000029">
      <w:pPr>
        <w:rPr/>
      </w:pPr>
      <w:r w:rsidDel="00000000" w:rsidR="00000000" w:rsidRPr="00000000">
        <w:rPr>
          <w:rtl w:val="0"/>
        </w:rPr>
        <w:tab/>
      </w:r>
      <w:r w:rsidDel="00000000" w:rsidR="00000000" w:rsidRPr="00000000">
        <w:rPr/>
        <w:drawing>
          <wp:inline distB="0" distT="0" distL="0" distR="0">
            <wp:extent cx="5229225" cy="2190750"/>
            <wp:effectExtent b="0" l="0" r="0" t="0"/>
            <wp:docPr id="2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2292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name and other information as per the below and click on create workspace and team</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6466840"/>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510" cy="64668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Click on Go to Workspace</w:t>
      </w:r>
      <w:hyperlink r:id="rId18">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https://jsonplaceholder.typicode.com/users</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63190"/>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51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workspace click on + icon as show below</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7800" cy="78105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578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Working with Get Request:</w:t>
        <w:tab/>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In the workspace follow below steps as shown</w:t>
      </w:r>
    </w:p>
    <w:p w:rsidR="00000000" w:rsidDel="00000000" w:rsidP="00000000" w:rsidRDefault="00000000" w:rsidRPr="00000000" w14:paraId="00000034">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GET.</w:t>
      </w:r>
    </w:p>
    <w:p w:rsidR="00000000" w:rsidDel="00000000" w:rsidP="00000000" w:rsidRDefault="00000000" w:rsidRPr="00000000" w14:paraId="0000003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80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In the request URL field enter URL </w:t>
      </w:r>
      <w:hyperlink r:id="rId21">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https://jsonplaceholder.typicode.com/users</w:t>
        </w:r>
      </w:hyperlink>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input link</w:t>
      </w:r>
    </w:p>
    <w:p w:rsidR="00000000" w:rsidDel="00000000" w:rsidP="00000000" w:rsidRDefault="00000000" w:rsidRPr="00000000" w14:paraId="00000036">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Send</w:t>
      </w:r>
    </w:p>
    <w:p w:rsidR="00000000" w:rsidDel="00000000" w:rsidP="00000000" w:rsidRDefault="00000000" w:rsidRPr="00000000" w14:paraId="00000037">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You will see 200 OK Message</w:t>
      </w:r>
    </w:p>
    <w:p w:rsidR="00000000" w:rsidDel="00000000" w:rsidP="00000000" w:rsidRDefault="00000000" w:rsidRPr="00000000" w14:paraId="00000038">
      <w:pPr>
        <w:numPr>
          <w:ilvl w:val="1"/>
          <w:numId w:val="9"/>
        </w:numPr>
        <w:shd w:fill="ffffff" w:val="clear"/>
        <w:spacing w:after="28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There should be 10 user results in the body which indicates that your test has run successfully.</w:t>
      </w:r>
    </w:p>
    <w:p w:rsidR="00000000" w:rsidDel="00000000" w:rsidP="00000000" w:rsidRDefault="00000000" w:rsidRPr="00000000" w14:paraId="00000039">
      <w:pPr>
        <w:shd w:fill="ffffff" w:val="clear"/>
        <w:spacing w:after="280" w:before="280" w:line="240" w:lineRule="auto"/>
        <w:ind w:left="1080" w:firstLine="0"/>
        <w:rPr>
          <w:rFonts w:ascii="Arial" w:cs="Arial" w:eastAsia="Arial" w:hAnsi="Arial"/>
          <w:color w:val="222222"/>
          <w:sz w:val="27"/>
          <w:szCs w:val="27"/>
        </w:rPr>
      </w:pPr>
      <w:r w:rsidDel="00000000" w:rsidR="00000000" w:rsidRPr="00000000">
        <w:rPr/>
        <w:drawing>
          <wp:inline distB="0" distT="0" distL="0" distR="0">
            <wp:extent cx="5731510" cy="4204335"/>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510" cy="420433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below steps to save your request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4811" cy="43920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234811" cy="439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Working with POST Requests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Post requests are different from Get request as there is data manipulation with the user adding data to the endpoint. Using the same data from the previous tutorial in Get request, let’s add one new user.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Click a new tab to create a new request.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3791585" cy="1854200"/>
            <wp:effectExtent b="0" l="0" r="0" t="0"/>
            <wp:docPr descr="Working with POST Requests" id="29" name="image32.png"/>
            <a:graphic>
              <a:graphicData uri="http://schemas.openxmlformats.org/drawingml/2006/picture">
                <pic:pic>
                  <pic:nvPicPr>
                    <pic:cNvPr descr="Working with POST Requests" id="0" name="image32.png"/>
                    <pic:cNvPicPr preferRelativeResize="0"/>
                  </pic:nvPicPr>
                  <pic:blipFill>
                    <a:blip r:embed="rId24"/>
                    <a:srcRect b="0" l="0" r="0" t="0"/>
                    <a:stretch>
                      <a:fillRect/>
                    </a:stretch>
                  </pic:blipFill>
                  <pic:spPr>
                    <a:xfrm>
                      <a:off x="0" y="0"/>
                      <a:ext cx="379158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the new tab</w:t>
      </w:r>
    </w:p>
    <w:p w:rsidR="00000000" w:rsidDel="00000000" w:rsidP="00000000" w:rsidRDefault="00000000" w:rsidRPr="00000000" w14:paraId="00000042">
      <w:pPr>
        <w:numPr>
          <w:ilvl w:val="0"/>
          <w:numId w:val="1"/>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POST.</w:t>
      </w:r>
    </w:p>
    <w:p w:rsidR="00000000" w:rsidDel="00000000" w:rsidP="00000000" w:rsidRDefault="00000000" w:rsidRPr="00000000" w14:paraId="00000043">
      <w:pPr>
        <w:numPr>
          <w:ilvl w:val="0"/>
          <w:numId w:val="1"/>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Input the same link in request url: </w:t>
      </w:r>
      <w:hyperlink r:id="rId25">
        <w:r w:rsidDel="00000000" w:rsidR="00000000" w:rsidRPr="00000000">
          <w:rPr>
            <w:color w:val="0000ff"/>
            <w:sz w:val="27"/>
            <w:szCs w:val="27"/>
            <w:u w:val="single"/>
            <w:rtl w:val="0"/>
          </w:rPr>
          <w:t xml:space="preserve">https://jsonplaceholder.typicode.com/users</w:t>
        </w:r>
      </w:hyperlink>
      <w:r w:rsidDel="00000000" w:rsidR="00000000" w:rsidRPr="00000000">
        <w:rPr>
          <w:rtl w:val="0"/>
        </w:rPr>
      </w:r>
    </w:p>
    <w:p w:rsidR="00000000" w:rsidDel="00000000" w:rsidP="00000000" w:rsidRDefault="00000000" w:rsidRPr="00000000" w14:paraId="00000044">
      <w:pPr>
        <w:numPr>
          <w:ilvl w:val="0"/>
          <w:numId w:val="1"/>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switch to the Body tab</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6017260" cy="2468245"/>
            <wp:effectExtent b="0" l="0" r="0" t="0"/>
            <wp:docPr descr="Working with POST Requests" id="30" name="image30.png"/>
            <a:graphic>
              <a:graphicData uri="http://schemas.openxmlformats.org/drawingml/2006/picture">
                <pic:pic>
                  <pic:nvPicPr>
                    <pic:cNvPr descr="Working with POST Requests" id="0" name="image30.png"/>
                    <pic:cNvPicPr preferRelativeResize="0"/>
                  </pic:nvPicPr>
                  <pic:blipFill>
                    <a:blip r:embed="rId26"/>
                    <a:srcRect b="0" l="0" r="0" t="0"/>
                    <a:stretch>
                      <a:fillRect/>
                    </a:stretch>
                  </pic:blipFill>
                  <pic:spPr>
                    <a:xfrm>
                      <a:off x="0" y="0"/>
                      <a:ext cx="6017260" cy="24682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Body,</w:t>
      </w:r>
    </w:p>
    <w:p w:rsidR="00000000" w:rsidDel="00000000" w:rsidP="00000000" w:rsidRDefault="00000000" w:rsidRPr="00000000" w14:paraId="00000047">
      <w:pPr>
        <w:numPr>
          <w:ilvl w:val="0"/>
          <w:numId w:val="2"/>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raw</w:t>
      </w:r>
    </w:p>
    <w:p w:rsidR="00000000" w:rsidDel="00000000" w:rsidP="00000000" w:rsidRDefault="00000000" w:rsidRPr="00000000" w14:paraId="00000048">
      <w:pPr>
        <w:numPr>
          <w:ilvl w:val="0"/>
          <w:numId w:val="2"/>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Select JSON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275580" cy="2864485"/>
            <wp:effectExtent b="0" l="0" r="0" t="0"/>
            <wp:docPr descr="Working with POST Requests" id="31" name="image28.png"/>
            <a:graphic>
              <a:graphicData uri="http://schemas.openxmlformats.org/drawingml/2006/picture">
                <pic:pic>
                  <pic:nvPicPr>
                    <pic:cNvPr descr="Working with POST Requests" id="0" name="image28.png"/>
                    <pic:cNvPicPr preferRelativeResize="0"/>
                  </pic:nvPicPr>
                  <pic:blipFill>
                    <a:blip r:embed="rId27"/>
                    <a:srcRect b="0" l="0" r="0" t="0"/>
                    <a:stretch>
                      <a:fillRect/>
                    </a:stretch>
                  </pic:blipFill>
                  <pic:spPr>
                    <a:xfrm>
                      <a:off x="0" y="0"/>
                      <a:ext cx="5275580" cy="28644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Copy and paste just one user result from the previous get request like below. Ensure that the code has been copied correctly with paired curly braces and brackets. Change id to 11 and name to any desired name. You can also change other details like the address.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"id": 11,</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"name": "Ashok Reddy",</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"username": "Ashok",</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"email": "ashok_testing@yahoo.com",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"address":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"street": "Kulas Light",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"suite": "Apt. 556",</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"city": "Gwenborough",</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"zipcode": "92998-3874",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"geo":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"lat": "-37.3159",</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"lng": "81.1496"</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"phone": "1-770-736-8031 x56442",</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"website": "hildegard.org",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"company":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"name": "Romaguera-Crona",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"catchPhrase": "Multi-layered client-server neural-net",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"bs": "harness real-time e-markets"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Step 5) We can see new record is added as shown below with status code as 201 Created: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574800"/>
            <wp:effectExtent b="0" l="0" r="0" t="0"/>
            <wp:docPr id="32"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5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Online Post request should have the correct format to ensure that requested data will be created. It is a good practice to use Get first to check the JSON format of the request. You can use tools to validate whether given JSON data is right like </w:t>
      </w:r>
      <w:hyperlink r:id="rId29">
        <w:r w:rsidDel="00000000" w:rsidR="00000000" w:rsidRPr="00000000">
          <w:rPr>
            <w:rFonts w:ascii="Arial" w:cs="Arial" w:eastAsia="Arial" w:hAnsi="Arial"/>
            <w:b w:val="0"/>
            <w:i w:val="0"/>
            <w:smallCaps w:val="0"/>
            <w:strike w:val="0"/>
            <w:color w:val="0000ff"/>
            <w:sz w:val="27"/>
            <w:szCs w:val="27"/>
            <w:u w:val="single"/>
            <w:shd w:fill="auto" w:val="clear"/>
            <w:vertAlign w:val="baseline"/>
            <w:rtl w:val="0"/>
          </w:rPr>
          <w:t xml:space="preserve">https://jsonformatter.curiousconcept.com/</w:t>
        </w:r>
      </w:hyperlink>
      <w:r w:rsidDel="00000000" w:rsidR="00000000" w:rsidRPr="00000000">
        <w:rPr>
          <w:rtl w:val="0"/>
        </w:rPr>
      </w:r>
    </w:p>
    <w:p w:rsidR="00000000" w:rsidDel="00000000" w:rsidP="00000000" w:rsidRDefault="00000000" w:rsidRPr="00000000" w14:paraId="00000069">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How to Parameterize Requests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Data Parameterization is one of the most useful features of Postman. Instead of creating the same requests with different data, you can use variables with parameters. These data can be from a data file or an environment variable. Parameterization helps to avoid repetition of the same tests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Parameters are created through the use of double curly brackets: {{sample}}. Let’s take a look at an example of using parameters in our previous request: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7456170" cy="5812790"/>
            <wp:effectExtent b="0" l="0" r="0" t="0"/>
            <wp:docPr descr="How to Parameterize Requests" id="1" name="image8.png"/>
            <a:graphic>
              <a:graphicData uri="http://schemas.openxmlformats.org/drawingml/2006/picture">
                <pic:pic>
                  <pic:nvPicPr>
                    <pic:cNvPr descr="How to Parameterize Requests" id="0" name="image8.png"/>
                    <pic:cNvPicPr preferRelativeResize="0"/>
                  </pic:nvPicPr>
                  <pic:blipFill>
                    <a:blip r:embed="rId31"/>
                    <a:srcRect b="0" l="0" r="0" t="0"/>
                    <a:stretch>
                      <a:fillRect/>
                    </a:stretch>
                  </pic:blipFill>
                  <pic:spPr>
                    <a:xfrm>
                      <a:off x="0" y="0"/>
                      <a:ext cx="7456170" cy="58127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Now let’s create a parameterize get request.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w:t>
      </w:r>
      <w:r w:rsidDel="00000000" w:rsidR="00000000" w:rsidRPr="00000000">
        <w:rPr>
          <w:rtl w:val="0"/>
        </w:rPr>
      </w:r>
    </w:p>
    <w:p w:rsidR="00000000" w:rsidDel="00000000" w:rsidP="00000000" w:rsidRDefault="00000000" w:rsidRPr="00000000" w14:paraId="00000071">
      <w:pPr>
        <w:numPr>
          <w:ilvl w:val="0"/>
          <w:numId w:val="3"/>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GET</w:t>
      </w:r>
    </w:p>
    <w:p w:rsidR="00000000" w:rsidDel="00000000" w:rsidP="00000000" w:rsidRDefault="00000000" w:rsidRPr="00000000" w14:paraId="00000072">
      <w:pPr>
        <w:numPr>
          <w:ilvl w:val="0"/>
          <w:numId w:val="3"/>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Input this link: </w:t>
      </w:r>
      <w:hyperlink r:id="rId32">
        <w:r w:rsidDel="00000000" w:rsidR="00000000" w:rsidRPr="00000000">
          <w:rPr>
            <w:rFonts w:ascii="Arial" w:cs="Arial" w:eastAsia="Arial" w:hAnsi="Arial"/>
            <w:color w:val="0000ff"/>
            <w:sz w:val="27"/>
            <w:szCs w:val="27"/>
            <w:u w:val="single"/>
            <w:rtl w:val="0"/>
          </w:rPr>
          <w:t xml:space="preserve">https://jsonplaceholder.typicode.com/users</w:t>
        </w:r>
      </w:hyperlink>
      <w:r w:rsidDel="00000000" w:rsidR="00000000" w:rsidRPr="00000000">
        <w:rPr>
          <w:rFonts w:ascii="Arial" w:cs="Arial" w:eastAsia="Arial" w:hAnsi="Arial"/>
          <w:color w:val="222222"/>
          <w:sz w:val="27"/>
          <w:szCs w:val="27"/>
          <w:rtl w:val="0"/>
        </w:rPr>
        <w:t xml:space="preserve">. Replace the first part of the link with a parameter such as {{url}}. Request url should now be {{url}}/users.</w:t>
      </w:r>
    </w:p>
    <w:p w:rsidR="00000000" w:rsidDel="00000000" w:rsidP="00000000" w:rsidRDefault="00000000" w:rsidRPr="00000000" w14:paraId="00000073">
      <w:pPr>
        <w:numPr>
          <w:ilvl w:val="0"/>
          <w:numId w:val="3"/>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send.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There should be no response since we have not set the source of our parameter.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752548" cy="2592000"/>
            <wp:effectExtent b="0" l="0" r="0" t="0"/>
            <wp:docPr descr="How to Parameterize Requests" id="2" name="image5.png"/>
            <a:graphic>
              <a:graphicData uri="http://schemas.openxmlformats.org/drawingml/2006/picture">
                <pic:pic>
                  <pic:nvPicPr>
                    <pic:cNvPr descr="How to Parameterize Requests" id="0" name="image5.png"/>
                    <pic:cNvPicPr preferRelativeResize="0"/>
                  </pic:nvPicPr>
                  <pic:blipFill>
                    <a:blip r:embed="rId33"/>
                    <a:srcRect b="0" l="0" r="0" t="0"/>
                    <a:stretch>
                      <a:fillRect/>
                    </a:stretch>
                  </pic:blipFill>
                  <pic:spPr>
                    <a:xfrm>
                      <a:off x="0" y="0"/>
                      <a:ext cx="5752548"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To use the parameter you need to set the environment</w:t>
      </w:r>
    </w:p>
    <w:p w:rsidR="00000000" w:rsidDel="00000000" w:rsidP="00000000" w:rsidRDefault="00000000" w:rsidRPr="00000000" w14:paraId="00000077">
      <w:pPr>
        <w:numPr>
          <w:ilvl w:val="0"/>
          <w:numId w:val="5"/>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the eye icon</w:t>
      </w:r>
    </w:p>
    <w:p w:rsidR="00000000" w:rsidDel="00000000" w:rsidP="00000000" w:rsidRDefault="00000000" w:rsidRPr="00000000" w14:paraId="00000078">
      <w:pPr>
        <w:numPr>
          <w:ilvl w:val="0"/>
          <w:numId w:val="5"/>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edit to set the variable to a global environment which can be used in all collections.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253356" cy="2412000"/>
            <wp:effectExtent b="0" l="0" r="0" t="0"/>
            <wp:docPr descr="How to Parameterize Requests" id="3" name="image12.png"/>
            <a:graphic>
              <a:graphicData uri="http://schemas.openxmlformats.org/drawingml/2006/picture">
                <pic:pic>
                  <pic:nvPicPr>
                    <pic:cNvPr descr="How to Parameterize Requests" id="0" name="image12.png"/>
                    <pic:cNvPicPr preferRelativeResize="0"/>
                  </pic:nvPicPr>
                  <pic:blipFill>
                    <a:blip r:embed="rId34"/>
                    <a:srcRect b="0" l="0" r="0" t="0"/>
                    <a:stretch>
                      <a:fillRect/>
                    </a:stretch>
                  </pic:blipFill>
                  <pic:spPr>
                    <a:xfrm>
                      <a:off x="0" y="0"/>
                      <a:ext cx="5253356" cy="2412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variable,</w:t>
      </w:r>
    </w:p>
    <w:p w:rsidR="00000000" w:rsidDel="00000000" w:rsidP="00000000" w:rsidRDefault="00000000" w:rsidRPr="00000000" w14:paraId="0000007B">
      <w:pPr>
        <w:numPr>
          <w:ilvl w:val="0"/>
          <w:numId w:val="7"/>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the name to the url which is https://jsonplaceholder.typicode.com</w:t>
      </w:r>
    </w:p>
    <w:p w:rsidR="00000000" w:rsidDel="00000000" w:rsidP="00000000" w:rsidRDefault="00000000" w:rsidRPr="00000000" w14:paraId="0000007C">
      <w:pPr>
        <w:numPr>
          <w:ilvl w:val="0"/>
          <w:numId w:val="7"/>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Save.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488949" cy="4248000"/>
            <wp:effectExtent b="0" l="0" r="0" t="0"/>
            <wp:docPr descr="How to Parameterize Requests" id="4" name="image4.png"/>
            <a:graphic>
              <a:graphicData uri="http://schemas.openxmlformats.org/drawingml/2006/picture">
                <pic:pic>
                  <pic:nvPicPr>
                    <pic:cNvPr descr="How to Parameterize Requests" id="0" name="image4.png"/>
                    <pic:cNvPicPr preferRelativeResize="0"/>
                  </pic:nvPicPr>
                  <pic:blipFill>
                    <a:blip r:embed="rId35"/>
                    <a:srcRect b="0" l="0" r="0" t="0"/>
                    <a:stretch>
                      <a:fillRect/>
                    </a:stretch>
                  </pic:blipFill>
                  <pic:spPr>
                    <a:xfrm>
                      <a:off x="0" y="0"/>
                      <a:ext cx="5488949" cy="424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close if you see the next screen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4958030" cy="3960000"/>
            <wp:effectExtent b="0" l="0" r="0" t="0"/>
            <wp:docPr descr="How to Parameterize Requests" id="5" name="image15.png"/>
            <a:graphic>
              <a:graphicData uri="http://schemas.openxmlformats.org/drawingml/2006/picture">
                <pic:pic>
                  <pic:nvPicPr>
                    <pic:cNvPr descr="How to Parameterize Requests" id="0" name="image15.png"/>
                    <pic:cNvPicPr preferRelativeResize="0"/>
                  </pic:nvPicPr>
                  <pic:blipFill>
                    <a:blip r:embed="rId36"/>
                    <a:srcRect b="0" l="0" r="0" t="0"/>
                    <a:stretch>
                      <a:fillRect/>
                    </a:stretch>
                  </pic:blipFill>
                  <pic:spPr>
                    <a:xfrm>
                      <a:off x="0" y="0"/>
                      <a:ext cx="495803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back to your Get request then click send. There should now be results for your request.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6445321" cy="4392000"/>
            <wp:effectExtent b="0" l="0" r="0" t="0"/>
            <wp:docPr descr="How to Parameterize Requests" id="6" name="image9.png"/>
            <a:graphic>
              <a:graphicData uri="http://schemas.openxmlformats.org/drawingml/2006/picture">
                <pic:pic>
                  <pic:nvPicPr>
                    <pic:cNvPr descr="How to Parameterize Requests" id="0" name="image9.png"/>
                    <pic:cNvPicPr preferRelativeResize="0"/>
                  </pic:nvPicPr>
                  <pic:blipFill>
                    <a:blip r:embed="rId37"/>
                    <a:srcRect b="0" l="0" r="0" t="0"/>
                    <a:stretch>
                      <a:fillRect/>
                    </a:stretch>
                  </pic:blipFill>
                  <pic:spPr>
                    <a:xfrm>
                      <a:off x="0" y="0"/>
                      <a:ext cx="6445321" cy="4392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Always ensure that your parameters have a source such as an environment variable or data file to avoid errors.</w:t>
      </w:r>
    </w:p>
    <w:p w:rsidR="00000000" w:rsidDel="00000000" w:rsidP="00000000" w:rsidRDefault="00000000" w:rsidRPr="00000000" w14:paraId="00000083">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How to Create Postman Tests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Postman Tests are JavaScript codes added to requests that help you verify results such as successful or failed status, comparison of expected results, etc. It usually starts with pm.test. It can be compared to asserts, verify commands available in other tools.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Let’s do some basic </w:t>
      </w:r>
      <w:hyperlink r:id="rId38">
        <w:r w:rsidDel="00000000" w:rsidR="00000000" w:rsidRPr="00000000">
          <w:rPr>
            <w:rFonts w:ascii="Arial" w:cs="Arial" w:eastAsia="Arial" w:hAnsi="Arial"/>
            <w:b w:val="0"/>
            <w:i w:val="0"/>
            <w:smallCaps w:val="0"/>
            <w:strike w:val="0"/>
            <w:color w:val="0000ff"/>
            <w:sz w:val="27"/>
            <w:szCs w:val="27"/>
            <w:u w:val="single"/>
            <w:shd w:fill="auto" w:val="clear"/>
            <w:vertAlign w:val="baseline"/>
            <w:rtl w:val="0"/>
          </w:rPr>
          <w:t xml:space="preserve">API testing</w:t>
        </w:r>
      </w:hyperlink>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using Postman for our parameterize requests from the previous lesson.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to your GET user request from the previous tutorial.</w:t>
      </w:r>
    </w:p>
    <w:p w:rsidR="00000000" w:rsidDel="00000000" w:rsidP="00000000" w:rsidRDefault="00000000" w:rsidRPr="00000000" w14:paraId="00000087">
      <w:pPr>
        <w:numPr>
          <w:ilvl w:val="0"/>
          <w:numId w:val="4"/>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Switch to the tests tab. On the right side are snippet codes.</w:t>
      </w:r>
    </w:p>
    <w:p w:rsidR="00000000" w:rsidDel="00000000" w:rsidP="00000000" w:rsidRDefault="00000000" w:rsidRPr="00000000" w14:paraId="00000088">
      <w:pPr>
        <w:numPr>
          <w:ilvl w:val="0"/>
          <w:numId w:val="4"/>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From the snippets section, click on “Status code: Code is 200”.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The pane is auto-populated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11337290" cy="5761355"/>
            <wp:effectExtent b="0" l="0" r="0" t="0"/>
            <wp:docPr descr="API testing" id="7" name="image19.png"/>
            <a:graphic>
              <a:graphicData uri="http://schemas.openxmlformats.org/drawingml/2006/picture">
                <pic:pic>
                  <pic:nvPicPr>
                    <pic:cNvPr descr="API testing" id="0" name="image19.png"/>
                    <pic:cNvPicPr preferRelativeResize="0"/>
                  </pic:nvPicPr>
                  <pic:blipFill>
                    <a:blip r:embed="rId39"/>
                    <a:srcRect b="0" l="0" r="0" t="0"/>
                    <a:stretch>
                      <a:fillRect/>
                    </a:stretch>
                  </pic:blipFill>
                  <pic:spPr>
                    <a:xfrm>
                      <a:off x="0" y="0"/>
                      <a:ext cx="11337290" cy="57613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Now click Send. The test result should now be displayed.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11381740" cy="5908675"/>
            <wp:effectExtent b="0" l="0" r="0" t="0"/>
            <wp:docPr descr="API testing" id="8" name="image16.png"/>
            <a:graphic>
              <a:graphicData uri="http://schemas.openxmlformats.org/drawingml/2006/picture">
                <pic:pic>
                  <pic:nvPicPr>
                    <pic:cNvPr descr="API testing" id="0" name="image16.png"/>
                    <pic:cNvPicPr preferRelativeResize="0"/>
                  </pic:nvPicPr>
                  <pic:blipFill>
                    <a:blip r:embed="rId40"/>
                    <a:srcRect b="0" l="0" r="0" t="0"/>
                    <a:stretch>
                      <a:fillRect/>
                    </a:stretch>
                  </pic:blipFill>
                  <pic:spPr>
                    <a:xfrm>
                      <a:off x="0" y="0"/>
                      <a:ext cx="11381740" cy="59086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back to the test tab and let’s add another test. This time we will compare the expected result to the actual result.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From the snippets section, click on “Response body:JSON value check”. We will be checking if Leanne Graham has the userid 1.</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8127365" cy="3324860"/>
            <wp:effectExtent b="0" l="0" r="0" t="0"/>
            <wp:docPr descr="API testing" id="9" name="image10.png"/>
            <a:graphic>
              <a:graphicData uri="http://schemas.openxmlformats.org/drawingml/2006/picture">
                <pic:pic>
                  <pic:nvPicPr>
                    <pic:cNvPr descr="API testing" id="0" name="image10.png"/>
                    <pic:cNvPicPr preferRelativeResize="0"/>
                  </pic:nvPicPr>
                  <pic:blipFill>
                    <a:blip r:embed="rId41"/>
                    <a:srcRect b="0" l="0" r="0" t="0"/>
                    <a:stretch>
                      <a:fillRect/>
                    </a:stretch>
                  </pic:blipFill>
                  <pic:spPr>
                    <a:xfrm>
                      <a:off x="0" y="0"/>
                      <a:ext cx="8127365"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w:t>
      </w:r>
      <w:r w:rsidDel="00000000" w:rsidR="00000000" w:rsidRPr="00000000">
        <w:rPr>
          <w:rtl w:val="0"/>
        </w:rPr>
      </w:r>
    </w:p>
    <w:p w:rsidR="00000000" w:rsidDel="00000000" w:rsidP="00000000" w:rsidRDefault="00000000" w:rsidRPr="00000000" w14:paraId="00000091">
      <w:pPr>
        <w:numPr>
          <w:ilvl w:val="0"/>
          <w:numId w:val="6"/>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Replace “Your Test Name” from the code with “Check if user with id1 is Leanne Graham” so that the test name specifies exactly what we want to test.</w:t>
      </w:r>
    </w:p>
    <w:p w:rsidR="00000000" w:rsidDel="00000000" w:rsidP="00000000" w:rsidRDefault="00000000" w:rsidRPr="00000000" w14:paraId="00000092">
      <w:pPr>
        <w:numPr>
          <w:ilvl w:val="0"/>
          <w:numId w:val="6"/>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Replace jsonData.value with jsonData[0].name. To get the path, check the body in Get result earlier. Since Leanne Graham is userid 1, jsonData is in the first result which should start with 0. If you want to get the second result, use jsonData[1] and so on for succeeding results.</w:t>
      </w:r>
    </w:p>
    <w:p w:rsidR="00000000" w:rsidDel="00000000" w:rsidP="00000000" w:rsidRDefault="00000000" w:rsidRPr="00000000" w14:paraId="00000093">
      <w:pPr>
        <w:numPr>
          <w:ilvl w:val="0"/>
          <w:numId w:val="6"/>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 to eql, input “Leanne Graham”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pm.test("Check if user with id1 is Leanne Graham", function ()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var jsonData = pm.response.json();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pm.expect(jsonData[0].name).to.eql("Leanne Graham");</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000625" cy="1553845"/>
            <wp:effectExtent b="0" l="0" r="0" t="0"/>
            <wp:docPr descr="API testing" id="10" name="image18.png"/>
            <a:graphic>
              <a:graphicData uri="http://schemas.openxmlformats.org/drawingml/2006/picture">
                <pic:pic>
                  <pic:nvPicPr>
                    <pic:cNvPr descr="API testing" id="0" name="image18.png"/>
                    <pic:cNvPicPr preferRelativeResize="0"/>
                  </pic:nvPicPr>
                  <pic:blipFill>
                    <a:blip r:embed="rId42"/>
                    <a:srcRect b="0" l="0" r="0" t="0"/>
                    <a:stretch>
                      <a:fillRect/>
                    </a:stretch>
                  </pic:blipFill>
                  <pic:spPr>
                    <a:xfrm>
                      <a:off x="0" y="0"/>
                      <a:ext cx="5000625" cy="15538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send. There should now be two passed test results for your request.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There are different kind of tests that can be created in Postman. Try to explore the tool and see what tests will fit your needs.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731510" cy="2535435"/>
            <wp:effectExtent b="0" l="0" r="0" t="0"/>
            <wp:docPr descr="API testing" id="18" name="image2.png"/>
            <a:graphic>
              <a:graphicData uri="http://schemas.openxmlformats.org/drawingml/2006/picture">
                <pic:pic>
                  <pic:nvPicPr>
                    <pic:cNvPr descr="API testing" id="0" name="image2.png"/>
                    <pic:cNvPicPr preferRelativeResize="0"/>
                  </pic:nvPicPr>
                  <pic:blipFill>
                    <a:blip r:embed="rId43"/>
                    <a:srcRect b="0" l="0" r="0" t="0"/>
                    <a:stretch>
                      <a:fillRect/>
                    </a:stretch>
                  </pic:blipFill>
                  <pic:spPr>
                    <a:xfrm>
                      <a:off x="0" y="0"/>
                      <a:ext cx="5731510" cy="25354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shd w:fill="ffffff" w:val="clear"/>
        <w:spacing w:after="120" w:before="280" w:lineRule="auto"/>
        <w:rPr>
          <w:rFonts w:ascii="Arial" w:cs="Arial" w:eastAsia="Arial" w:hAnsi="Arial"/>
          <w:b w:val="0"/>
          <w:color w:val="222222"/>
          <w:sz w:val="39"/>
          <w:szCs w:val="39"/>
        </w:rPr>
      </w:pPr>
      <w:r w:rsidDel="00000000" w:rsidR="00000000" w:rsidRPr="00000000">
        <w:rPr>
          <w:rFonts w:ascii="Arial" w:cs="Arial" w:eastAsia="Arial" w:hAnsi="Arial"/>
          <w:b w:val="0"/>
          <w:color w:val="222222"/>
          <w:sz w:val="39"/>
          <w:szCs w:val="39"/>
          <w:rtl w:val="0"/>
        </w:rPr>
        <w:t xml:space="preserve">How to Run Collections using Collection Runner</w:t>
      </w:r>
    </w:p>
    <w:p w:rsidR="00000000" w:rsidDel="00000000" w:rsidP="00000000" w:rsidRDefault="00000000" w:rsidRPr="00000000" w14:paraId="0000009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0" w:before="0" w:line="240" w:lineRule="auto"/>
        <w:ind w:left="180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on Collections then click on Run as shown below</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80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93107" cy="1368000"/>
            <wp:effectExtent b="0" l="0" r="0" t="0"/>
            <wp:docPr id="2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693107"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Select tests you want to run and set parameters as shown below</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08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969895"/>
            <wp:effectExtent b="0" l="0" r="0" t="0"/>
            <wp:docPr id="2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108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TNorms-Medium"/>
  <w:font w:name="TTNorms-Regular"/>
  <w:font w:name="Courier"/>
  <w:font w:name="TTNorms-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3.png"/><Relationship Id="rId42" Type="http://schemas.openxmlformats.org/officeDocument/2006/relationships/image" Target="media/image18.png"/><Relationship Id="rId41" Type="http://schemas.openxmlformats.org/officeDocument/2006/relationships/image" Target="media/image10.png"/><Relationship Id="rId22" Type="http://schemas.openxmlformats.org/officeDocument/2006/relationships/image" Target="media/image27.png"/><Relationship Id="rId44" Type="http://schemas.openxmlformats.org/officeDocument/2006/relationships/image" Target="media/image21.png"/><Relationship Id="rId21" Type="http://schemas.openxmlformats.org/officeDocument/2006/relationships/hyperlink" Target="https://jsonplaceholder.typicode.com/users" TargetMode="External"/><Relationship Id="rId43" Type="http://schemas.openxmlformats.org/officeDocument/2006/relationships/image" Target="media/image2.png"/><Relationship Id="rId24" Type="http://schemas.openxmlformats.org/officeDocument/2006/relationships/image" Target="media/image32.png"/><Relationship Id="rId23" Type="http://schemas.openxmlformats.org/officeDocument/2006/relationships/image" Target="media/image24.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0.png"/><Relationship Id="rId25" Type="http://schemas.openxmlformats.org/officeDocument/2006/relationships/hyperlink" Target="https://jsonplaceholder.typicode.com/users" TargetMode="External"/><Relationship Id="rId28" Type="http://schemas.openxmlformats.org/officeDocument/2006/relationships/image" Target="media/image2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jsonformatter.curiousconcept.com/" TargetMode="External"/><Relationship Id="rId7" Type="http://schemas.openxmlformats.org/officeDocument/2006/relationships/hyperlink" Target="https://www.postman.com/downloads/" TargetMode="External"/><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33.png"/><Relationship Id="rId11" Type="http://schemas.openxmlformats.org/officeDocument/2006/relationships/image" Target="media/image3.png"/><Relationship Id="rId33" Type="http://schemas.openxmlformats.org/officeDocument/2006/relationships/image" Target="media/image5.png"/><Relationship Id="rId10" Type="http://schemas.openxmlformats.org/officeDocument/2006/relationships/image" Target="media/image6.png"/><Relationship Id="rId32" Type="http://schemas.openxmlformats.org/officeDocument/2006/relationships/hyperlink" Target="https://jsonplaceholder.typicode.com/users" TargetMode="External"/><Relationship Id="rId13" Type="http://schemas.openxmlformats.org/officeDocument/2006/relationships/image" Target="media/image17.png"/><Relationship Id="rId35"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image" Target="media/image12.png"/><Relationship Id="rId15" Type="http://schemas.openxmlformats.org/officeDocument/2006/relationships/image" Target="media/image11.png"/><Relationship Id="rId37" Type="http://schemas.openxmlformats.org/officeDocument/2006/relationships/image" Target="media/image9.png"/><Relationship Id="rId14" Type="http://schemas.openxmlformats.org/officeDocument/2006/relationships/image" Target="media/image20.png"/><Relationship Id="rId36" Type="http://schemas.openxmlformats.org/officeDocument/2006/relationships/image" Target="media/image15.png"/><Relationship Id="rId17" Type="http://schemas.openxmlformats.org/officeDocument/2006/relationships/image" Target="media/image25.png"/><Relationship Id="rId39" Type="http://schemas.openxmlformats.org/officeDocument/2006/relationships/image" Target="media/image19.png"/><Relationship Id="rId16" Type="http://schemas.openxmlformats.org/officeDocument/2006/relationships/image" Target="media/image31.png"/><Relationship Id="rId38" Type="http://schemas.openxmlformats.org/officeDocument/2006/relationships/hyperlink" Target="https://www.guru99.com/api-testing.html" TargetMode="External"/><Relationship Id="rId19" Type="http://schemas.openxmlformats.org/officeDocument/2006/relationships/image" Target="media/image26.png"/><Relationship Id="rId18"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