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655F" w14:textId="77777777" w:rsidR="004B18E9" w:rsidRDefault="004B18E9" w:rsidP="004B18E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 Comprehensive Guide to Model Selection and Cross-Validation in Machine Learning</w:t>
      </w:r>
    </w:p>
    <w:p w14:paraId="4353A857" w14:textId="2985A407" w:rsidR="004B18E9" w:rsidRDefault="004B18E9"/>
    <w:p w14:paraId="72DBAF22" w14:textId="77777777" w:rsidR="004B18E9" w:rsidRDefault="004B18E9" w:rsidP="004B18E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Abstract:</w:t>
      </w:r>
    </w:p>
    <w:p w14:paraId="70DA9765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Machine learning models greatly depend on proper selection and evaluation. This guide explores the nuances of model selection and the pivotal role cross-validation plays in ensuring robust and generalizable models.</w:t>
      </w:r>
    </w:p>
    <w:p w14:paraId="7B8F98DB" w14:textId="77777777" w:rsidR="004B18E9" w:rsidRDefault="004B18E9"/>
    <w:p w14:paraId="7621CFD7" w14:textId="0BBDD711" w:rsidR="004B18E9" w:rsidRDefault="004B18E9" w:rsidP="004B18E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Fonts w:ascii="Segoe UI" w:hAnsi="Segoe UI" w:cs="Segoe UI"/>
          <w:sz w:val="30"/>
          <w:szCs w:val="30"/>
        </w:rPr>
        <w:t>Introduction:</w:t>
      </w:r>
    </w:p>
    <w:p w14:paraId="0A2F71E8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the field of machine learning, the process of selecting the most appropriate model for a given task is critical for achieving optimal results. Model selection involves choosing from a range of algorithms, each with its strengths and weaknesses. Equally important is the evaluation of model performance, and this is where cross-validation plays a pivotal role. Cross-validation ensures that the chosen model is robust and generalizes well to unseen data.</w:t>
      </w:r>
    </w:p>
    <w:p w14:paraId="0E7220CF" w14:textId="67F6A47E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guide aims to demystify model selection, outlining factors that influence the choice of a model. It also explores cross-validation, a key technique to validate a model's performance and enhance its reliability.</w:t>
      </w:r>
    </w:p>
    <w:p w14:paraId="3469EB01" w14:textId="77777777" w:rsidR="004B18E9" w:rsidRDefault="004B18E9"/>
    <w:p w14:paraId="44D118CC" w14:textId="6883CF9B" w:rsidR="004B18E9" w:rsidRDefault="004B18E9" w:rsidP="004B18E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Fonts w:ascii="Segoe UI" w:hAnsi="Segoe UI" w:cs="Segoe UI"/>
          <w:sz w:val="30"/>
          <w:szCs w:val="30"/>
        </w:rPr>
        <w:t>Model Selection:</w:t>
      </w:r>
    </w:p>
    <w:p w14:paraId="24B13602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2.1 Definition:</w:t>
      </w:r>
    </w:p>
    <w:p w14:paraId="3D71B3C8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Model selection refers to the process of identifying the most suitable algorithm for a particular problem based on various criteria such as accuracy, interpretability, and computational efficiency. The goal is to strike a balance between model complexity and its ability to capture underlying patterns in the data.</w:t>
      </w:r>
    </w:p>
    <w:p w14:paraId="4E0ADD51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2.2 Types of Models:</w:t>
      </w:r>
    </w:p>
    <w:p w14:paraId="11D94837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machine learning, models can be broadly categorized into classification and regression models. Classification models are used for tasks where the output is a discrete class label, while regression models are employed for predicting continuous values.</w:t>
      </w:r>
    </w:p>
    <w:p w14:paraId="57B42D03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>2.3 Factors Influencing Model Selection:</w:t>
      </w:r>
    </w:p>
    <w:p w14:paraId="362FAD6C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Several factors influence the choice of a machine learning model, including the nature of the problem (classification, regression, clustering), the size and complexity of the dataset, interpretability requirements, and computational resources.</w:t>
      </w:r>
    </w:p>
    <w:p w14:paraId="5E1CE033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2.4 Popular Machine Learning Models:</w:t>
      </w:r>
    </w:p>
    <w:p w14:paraId="14D1E7CF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Commonly used models include:</w:t>
      </w:r>
    </w:p>
    <w:p w14:paraId="53B6BD86" w14:textId="77777777" w:rsidR="004B18E9" w:rsidRDefault="004B18E9" w:rsidP="004B18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Linear Regression:</w:t>
      </w:r>
      <w:r>
        <w:rPr>
          <w:rFonts w:ascii="Segoe UI" w:hAnsi="Segoe UI" w:cs="Segoe UI"/>
          <w:color w:val="374151"/>
        </w:rPr>
        <w:t xml:space="preserve"> For predicting continuous values based on linear relationships.</w:t>
      </w:r>
    </w:p>
    <w:p w14:paraId="2491A8E7" w14:textId="77777777" w:rsidR="004B18E9" w:rsidRDefault="004B18E9" w:rsidP="004B18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Logistic Regression:</w:t>
      </w:r>
      <w:r>
        <w:rPr>
          <w:rFonts w:ascii="Segoe UI" w:hAnsi="Segoe UI" w:cs="Segoe UI"/>
          <w:color w:val="374151"/>
        </w:rPr>
        <w:t xml:space="preserve"> Suited for binary classification tasks.</w:t>
      </w:r>
    </w:p>
    <w:p w14:paraId="03097CFD" w14:textId="77777777" w:rsidR="004B18E9" w:rsidRDefault="004B18E9" w:rsidP="004B18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Decision Trees and Random Forest:</w:t>
      </w:r>
      <w:r>
        <w:rPr>
          <w:rFonts w:ascii="Segoe UI" w:hAnsi="Segoe UI" w:cs="Segoe UI"/>
          <w:color w:val="374151"/>
        </w:rPr>
        <w:t xml:space="preserve"> Versatile models for both classification and regression.</w:t>
      </w:r>
    </w:p>
    <w:p w14:paraId="1E0CABF0" w14:textId="77777777" w:rsidR="004B18E9" w:rsidRDefault="004B18E9" w:rsidP="004B18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Support Vector Machines (SVM):</w:t>
      </w:r>
      <w:r>
        <w:rPr>
          <w:rFonts w:ascii="Segoe UI" w:hAnsi="Segoe UI" w:cs="Segoe UI"/>
          <w:color w:val="374151"/>
        </w:rPr>
        <w:t xml:space="preserve"> Effective for binary and multiclass classification.</w:t>
      </w:r>
    </w:p>
    <w:p w14:paraId="672CC83D" w14:textId="77777777" w:rsidR="004B18E9" w:rsidRDefault="004B18E9" w:rsidP="004B18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Neural Networks:</w:t>
      </w:r>
      <w:r>
        <w:rPr>
          <w:rFonts w:ascii="Segoe UI" w:hAnsi="Segoe UI" w:cs="Segoe UI"/>
          <w:color w:val="374151"/>
        </w:rPr>
        <w:t xml:space="preserve"> Powerful models for complex tasks with large datasets.</w:t>
      </w:r>
    </w:p>
    <w:p w14:paraId="60594384" w14:textId="77777777" w:rsidR="004B18E9" w:rsidRDefault="004B18E9"/>
    <w:p w14:paraId="77D73104" w14:textId="77777777" w:rsidR="004B18E9" w:rsidRDefault="004B18E9" w:rsidP="004B18E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Cross-Validation:</w:t>
      </w:r>
    </w:p>
    <w:p w14:paraId="1580647D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3.1 Introduction:</w:t>
      </w:r>
    </w:p>
    <w:p w14:paraId="799BBBFD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Cross-validation is a technique used to assess the performance of a machine learning model by training and evaluating it on different subsets of the dataset. The primary goal is to obtain a more reliable estimate of the model's ability to generalize to unseen data.</w:t>
      </w:r>
    </w:p>
    <w:p w14:paraId="6687DC08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3.2 Types of Cross-Validation:</w:t>
      </w:r>
    </w:p>
    <w:p w14:paraId="05111A51" w14:textId="77777777" w:rsidR="004B18E9" w:rsidRDefault="004B18E9" w:rsidP="004B18E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k-Fold Cross-Validation:</w:t>
      </w:r>
      <w:r>
        <w:rPr>
          <w:rFonts w:ascii="Segoe UI" w:hAnsi="Segoe UI" w:cs="Segoe UI"/>
          <w:color w:val="374151"/>
        </w:rPr>
        <w:t xml:space="preserve"> Involves partitioning the dataset into k folds, training the model k times on k-1 folds, and validating on the remaining fold.</w:t>
      </w:r>
    </w:p>
    <w:p w14:paraId="7C2B4F1E" w14:textId="77777777" w:rsidR="004B18E9" w:rsidRDefault="004B18E9" w:rsidP="004B18E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Leave-One-Out Cross-Validation (LOOCV):</w:t>
      </w:r>
      <w:r>
        <w:rPr>
          <w:rFonts w:ascii="Segoe UI" w:hAnsi="Segoe UI" w:cs="Segoe UI"/>
          <w:color w:val="374151"/>
        </w:rPr>
        <w:t xml:space="preserve"> Special case where each instance serves as a separate validation set.</w:t>
      </w:r>
    </w:p>
    <w:p w14:paraId="24872CDC" w14:textId="77777777" w:rsidR="004B18E9" w:rsidRDefault="004B18E9" w:rsidP="004B18E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Stratified k-Fold:</w:t>
      </w:r>
      <w:r>
        <w:rPr>
          <w:rFonts w:ascii="Segoe UI" w:hAnsi="Segoe UI" w:cs="Segoe UI"/>
          <w:color w:val="374151"/>
        </w:rPr>
        <w:t xml:space="preserve"> Ensures balanced class distribution in each fold, essential for imbalanced datasets.</w:t>
      </w:r>
    </w:p>
    <w:p w14:paraId="70D0AA3E" w14:textId="77777777" w:rsidR="004B18E9" w:rsidRDefault="004B18E9" w:rsidP="004B18E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Time Series Cross-Validation:</w:t>
      </w:r>
      <w:r>
        <w:rPr>
          <w:rFonts w:ascii="Segoe UI" w:hAnsi="Segoe UI" w:cs="Segoe UI"/>
          <w:color w:val="374151"/>
        </w:rPr>
        <w:t xml:space="preserve"> Designed for temporal data, preserving the temporal order in training and validation sets.</w:t>
      </w:r>
    </w:p>
    <w:p w14:paraId="102000D1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3.3 Benefits of Cross-Validation:</w:t>
      </w:r>
    </w:p>
    <w:p w14:paraId="36CC01CE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Cross-validation provides a more robust estimate of model performance compared to a single train-test split. It helps identify potential issues such as overfitting or underfitting and ensures that the model's performance is consistent across different subsets of the data.</w:t>
      </w:r>
    </w:p>
    <w:p w14:paraId="2F0E5ACC" w14:textId="77777777" w:rsidR="004B18E9" w:rsidRDefault="004B18E9"/>
    <w:p w14:paraId="797080FF" w14:textId="77777777" w:rsidR="004B18E9" w:rsidRDefault="004B18E9" w:rsidP="004B18E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4. Implementing Model Selection and Cross-Validation:</w:t>
      </w:r>
    </w:p>
    <w:p w14:paraId="6C11BF14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4.1 Data Preparation:</w:t>
      </w:r>
    </w:p>
    <w:p w14:paraId="7FDC599F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Before model selection, </w:t>
      </w:r>
      <w:proofErr w:type="gramStart"/>
      <w:r>
        <w:rPr>
          <w:rFonts w:ascii="Segoe UI" w:hAnsi="Segoe UI" w:cs="Segoe UI"/>
          <w:color w:val="374151"/>
        </w:rPr>
        <w:t>it's</w:t>
      </w:r>
      <w:proofErr w:type="gramEnd"/>
      <w:r>
        <w:rPr>
          <w:rFonts w:ascii="Segoe UI" w:hAnsi="Segoe UI" w:cs="Segoe UI"/>
          <w:color w:val="374151"/>
        </w:rPr>
        <w:t xml:space="preserve"> crucial to preprocess the data, handle missing values, and perform feature engineering to enhance the model's ability to capture relevant patterns.</w:t>
      </w:r>
    </w:p>
    <w:p w14:paraId="4367369A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4.2 Model Training:</w:t>
      </w:r>
    </w:p>
    <w:p w14:paraId="69A685F0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Train the selected models on the training dataset using default hyperparameters or an initial set of hyperparameters.</w:t>
      </w:r>
    </w:p>
    <w:p w14:paraId="346D39C8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4.3 Hyperparameter Tuning:</w:t>
      </w:r>
    </w:p>
    <w:p w14:paraId="5D4E6F38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Optimize model hyperparameters using techniques like grid search or random search to find the best configuration for improved performance.</w:t>
      </w:r>
    </w:p>
    <w:p w14:paraId="250D8EB6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4.4 Performance Evaluation:</w:t>
      </w:r>
    </w:p>
    <w:p w14:paraId="1428AE04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Evaluate model performance using appropriate metrics such as accuracy, precision, recall, F1-score, mean squared error (MSE), or area under the receiver operating characteristic (ROC-AUC) curve.</w:t>
      </w:r>
    </w:p>
    <w:p w14:paraId="77A89762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4.5 Model Comparison:</w:t>
      </w:r>
    </w:p>
    <w:p w14:paraId="19C472D4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Compare the performance of different models and choose the one that best meets the specific requirements of the problem.</w:t>
      </w:r>
    </w:p>
    <w:p w14:paraId="3CB303DF" w14:textId="77777777" w:rsidR="004B18E9" w:rsidRDefault="004B18E9"/>
    <w:p w14:paraId="14F0262C" w14:textId="77777777" w:rsidR="004B18E9" w:rsidRDefault="004B18E9" w:rsidP="004B18E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5. Best Practices:</w:t>
      </w:r>
    </w:p>
    <w:p w14:paraId="5BF51A48" w14:textId="77777777" w:rsidR="004B18E9" w:rsidRDefault="004B18E9" w:rsidP="004B18E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 Domain Knowledge:</w:t>
      </w:r>
      <w:r>
        <w:rPr>
          <w:rFonts w:ascii="Segoe UI" w:hAnsi="Segoe UI" w:cs="Segoe UI"/>
          <w:color w:val="374151"/>
        </w:rPr>
        <w:t xml:space="preserve"> Leverage domain knowledge to inform model selection and feature engineering.</w:t>
      </w:r>
    </w:p>
    <w:p w14:paraId="64FE341D" w14:textId="77777777" w:rsidR="004B18E9" w:rsidRDefault="004B18E9" w:rsidP="004B18E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Consider Interpretability:</w:t>
      </w:r>
      <w:r>
        <w:rPr>
          <w:rFonts w:ascii="Segoe UI" w:hAnsi="Segoe UI" w:cs="Segoe UI"/>
          <w:color w:val="374151"/>
        </w:rPr>
        <w:t xml:space="preserve"> Depending on the application, choose a model that balances accuracy with interpretability.</w:t>
      </w:r>
    </w:p>
    <w:p w14:paraId="07223553" w14:textId="77777777" w:rsidR="004B18E9" w:rsidRDefault="004B18E9" w:rsidP="004B18E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Ensemble Methods:</w:t>
      </w:r>
      <w:r>
        <w:rPr>
          <w:rFonts w:ascii="Segoe UI" w:hAnsi="Segoe UI" w:cs="Segoe UI"/>
          <w:color w:val="374151"/>
        </w:rPr>
        <w:t xml:space="preserve"> Explore ensemble methods like Random Forests or Gradient Boosting for improved performance.</w:t>
      </w:r>
    </w:p>
    <w:p w14:paraId="07042F90" w14:textId="77777777" w:rsidR="004B18E9" w:rsidRDefault="004B18E9"/>
    <w:p w14:paraId="72076C6A" w14:textId="77777777" w:rsidR="004B18E9" w:rsidRDefault="004B18E9" w:rsidP="004B18E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6. Case Studies:</w:t>
      </w:r>
    </w:p>
    <w:p w14:paraId="21D70443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6.1 Improving Customer Churn Prediction with Ensemble Methods:</w:t>
      </w:r>
    </w:p>
    <w:p w14:paraId="50CB4B97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a telecommunications company, we aimed to improve customer churn prediction. We compared various models, including logistic regression, decision trees, and a Random Forest ensemble. Through k-fold cross-validation, we identified that the Random Forest model outperformed others, achieving a 15% improvement in </w:t>
      </w:r>
      <w:r>
        <w:rPr>
          <w:rFonts w:ascii="Segoe UI" w:hAnsi="Segoe UI" w:cs="Segoe UI"/>
          <w:color w:val="374151"/>
        </w:rPr>
        <w:lastRenderedPageBreak/>
        <w:t>precision and reducing false positives. The case underscores the importance of considering ensemble methods for complex classification tasks.</w:t>
      </w:r>
    </w:p>
    <w:p w14:paraId="221FC41D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6.2 Time Series Forecasting in Financial Markets:</w:t>
      </w:r>
    </w:p>
    <w:p w14:paraId="37B3415C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For predicting stock prices in a dynamic financial market, we employed time series cross-validation due to the temporal nature of the data. The study compared ARIMA, LSTM, and Prophet models. Time series cross-validation revealed that LSTM, a type of neural network, consistently outperformed other models, showcasing its ability to capture intricate patterns in sequential financial data.</w:t>
      </w:r>
    </w:p>
    <w:p w14:paraId="72DF426E" w14:textId="77777777" w:rsidR="004B18E9" w:rsidRDefault="004B18E9" w:rsidP="004B18E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6.3 Disease Diagnosis: A Comparative Analysis:</w:t>
      </w:r>
    </w:p>
    <w:p w14:paraId="7A047842" w14:textId="77777777" w:rsidR="004B18E9" w:rsidRDefault="004B18E9" w:rsidP="004B18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the healthcare domain, we explored different models for diagnosing a rare disease based on patient records. Stratified k-fold cross-validation ensured that the model considered the imbalanced nature of the dataset. Our study demonstrated that a Support Vector Machine with a radial basis function kernel achieved the highest recall, crucial for correctly identifying positive cases, showcasing its potential for medical diagnosis.</w:t>
      </w:r>
    </w:p>
    <w:p w14:paraId="69D39893" w14:textId="77777777" w:rsidR="004B18E9" w:rsidRDefault="004B18E9"/>
    <w:p w14:paraId="179BC458" w14:textId="77777777" w:rsidR="002760B9" w:rsidRDefault="002760B9" w:rsidP="002760B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7. Conclusion:</w:t>
      </w:r>
    </w:p>
    <w:p w14:paraId="4DC82C6D" w14:textId="77777777" w:rsidR="002760B9" w:rsidRDefault="002760B9" w:rsidP="002760B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conclusion, effective model selection and cross-validation are indispensable components of the machine learning pipeline. Through a systematic approach, we can identify models that not only fit the data well but also generalize to unseen instances. Cross-validation, in its various forms, provides a robust means of evaluating a model's performance, ensuring </w:t>
      </w:r>
      <w:proofErr w:type="gramStart"/>
      <w:r>
        <w:rPr>
          <w:rFonts w:ascii="Segoe UI" w:hAnsi="Segoe UI" w:cs="Segoe UI"/>
          <w:color w:val="374151"/>
        </w:rPr>
        <w:t>reliability</w:t>
      </w:r>
      <w:proofErr w:type="gramEnd"/>
      <w:r>
        <w:rPr>
          <w:rFonts w:ascii="Segoe UI" w:hAnsi="Segoe UI" w:cs="Segoe UI"/>
          <w:color w:val="374151"/>
        </w:rPr>
        <w:t xml:space="preserve"> and reducing the risk of overfitting or underfitting.</w:t>
      </w:r>
    </w:p>
    <w:p w14:paraId="135D1DE1" w14:textId="77777777" w:rsidR="002760B9" w:rsidRDefault="002760B9" w:rsidP="002760B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By considering factors such as problem type, dataset characteristics, and interpretability, practitioners can make informed decisions during model selection. Hyperparameter tuning, guided by cross-validation, further refines models for optimal performance. The case studies presented exemplify how these practices lead to successful outcomes across diverse domains.</w:t>
      </w:r>
    </w:p>
    <w:p w14:paraId="340AA1B6" w14:textId="77777777" w:rsidR="002760B9" w:rsidRDefault="002760B9"/>
    <w:sectPr w:rsidR="0027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3D83"/>
    <w:multiLevelType w:val="multilevel"/>
    <w:tmpl w:val="0964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77EC9"/>
    <w:multiLevelType w:val="multilevel"/>
    <w:tmpl w:val="83E8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BF63F8"/>
    <w:multiLevelType w:val="multilevel"/>
    <w:tmpl w:val="BB0C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00D8F"/>
    <w:multiLevelType w:val="multilevel"/>
    <w:tmpl w:val="C67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6073941">
    <w:abstractNumId w:val="3"/>
  </w:num>
  <w:num w:numId="2" w16cid:durableId="231308485">
    <w:abstractNumId w:val="0"/>
  </w:num>
  <w:num w:numId="3" w16cid:durableId="653412970">
    <w:abstractNumId w:val="2"/>
  </w:num>
  <w:num w:numId="4" w16cid:durableId="831143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E9"/>
    <w:rsid w:val="00235D12"/>
    <w:rsid w:val="002760B9"/>
    <w:rsid w:val="004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8022"/>
  <w15:chartTrackingRefBased/>
  <w15:docId w15:val="{5775835F-80D0-4307-B75E-A33DF5C4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8E9"/>
  </w:style>
  <w:style w:type="paragraph" w:styleId="Heading1">
    <w:name w:val="heading 1"/>
    <w:basedOn w:val="Normal"/>
    <w:next w:val="Normal"/>
    <w:link w:val="Heading1Char"/>
    <w:uiPriority w:val="9"/>
    <w:qFormat/>
    <w:rsid w:val="004B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8E9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18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4B18E9"/>
    <w:rPr>
      <w:b/>
      <w:bCs/>
    </w:rPr>
  </w:style>
  <w:style w:type="character" w:styleId="Emphasis">
    <w:name w:val="Emphasis"/>
    <w:basedOn w:val="DefaultParagraphFont"/>
    <w:uiPriority w:val="20"/>
    <w:qFormat/>
    <w:rsid w:val="004B18E9"/>
    <w:rPr>
      <w:i/>
      <w:iCs/>
    </w:rPr>
  </w:style>
  <w:style w:type="paragraph" w:styleId="NoSpacing">
    <w:name w:val="No Spacing"/>
    <w:uiPriority w:val="1"/>
    <w:qFormat/>
    <w:rsid w:val="004B18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8E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E9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18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18E9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4B18E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B18E9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B18E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8E9"/>
    <w:pPr>
      <w:spacing w:before="240" w:after="0"/>
      <w:outlineLvl w:val="9"/>
    </w:pPr>
    <w:rPr>
      <w:sz w:val="32"/>
      <w:szCs w:val="32"/>
    </w:rPr>
  </w:style>
  <w:style w:type="paragraph" w:styleId="NormalWeb">
    <w:name w:val="Normal (Web)"/>
    <w:basedOn w:val="Normal"/>
    <w:uiPriority w:val="99"/>
    <w:unhideWhenUsed/>
    <w:rsid w:val="004B1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Jadhav (Student)</dc:creator>
  <cp:keywords/>
  <dc:description/>
  <cp:lastModifiedBy>Subhash Jadhav (Student)</cp:lastModifiedBy>
  <cp:revision>1</cp:revision>
  <dcterms:created xsi:type="dcterms:W3CDTF">2024-01-30T17:28:00Z</dcterms:created>
  <dcterms:modified xsi:type="dcterms:W3CDTF">2024-01-30T17:49:00Z</dcterms:modified>
</cp:coreProperties>
</file>