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E974" w14:textId="77777777" w:rsidR="00BF4ADA" w:rsidRDefault="00BF4ADA" w:rsidP="00BF4ADA">
      <w:r>
        <w:rPr>
          <w:rFonts w:eastAsia="Times New Roman" w:cstheme="minorHAnsi"/>
          <w:noProof/>
        </w:rPr>
        <w:drawing>
          <wp:anchor distT="0" distB="0" distL="114300" distR="114300" simplePos="0" relativeHeight="251660288" behindDoc="1" locked="0" layoutInCell="1" allowOverlap="1" wp14:anchorId="72F4BDCF" wp14:editId="32229467">
            <wp:simplePos x="0" y="0"/>
            <wp:positionH relativeFrom="margin">
              <wp:posOffset>2006600</wp:posOffset>
            </wp:positionH>
            <wp:positionV relativeFrom="page">
              <wp:posOffset>920750</wp:posOffset>
            </wp:positionV>
            <wp:extent cx="1160780" cy="742950"/>
            <wp:effectExtent l="0" t="0" r="1270" b="0"/>
            <wp:wrapNone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</w:rPr>
        <w:drawing>
          <wp:anchor distT="0" distB="0" distL="114300" distR="114300" simplePos="0" relativeHeight="251659264" behindDoc="1" locked="0" layoutInCell="1" allowOverlap="1" wp14:anchorId="73A403F7" wp14:editId="7638FEAF">
            <wp:simplePos x="0" y="0"/>
            <wp:positionH relativeFrom="margin">
              <wp:posOffset>4272280</wp:posOffset>
            </wp:positionH>
            <wp:positionV relativeFrom="margin">
              <wp:posOffset>6350</wp:posOffset>
            </wp:positionV>
            <wp:extent cx="1648460" cy="708660"/>
            <wp:effectExtent l="0" t="0" r="8890" b="0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38F6568" wp14:editId="2F31F490">
            <wp:extent cx="11430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D272" w14:textId="77777777" w:rsidR="00BF4ADA" w:rsidRDefault="00BF4ADA" w:rsidP="00BF4ADA">
      <w:pPr>
        <w:tabs>
          <w:tab w:val="left" w:pos="3840"/>
        </w:tabs>
      </w:pPr>
    </w:p>
    <w:p w14:paraId="14B027F3" w14:textId="77777777" w:rsidR="00BF4ADA" w:rsidRDefault="00BF4ADA" w:rsidP="00BF4ADA">
      <w:pPr>
        <w:spacing w:line="237" w:lineRule="auto"/>
        <w:rPr>
          <w:rFonts w:cstheme="minorHAnsi"/>
          <w:b/>
        </w:rPr>
      </w:pPr>
      <w:r>
        <w:rPr>
          <w:rFonts w:cstheme="minorHAnsi"/>
          <w:b/>
        </w:rPr>
        <w:t xml:space="preserve">   SHANMUGA CHETTY G</w:t>
      </w:r>
    </w:p>
    <w:p w14:paraId="44F94229" w14:textId="77777777" w:rsidR="00BF4ADA" w:rsidRPr="00811797" w:rsidRDefault="00BF4ADA" w:rsidP="00BF4ADA">
      <w:pPr>
        <w:spacing w:line="237" w:lineRule="auto"/>
        <w:ind w:left="140"/>
        <w:rPr>
          <w:rFonts w:cstheme="minorHAnsi"/>
          <w:b/>
        </w:rPr>
      </w:pPr>
      <w:proofErr w:type="gramStart"/>
      <w:r>
        <w:rPr>
          <w:rFonts w:eastAsia="Arial" w:cstheme="minorHAnsi"/>
          <w:i/>
        </w:rPr>
        <w:t>Email:-shanmugamcg@gmail.com</w:t>
      </w:r>
      <w:proofErr w:type="gramEnd"/>
    </w:p>
    <w:p w14:paraId="296BF12B" w14:textId="77777777" w:rsidR="00BF4ADA" w:rsidRDefault="00BF4ADA" w:rsidP="00BF4ADA">
      <w:pPr>
        <w:ind w:left="160"/>
        <w:rPr>
          <w:rFonts w:eastAsia="Arial" w:cstheme="minorHAnsi"/>
          <w:i/>
        </w:rPr>
      </w:pPr>
      <w:r>
        <w:rPr>
          <w:rFonts w:eastAsia="Arial" w:cstheme="minorHAnsi"/>
          <w:i/>
        </w:rPr>
        <w:t>Mobile: +91- 9986823344</w:t>
      </w:r>
    </w:p>
    <w:p w14:paraId="159E7771" w14:textId="77777777" w:rsidR="00867553" w:rsidRDefault="00BF4ADA" w:rsidP="00867553">
      <w:pPr>
        <w:spacing w:line="330" w:lineRule="exact"/>
        <w:rPr>
          <w:rFonts w:eastAsia="Times New Roman" w:cstheme="minorHAnsi"/>
        </w:rPr>
      </w:pPr>
      <w:r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A80117B" wp14:editId="0E2B5502">
                <wp:simplePos x="0" y="0"/>
                <wp:positionH relativeFrom="column">
                  <wp:posOffset>-2540</wp:posOffset>
                </wp:positionH>
                <wp:positionV relativeFrom="paragraph">
                  <wp:posOffset>24765</wp:posOffset>
                </wp:positionV>
                <wp:extent cx="6330315" cy="1270"/>
                <wp:effectExtent l="0" t="0" r="0" b="0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52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A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36226" id="Line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.95pt" to="498.2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" strokecolor="#00000a" strokeweight=".53mm"/>
            </w:pict>
          </mc:Fallback>
        </mc:AlternateContent>
      </w:r>
    </w:p>
    <w:p w14:paraId="5A990BEA" w14:textId="4B18E88E" w:rsidR="00BF4ADA" w:rsidRPr="00867553" w:rsidRDefault="00BF4ADA" w:rsidP="00867553">
      <w:pPr>
        <w:spacing w:line="330" w:lineRule="exact"/>
        <w:rPr>
          <w:rFonts w:eastAsia="Times New Roman" w:cstheme="minorHAnsi"/>
        </w:rPr>
      </w:pPr>
      <w:r>
        <w:rPr>
          <w:rFonts w:cstheme="minorHAnsi"/>
          <w:b/>
          <w:u w:val="single"/>
        </w:rPr>
        <w:t>Professional Summary</w:t>
      </w:r>
      <w:r>
        <w:rPr>
          <w:rFonts w:cstheme="minorHAnsi"/>
          <w:u w:val="single"/>
        </w:rPr>
        <w:t>:</w:t>
      </w:r>
    </w:p>
    <w:p w14:paraId="3C6AE580" w14:textId="77777777" w:rsidR="00BF4ADA" w:rsidRPr="003E3A8A" w:rsidRDefault="00BF4ADA" w:rsidP="00BF4ADA">
      <w:pPr>
        <w:numPr>
          <w:ilvl w:val="0"/>
          <w:numId w:val="2"/>
        </w:numPr>
        <w:tabs>
          <w:tab w:val="left" w:pos="1080"/>
        </w:tabs>
        <w:suppressAutoHyphens/>
        <w:spacing w:after="0" w:line="247" w:lineRule="auto"/>
        <w:ind w:left="1080" w:right="140" w:hanging="724"/>
        <w:jc w:val="both"/>
        <w:rPr>
          <w:rFonts w:cs="Arial"/>
          <w:sz w:val="20"/>
          <w:szCs w:val="20"/>
        </w:rPr>
      </w:pPr>
      <w:r>
        <w:rPr>
          <w:rFonts w:eastAsia="Arial" w:cstheme="minorHAnsi"/>
        </w:rPr>
        <w:t>4+</w:t>
      </w:r>
      <w:r w:rsidRPr="003E3A8A">
        <w:rPr>
          <w:rFonts w:eastAsia="Arial" w:cstheme="minorHAnsi"/>
        </w:rPr>
        <w:t xml:space="preserve"> years of experience on Microsoft Azure with over all </w:t>
      </w:r>
      <w:r>
        <w:rPr>
          <w:rFonts w:eastAsia="Arial" w:cstheme="minorHAnsi"/>
        </w:rPr>
        <w:t>9+</w:t>
      </w:r>
      <w:r w:rsidRPr="003E3A8A">
        <w:rPr>
          <w:rFonts w:eastAsia="Arial" w:cstheme="minorHAnsi"/>
        </w:rPr>
        <w:t xml:space="preserve"> years of IT experience including </w:t>
      </w:r>
      <w:r>
        <w:rPr>
          <w:rFonts w:eastAsia="Arial" w:cstheme="minorHAnsi"/>
        </w:rPr>
        <w:t>Data Backup/Restore using IBM Tivoli Storage Manager.</w:t>
      </w:r>
    </w:p>
    <w:p w14:paraId="6BF34301" w14:textId="77777777" w:rsidR="00BF4ADA" w:rsidRPr="005F2E74" w:rsidRDefault="00BF4ADA" w:rsidP="00BF4ADA">
      <w:pPr>
        <w:tabs>
          <w:tab w:val="left" w:pos="1080"/>
        </w:tabs>
        <w:suppressAutoHyphens/>
        <w:spacing w:after="0" w:line="247" w:lineRule="auto"/>
        <w:ind w:right="140"/>
        <w:jc w:val="both"/>
        <w:rPr>
          <w:rFonts w:cs="Arial"/>
          <w:sz w:val="20"/>
          <w:szCs w:val="20"/>
        </w:rPr>
      </w:pPr>
    </w:p>
    <w:p w14:paraId="6E5E5F97" w14:textId="77777777" w:rsidR="00BF4ADA" w:rsidRDefault="00BF4ADA" w:rsidP="00BF4ADA">
      <w:pPr>
        <w:numPr>
          <w:ilvl w:val="0"/>
          <w:numId w:val="2"/>
        </w:numPr>
        <w:tabs>
          <w:tab w:val="left" w:pos="1080"/>
        </w:tabs>
        <w:suppressAutoHyphens/>
        <w:spacing w:after="0" w:line="247" w:lineRule="auto"/>
        <w:ind w:left="1080" w:right="140" w:hanging="724"/>
        <w:jc w:val="both"/>
        <w:rPr>
          <w:rFonts w:eastAsia="Arial" w:cstheme="minorHAnsi"/>
        </w:rPr>
      </w:pPr>
      <w:r w:rsidRPr="00D21574">
        <w:rPr>
          <w:rFonts w:eastAsia="Arial" w:cstheme="minorHAnsi"/>
        </w:rPr>
        <w:t>Proficiency in Azure and Systems Administration under multi-platform environments, including   installation &amp; configuration, server administration.</w:t>
      </w:r>
    </w:p>
    <w:p w14:paraId="35862927" w14:textId="77777777" w:rsidR="00BF4ADA" w:rsidRPr="003E3A8A" w:rsidRDefault="00BF4ADA" w:rsidP="00BF4ADA">
      <w:pPr>
        <w:tabs>
          <w:tab w:val="left" w:pos="1080"/>
        </w:tabs>
        <w:suppressAutoHyphens/>
        <w:spacing w:after="0" w:line="247" w:lineRule="auto"/>
        <w:ind w:right="140"/>
        <w:jc w:val="both"/>
        <w:rPr>
          <w:rFonts w:eastAsia="Arial" w:cstheme="minorHAnsi"/>
        </w:rPr>
      </w:pPr>
    </w:p>
    <w:p w14:paraId="76E59C66" w14:textId="77777777" w:rsidR="00BF4ADA" w:rsidRPr="00637FCF" w:rsidRDefault="00BF4ADA" w:rsidP="00BF4ADA">
      <w:pPr>
        <w:spacing w:line="223" w:lineRule="auto"/>
        <w:rPr>
          <w:rFonts w:cstheme="minorHAnsi"/>
          <w:b/>
          <w:u w:val="single"/>
        </w:rPr>
      </w:pPr>
      <w:r w:rsidRPr="00637FCF">
        <w:rPr>
          <w:rFonts w:cstheme="minorHAnsi"/>
          <w:b/>
          <w:u w:val="single"/>
        </w:rPr>
        <w:t>Technical Skills:</w:t>
      </w:r>
    </w:p>
    <w:p w14:paraId="61ADF016" w14:textId="77777777" w:rsidR="00BF4ADA" w:rsidRPr="00637FCF" w:rsidRDefault="00BF4ADA" w:rsidP="00BF4ADA">
      <w:pPr>
        <w:rPr>
          <w:rFonts w:eastAsia="Arial" w:cstheme="minorHAnsi"/>
          <w:b/>
          <w:bCs/>
          <w:shd w:val="clear" w:color="auto" w:fill="FFFFFF"/>
        </w:rPr>
      </w:pPr>
      <w:r w:rsidRPr="00637FCF">
        <w:rPr>
          <w:rFonts w:eastAsia="Arial" w:cstheme="minorHAnsi"/>
          <w:b/>
          <w:bCs/>
          <w:shd w:val="clear" w:color="auto" w:fill="FFFFFF"/>
        </w:rPr>
        <w:t>Operating Systems</w:t>
      </w:r>
      <w:r>
        <w:rPr>
          <w:rFonts w:eastAsia="Arial" w:cstheme="minorHAnsi"/>
          <w:b/>
          <w:bCs/>
          <w:shd w:val="clear" w:color="auto" w:fill="FFFFFF"/>
        </w:rPr>
        <w:t xml:space="preserve">                     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:</w:t>
      </w:r>
      <w:proofErr w:type="gramEnd"/>
      <w:r w:rsidRPr="00637FCF">
        <w:rPr>
          <w:rFonts w:eastAsia="Arial" w:cstheme="minorHAnsi"/>
          <w:b/>
          <w:bCs/>
          <w:shd w:val="clear" w:color="auto" w:fill="FFFFFF"/>
        </w:rPr>
        <w:t> </w:t>
      </w:r>
      <w:r>
        <w:rPr>
          <w:rFonts w:eastAsia="Arial" w:cstheme="minorHAnsi"/>
          <w:b/>
          <w:bCs/>
          <w:shd w:val="clear" w:color="auto" w:fill="FFFFFF"/>
        </w:rPr>
        <w:t xml:space="preserve">     </w:t>
      </w:r>
      <w:r w:rsidRPr="00637FCF">
        <w:rPr>
          <w:rFonts w:eastAsia="Arial" w:cstheme="minorHAnsi"/>
        </w:rPr>
        <w:t>Windows Server Platforms like 2003/2008/2012/2016</w:t>
      </w:r>
    </w:p>
    <w:p w14:paraId="68E05FB8" w14:textId="77777777" w:rsidR="00BF4ADA" w:rsidRPr="00637FCF" w:rsidRDefault="00BF4ADA" w:rsidP="00BF4ADA">
      <w:pPr>
        <w:rPr>
          <w:rFonts w:eastAsia="Arial" w:cstheme="minorHAnsi"/>
        </w:rPr>
      </w:pPr>
      <w:r w:rsidRPr="00637FCF">
        <w:rPr>
          <w:rFonts w:eastAsia="Arial" w:cstheme="minorHAnsi"/>
          <w:b/>
          <w:bCs/>
          <w:shd w:val="clear" w:color="auto" w:fill="FFFFFF"/>
        </w:rPr>
        <w:t>Virtualizations</w:t>
      </w:r>
      <w:r>
        <w:rPr>
          <w:rFonts w:eastAsia="Arial" w:cstheme="minorHAnsi"/>
          <w:b/>
          <w:bCs/>
          <w:shd w:val="clear" w:color="auto" w:fill="FFFFFF"/>
        </w:rPr>
        <w:t xml:space="preserve">                             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</w:t>
      </w:r>
      <w:r w:rsidRPr="00637FCF">
        <w:rPr>
          <w:rFonts w:eastAsia="Arial" w:cstheme="minorHAnsi"/>
          <w:b/>
          <w:bCs/>
          <w:shd w:val="clear" w:color="auto" w:fill="FFFFFF"/>
        </w:rPr>
        <w:t>:</w:t>
      </w:r>
      <w:proofErr w:type="gramEnd"/>
      <w:r w:rsidRPr="00637FCF">
        <w:rPr>
          <w:rFonts w:eastAsia="Arial" w:cstheme="minorHAnsi"/>
          <w:b/>
          <w:bCs/>
          <w:shd w:val="clear" w:color="auto" w:fill="FFFFFF"/>
        </w:rPr>
        <w:t> </w:t>
      </w:r>
      <w:r>
        <w:rPr>
          <w:rFonts w:eastAsia="Arial" w:cstheme="minorHAnsi"/>
          <w:b/>
          <w:bCs/>
          <w:shd w:val="clear" w:color="auto" w:fill="FFFFFF"/>
        </w:rPr>
        <w:t xml:space="preserve">      </w:t>
      </w:r>
      <w:r w:rsidRPr="00637FCF">
        <w:rPr>
          <w:rFonts w:eastAsia="Arial" w:cstheme="minorHAnsi"/>
        </w:rPr>
        <w:t>VMWare ESXI, VMWare WORKSTATION.</w:t>
      </w:r>
    </w:p>
    <w:p w14:paraId="02C50CFC" w14:textId="77777777" w:rsidR="00BF4ADA" w:rsidRPr="00637FCF" w:rsidRDefault="00BF4ADA" w:rsidP="00BF4ADA">
      <w:pPr>
        <w:rPr>
          <w:rFonts w:eastAsia="Arial" w:cstheme="minorHAnsi"/>
          <w:b/>
          <w:bCs/>
          <w:shd w:val="clear" w:color="auto" w:fill="FFFFFF"/>
        </w:rPr>
      </w:pPr>
      <w:r w:rsidRPr="00637FCF">
        <w:rPr>
          <w:rFonts w:eastAsia="Arial" w:cstheme="minorHAnsi"/>
          <w:b/>
          <w:bCs/>
          <w:shd w:val="clear" w:color="auto" w:fill="FFFFFF"/>
        </w:rPr>
        <w:t>Cloud Solutions</w:t>
      </w:r>
      <w:r>
        <w:rPr>
          <w:rFonts w:eastAsia="Arial" w:cstheme="minorHAnsi"/>
          <w:b/>
          <w:bCs/>
          <w:shd w:val="clear" w:color="auto" w:fill="FFFFFF"/>
        </w:rPr>
        <w:t xml:space="preserve">                            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</w:t>
      </w:r>
      <w:r w:rsidRPr="00637FCF">
        <w:rPr>
          <w:rFonts w:eastAsia="Arial" w:cstheme="minorHAnsi"/>
          <w:b/>
          <w:bCs/>
          <w:shd w:val="clear" w:color="auto" w:fill="FFFFFF"/>
        </w:rPr>
        <w:t>:</w:t>
      </w:r>
      <w:proofErr w:type="gramEnd"/>
      <w:r w:rsidRPr="00637FCF">
        <w:rPr>
          <w:rFonts w:eastAsia="Arial" w:cstheme="minorHAnsi"/>
          <w:b/>
          <w:bCs/>
          <w:shd w:val="clear" w:color="auto" w:fill="FFFFFF"/>
        </w:rPr>
        <w:t> </w:t>
      </w:r>
      <w:r>
        <w:rPr>
          <w:rFonts w:eastAsia="Arial" w:cstheme="minorHAnsi"/>
          <w:b/>
          <w:bCs/>
          <w:shd w:val="clear" w:color="auto" w:fill="FFFFFF"/>
        </w:rPr>
        <w:t xml:space="preserve">      </w:t>
      </w:r>
      <w:r w:rsidRPr="00637FCF">
        <w:rPr>
          <w:rFonts w:eastAsia="Arial" w:cstheme="minorHAnsi"/>
        </w:rPr>
        <w:t>Microsoft Azure</w:t>
      </w:r>
    </w:p>
    <w:p w14:paraId="5C8FCBAE" w14:textId="77777777" w:rsidR="00BF4ADA" w:rsidRDefault="00BF4ADA" w:rsidP="00BF4ADA">
      <w:pPr>
        <w:rPr>
          <w:rFonts w:eastAsia="Arial" w:cstheme="minorHAnsi"/>
        </w:rPr>
      </w:pPr>
      <w:r w:rsidRPr="00637FCF">
        <w:rPr>
          <w:rFonts w:eastAsia="Arial" w:cstheme="minorHAnsi"/>
          <w:b/>
          <w:bCs/>
          <w:shd w:val="clear" w:color="auto" w:fill="FFFFFF"/>
        </w:rPr>
        <w:t>Programming Languages/Scripting</w:t>
      </w:r>
      <w:r>
        <w:rPr>
          <w:rFonts w:eastAsia="Arial" w:cstheme="minorHAnsi"/>
          <w:b/>
          <w:bCs/>
          <w:shd w:val="clear" w:color="auto" w:fill="FFFFFF"/>
        </w:rPr>
        <w:t xml:space="preserve">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</w:t>
      </w:r>
      <w:r w:rsidRPr="00637FCF">
        <w:rPr>
          <w:rFonts w:eastAsia="Arial" w:cstheme="minorHAnsi"/>
          <w:b/>
          <w:bCs/>
          <w:shd w:val="clear" w:color="auto" w:fill="FFFFFF"/>
        </w:rPr>
        <w:t>:</w:t>
      </w:r>
      <w:proofErr w:type="gramEnd"/>
      <w:r>
        <w:rPr>
          <w:rFonts w:eastAsia="Arial" w:cstheme="minorHAnsi"/>
          <w:b/>
          <w:bCs/>
          <w:shd w:val="clear" w:color="auto" w:fill="FFFFFF"/>
        </w:rPr>
        <w:t xml:space="preserve">      </w:t>
      </w:r>
      <w:r w:rsidRPr="00637FCF">
        <w:rPr>
          <w:rFonts w:eastAsia="Arial" w:cstheme="minorHAnsi"/>
          <w:b/>
          <w:bCs/>
          <w:shd w:val="clear" w:color="auto" w:fill="FFFFFF"/>
        </w:rPr>
        <w:t> </w:t>
      </w:r>
      <w:r w:rsidRPr="00637FCF">
        <w:rPr>
          <w:rFonts w:eastAsia="Arial" w:cstheme="minorHAnsi"/>
        </w:rPr>
        <w:t>Power Shell, Azure CLI</w:t>
      </w:r>
    </w:p>
    <w:p w14:paraId="1385AB88" w14:textId="77777777" w:rsidR="00BF4ADA" w:rsidRPr="00637FCF" w:rsidRDefault="00BF4ADA" w:rsidP="00BF4ADA">
      <w:pPr>
        <w:rPr>
          <w:rFonts w:eastAsia="Arial" w:cstheme="minorHAnsi"/>
          <w:b/>
          <w:bCs/>
          <w:shd w:val="clear" w:color="auto" w:fill="FFFFFF"/>
        </w:rPr>
      </w:pPr>
      <w:r>
        <w:rPr>
          <w:rFonts w:eastAsia="Arial" w:cstheme="minorHAnsi"/>
          <w:b/>
          <w:bCs/>
          <w:shd w:val="clear" w:color="auto" w:fill="FFFFFF"/>
        </w:rPr>
        <w:t xml:space="preserve">Backup </w:t>
      </w:r>
      <w:r w:rsidRPr="00637FCF">
        <w:rPr>
          <w:rFonts w:eastAsia="Arial" w:cstheme="minorHAnsi"/>
          <w:b/>
          <w:bCs/>
          <w:shd w:val="clear" w:color="auto" w:fill="FFFFFF"/>
        </w:rPr>
        <w:t>Tool</w:t>
      </w:r>
      <w:r>
        <w:rPr>
          <w:rFonts w:eastAsia="Arial" w:cstheme="minorHAnsi"/>
          <w:b/>
          <w:bCs/>
          <w:shd w:val="clear" w:color="auto" w:fill="FFFFFF"/>
        </w:rPr>
        <w:t xml:space="preserve">                                   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:</w:t>
      </w:r>
      <w:proofErr w:type="gramEnd"/>
      <w:r>
        <w:rPr>
          <w:rFonts w:eastAsia="Arial" w:cstheme="minorHAnsi"/>
          <w:b/>
          <w:bCs/>
          <w:shd w:val="clear" w:color="auto" w:fill="FFFFFF"/>
        </w:rPr>
        <w:t xml:space="preserve">      </w:t>
      </w:r>
      <w:r>
        <w:rPr>
          <w:rFonts w:eastAsia="Arial" w:cstheme="minorHAnsi"/>
        </w:rPr>
        <w:t>IBM Tivoli Storage Manager</w:t>
      </w:r>
    </w:p>
    <w:p w14:paraId="0A12384E" w14:textId="77777777" w:rsidR="00BF4ADA" w:rsidRDefault="00BF4ADA" w:rsidP="00BF4ADA">
      <w:pPr>
        <w:spacing w:line="53" w:lineRule="exact"/>
        <w:rPr>
          <w:rFonts w:eastAsia="Calibri" w:cstheme="minorHAnsi"/>
        </w:rPr>
      </w:pPr>
    </w:p>
    <w:p w14:paraId="7806CF24" w14:textId="77777777" w:rsidR="00BF4ADA" w:rsidRDefault="00BF4ADA" w:rsidP="00BF4ADA">
      <w:pPr>
        <w:rPr>
          <w:rFonts w:eastAsia="Arial" w:cstheme="minorHAnsi"/>
          <w:b/>
          <w:u w:val="single"/>
        </w:rPr>
      </w:pPr>
      <w:r>
        <w:rPr>
          <w:rFonts w:eastAsia="Arial" w:cstheme="minorHAnsi"/>
          <w:b/>
          <w:u w:val="single"/>
        </w:rPr>
        <w:t>Certifications Completed</w:t>
      </w:r>
    </w:p>
    <w:p w14:paraId="38458ADE" w14:textId="77777777" w:rsidR="00BF4ADA" w:rsidRDefault="00BF4ADA" w:rsidP="00BF4ADA">
      <w:pPr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        </w:t>
      </w:r>
      <w:r w:rsidRPr="00811797">
        <w:rPr>
          <w:rFonts w:eastAsia="Arial" w:cstheme="minorHAnsi"/>
        </w:rPr>
        <w:t>Azure Administrator Associate</w:t>
      </w:r>
    </w:p>
    <w:p w14:paraId="5EED4AFA" w14:textId="77777777" w:rsidR="00BF4ADA" w:rsidRDefault="00BF4ADA" w:rsidP="00BF4ADA">
      <w:pPr>
        <w:ind w:left="36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IBM Tivoli Storage Manager V6.2 Administration </w:t>
      </w:r>
    </w:p>
    <w:p w14:paraId="50623AFA" w14:textId="77777777" w:rsidR="00BF4ADA" w:rsidRDefault="00BF4ADA" w:rsidP="00BF4ADA">
      <w:pPr>
        <w:ind w:left="360"/>
        <w:jc w:val="both"/>
        <w:rPr>
          <w:rFonts w:eastAsia="Arial" w:cstheme="minorHAnsi"/>
        </w:rPr>
      </w:pPr>
      <w:r>
        <w:rPr>
          <w:rFonts w:eastAsia="Arial" w:cstheme="minorHAnsi"/>
        </w:rPr>
        <w:t xml:space="preserve">             ITIL V-3 Foundation certification</w:t>
      </w:r>
    </w:p>
    <w:p w14:paraId="637D60B6" w14:textId="77777777" w:rsidR="00BF4ADA" w:rsidRDefault="00BF4ADA" w:rsidP="00BF4ADA">
      <w:pPr>
        <w:rPr>
          <w:rFonts w:eastAsia="Arial" w:cstheme="minorHAnsi"/>
          <w:u w:val="single"/>
          <w:shd w:val="clear" w:color="auto" w:fill="FFFFFF"/>
        </w:rPr>
      </w:pPr>
      <w:r>
        <w:rPr>
          <w:rFonts w:eastAsia="Arial" w:cstheme="minorHAnsi"/>
          <w:b/>
          <w:u w:val="single"/>
        </w:rPr>
        <w:t>Current</w:t>
      </w:r>
      <w:r w:rsidRPr="00CB0EEF">
        <w:rPr>
          <w:rFonts w:eastAsia="Arial" w:cstheme="minorHAnsi"/>
          <w:b/>
          <w:u w:val="single"/>
        </w:rPr>
        <w:t xml:space="preserve"> Professional Experience</w:t>
      </w:r>
      <w:r w:rsidRPr="00CB0EEF">
        <w:rPr>
          <w:rFonts w:eastAsia="Arial" w:cstheme="minorHAnsi"/>
          <w:u w:val="single"/>
          <w:shd w:val="clear" w:color="auto" w:fill="FFFFFF"/>
        </w:rPr>
        <w:t>:</w:t>
      </w:r>
    </w:p>
    <w:p w14:paraId="5BF4026D" w14:textId="77777777" w:rsidR="00BF4ADA" w:rsidRDefault="00BF4ADA" w:rsidP="00BF4ADA">
      <w:pPr>
        <w:rPr>
          <w:rFonts w:eastAsia="Arial" w:cstheme="minorHAnsi"/>
          <w:shd w:val="clear" w:color="auto" w:fill="FFFFFF"/>
        </w:rPr>
      </w:pPr>
      <w:r>
        <w:rPr>
          <w:rFonts w:eastAsia="Arial" w:cstheme="minorHAnsi"/>
          <w:b/>
          <w:bCs/>
          <w:shd w:val="clear" w:color="auto" w:fill="FFFFFF"/>
        </w:rPr>
        <w:t xml:space="preserve">Company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:</w:t>
      </w:r>
      <w:proofErr w:type="gramEnd"/>
      <w:r>
        <w:rPr>
          <w:rFonts w:eastAsia="Arial" w:cstheme="minorHAnsi"/>
          <w:b/>
          <w:bCs/>
          <w:shd w:val="clear" w:color="auto" w:fill="FFFFFF"/>
        </w:rPr>
        <w:t xml:space="preserve">    </w:t>
      </w:r>
      <w:r>
        <w:rPr>
          <w:rFonts w:eastAsia="Arial" w:cstheme="minorHAnsi"/>
          <w:shd w:val="clear" w:color="auto" w:fill="FFFFFF"/>
        </w:rPr>
        <w:t>DXC Technology</w:t>
      </w:r>
    </w:p>
    <w:p w14:paraId="3B0E0769" w14:textId="77777777" w:rsidR="00BF4ADA" w:rsidRDefault="00BF4ADA" w:rsidP="00BF4ADA">
      <w:pPr>
        <w:rPr>
          <w:rFonts w:eastAsia="Arial" w:cstheme="minorHAnsi"/>
          <w:shd w:val="clear" w:color="auto" w:fill="FFFFFF"/>
        </w:rPr>
      </w:pPr>
      <w:r>
        <w:rPr>
          <w:rFonts w:eastAsia="Arial" w:cstheme="minorHAnsi"/>
          <w:b/>
          <w:bCs/>
          <w:shd w:val="clear" w:color="auto" w:fill="FFFFFF"/>
        </w:rPr>
        <w:t xml:space="preserve">Duration  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:</w:t>
      </w:r>
      <w:proofErr w:type="gramEnd"/>
      <w:r>
        <w:rPr>
          <w:rFonts w:eastAsia="Arial" w:cstheme="minorHAnsi"/>
          <w:b/>
          <w:bCs/>
          <w:shd w:val="clear" w:color="auto" w:fill="FFFFFF"/>
        </w:rPr>
        <w:t xml:space="preserve">    </w:t>
      </w:r>
      <w:r>
        <w:rPr>
          <w:rFonts w:eastAsia="Arial" w:cstheme="minorHAnsi"/>
          <w:shd w:val="clear" w:color="auto" w:fill="FFFFFF"/>
        </w:rPr>
        <w:t>September 2017 to till now</w:t>
      </w:r>
    </w:p>
    <w:p w14:paraId="243F0BA2" w14:textId="77777777" w:rsidR="00BF4ADA" w:rsidRDefault="00BF4ADA" w:rsidP="00BF4ADA">
      <w:pPr>
        <w:rPr>
          <w:rFonts w:eastAsia="Arial" w:cstheme="minorHAnsi"/>
          <w:shd w:val="clear" w:color="auto" w:fill="FFFFFF"/>
        </w:rPr>
      </w:pPr>
      <w:r w:rsidRPr="00412B4A">
        <w:rPr>
          <w:rFonts w:eastAsia="Arial" w:cstheme="minorHAnsi"/>
          <w:b/>
          <w:bCs/>
          <w:shd w:val="clear" w:color="auto" w:fill="FFFFFF"/>
        </w:rPr>
        <w:t>Designation</w:t>
      </w:r>
      <w:r>
        <w:rPr>
          <w:rFonts w:eastAsia="Arial" w:cstheme="minorHAnsi"/>
          <w:b/>
          <w:bCs/>
          <w:shd w:val="clear" w:color="auto" w:fill="FFFFFF"/>
        </w:rPr>
        <w:t xml:space="preserve">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:</w:t>
      </w:r>
      <w:proofErr w:type="gramEnd"/>
      <w:r w:rsidRPr="00412B4A">
        <w:rPr>
          <w:rFonts w:eastAsia="Arial" w:cstheme="minorHAnsi"/>
          <w:shd w:val="clear" w:color="auto" w:fill="FFFFFF"/>
        </w:rPr>
        <w:t xml:space="preserve">    Professional  2 Storage Administration</w:t>
      </w:r>
    </w:p>
    <w:p w14:paraId="21ADFA14" w14:textId="77777777" w:rsidR="00BF4ADA" w:rsidRPr="00052F80" w:rsidRDefault="00BF4ADA" w:rsidP="00BF4ADA">
      <w:pPr>
        <w:rPr>
          <w:rFonts w:eastAsia="Arial" w:cstheme="minorHAnsi"/>
          <w:shd w:val="clear" w:color="auto" w:fill="FFFFFF"/>
        </w:rPr>
      </w:pPr>
      <w:r w:rsidRPr="00412B4A">
        <w:rPr>
          <w:rFonts w:eastAsia="Arial" w:cstheme="minorHAnsi"/>
          <w:b/>
          <w:bCs/>
          <w:shd w:val="clear" w:color="auto" w:fill="FFFFFF"/>
        </w:rPr>
        <w:t>Project</w:t>
      </w:r>
      <w:r>
        <w:rPr>
          <w:rFonts w:eastAsia="Arial" w:cstheme="minorHAnsi"/>
          <w:b/>
          <w:bCs/>
          <w:shd w:val="clear" w:color="auto" w:fill="FFFFFF"/>
        </w:rPr>
        <w:t xml:space="preserve">             </w:t>
      </w:r>
      <w:proofErr w:type="gramStart"/>
      <w:r>
        <w:rPr>
          <w:rFonts w:eastAsia="Arial" w:cstheme="minorHAnsi"/>
          <w:b/>
          <w:bCs/>
          <w:shd w:val="clear" w:color="auto" w:fill="FFFFFF"/>
        </w:rPr>
        <w:t xml:space="preserve">  :</w:t>
      </w:r>
      <w:proofErr w:type="gramEnd"/>
      <w:r>
        <w:rPr>
          <w:rFonts w:eastAsia="Arial" w:cstheme="minorHAnsi"/>
          <w:b/>
          <w:bCs/>
          <w:shd w:val="clear" w:color="auto" w:fill="FFFFFF"/>
        </w:rPr>
        <w:t xml:space="preserve">   </w:t>
      </w:r>
      <w:r w:rsidRPr="00412B4A">
        <w:rPr>
          <w:rFonts w:eastAsia="Arial" w:cstheme="minorHAnsi"/>
          <w:shd w:val="clear" w:color="auto" w:fill="FFFFFF"/>
        </w:rPr>
        <w:t>Brasi</w:t>
      </w:r>
      <w:r>
        <w:rPr>
          <w:rFonts w:eastAsia="Arial" w:cstheme="minorHAnsi"/>
          <w:shd w:val="clear" w:color="auto" w:fill="FFFFFF"/>
        </w:rPr>
        <w:t>l</w:t>
      </w:r>
      <w:r w:rsidRPr="00412B4A">
        <w:rPr>
          <w:rFonts w:eastAsia="Arial" w:cstheme="minorHAnsi"/>
          <w:shd w:val="clear" w:color="auto" w:fill="FFFFFF"/>
        </w:rPr>
        <w:t xml:space="preserve"> Delivery</w:t>
      </w:r>
    </w:p>
    <w:p w14:paraId="5EFA7AB1" w14:textId="77777777" w:rsidR="00AF6E37" w:rsidRDefault="00AF6E37" w:rsidP="00BF4ADA">
      <w:pPr>
        <w:spacing w:line="237" w:lineRule="auto"/>
        <w:rPr>
          <w:rFonts w:eastAsia="Arial" w:cstheme="minorHAnsi"/>
          <w:b/>
          <w:color w:val="1A1A1A"/>
          <w:u w:val="single"/>
        </w:rPr>
      </w:pPr>
    </w:p>
    <w:p w14:paraId="59E24CA1" w14:textId="77777777" w:rsidR="00AF6E37" w:rsidRDefault="00AF6E37" w:rsidP="00BF4ADA">
      <w:pPr>
        <w:spacing w:line="237" w:lineRule="auto"/>
        <w:rPr>
          <w:rFonts w:eastAsia="Arial" w:cstheme="minorHAnsi"/>
          <w:b/>
          <w:color w:val="1A1A1A"/>
          <w:u w:val="single"/>
        </w:rPr>
      </w:pPr>
    </w:p>
    <w:p w14:paraId="2A5F9BE5" w14:textId="4A41D056" w:rsidR="00BF4ADA" w:rsidRDefault="00BF4ADA" w:rsidP="00BF4ADA">
      <w:pPr>
        <w:spacing w:line="237" w:lineRule="auto"/>
        <w:rPr>
          <w:rFonts w:eastAsia="Arial" w:cstheme="minorHAnsi"/>
          <w:b/>
          <w:color w:val="1A1A1A"/>
          <w:u w:val="single"/>
        </w:rPr>
      </w:pPr>
      <w:r>
        <w:rPr>
          <w:rFonts w:eastAsia="Arial" w:cstheme="minorHAnsi"/>
          <w:b/>
          <w:color w:val="1A1A1A"/>
          <w:u w:val="single"/>
        </w:rPr>
        <w:lastRenderedPageBreak/>
        <w:t>Responsibilities</w:t>
      </w:r>
    </w:p>
    <w:p w14:paraId="30EC76BC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Working as Cloud Administrator on Microsoft Azure IaaS, involved in configuring virtual machines, storage accounts, resource groups.</w:t>
      </w:r>
    </w:p>
    <w:p w14:paraId="7A93DC44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Remote login to Virtual Machines to troubleshoot, monitor and deploy applications.</w:t>
      </w:r>
    </w:p>
    <w:p w14:paraId="157611F8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 xml:space="preserve">Exposed Virtual machines and cloud services in the </w:t>
      </w:r>
      <w:proofErr w:type="spellStart"/>
      <w:r w:rsidRPr="00052F80">
        <w:rPr>
          <w:rFonts w:eastAsia="Verdana" w:cstheme="minorHAnsi"/>
        </w:rPr>
        <w:t>VNets</w:t>
      </w:r>
      <w:proofErr w:type="spellEnd"/>
      <w:r w:rsidRPr="00052F80">
        <w:rPr>
          <w:rFonts w:eastAsia="Verdana" w:cstheme="minorHAnsi"/>
        </w:rPr>
        <w:t xml:space="preserve"> to the Internet using Azure External Load Balancer.</w:t>
      </w:r>
    </w:p>
    <w:p w14:paraId="6D9C14E8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Configuration of Scale out and Scale up for business-critical applications as per the requirement.</w:t>
      </w:r>
    </w:p>
    <w:p w14:paraId="17DB02DE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 xml:space="preserve">Configuration of high availability for IaaS VMs and PaaS role instances for access from other services in the </w:t>
      </w:r>
      <w:proofErr w:type="spellStart"/>
      <w:r w:rsidRPr="00052F80">
        <w:rPr>
          <w:rFonts w:eastAsia="Verdana" w:cstheme="minorHAnsi"/>
        </w:rPr>
        <w:t>VNet</w:t>
      </w:r>
      <w:proofErr w:type="spellEnd"/>
      <w:r w:rsidRPr="00052F80">
        <w:rPr>
          <w:rFonts w:eastAsia="Verdana" w:cstheme="minorHAnsi"/>
        </w:rPr>
        <w:t xml:space="preserve"> with Azure Internal Load Balancer.</w:t>
      </w:r>
    </w:p>
    <w:p w14:paraId="4809B86B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Designed Network Security Groups (NSGs) to control inbound and outbound access to network interfaces (NICs), VMs and subnets.</w:t>
      </w:r>
    </w:p>
    <w:p w14:paraId="37F4BC6F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Configuring shared disks to VMs.</w:t>
      </w:r>
    </w:p>
    <w:p w14:paraId="42EDC6D1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 xml:space="preserve">Configure Site-to-Site VPN Connectivity and </w:t>
      </w:r>
      <w:proofErr w:type="spellStart"/>
      <w:r w:rsidRPr="00052F80">
        <w:rPr>
          <w:rFonts w:eastAsia="Verdana" w:cstheme="minorHAnsi"/>
        </w:rPr>
        <w:t>VNet</w:t>
      </w:r>
      <w:proofErr w:type="spellEnd"/>
      <w:r w:rsidRPr="00052F80">
        <w:rPr>
          <w:rFonts w:eastAsia="Verdana" w:cstheme="minorHAnsi"/>
        </w:rPr>
        <w:t xml:space="preserve"> Peering.</w:t>
      </w:r>
    </w:p>
    <w:p w14:paraId="36F10742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Configuring storage account, Blob, File and disk storage.</w:t>
      </w:r>
    </w:p>
    <w:p w14:paraId="57B045D1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Configuring Access keys and generating SAS keys.</w:t>
      </w:r>
    </w:p>
    <w:p w14:paraId="207350C6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Configuration of Load balancer for VMs.</w:t>
      </w:r>
    </w:p>
    <w:p w14:paraId="02EE7A59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Configuring static websites.</w:t>
      </w:r>
    </w:p>
    <w:p w14:paraId="11D86793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Knowledge on Network Load Balancer, Application Load Balancer and Traffic Manager.</w:t>
      </w:r>
    </w:p>
    <w:p w14:paraId="360A3192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bookmarkStart w:id="0" w:name="_Hlk12101497"/>
      <w:r w:rsidRPr="00052F80">
        <w:rPr>
          <w:rFonts w:eastAsia="Verdana" w:cstheme="minorHAnsi"/>
        </w:rPr>
        <w:t>Configuring Azure Backup Service for taking backup of Azure VM and data of on premise to Azure.</w:t>
      </w:r>
      <w:bookmarkEnd w:id="0"/>
    </w:p>
    <w:p w14:paraId="401C7D3D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Configuring Azure site recovery for replication.</w:t>
      </w:r>
    </w:p>
    <w:p w14:paraId="1FFD66C7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Creating Labs, Virtual Machines along with setting up policies and using Formulas and Custom Images to deploy the network.</w:t>
      </w:r>
    </w:p>
    <w:p w14:paraId="575C9D0F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 xml:space="preserve">Migrating physical infrastructure with application </w:t>
      </w:r>
      <w:proofErr w:type="gramStart"/>
      <w:r w:rsidRPr="00052F80">
        <w:rPr>
          <w:rFonts w:eastAsia="Verdana" w:cstheme="minorHAnsi"/>
        </w:rPr>
        <w:t>in to</w:t>
      </w:r>
      <w:proofErr w:type="gramEnd"/>
      <w:r w:rsidRPr="00052F80">
        <w:rPr>
          <w:rFonts w:eastAsia="Verdana" w:cstheme="minorHAnsi"/>
        </w:rPr>
        <w:t xml:space="preserve"> the Azure cloud.</w:t>
      </w:r>
    </w:p>
    <w:p w14:paraId="17022E34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Creating Co Administrator, Service admin User.</w:t>
      </w:r>
    </w:p>
    <w:p w14:paraId="49B34DFE" w14:textId="77777777" w:rsidR="00BF4ADA" w:rsidRPr="00052F80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Creating a Web site service and deploying application into it (PaaS).</w:t>
      </w:r>
    </w:p>
    <w:p w14:paraId="7EC3DF96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Verdana" w:cstheme="minorHAnsi"/>
        </w:rPr>
      </w:pPr>
      <w:r w:rsidRPr="00052F80">
        <w:rPr>
          <w:rFonts w:eastAsia="Verdana" w:cstheme="minorHAnsi"/>
        </w:rPr>
        <w:t>Syncing users from on-prem AD users to Azure through Azure AD service, Azure AD Connect tool.</w:t>
      </w:r>
    </w:p>
    <w:p w14:paraId="3B658749" w14:textId="77777777" w:rsidR="00BF4ADA" w:rsidRPr="00052F80" w:rsidRDefault="00BF4ADA" w:rsidP="00BF4ADA">
      <w:pPr>
        <w:tabs>
          <w:tab w:val="left" w:pos="1080"/>
        </w:tabs>
        <w:suppressAutoHyphens/>
        <w:spacing w:after="0" w:line="240" w:lineRule="auto"/>
        <w:ind w:left="720"/>
        <w:jc w:val="both"/>
        <w:rPr>
          <w:rFonts w:eastAsia="Verdana" w:cstheme="minorHAnsi"/>
        </w:rPr>
      </w:pPr>
    </w:p>
    <w:p w14:paraId="4103D6DB" w14:textId="77777777" w:rsidR="00BF4ADA" w:rsidRPr="0049283B" w:rsidRDefault="00BF4ADA" w:rsidP="00BF4ADA">
      <w:pPr>
        <w:rPr>
          <w:rFonts w:eastAsia="Arial" w:cstheme="minorHAnsi"/>
          <w:u w:val="single"/>
          <w:shd w:val="clear" w:color="auto" w:fill="FFFFFF"/>
        </w:rPr>
      </w:pPr>
      <w:r w:rsidRPr="00CB0EEF">
        <w:rPr>
          <w:rFonts w:eastAsia="Arial" w:cstheme="minorHAnsi"/>
          <w:b/>
          <w:u w:val="single"/>
        </w:rPr>
        <w:t>Previous Professional Experience</w:t>
      </w:r>
      <w:r w:rsidRPr="00CB0EEF">
        <w:rPr>
          <w:rFonts w:eastAsia="Arial" w:cstheme="minorHAnsi"/>
          <w:u w:val="single"/>
          <w:shd w:val="clear" w:color="auto" w:fill="FFFFFF"/>
        </w:rPr>
        <w:t>:</w:t>
      </w:r>
    </w:p>
    <w:tbl>
      <w:tblPr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9"/>
        <w:gridCol w:w="280"/>
        <w:gridCol w:w="2861"/>
      </w:tblGrid>
      <w:tr w:rsidR="00BF4ADA" w14:paraId="3D5E5630" w14:textId="77777777" w:rsidTr="003B1563">
        <w:trPr>
          <w:trHeight w:val="278"/>
        </w:trPr>
        <w:tc>
          <w:tcPr>
            <w:tcW w:w="1299" w:type="dxa"/>
            <w:shd w:val="clear" w:color="auto" w:fill="auto"/>
            <w:vAlign w:val="bottom"/>
          </w:tcPr>
          <w:p w14:paraId="4B567982" w14:textId="77777777" w:rsidR="00BF4ADA" w:rsidRDefault="00BF4ADA" w:rsidP="003B1563">
            <w:pPr>
              <w:rPr>
                <w:rFonts w:eastAsia="Arial" w:cstheme="minorHAnsi"/>
                <w:b/>
              </w:rPr>
            </w:pPr>
            <w:r>
              <w:rPr>
                <w:rFonts w:eastAsia="Arial" w:cstheme="minorHAnsi"/>
                <w:b/>
              </w:rPr>
              <w:t>Company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4F8043EC" w14:textId="77777777" w:rsidR="00BF4ADA" w:rsidRDefault="00BF4ADA" w:rsidP="003B1563">
            <w:pPr>
              <w:ind w:left="120"/>
              <w:rPr>
                <w:rFonts w:eastAsia="Arial" w:cstheme="minorHAnsi"/>
                <w:b/>
              </w:rPr>
            </w:pPr>
            <w:r>
              <w:rPr>
                <w:rFonts w:eastAsia="Arial" w:cstheme="minorHAnsi"/>
                <w:b/>
              </w:rPr>
              <w:t>:</w:t>
            </w:r>
          </w:p>
        </w:tc>
        <w:tc>
          <w:tcPr>
            <w:tcW w:w="2861" w:type="dxa"/>
            <w:shd w:val="clear" w:color="auto" w:fill="auto"/>
            <w:vAlign w:val="bottom"/>
          </w:tcPr>
          <w:p w14:paraId="06BA8A75" w14:textId="77777777" w:rsidR="00BF4ADA" w:rsidRDefault="00BF4ADA" w:rsidP="003B1563">
            <w:pPr>
              <w:ind w:left="160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IBM INDIA Pvt Ltd</w:t>
            </w:r>
          </w:p>
        </w:tc>
      </w:tr>
      <w:tr w:rsidR="00BF4ADA" w14:paraId="2551946B" w14:textId="77777777" w:rsidTr="003B1563">
        <w:trPr>
          <w:trHeight w:val="276"/>
        </w:trPr>
        <w:tc>
          <w:tcPr>
            <w:tcW w:w="1299" w:type="dxa"/>
            <w:shd w:val="clear" w:color="auto" w:fill="auto"/>
            <w:vAlign w:val="bottom"/>
          </w:tcPr>
          <w:p w14:paraId="671D454E" w14:textId="77777777" w:rsidR="00BF4ADA" w:rsidRDefault="00BF4ADA" w:rsidP="003B1563">
            <w:pPr>
              <w:rPr>
                <w:rFonts w:eastAsia="Arial" w:cstheme="minorHAnsi"/>
                <w:b/>
              </w:rPr>
            </w:pPr>
            <w:r>
              <w:rPr>
                <w:rFonts w:eastAsia="Arial" w:cstheme="minorHAnsi"/>
                <w:b/>
              </w:rPr>
              <w:t>Duration</w:t>
            </w:r>
          </w:p>
        </w:tc>
        <w:tc>
          <w:tcPr>
            <w:tcW w:w="3141" w:type="dxa"/>
            <w:gridSpan w:val="2"/>
            <w:shd w:val="clear" w:color="auto" w:fill="auto"/>
            <w:vAlign w:val="bottom"/>
          </w:tcPr>
          <w:p w14:paraId="68F8A151" w14:textId="77777777" w:rsidR="00BF4ADA" w:rsidRDefault="00BF4ADA" w:rsidP="003B1563">
            <w:pPr>
              <w:ind w:left="100"/>
              <w:rPr>
                <w:rFonts w:eastAsia="Arial" w:cstheme="minorHAnsi"/>
                <w:w w:val="95"/>
              </w:rPr>
            </w:pPr>
            <w:r>
              <w:rPr>
                <w:rFonts w:eastAsia="Arial" w:cstheme="minorHAnsi"/>
                <w:b/>
                <w:w w:val="95"/>
              </w:rPr>
              <w:t xml:space="preserve">:      </w:t>
            </w:r>
            <w:r>
              <w:rPr>
                <w:rFonts w:eastAsia="Arial" w:cstheme="minorHAnsi"/>
                <w:w w:val="95"/>
              </w:rPr>
              <w:t>Sept 2015 to September 2017</w:t>
            </w:r>
          </w:p>
        </w:tc>
      </w:tr>
      <w:tr w:rsidR="00BF4ADA" w14:paraId="33D017FE" w14:textId="77777777" w:rsidTr="003B1563">
        <w:trPr>
          <w:trHeight w:val="276"/>
        </w:trPr>
        <w:tc>
          <w:tcPr>
            <w:tcW w:w="1299" w:type="dxa"/>
            <w:shd w:val="clear" w:color="auto" w:fill="auto"/>
            <w:vAlign w:val="bottom"/>
          </w:tcPr>
          <w:p w14:paraId="45B7873D" w14:textId="77777777" w:rsidR="00BF4ADA" w:rsidRDefault="00BF4ADA" w:rsidP="003B1563">
            <w:pPr>
              <w:rPr>
                <w:rFonts w:eastAsia="Arial" w:cstheme="minorHAnsi"/>
                <w:b/>
                <w:w w:val="93"/>
              </w:rPr>
            </w:pPr>
            <w:r>
              <w:rPr>
                <w:rFonts w:eastAsia="Arial" w:cstheme="minorHAnsi"/>
                <w:b/>
                <w:w w:val="93"/>
              </w:rPr>
              <w:t>Designation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2CCC1C1B" w14:textId="77777777" w:rsidR="00BF4ADA" w:rsidRDefault="00BF4ADA" w:rsidP="003B1563">
            <w:pPr>
              <w:ind w:left="80"/>
              <w:rPr>
                <w:rFonts w:eastAsia="Arial" w:cstheme="minorHAnsi"/>
                <w:b/>
              </w:rPr>
            </w:pPr>
            <w:r>
              <w:rPr>
                <w:rFonts w:eastAsia="Arial" w:cstheme="minorHAnsi"/>
                <w:b/>
              </w:rPr>
              <w:t>:</w:t>
            </w:r>
          </w:p>
        </w:tc>
        <w:tc>
          <w:tcPr>
            <w:tcW w:w="2861" w:type="dxa"/>
            <w:shd w:val="clear" w:color="auto" w:fill="auto"/>
            <w:vAlign w:val="bottom"/>
          </w:tcPr>
          <w:p w14:paraId="2D5F15B2" w14:textId="77777777" w:rsidR="00BF4ADA" w:rsidRDefault="00BF4ADA" w:rsidP="003B1563">
            <w:pPr>
              <w:spacing w:line="274" w:lineRule="exact"/>
              <w:ind w:left="60"/>
              <w:rPr>
                <w:rFonts w:eastAsia="Arial" w:cstheme="minorHAnsi"/>
                <w:w w:val="89"/>
              </w:rPr>
            </w:pPr>
            <w:r>
              <w:rPr>
                <w:rFonts w:eastAsia="Arial" w:cstheme="minorHAnsi"/>
                <w:w w:val="89"/>
              </w:rPr>
              <w:t xml:space="preserve">  Technical Services Specialist</w:t>
            </w:r>
          </w:p>
        </w:tc>
      </w:tr>
      <w:tr w:rsidR="00BF4ADA" w14:paraId="19BB50A3" w14:textId="77777777" w:rsidTr="003B1563">
        <w:trPr>
          <w:trHeight w:val="276"/>
        </w:trPr>
        <w:tc>
          <w:tcPr>
            <w:tcW w:w="1299" w:type="dxa"/>
            <w:shd w:val="clear" w:color="auto" w:fill="auto"/>
            <w:vAlign w:val="bottom"/>
          </w:tcPr>
          <w:p w14:paraId="51354C4E" w14:textId="77777777" w:rsidR="00BF4ADA" w:rsidRDefault="00BF4ADA" w:rsidP="003B1563">
            <w:pPr>
              <w:rPr>
                <w:rFonts w:eastAsia="Arial" w:cstheme="minorHAnsi"/>
                <w:b/>
                <w:w w:val="93"/>
              </w:rPr>
            </w:pPr>
            <w:r w:rsidRPr="00987228">
              <w:rPr>
                <w:rFonts w:eastAsia="Arial" w:cstheme="minorHAnsi"/>
                <w:b/>
                <w:bCs/>
              </w:rPr>
              <w:t xml:space="preserve">Project </w:t>
            </w:r>
            <w:r>
              <w:rPr>
                <w:rFonts w:eastAsia="Arial" w:cstheme="minorHAnsi"/>
                <w:b/>
                <w:bCs/>
              </w:rPr>
              <w:t xml:space="preserve">              </w:t>
            </w:r>
          </w:p>
        </w:tc>
        <w:tc>
          <w:tcPr>
            <w:tcW w:w="280" w:type="dxa"/>
            <w:shd w:val="clear" w:color="auto" w:fill="auto"/>
            <w:vAlign w:val="bottom"/>
          </w:tcPr>
          <w:p w14:paraId="04BD2ECC" w14:textId="77777777" w:rsidR="00BF4ADA" w:rsidRDefault="00BF4ADA" w:rsidP="003B1563">
            <w:pPr>
              <w:ind w:left="80"/>
              <w:rPr>
                <w:rFonts w:eastAsia="Arial" w:cstheme="minorHAnsi"/>
                <w:b/>
              </w:rPr>
            </w:pPr>
            <w:r>
              <w:rPr>
                <w:rFonts w:eastAsia="Arial" w:cstheme="minorHAnsi"/>
                <w:b/>
              </w:rPr>
              <w:t>:</w:t>
            </w:r>
          </w:p>
        </w:tc>
        <w:tc>
          <w:tcPr>
            <w:tcW w:w="2861" w:type="dxa"/>
            <w:shd w:val="clear" w:color="auto" w:fill="auto"/>
            <w:vAlign w:val="bottom"/>
          </w:tcPr>
          <w:p w14:paraId="68B8EF25" w14:textId="77777777" w:rsidR="00BF4ADA" w:rsidRDefault="00BF4ADA" w:rsidP="003B1563">
            <w:pPr>
              <w:spacing w:line="274" w:lineRule="exact"/>
              <w:ind w:left="60"/>
              <w:rPr>
                <w:rFonts w:eastAsia="Arial" w:cstheme="minorHAnsi"/>
                <w:w w:val="89"/>
              </w:rPr>
            </w:pPr>
            <w:r>
              <w:rPr>
                <w:rFonts w:eastAsia="Arial" w:cstheme="minorHAnsi"/>
                <w:w w:val="89"/>
              </w:rPr>
              <w:t xml:space="preserve">  Colombia Pipeline group</w:t>
            </w:r>
          </w:p>
        </w:tc>
      </w:tr>
    </w:tbl>
    <w:p w14:paraId="421129CC" w14:textId="77777777" w:rsidR="00BF4ADA" w:rsidRDefault="00BF4ADA" w:rsidP="00BF4ADA">
      <w:pPr>
        <w:spacing w:line="237" w:lineRule="auto"/>
        <w:rPr>
          <w:rFonts w:eastAsia="Arial" w:cstheme="minorHAnsi"/>
          <w:b/>
          <w:color w:val="1A1A1A"/>
          <w:u w:val="single"/>
        </w:rPr>
      </w:pPr>
    </w:p>
    <w:p w14:paraId="277D53DF" w14:textId="77777777" w:rsidR="00BF4ADA" w:rsidRDefault="00BF4ADA" w:rsidP="00BF4ADA">
      <w:pPr>
        <w:spacing w:line="237" w:lineRule="auto"/>
        <w:rPr>
          <w:rFonts w:eastAsia="Arial" w:cstheme="minorHAnsi"/>
          <w:b/>
          <w:color w:val="1A1A1A"/>
          <w:u w:val="single"/>
        </w:rPr>
      </w:pPr>
      <w:r>
        <w:rPr>
          <w:rFonts w:eastAsia="Arial" w:cstheme="minorHAnsi"/>
          <w:b/>
          <w:color w:val="1A1A1A"/>
          <w:u w:val="single"/>
        </w:rPr>
        <w:t>Responsibilities</w:t>
      </w:r>
    </w:p>
    <w:p w14:paraId="0E0766E9" w14:textId="77777777" w:rsidR="00BF4ADA" w:rsidRDefault="00BF4ADA" w:rsidP="00BF4ADA">
      <w:pPr>
        <w:spacing w:line="200" w:lineRule="exact"/>
        <w:rPr>
          <w:rFonts w:eastAsia="Times New Roman" w:cstheme="minorHAnsi"/>
        </w:rPr>
      </w:pPr>
    </w:p>
    <w:p w14:paraId="4D03A467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Tivoli Storage Manager Configuration, Maintenance and Troubleshooting.</w:t>
      </w:r>
    </w:p>
    <w:p w14:paraId="1FC6E042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Backup and Restore using Tivoli Storage Manager.</w:t>
      </w:r>
    </w:p>
    <w:p w14:paraId="2B95F97A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37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Configuring TSM DB, Recovery LOG and Storage Pools as per the Client requirements.</w:t>
      </w:r>
    </w:p>
    <w:p w14:paraId="33908B52" w14:textId="77777777" w:rsidR="00BF4ADA" w:rsidRDefault="00BF4ADA" w:rsidP="00BF4ADA">
      <w:pPr>
        <w:pStyle w:val="ListParagraph"/>
        <w:numPr>
          <w:ilvl w:val="0"/>
          <w:numId w:val="3"/>
        </w:numPr>
        <w:spacing w:line="200" w:lineRule="exact"/>
        <w:rPr>
          <w:rFonts w:eastAsia="Times New Roman" w:cstheme="minorHAnsi"/>
          <w:sz w:val="22"/>
          <w:szCs w:val="22"/>
        </w:rPr>
      </w:pPr>
      <w:r>
        <w:rPr>
          <w:rFonts w:eastAsia="Verdana" w:cstheme="minorHAnsi"/>
          <w:sz w:val="22"/>
          <w:szCs w:val="22"/>
        </w:rPr>
        <w:t>Configuring SERVER process like Expiration, Storage Pool Migration, Collocation and Reclamation of Tape Storage Pool Volumes</w:t>
      </w:r>
    </w:p>
    <w:p w14:paraId="4B3DA600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Configuring library and library paths, drives and drive paths, device class.</w:t>
      </w:r>
    </w:p>
    <w:p w14:paraId="17162658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37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Registering nodes to the proper Policy Domain and associating to schedules.</w:t>
      </w:r>
    </w:p>
    <w:p w14:paraId="47C9B75D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lastRenderedPageBreak/>
        <w:t>Configure and Manage Administrative Schedule and Client Schedule.</w:t>
      </w:r>
    </w:p>
    <w:p w14:paraId="208C49DF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13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Checking administrative schedules like DB BACKUP, BACKUP STG POOL, if any failures working on it based on the priority.</w:t>
      </w:r>
    </w:p>
    <w:p w14:paraId="40FAB6BF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Checking activity log for any HARDWARE or Application related errors.</w:t>
      </w:r>
    </w:p>
    <w:p w14:paraId="6D4182D8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13" w:lineRule="auto"/>
        <w:ind w:right="20"/>
        <w:jc w:val="both"/>
        <w:rPr>
          <w:rFonts w:eastAsia="Wingdings" w:cstheme="minorHAnsi"/>
        </w:rPr>
      </w:pPr>
      <w:r>
        <w:rPr>
          <w:rFonts w:eastAsia="Verdana" w:cstheme="minorHAnsi"/>
        </w:rPr>
        <w:t>If any Drive related or Volume related errors, move the data of the volume to destroy the Volume based on the number of READ / WRITE errors.</w:t>
      </w:r>
    </w:p>
    <w:p w14:paraId="054580EC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37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AUDIT VOLUME to check for any inconsistencies in VOLUME'S DATA, and RESTORES</w:t>
      </w:r>
    </w:p>
    <w:p w14:paraId="566F994D" w14:textId="77777777" w:rsidR="00BF4ADA" w:rsidRDefault="00BF4ADA" w:rsidP="00BF4ADA">
      <w:pPr>
        <w:spacing w:line="1" w:lineRule="exact"/>
        <w:rPr>
          <w:rFonts w:eastAsia="Wingdings" w:cstheme="minorHAnsi"/>
        </w:rPr>
      </w:pPr>
    </w:p>
    <w:p w14:paraId="12590853" w14:textId="77777777" w:rsidR="00BF4ADA" w:rsidRDefault="00BF4ADA" w:rsidP="00BF4ADA">
      <w:pPr>
        <w:spacing w:line="237" w:lineRule="auto"/>
        <w:ind w:left="720"/>
        <w:jc w:val="both"/>
        <w:rPr>
          <w:rFonts w:eastAsia="Verdana" w:cstheme="minorHAnsi"/>
        </w:rPr>
      </w:pPr>
      <w:r>
        <w:rPr>
          <w:rFonts w:eastAsia="Verdana" w:cstheme="minorHAnsi"/>
        </w:rPr>
        <w:t>VOLUME.</w:t>
      </w:r>
    </w:p>
    <w:p w14:paraId="7CA11A76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37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Audit Library if any mismatch in LIBRARY inventory and TSM inventory.</w:t>
      </w:r>
    </w:p>
    <w:p w14:paraId="4B81178E" w14:textId="77777777" w:rsidR="00BF4ADA" w:rsidRDefault="00BF4ADA" w:rsidP="00BF4ADA">
      <w:pPr>
        <w:spacing w:line="51" w:lineRule="exact"/>
        <w:rPr>
          <w:rFonts w:eastAsia="Wingdings" w:cstheme="minorHAnsi"/>
        </w:rPr>
      </w:pPr>
    </w:p>
    <w:p w14:paraId="327171A3" w14:textId="77777777" w:rsidR="00BF4ADA" w:rsidRDefault="00BF4ADA" w:rsidP="00BF4ADA">
      <w:pPr>
        <w:pStyle w:val="ListParagraph"/>
        <w:numPr>
          <w:ilvl w:val="0"/>
          <w:numId w:val="3"/>
        </w:numPr>
        <w:spacing w:line="200" w:lineRule="exact"/>
        <w:rPr>
          <w:rFonts w:eastAsia="Times New Roman" w:cstheme="minorHAnsi"/>
          <w:sz w:val="22"/>
          <w:szCs w:val="22"/>
        </w:rPr>
      </w:pPr>
      <w:r>
        <w:rPr>
          <w:rFonts w:eastAsia="Verdana" w:cstheme="minorHAnsi"/>
          <w:sz w:val="22"/>
          <w:szCs w:val="22"/>
        </w:rPr>
        <w:t>Backup and restore of critical files needed for recovery, including the TSM server database and recovery.</w:t>
      </w:r>
    </w:p>
    <w:p w14:paraId="452145E4" w14:textId="77777777" w:rsidR="00BF4ADA" w:rsidRDefault="00BF4ADA" w:rsidP="00BF4ADA">
      <w:pPr>
        <w:numPr>
          <w:ilvl w:val="0"/>
          <w:numId w:val="3"/>
        </w:numPr>
        <w:tabs>
          <w:tab w:val="left" w:pos="1080"/>
        </w:tabs>
        <w:suppressAutoHyphens/>
        <w:spacing w:after="0" w:line="240" w:lineRule="auto"/>
        <w:jc w:val="both"/>
        <w:rPr>
          <w:rFonts w:eastAsia="Wingdings" w:cstheme="minorHAnsi"/>
        </w:rPr>
      </w:pPr>
      <w:r>
        <w:rPr>
          <w:rFonts w:eastAsia="Verdana" w:cstheme="minorHAnsi"/>
        </w:rPr>
        <w:t>Off-site Reclamation of Tape volumes</w:t>
      </w:r>
    </w:p>
    <w:p w14:paraId="28832734" w14:textId="77777777" w:rsidR="00BF4ADA" w:rsidRPr="00A438F0" w:rsidRDefault="00BF4ADA" w:rsidP="00BF4ADA">
      <w:pPr>
        <w:pStyle w:val="ListParagraph"/>
        <w:numPr>
          <w:ilvl w:val="0"/>
          <w:numId w:val="3"/>
        </w:numPr>
        <w:spacing w:line="200" w:lineRule="exact"/>
        <w:rPr>
          <w:rFonts w:eastAsia="Times New Roman" w:cstheme="minorHAnsi"/>
          <w:sz w:val="22"/>
          <w:szCs w:val="22"/>
        </w:rPr>
      </w:pPr>
      <w:r>
        <w:rPr>
          <w:rFonts w:eastAsia="Verdana" w:cstheme="minorHAnsi"/>
          <w:sz w:val="22"/>
          <w:szCs w:val="22"/>
        </w:rPr>
        <w:t>Maintaining minimum number of scratch volumes.</w:t>
      </w:r>
    </w:p>
    <w:p w14:paraId="4A83B488" w14:textId="77777777" w:rsidR="00BF4ADA" w:rsidRDefault="00BF4ADA" w:rsidP="00BF4ADA">
      <w:pPr>
        <w:spacing w:line="200" w:lineRule="exact"/>
        <w:rPr>
          <w:rFonts w:eastAsia="Times New Roman" w:cstheme="minorHAnsi"/>
        </w:rPr>
      </w:pPr>
    </w:p>
    <w:p w14:paraId="39B1998D" w14:textId="77777777" w:rsidR="00BF4ADA" w:rsidRPr="0049283B" w:rsidRDefault="00BF4ADA" w:rsidP="00BF4ADA">
      <w:pPr>
        <w:rPr>
          <w:rFonts w:eastAsia="Arial" w:cstheme="minorHAnsi"/>
          <w:u w:val="single"/>
          <w:shd w:val="clear" w:color="auto" w:fill="FFFFFF"/>
        </w:rPr>
      </w:pPr>
      <w:r w:rsidRPr="00CB0EEF">
        <w:rPr>
          <w:rFonts w:eastAsia="Arial" w:cstheme="minorHAnsi"/>
          <w:b/>
          <w:u w:val="single"/>
        </w:rPr>
        <w:t>Previous Professional Experience</w:t>
      </w:r>
      <w:r w:rsidRPr="00CB0EEF">
        <w:rPr>
          <w:rFonts w:eastAsia="Arial" w:cstheme="minorHAnsi"/>
          <w:u w:val="single"/>
          <w:shd w:val="clear" w:color="auto" w:fill="FFFFFF"/>
        </w:rPr>
        <w:t>:</w:t>
      </w:r>
    </w:p>
    <w:p w14:paraId="6D5C8F63" w14:textId="77777777" w:rsidR="00BF4ADA" w:rsidRDefault="00BF4ADA" w:rsidP="00BF4ADA">
      <w:pPr>
        <w:tabs>
          <w:tab w:val="left" w:pos="1400"/>
        </w:tabs>
        <w:rPr>
          <w:rFonts w:eastAsia="Arial" w:cstheme="minorHAnsi"/>
        </w:rPr>
      </w:pPr>
      <w:r w:rsidRPr="00A438F0">
        <w:rPr>
          <w:rFonts w:eastAsia="Arial" w:cstheme="minorHAnsi"/>
          <w:b/>
        </w:rPr>
        <w:t xml:space="preserve">Company     </w:t>
      </w:r>
      <w:r>
        <w:rPr>
          <w:rFonts w:eastAsia="Times New Roman" w:cstheme="minorHAnsi"/>
        </w:rPr>
        <w:t xml:space="preserve">    </w:t>
      </w:r>
      <w:proofErr w:type="gramStart"/>
      <w:r>
        <w:rPr>
          <w:rFonts w:eastAsia="Times New Roman" w:cstheme="minorHAnsi"/>
        </w:rPr>
        <w:t xml:space="preserve">  :</w:t>
      </w:r>
      <w:proofErr w:type="gramEnd"/>
      <w:r>
        <w:rPr>
          <w:rFonts w:eastAsia="Times New Roman" w:cstheme="minorHAnsi"/>
        </w:rPr>
        <w:t xml:space="preserve"> </w:t>
      </w:r>
      <w:r>
        <w:rPr>
          <w:rFonts w:eastAsia="Arial" w:cstheme="minorHAnsi"/>
        </w:rPr>
        <w:t>Hewlett Packard Global Soft Pvt Ltd</w:t>
      </w:r>
    </w:p>
    <w:p w14:paraId="12F5A8A7" w14:textId="77777777" w:rsidR="00BF4ADA" w:rsidRDefault="00BF4ADA" w:rsidP="00BF4ADA">
      <w:pPr>
        <w:tabs>
          <w:tab w:val="left" w:pos="1380"/>
        </w:tabs>
        <w:rPr>
          <w:rFonts w:eastAsia="Arial" w:cstheme="minorHAnsi"/>
        </w:rPr>
      </w:pPr>
      <w:r>
        <w:rPr>
          <w:rFonts w:eastAsia="Arial" w:cstheme="minorHAnsi"/>
          <w:b/>
        </w:rPr>
        <w:t>Duration</w:t>
      </w:r>
      <w:r>
        <w:rPr>
          <w:rFonts w:eastAsia="Times New Roman" w:cstheme="minorHAnsi"/>
        </w:rPr>
        <w:tab/>
      </w:r>
      <w:r>
        <w:rPr>
          <w:rFonts w:eastAsia="Arial" w:cstheme="minorHAnsi"/>
          <w:b/>
        </w:rPr>
        <w:t xml:space="preserve">:  </w:t>
      </w:r>
      <w:r>
        <w:rPr>
          <w:rFonts w:eastAsia="Arial" w:cstheme="minorHAnsi"/>
        </w:rPr>
        <w:t>September 2011 to August 2015</w:t>
      </w:r>
    </w:p>
    <w:p w14:paraId="7553C07E" w14:textId="77777777" w:rsidR="00BF4ADA" w:rsidRDefault="00BF4ADA" w:rsidP="00BF4ADA">
      <w:pPr>
        <w:rPr>
          <w:rFonts w:eastAsia="Arial" w:cstheme="minorHAnsi"/>
        </w:rPr>
      </w:pPr>
      <w:r>
        <w:rPr>
          <w:rFonts w:eastAsia="Arial" w:cstheme="minorHAnsi"/>
          <w:b/>
        </w:rPr>
        <w:t xml:space="preserve">Designation    </w:t>
      </w:r>
      <w:proofErr w:type="gramStart"/>
      <w:r>
        <w:rPr>
          <w:rFonts w:eastAsia="Arial" w:cstheme="minorHAnsi"/>
          <w:b/>
        </w:rPr>
        <w:t xml:space="preserve">  :</w:t>
      </w:r>
      <w:proofErr w:type="gramEnd"/>
      <w:r>
        <w:rPr>
          <w:rFonts w:eastAsia="Arial" w:cstheme="minorHAnsi"/>
          <w:b/>
        </w:rPr>
        <w:t xml:space="preserve">  </w:t>
      </w:r>
      <w:r>
        <w:rPr>
          <w:rFonts w:eastAsia="Arial" w:cstheme="minorHAnsi"/>
        </w:rPr>
        <w:t>Service delivery consultant II</w:t>
      </w:r>
    </w:p>
    <w:p w14:paraId="290C99F6" w14:textId="77777777" w:rsidR="00BF4ADA" w:rsidRPr="00A438F0" w:rsidRDefault="00BF4ADA" w:rsidP="00BF4ADA">
      <w:pPr>
        <w:rPr>
          <w:rFonts w:eastAsia="Arial" w:cstheme="minorHAnsi"/>
        </w:rPr>
      </w:pPr>
      <w:r w:rsidRPr="00987228">
        <w:rPr>
          <w:rFonts w:eastAsia="Arial" w:cstheme="minorHAnsi"/>
          <w:b/>
          <w:bCs/>
        </w:rPr>
        <w:t xml:space="preserve">Project </w:t>
      </w:r>
      <w:r>
        <w:rPr>
          <w:rFonts w:eastAsia="Arial" w:cstheme="minorHAnsi"/>
          <w:b/>
          <w:bCs/>
        </w:rPr>
        <w:t xml:space="preserve">            </w:t>
      </w:r>
      <w:proofErr w:type="gramStart"/>
      <w:r>
        <w:rPr>
          <w:rFonts w:eastAsia="Arial" w:cstheme="minorHAnsi"/>
          <w:b/>
          <w:bCs/>
        </w:rPr>
        <w:t xml:space="preserve">  :</w:t>
      </w:r>
      <w:proofErr w:type="gramEnd"/>
      <w:r>
        <w:rPr>
          <w:rFonts w:eastAsia="Arial" w:cstheme="minorHAnsi"/>
          <w:b/>
          <w:bCs/>
        </w:rPr>
        <w:t xml:space="preserve"> </w:t>
      </w:r>
      <w:r>
        <w:rPr>
          <w:rFonts w:eastAsia="Arial" w:cstheme="minorHAnsi"/>
        </w:rPr>
        <w:t xml:space="preserve"> </w:t>
      </w:r>
      <w:r w:rsidRPr="00987228">
        <w:rPr>
          <w:rFonts w:eastAsia="Arial" w:cstheme="minorHAnsi"/>
        </w:rPr>
        <w:t>EON</w:t>
      </w:r>
    </w:p>
    <w:p w14:paraId="637B3354" w14:textId="77777777" w:rsidR="00BF4ADA" w:rsidRPr="00A438F0" w:rsidRDefault="00BF4ADA" w:rsidP="00BF4ADA">
      <w:pPr>
        <w:spacing w:line="200" w:lineRule="exact"/>
        <w:ind w:left="360"/>
        <w:rPr>
          <w:rFonts w:eastAsia="Times New Roman" w:cstheme="minorHAnsi"/>
        </w:rPr>
      </w:pPr>
    </w:p>
    <w:p w14:paraId="086D09DE" w14:textId="77777777" w:rsidR="00BF4ADA" w:rsidRPr="00A438F0" w:rsidRDefault="00BF4ADA" w:rsidP="00BF4ADA">
      <w:pPr>
        <w:spacing w:line="237" w:lineRule="auto"/>
        <w:rPr>
          <w:rFonts w:eastAsia="Arial" w:cstheme="minorHAnsi"/>
          <w:b/>
          <w:color w:val="1A1A1A"/>
          <w:u w:val="single"/>
        </w:rPr>
      </w:pPr>
      <w:r>
        <w:rPr>
          <w:rFonts w:eastAsia="Arial" w:cstheme="minorHAnsi"/>
          <w:b/>
          <w:color w:val="1A1A1A"/>
          <w:u w:val="single"/>
        </w:rPr>
        <w:t>Responsibilities</w:t>
      </w:r>
    </w:p>
    <w:p w14:paraId="5A202FC9" w14:textId="77777777" w:rsidR="00BF4ADA" w:rsidRDefault="00BF4ADA" w:rsidP="00BF4ADA">
      <w:pPr>
        <w:pStyle w:val="ListParagraph"/>
        <w:numPr>
          <w:ilvl w:val="0"/>
          <w:numId w:val="1"/>
        </w:numPr>
        <w:spacing w:line="268" w:lineRule="auto"/>
        <w:ind w:right="138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Managing more than 7000 servers, operations, monitoring and end user support Tivoli Storage Manager Maintenance and Troubleshooting.</w:t>
      </w:r>
    </w:p>
    <w:p w14:paraId="1FD61D52" w14:textId="77777777" w:rsidR="00BF4ADA" w:rsidRDefault="00BF4ADA" w:rsidP="00BF4ADA">
      <w:pPr>
        <w:pStyle w:val="ListParagraph"/>
        <w:numPr>
          <w:ilvl w:val="0"/>
          <w:numId w:val="1"/>
        </w:numPr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Defining TSM DB, Recovery LOG and Storage Pools volumes.</w:t>
      </w:r>
    </w:p>
    <w:p w14:paraId="742F8A75" w14:textId="77777777" w:rsidR="00BF4ADA" w:rsidRDefault="00BF4ADA" w:rsidP="00BF4ADA">
      <w:pPr>
        <w:pStyle w:val="ListParagraph"/>
        <w:numPr>
          <w:ilvl w:val="0"/>
          <w:numId w:val="1"/>
        </w:numPr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General TSM server health checking likes database, recovery log and storage pool space.</w:t>
      </w:r>
    </w:p>
    <w:p w14:paraId="5EDFA922" w14:textId="77777777" w:rsidR="00BF4ADA" w:rsidRDefault="00BF4ADA" w:rsidP="00BF4ADA">
      <w:pPr>
        <w:pStyle w:val="ListParagraph"/>
        <w:numPr>
          <w:ilvl w:val="0"/>
          <w:numId w:val="1"/>
        </w:numPr>
        <w:rPr>
          <w:rFonts w:eastAsia="Arial" w:cstheme="minorHAnsi"/>
          <w:b/>
          <w:sz w:val="22"/>
          <w:szCs w:val="22"/>
          <w:u w:val="single"/>
        </w:rPr>
      </w:pPr>
      <w:r>
        <w:rPr>
          <w:rFonts w:eastAsia="Arial" w:cstheme="minorHAnsi"/>
          <w:sz w:val="22"/>
          <w:szCs w:val="22"/>
        </w:rPr>
        <w:t>Configuring TSM operations like expiration, migration, reclamation, collocation and media management.</w:t>
      </w:r>
    </w:p>
    <w:p w14:paraId="4568564B" w14:textId="77777777" w:rsidR="00BF4ADA" w:rsidRDefault="00BF4ADA" w:rsidP="00BF4ADA">
      <w:pPr>
        <w:pStyle w:val="ListParagraph"/>
        <w:numPr>
          <w:ilvl w:val="0"/>
          <w:numId w:val="1"/>
        </w:numPr>
        <w:spacing w:line="232" w:lineRule="auto"/>
        <w:ind w:right="2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Backup and restore of critical files needed for recovery, including the TSM server database and recovery log, Storage pools, and Client data.</w:t>
      </w:r>
    </w:p>
    <w:p w14:paraId="4EC34606" w14:textId="77777777" w:rsidR="00BF4ADA" w:rsidRDefault="00BF4ADA" w:rsidP="00BF4ADA">
      <w:pPr>
        <w:pStyle w:val="ListParagraph"/>
        <w:numPr>
          <w:ilvl w:val="0"/>
          <w:numId w:val="1"/>
        </w:numPr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Defining library and library paths, drives and drive paths, device class.</w:t>
      </w:r>
    </w:p>
    <w:p w14:paraId="346238A9" w14:textId="77777777" w:rsidR="00BF4ADA" w:rsidRDefault="00BF4ADA" w:rsidP="00BF4ADA">
      <w:pPr>
        <w:pStyle w:val="ListParagraph"/>
        <w:numPr>
          <w:ilvl w:val="0"/>
          <w:numId w:val="1"/>
        </w:numPr>
        <w:rPr>
          <w:rFonts w:eastAsia="Arial" w:cstheme="minorHAnsi"/>
          <w:b/>
          <w:sz w:val="22"/>
          <w:szCs w:val="22"/>
          <w:u w:val="single"/>
        </w:rPr>
      </w:pPr>
      <w:r>
        <w:rPr>
          <w:rFonts w:eastAsia="Arial" w:cstheme="minorHAnsi"/>
          <w:sz w:val="22"/>
          <w:szCs w:val="22"/>
        </w:rPr>
        <w:t xml:space="preserve">Defining Domains, Policy sets, </w:t>
      </w:r>
      <w:proofErr w:type="spellStart"/>
      <w:r>
        <w:rPr>
          <w:rFonts w:eastAsia="Arial" w:cstheme="minorHAnsi"/>
          <w:sz w:val="22"/>
          <w:szCs w:val="22"/>
        </w:rPr>
        <w:t>Mgmtclass</w:t>
      </w:r>
      <w:proofErr w:type="spellEnd"/>
      <w:r>
        <w:rPr>
          <w:rFonts w:eastAsia="Arial" w:cstheme="minorHAnsi"/>
          <w:sz w:val="22"/>
          <w:szCs w:val="22"/>
        </w:rPr>
        <w:t xml:space="preserve"> and copy groups based on client requirements.</w:t>
      </w:r>
    </w:p>
    <w:p w14:paraId="37247520" w14:textId="77777777" w:rsidR="00BF4ADA" w:rsidRDefault="00BF4ADA" w:rsidP="00BF4ADA">
      <w:pPr>
        <w:pStyle w:val="ListParagraph"/>
        <w:numPr>
          <w:ilvl w:val="0"/>
          <w:numId w:val="1"/>
        </w:numPr>
        <w:spacing w:line="268" w:lineRule="auto"/>
        <w:ind w:right="62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Registering nodes to the proper Policy Domain and associating to schedules.</w:t>
      </w:r>
    </w:p>
    <w:p w14:paraId="0CAE1C47" w14:textId="77777777" w:rsidR="00BF4ADA" w:rsidRDefault="00BF4ADA" w:rsidP="00BF4ADA">
      <w:pPr>
        <w:pStyle w:val="ListParagraph"/>
        <w:numPr>
          <w:ilvl w:val="0"/>
          <w:numId w:val="1"/>
        </w:numPr>
        <w:spacing w:line="220" w:lineRule="auto"/>
        <w:ind w:right="226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Configure Admin and Client Schedules and Troubleshooting failed ones. Restoring the data, if any request comes from client.</w:t>
      </w:r>
    </w:p>
    <w:p w14:paraId="0E7F867E" w14:textId="77777777" w:rsidR="00BF4ADA" w:rsidRDefault="00BF4ADA" w:rsidP="00BF4ADA">
      <w:pPr>
        <w:pStyle w:val="ListParagraph"/>
        <w:numPr>
          <w:ilvl w:val="0"/>
          <w:numId w:val="1"/>
        </w:numPr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Checking activity log for any HARDWARE or Application related errors.</w:t>
      </w:r>
    </w:p>
    <w:p w14:paraId="4D575A2D" w14:textId="77777777" w:rsidR="00BF4ADA" w:rsidRDefault="00BF4ADA" w:rsidP="00BF4ADA">
      <w:pPr>
        <w:spacing w:line="75" w:lineRule="exact"/>
        <w:rPr>
          <w:rFonts w:eastAsia="Times New Roman" w:cstheme="minorHAnsi"/>
        </w:rPr>
      </w:pPr>
    </w:p>
    <w:p w14:paraId="2B2B585A" w14:textId="77777777" w:rsidR="00BF4ADA" w:rsidRDefault="00BF4ADA" w:rsidP="00BF4ADA">
      <w:pPr>
        <w:pStyle w:val="ListParagraph"/>
        <w:numPr>
          <w:ilvl w:val="0"/>
          <w:numId w:val="1"/>
        </w:numPr>
        <w:spacing w:line="220" w:lineRule="auto"/>
        <w:ind w:right="218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Checking activity log for any HARDWARE or Application related errors. Resolving Drive related issues.</w:t>
      </w:r>
    </w:p>
    <w:p w14:paraId="38E92CAB" w14:textId="77777777" w:rsidR="00BF4ADA" w:rsidRDefault="00BF4ADA" w:rsidP="00BF4ADA">
      <w:pPr>
        <w:pStyle w:val="ListParagraph"/>
        <w:numPr>
          <w:ilvl w:val="0"/>
          <w:numId w:val="1"/>
        </w:numPr>
        <w:spacing w:line="232" w:lineRule="auto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Working on tape libraries such as IBM 3584 libraries for daily operations and troubleshooting techniques.</w:t>
      </w:r>
    </w:p>
    <w:p w14:paraId="646369E5" w14:textId="77777777" w:rsidR="00BF4ADA" w:rsidRDefault="00BF4ADA" w:rsidP="00BF4ADA">
      <w:pPr>
        <w:pStyle w:val="ListParagraph"/>
        <w:numPr>
          <w:ilvl w:val="0"/>
          <w:numId w:val="1"/>
        </w:numPr>
        <w:spacing w:line="220" w:lineRule="auto"/>
        <w:ind w:right="168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Library Management, maintaining Scratch Volumes and Log Monitoring daily. Check in and Checkout tape volumes.</w:t>
      </w:r>
    </w:p>
    <w:p w14:paraId="54E264DC" w14:textId="77777777" w:rsidR="00BF4ADA" w:rsidRDefault="00BF4ADA" w:rsidP="00BF4ADA">
      <w:pPr>
        <w:pStyle w:val="ListParagraph"/>
        <w:numPr>
          <w:ilvl w:val="0"/>
          <w:numId w:val="1"/>
        </w:numPr>
        <w:rPr>
          <w:rFonts w:eastAsia="Arial" w:cstheme="minorHAnsi"/>
          <w:b/>
          <w:sz w:val="22"/>
          <w:szCs w:val="22"/>
          <w:u w:val="single"/>
        </w:rPr>
      </w:pPr>
      <w:r>
        <w:rPr>
          <w:rFonts w:eastAsia="Arial" w:cstheme="minorHAnsi"/>
          <w:sz w:val="22"/>
          <w:szCs w:val="22"/>
        </w:rPr>
        <w:t>Working on Bad Tapes</w:t>
      </w:r>
    </w:p>
    <w:p w14:paraId="400DB38B" w14:textId="650492E8" w:rsidR="00D00865" w:rsidRDefault="00BF4ADA" w:rsidP="00BF4ADA">
      <w:pPr>
        <w:pStyle w:val="ListParagraph"/>
        <w:numPr>
          <w:ilvl w:val="0"/>
          <w:numId w:val="1"/>
        </w:numPr>
        <w:spacing w:line="220" w:lineRule="auto"/>
        <w:ind w:right="880"/>
        <w:jc w:val="both"/>
        <w:rPr>
          <w:rFonts w:eastAsia="Arial" w:cstheme="minorHAnsi"/>
          <w:sz w:val="22"/>
          <w:szCs w:val="22"/>
        </w:rPr>
      </w:pPr>
      <w:r>
        <w:rPr>
          <w:rFonts w:eastAsia="Arial" w:cstheme="minorHAnsi"/>
          <w:sz w:val="22"/>
          <w:szCs w:val="22"/>
        </w:rPr>
        <w:t>Audit Library if any inconsistencies between LIBRARY inventory and TSM inventory. Working knowledge on UC4 monitoring too</w:t>
      </w:r>
    </w:p>
    <w:p w14:paraId="63C18058" w14:textId="77777777" w:rsidR="00202331" w:rsidRPr="00202331" w:rsidRDefault="00202331" w:rsidP="00202331">
      <w:pPr>
        <w:spacing w:line="220" w:lineRule="auto"/>
        <w:ind w:right="880"/>
        <w:jc w:val="both"/>
        <w:rPr>
          <w:rFonts w:eastAsia="Arial" w:cstheme="minorHAnsi"/>
        </w:rPr>
      </w:pPr>
      <w:bookmarkStart w:id="1" w:name="_GoBack"/>
      <w:bookmarkEnd w:id="1"/>
    </w:p>
    <w:sectPr w:rsidR="00202331" w:rsidRPr="0020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D1FAB"/>
    <w:multiLevelType w:val="multilevel"/>
    <w:tmpl w:val="1D5E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BA29C2"/>
    <w:multiLevelType w:val="multilevel"/>
    <w:tmpl w:val="6CC66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33932BD"/>
    <w:multiLevelType w:val="multilevel"/>
    <w:tmpl w:val="6C7C5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DA"/>
    <w:rsid w:val="00202331"/>
    <w:rsid w:val="00867553"/>
    <w:rsid w:val="00AB5EA4"/>
    <w:rsid w:val="00AF6E37"/>
    <w:rsid w:val="00B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9F5A"/>
  <w15:chartTrackingRefBased/>
  <w15:docId w15:val="{63BA4669-118F-41EB-8EF0-119C835D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ADA"/>
    <w:pPr>
      <w:suppressAutoHyphens/>
      <w:spacing w:after="0" w:line="240" w:lineRule="auto"/>
      <w:ind w:left="720"/>
      <w:contextualSpacing/>
    </w:pPr>
    <w:rPr>
      <w:rFonts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891</Words>
  <Characters>5083</Characters>
  <Application>Microsoft Office Word</Application>
  <DocSecurity>0</DocSecurity>
  <Lines>42</Lines>
  <Paragraphs>11</Paragraphs>
  <ScaleCrop>false</ScaleCrop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Shanmuga Chetty</dc:creator>
  <cp:keywords/>
  <dc:description/>
  <cp:lastModifiedBy>G, Shanmuga Chetty</cp:lastModifiedBy>
  <cp:revision>4</cp:revision>
  <dcterms:created xsi:type="dcterms:W3CDTF">2021-05-08T08:21:00Z</dcterms:created>
  <dcterms:modified xsi:type="dcterms:W3CDTF">2021-05-08T08:26:00Z</dcterms:modified>
</cp:coreProperties>
</file>