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39D6" w14:textId="5FE0B961" w:rsidR="009F7423" w:rsidRPr="009F7423" w:rsidRDefault="009F7423" w:rsidP="00B76D28">
      <w:pPr>
        <w:jc w:val="center"/>
        <w:rPr>
          <w:rFonts w:ascii="Times New Roman" w:hAnsi="Times New Roman" w:cs="Times New Roman"/>
          <w:sz w:val="24"/>
          <w:szCs w:val="24"/>
          <w:lang w:val="en-US"/>
        </w:rPr>
      </w:pPr>
      <w:bookmarkStart w:id="0" w:name="_Hlk185234605"/>
      <w:bookmarkEnd w:id="0"/>
      <w:r w:rsidRPr="009F7423">
        <w:rPr>
          <w:rFonts w:ascii="Times New Roman" w:hAnsi="Times New Roman" w:cs="Times New Roman"/>
          <w:sz w:val="52"/>
          <w:szCs w:val="52"/>
          <w:lang w:val="en-US"/>
        </w:rPr>
        <w:t>MedWise: AI/ML Powered Healthcare Web Application</w:t>
      </w:r>
    </w:p>
    <w:p w14:paraId="1F089552" w14:textId="77777777" w:rsidR="0028301B" w:rsidRDefault="0028301B" w:rsidP="009F7423">
      <w:pPr>
        <w:rPr>
          <w:rFonts w:ascii="Times New Roman" w:hAnsi="Times New Roman" w:cs="Times New Roman"/>
          <w:b/>
          <w:bCs/>
          <w:lang w:val="en-US"/>
        </w:rPr>
        <w:sectPr w:rsidR="0028301B">
          <w:pgSz w:w="11906" w:h="16838"/>
          <w:pgMar w:top="1440" w:right="1440" w:bottom="1440" w:left="1440" w:header="708" w:footer="708" w:gutter="0"/>
          <w:cols w:space="708"/>
          <w:docGrid w:linePitch="360"/>
        </w:sectPr>
      </w:pPr>
    </w:p>
    <w:p w14:paraId="31A94B0C" w14:textId="77777777" w:rsidR="00FF0482" w:rsidRDefault="00FF0482" w:rsidP="00FF0482">
      <w:pPr>
        <w:ind w:right="-236"/>
        <w:rPr>
          <w:rFonts w:ascii="Times New Roman" w:hAnsi="Times New Roman" w:cs="Times New Roman"/>
          <w:b/>
          <w:bCs/>
          <w:sz w:val="20"/>
          <w:szCs w:val="20"/>
          <w:lang w:val="en-US"/>
        </w:rPr>
      </w:pPr>
      <w:r w:rsidRPr="009F7423">
        <w:rPr>
          <w:rFonts w:ascii="Times New Roman" w:hAnsi="Times New Roman" w:cs="Times New Roman"/>
          <w:b/>
          <w:bCs/>
          <w:lang w:val="en-US"/>
        </w:rPr>
        <w:t>Abstract</w:t>
      </w:r>
      <w:r w:rsidRPr="001A3481">
        <w:rPr>
          <w:rFonts w:ascii="Times New Roman" w:hAnsi="Times New Roman" w:cs="Times New Roman"/>
          <w:b/>
          <w:bCs/>
        </w:rPr>
        <w:t>—</w:t>
      </w:r>
      <w:r w:rsidRPr="009F7423">
        <w:rPr>
          <w:rFonts w:ascii="Times New Roman" w:hAnsi="Times New Roman" w:cs="Times New Roman"/>
          <w:b/>
          <w:bCs/>
          <w:sz w:val="20"/>
          <w:szCs w:val="20"/>
          <w:lang w:val="en-US"/>
        </w:rPr>
        <w:t>Seeking healthcare in an appropriate amount of time is often costly and time-consuming, requiring people to see doctors even for minor health issues. This becomes inconvenient, especially when it is not an emergency condition and requires a long wait. This paper presents a smart application based on Artificial Intelligence (AI) and Machine Learning (ML), called MedWise, which aims to enhance healthcare services by making them more efficient and available.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 responsive AI chatbot is one of the most crucial components of MedWise, enabling users to receive health tips on request, get instructions tailored to their issues, analyze their symptoms, and better understand health and diseases. The chatbot also provides possible solutions, allowing people to address health concerns without needing to visit a physician every time.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To improve the disease modeling capabilities of the web application, it is complemented with advanced machine learning techniques for disease modeling and Convolutional Neural Networks (CNNs) for medical imaging diagnosis. This integrated approach bridges self-health management with professional healthcare through the MedWise application, making it more optimal and versatile.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These factors transform healthcare by making it more accessible, affordable, and faster, enabling users to manage their health and acquire relevant health advice when needed.</w:t>
      </w:r>
    </w:p>
    <w:p w14:paraId="46B0D936" w14:textId="54055CB1" w:rsidR="00FF0482" w:rsidRDefault="00FF0482" w:rsidP="00FF0482">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Keywords: Machine learning, Deep learning, Artificial intelligence, Healthcare system</w:t>
      </w:r>
      <w:r w:rsidR="00FE0D86">
        <w:rPr>
          <w:rFonts w:ascii="Times New Roman" w:hAnsi="Times New Roman" w:cs="Times New Roman"/>
          <w:b/>
          <w:bCs/>
          <w:i/>
          <w:iCs/>
          <w:sz w:val="20"/>
          <w:szCs w:val="20"/>
          <w:lang w:val="en-US"/>
        </w:rPr>
        <w:t>, Large Language Model, RAG</w:t>
      </w:r>
    </w:p>
    <w:p w14:paraId="42DC8F7F" w14:textId="23E53632" w:rsidR="00FF0482" w:rsidRPr="00FF0482" w:rsidRDefault="00FF0482" w:rsidP="00FF0482">
      <w:pPr>
        <w:rPr>
          <w:rFonts w:ascii="Times New Roman" w:hAnsi="Times New Roman" w:cs="Times New Roman"/>
        </w:rPr>
      </w:pPr>
      <w:r>
        <w:rPr>
          <w:rFonts w:ascii="Times New Roman" w:hAnsi="Times New Roman" w:cs="Times New Roman"/>
        </w:rPr>
        <w:t>I. I</w:t>
      </w:r>
      <w:r w:rsidRPr="00FF0482">
        <w:rPr>
          <w:rFonts w:ascii="Times New Roman" w:hAnsi="Times New Roman" w:cs="Times New Roman"/>
        </w:rPr>
        <w:t>NTRODUCTION</w:t>
      </w:r>
    </w:p>
    <w:p w14:paraId="2279DAF9"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society.</w:t>
      </w:r>
      <w:r>
        <w:rPr>
          <w:rFonts w:ascii="Times New Roman" w:hAnsi="Times New Roman" w:cs="Times New Roman"/>
          <w:sz w:val="20"/>
          <w:szCs w:val="20"/>
        </w:rPr>
        <w:t xml:space="preserve"> </w:t>
      </w:r>
      <w:r w:rsidRPr="0028301B">
        <w:rPr>
          <w:rFonts w:ascii="Times New Roman" w:hAnsi="Times New Roman" w:cs="Times New Roman"/>
          <w:sz w:val="20"/>
          <w:szCs w:val="20"/>
        </w:rPr>
        <w:t>India is populated by a large mix of people who live in different regions, have different 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 The COVID-19 pandemic highlighted these systemic healthcare gaps. During the crisis, millions of people faced challenges such as misinformation about the virus, delays in accessing accurate medical advice, and shortages of healthcare resources.</w:t>
      </w:r>
    </w:p>
    <w:p w14:paraId="37D25088"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One of the prominent challenges which India’s healthcare system has to resolve is the relatively scarce number of doctors and other health care personnel in rural communities. 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treatments.</w:t>
      </w:r>
      <w:r>
        <w:rPr>
          <w:rFonts w:ascii="Times New Roman" w:hAnsi="Times New Roman" w:cs="Times New Roman"/>
          <w:sz w:val="20"/>
          <w:szCs w:val="20"/>
        </w:rPr>
        <w:t xml:space="preserve"> </w:t>
      </w:r>
      <w:r w:rsidRPr="0028301B">
        <w:rPr>
          <w:rFonts w:ascii="Times New Roman" w:hAnsi="Times New Roman" w:cs="Times New Roman"/>
          <w:sz w:val="20"/>
          <w:szCs w:val="20"/>
        </w:rPr>
        <w:t>These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well equipped hospitals lead ordinary illnesses to develop into life threatening conditions. These were existing challenges before COVID-19, which makes me want to reiterate that these require immediate fixes.</w:t>
      </w:r>
    </w:p>
    <w:p w14:paraId="1A685597"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 xml:space="preserve">MedWise is presented as a transformative solution intended to bridge the gaps and address the systemic issues in this challenge. By integrating artificial intelligence (AI) and machine learning (ML), MedWise provides a radical change in healthcare as it improves the ease of access, convenience and cost effectiveness to everyone. </w:t>
      </w:r>
      <w:r w:rsidRPr="0028301B">
        <w:rPr>
          <w:rFonts w:ascii="Times New Roman" w:hAnsi="Times New Roman" w:cs="Times New Roman"/>
          <w:sz w:val="20"/>
          <w:szCs w:val="20"/>
        </w:rPr>
        <w:lastRenderedPageBreak/>
        <w:t>MedWise has potential of the patients or target groups engaging user-friendly interaction and health assistance that incorporate new technologies capable of addressing a wide range of issues including advanced support for early diagnosis of health conditions and anticipating disease outlook for preventive health care.</w:t>
      </w:r>
    </w:p>
    <w:p w14:paraId="2FA82FB7" w14:textId="77777777" w:rsidR="00FF0482" w:rsidRPr="0028301B" w:rsidRDefault="00FF0482" w:rsidP="00FF0482">
      <w:pPr>
        <w:rPr>
          <w:rFonts w:ascii="Times New Roman" w:hAnsi="Times New Roman" w:cs="Times New Roman"/>
          <w:sz w:val="20"/>
          <w:szCs w:val="20"/>
        </w:rPr>
      </w:pPr>
      <w:r w:rsidRPr="0028301B">
        <w:rPr>
          <w:rFonts w:ascii="Times New Roman" w:hAnsi="Times New Roman" w:cs="Times New Roman"/>
          <w:sz w:val="20"/>
          <w:szCs w:val="20"/>
        </w:rPr>
        <w:t>MedWise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making the bot or assistant auto relevant and contextually relevant at all times. This enables users to receive timely advice and valuable information about the disease, which, in turn, enables the people to make informed choices with the information.</w:t>
      </w:r>
    </w:p>
    <w:p w14:paraId="623B3940" w14:textId="77777777" w:rsidR="00FF0482" w:rsidRPr="0028301B" w:rsidRDefault="00FF0482" w:rsidP="00FF0482">
      <w:pPr>
        <w:rPr>
          <w:rFonts w:ascii="Times New Roman" w:hAnsi="Times New Roman" w:cs="Times New Roman"/>
          <w:b/>
          <w:bCs/>
          <w:sz w:val="20"/>
          <w:szCs w:val="20"/>
          <w:lang w:val="en-US"/>
        </w:rPr>
      </w:pPr>
      <w:r w:rsidRPr="0028301B">
        <w:rPr>
          <w:rFonts w:ascii="Times New Roman" w:hAnsi="Times New Roman" w:cs="Times New Roman"/>
          <w:sz w:val="20"/>
          <w:szCs w:val="20"/>
        </w:rPr>
        <w:t>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by users to establish the risks of complications of diabetes and also primary and secondary heart disease as well as liver disease. Also, using same models, image analysis features help in detection of critical medical conditions such as brain tumours and arthritis through assessment of various medical images. These diagnostic features make MedWise an all-encompassing platform that transits through the prediction of diseases, prompt diagnosis, and prognostic evaluation, all with online convenience.</w:t>
      </w:r>
    </w:p>
    <w:p w14:paraId="5EAD191D" w14:textId="77777777" w:rsidR="00A47A77" w:rsidRDefault="00A47A77" w:rsidP="00A47A77">
      <w:pPr>
        <w:rPr>
          <w:rFonts w:ascii="Times New Roman" w:hAnsi="Times New Roman" w:cs="Times New Roman"/>
          <w:sz w:val="20"/>
          <w:szCs w:val="20"/>
        </w:rPr>
      </w:pPr>
    </w:p>
    <w:p w14:paraId="41E856D8" w14:textId="167F32BA" w:rsidR="00FF0482" w:rsidRPr="00FF0482" w:rsidRDefault="00FF0482" w:rsidP="00FF0482">
      <w:pPr>
        <w:rPr>
          <w:rFonts w:ascii="Times New Roman" w:hAnsi="Times New Roman" w:cs="Times New Roman"/>
        </w:rPr>
      </w:pPr>
      <w:r>
        <w:rPr>
          <w:rFonts w:ascii="Times New Roman" w:hAnsi="Times New Roman" w:cs="Times New Roman"/>
        </w:rPr>
        <w:t xml:space="preserve">II. </w:t>
      </w:r>
      <w:r w:rsidRPr="00FF0482">
        <w:rPr>
          <w:rFonts w:ascii="Times New Roman" w:hAnsi="Times New Roman" w:cs="Times New Roman"/>
        </w:rPr>
        <w:t>PROPOSED WORK</w:t>
      </w:r>
    </w:p>
    <w:p w14:paraId="095874AA"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proposed system, utilizes advanced AI and ML technologies to revolutionize healthcare delivery.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Pr="00A47A77">
        <w:rPr>
          <w:rFonts w:ascii="Times New Roman" w:hAnsi="Times New Roman" w:cs="Times New Roman"/>
          <w:sz w:val="20"/>
          <w:szCs w:val="20"/>
        </w:rPr>
        <w:br/>
      </w:r>
      <w:r w:rsidRPr="00A47A77">
        <w:rPr>
          <w:rFonts w:ascii="Times New Roman" w:hAnsi="Times New Roman" w:cs="Times New Roman"/>
          <w:sz w:val="20"/>
          <w:szCs w:val="20"/>
        </w:rPr>
        <w:br/>
        <w:t>In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21804938"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Proposed system involves following Key Operation:</w:t>
      </w:r>
    </w:p>
    <w:p w14:paraId="5185AA4E"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User profile management</w:t>
      </w:r>
    </w:p>
    <w:p w14:paraId="0FE35EAF"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Disease predictions</w:t>
      </w:r>
    </w:p>
    <w:p w14:paraId="20B42C14"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Image analysis</w:t>
      </w:r>
    </w:p>
    <w:p w14:paraId="3B0BC033" w14:textId="77777777" w:rsidR="00FF0482" w:rsidRPr="00A47A77" w:rsidRDefault="00FF0482" w:rsidP="00FF0482">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Medical chatbot</w:t>
      </w:r>
    </w:p>
    <w:p w14:paraId="4CD94290"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CLASSIFICATION ALGORITHMS</w:t>
      </w:r>
    </w:p>
    <w:p w14:paraId="45DB6694" w14:textId="1D38AA02"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label</w:t>
      </w:r>
      <w:r>
        <w:rPr>
          <w:rFonts w:ascii="Times New Roman" w:eastAsia="Times New Roman" w:hAnsi="Times New Roman" w:cs="Times New Roman"/>
          <w:kern w:val="0"/>
          <w:sz w:val="20"/>
          <w:szCs w:val="20"/>
          <w:lang w:eastAsia="en-IN"/>
          <w14:ligatures w14:val="none"/>
        </w:rPr>
        <w:t>l</w:t>
      </w:r>
      <w:r w:rsidRPr="00A47A77">
        <w:rPr>
          <w:rFonts w:ascii="Times New Roman" w:eastAsia="Times New Roman" w:hAnsi="Times New Roman" w:cs="Times New Roman"/>
          <w:kern w:val="0"/>
          <w:sz w:val="20"/>
          <w:szCs w:val="20"/>
          <w:lang w:eastAsia="en-IN"/>
          <w14:ligatures w14:val="none"/>
        </w:rPr>
        <w:t>ed dataset, in which every data item has a target label or category attached to it. The model can correctly categorize fresh, unknown examples because it learns patterns, relationships, and underlying structures from the training data.</w:t>
      </w:r>
    </w:p>
    <w:p w14:paraId="0CFB148F"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p>
    <w:p w14:paraId="17506ECB"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The system evaluates the algorithms on multiple datasets related to different diseases to identify the algorithm that consistently delivers the best predictive results</w:t>
      </w:r>
      <w:r>
        <w:rPr>
          <w:rFonts w:ascii="Times New Roman" w:eastAsia="Times New Roman" w:hAnsi="Times New Roman" w:cs="Times New Roman"/>
          <w:kern w:val="0"/>
          <w:sz w:val="20"/>
          <w:szCs w:val="20"/>
          <w:lang w:eastAsia="en-IN"/>
          <w14:ligatures w14:val="none"/>
        </w:rPr>
        <w:t>.</w:t>
      </w:r>
      <w:r w:rsidRPr="00A47A77">
        <w:rPr>
          <w:rFonts w:ascii="Times New Roman" w:eastAsia="Times New Roman" w:hAnsi="Times New Roman" w:cs="Times New Roman"/>
          <w:kern w:val="0"/>
          <w:sz w:val="20"/>
          <w:szCs w:val="20"/>
          <w:lang w:eastAsia="en-IN"/>
          <w14:ligatures w14:val="none"/>
        </w:rPr>
        <w:t xml:space="preserve"> This is what ensures that the system makes use of the best possible model for disease prediction and, therefore, optimizes the overall effectiveness in making timely and accurate medical inferences.</w:t>
      </w:r>
    </w:p>
    <w:p w14:paraId="03B7281C" w14:textId="77777777" w:rsidR="00FF0482" w:rsidRPr="00A47A77" w:rsidRDefault="00FF0482" w:rsidP="00FF0482">
      <w:pPr>
        <w:spacing w:after="0" w:line="240" w:lineRule="auto"/>
        <w:rPr>
          <w:rFonts w:ascii="Times New Roman" w:eastAsia="Times New Roman" w:hAnsi="Times New Roman" w:cs="Times New Roman"/>
          <w:kern w:val="0"/>
          <w:sz w:val="20"/>
          <w:szCs w:val="20"/>
          <w:lang w:eastAsia="en-IN"/>
          <w14:ligatures w14:val="none"/>
        </w:rPr>
      </w:pPr>
    </w:p>
    <w:p w14:paraId="248A5CCA" w14:textId="77777777" w:rsidR="00FF0482" w:rsidRPr="00E60657" w:rsidRDefault="00FF0482" w:rsidP="00FF0482">
      <w:pPr>
        <w:pStyle w:val="ListParagraph"/>
        <w:numPr>
          <w:ilvl w:val="0"/>
          <w:numId w:val="9"/>
        </w:numPr>
        <w:spacing w:after="0" w:line="240" w:lineRule="auto"/>
        <w:rPr>
          <w:rFonts w:ascii="Times New Roman" w:eastAsia="Times New Roman" w:hAnsi="Times New Roman" w:cs="Times New Roman"/>
          <w:b/>
          <w:bCs/>
          <w:kern w:val="0"/>
          <w:sz w:val="20"/>
          <w:szCs w:val="20"/>
          <w:lang w:eastAsia="en-IN"/>
          <w14:ligatures w14:val="none"/>
        </w:rPr>
      </w:pPr>
      <w:r w:rsidRPr="00E60657">
        <w:rPr>
          <w:rFonts w:ascii="Times New Roman" w:eastAsia="Times New Roman" w:hAnsi="Times New Roman" w:cs="Times New Roman"/>
          <w:b/>
          <w:bCs/>
          <w:kern w:val="0"/>
          <w:sz w:val="20"/>
          <w:szCs w:val="20"/>
          <w:lang w:eastAsia="en-IN"/>
          <w14:ligatures w14:val="none"/>
        </w:rPr>
        <w:t>KNN:</w:t>
      </w:r>
      <w:r>
        <w:rPr>
          <w:rFonts w:ascii="Times New Roman" w:eastAsia="Times New Roman" w:hAnsi="Times New Roman" w:cs="Times New Roman"/>
          <w:b/>
          <w:bCs/>
          <w:kern w:val="0"/>
          <w:sz w:val="20"/>
          <w:szCs w:val="20"/>
          <w:lang w:eastAsia="en-IN"/>
          <w14:ligatures w14:val="none"/>
        </w:rPr>
        <w:t xml:space="preserve"> </w:t>
      </w:r>
      <w:r w:rsidRPr="00E60657">
        <w:rPr>
          <w:rFonts w:ascii="Times New Roman" w:eastAsia="Times New Roman" w:hAnsi="Times New Roman" w:cs="Times New Roman"/>
          <w:kern w:val="0"/>
          <w:sz w:val="20"/>
          <w:szCs w:val="20"/>
          <w:lang w:eastAsia="en-IN"/>
          <w14:ligatures w14:val="none"/>
        </w:rPr>
        <w:t>KNN is simple algorithm that classifies based upon the majority class of those nearest neighbo</w:t>
      </w:r>
      <w:r>
        <w:rPr>
          <w:rFonts w:ascii="Times New Roman" w:eastAsia="Times New Roman" w:hAnsi="Times New Roman" w:cs="Times New Roman"/>
          <w:kern w:val="0"/>
          <w:sz w:val="20"/>
          <w:szCs w:val="20"/>
          <w:lang w:eastAsia="en-IN"/>
          <w14:ligatures w14:val="none"/>
        </w:rPr>
        <w:t>u</w:t>
      </w:r>
      <w:r w:rsidRPr="00E60657">
        <w:rPr>
          <w:rFonts w:ascii="Times New Roman" w:eastAsia="Times New Roman" w:hAnsi="Times New Roman" w:cs="Times New Roman"/>
          <w:kern w:val="0"/>
          <w:sz w:val="20"/>
          <w:szCs w:val="20"/>
          <w:lang w:eastAsia="en-IN"/>
          <w14:ligatures w14:val="none"/>
        </w:rPr>
        <w:t>rs.</w:t>
      </w:r>
      <w:r w:rsidRPr="00E60657">
        <w:rPr>
          <w:rFonts w:ascii="Times New Roman" w:hAnsi="Times New Roman" w:cs="Times New Roman"/>
          <w:sz w:val="20"/>
          <w:szCs w:val="20"/>
        </w:rPr>
        <w:t xml:space="preserve"> </w:t>
      </w:r>
      <w:r w:rsidRPr="00E60657">
        <w:rPr>
          <w:rFonts w:ascii="Times New Roman" w:eastAsia="Times New Roman" w:hAnsi="Times New Roman" w:cs="Times New Roman"/>
          <w:kern w:val="0"/>
          <w:sz w:val="20"/>
          <w:szCs w:val="20"/>
          <w:lang w:eastAsia="en-IN"/>
          <w14:ligatures w14:val="none"/>
        </w:rPr>
        <w:t>It calculates the distance between points in the feature space and assigns the class of the closest ones.</w:t>
      </w:r>
    </w:p>
    <w:p w14:paraId="6B168813" w14:textId="77777777" w:rsidR="00FF0482" w:rsidRPr="00E60657" w:rsidRDefault="00FF0482" w:rsidP="00FF0482">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E60657">
        <w:rPr>
          <w:rFonts w:ascii="Times New Roman" w:hAnsi="Times New Roman" w:cs="Times New Roman"/>
          <w:b/>
          <w:bCs/>
          <w:sz w:val="20"/>
          <w:szCs w:val="20"/>
        </w:rPr>
        <w:lastRenderedPageBreak/>
        <w:t>SVC:</w:t>
      </w:r>
      <w:r>
        <w:rPr>
          <w:rFonts w:ascii="Times New Roman" w:hAnsi="Times New Roman" w:cs="Times New Roman"/>
          <w:sz w:val="20"/>
          <w:szCs w:val="20"/>
        </w:rPr>
        <w:t xml:space="preserve"> </w:t>
      </w:r>
      <w:r w:rsidRPr="00E60657">
        <w:rPr>
          <w:rFonts w:ascii="Times New Roman" w:hAnsi="Times New Roman" w:cs="Times New Roman"/>
          <w:sz w:val="20"/>
          <w:szCs w:val="20"/>
        </w:rPr>
        <w:t>SVC works by finding a hyperplane that maximizes the margin between different classes. It maps data to higher dimensions to separate them efficiently. SVC is highly effective for binary classification tasks and performs well with complex datasets.</w:t>
      </w:r>
    </w:p>
    <w:p w14:paraId="5A6F20CF" w14:textId="77777777" w:rsidR="00FF0482" w:rsidRPr="00E60657" w:rsidRDefault="00FF0482" w:rsidP="00FF0482">
      <w:pPr>
        <w:pStyle w:val="ListParagraph"/>
        <w:numPr>
          <w:ilvl w:val="0"/>
          <w:numId w:val="9"/>
        </w:numPr>
        <w:rPr>
          <w:rFonts w:ascii="Times New Roman" w:hAnsi="Times New Roman" w:cs="Times New Roman"/>
          <w:sz w:val="20"/>
          <w:szCs w:val="20"/>
        </w:rPr>
      </w:pPr>
      <w:r>
        <w:rPr>
          <w:rFonts w:ascii="Times New Roman" w:hAnsi="Times New Roman" w:cs="Times New Roman"/>
          <w:b/>
          <w:bCs/>
          <w:sz w:val="20"/>
          <w:szCs w:val="20"/>
        </w:rPr>
        <w:t xml:space="preserve">Naïve </w:t>
      </w:r>
      <w:r w:rsidRPr="00E60657">
        <w:rPr>
          <w:rFonts w:ascii="Times New Roman" w:hAnsi="Times New Roman" w:cs="Times New Roman"/>
          <w:b/>
          <w:bCs/>
          <w:sz w:val="20"/>
          <w:szCs w:val="20"/>
        </w:rPr>
        <w:t>Bayes</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Classifier</w:t>
      </w:r>
      <w:r>
        <w:rPr>
          <w:rFonts w:ascii="Times New Roman" w:hAnsi="Times New Roman" w:cs="Times New Roman"/>
          <w:sz w:val="20"/>
          <w:szCs w:val="20"/>
        </w:rPr>
        <w:t xml:space="preserve">: </w:t>
      </w:r>
      <w:r w:rsidRPr="00E60657">
        <w:rPr>
          <w:rFonts w:ascii="Times New Roman" w:hAnsi="Times New Roman" w:cs="Times New Roman"/>
          <w:sz w:val="20"/>
          <w:szCs w:val="20"/>
        </w:rPr>
        <w:t>Naive Bayes applies Bayes' theorem and assumes that features are conditionally independent given the class. It calculates the probability of each class based on the input features and selects the class with the highest probability. It's fast and works well with high-dimensional data.</w:t>
      </w:r>
    </w:p>
    <w:p w14:paraId="744A9238" w14:textId="77777777" w:rsidR="00FF0482" w:rsidRDefault="00FF0482" w:rsidP="00FF0482">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t>Decision</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Tree:</w:t>
      </w:r>
      <w:r>
        <w:rPr>
          <w:rFonts w:ascii="Times New Roman" w:hAnsi="Times New Roman" w:cs="Times New Roman"/>
          <w:sz w:val="20"/>
          <w:szCs w:val="20"/>
        </w:rPr>
        <w:t xml:space="preserve"> </w:t>
      </w:r>
      <w:r w:rsidRPr="00E60657">
        <w:rPr>
          <w:rFonts w:ascii="Times New Roman" w:hAnsi="Times New Roman" w:cs="Times New Roman"/>
          <w:sz w:val="20"/>
          <w:szCs w:val="20"/>
        </w:rPr>
        <w:t>A Decision Tree splits the data into subsets based on feature values. It forms a tree-like structure, with every node representing a decision, while branches lead to possible outcomes. It is very intuitive to interpret but could overfit easily if it isn't kept in check properly</w:t>
      </w:r>
      <w:r>
        <w:rPr>
          <w:rFonts w:ascii="Times New Roman" w:hAnsi="Times New Roman" w:cs="Times New Roman"/>
          <w:sz w:val="20"/>
          <w:szCs w:val="20"/>
        </w:rPr>
        <w:t>.</w:t>
      </w:r>
    </w:p>
    <w:p w14:paraId="6BD85332" w14:textId="77777777" w:rsidR="00FF0482" w:rsidRPr="00E60657" w:rsidRDefault="00FF0482" w:rsidP="00FF0482">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t>Random</w:t>
      </w:r>
      <w:r>
        <w:rPr>
          <w:rFonts w:ascii="Times New Roman" w:hAnsi="Times New Roman" w:cs="Times New Roman"/>
          <w:b/>
          <w:bCs/>
          <w:sz w:val="20"/>
          <w:szCs w:val="20"/>
        </w:rPr>
        <w:t xml:space="preserve"> </w:t>
      </w:r>
      <w:r w:rsidRPr="00E60657">
        <w:rPr>
          <w:rFonts w:ascii="Times New Roman" w:hAnsi="Times New Roman" w:cs="Times New Roman"/>
          <w:b/>
          <w:bCs/>
          <w:sz w:val="20"/>
          <w:szCs w:val="20"/>
        </w:rPr>
        <w:t>Forest:</w:t>
      </w:r>
      <w:r>
        <w:rPr>
          <w:rFonts w:ascii="Times New Roman" w:hAnsi="Times New Roman" w:cs="Times New Roman"/>
          <w:sz w:val="20"/>
          <w:szCs w:val="20"/>
        </w:rPr>
        <w:t xml:space="preserve"> </w:t>
      </w:r>
      <w:r w:rsidRPr="00E60657">
        <w:rPr>
          <w:rFonts w:ascii="Times New Roman" w:hAnsi="Times New Roman" w:cs="Times New Roman"/>
          <w:sz w:val="20"/>
          <w:szCs w:val="20"/>
        </w:rPr>
        <w:t>Random Forest uses lots of decision trees combined and gives the result for high accuracy. Each tree learns in a random subset of the data, reducing overfitting and increasing robustness. In both classification and regression problems, it is very efficient.</w:t>
      </w:r>
    </w:p>
    <w:p w14:paraId="64FC91E2" w14:textId="77777777" w:rsidR="00FF0482" w:rsidRDefault="00FF0482" w:rsidP="00FF0482">
      <w:pPr>
        <w:rPr>
          <w:rFonts w:ascii="Times New Roman" w:hAnsi="Times New Roman" w:cs="Times New Roman"/>
          <w:b/>
          <w:bCs/>
          <w:sz w:val="20"/>
          <w:szCs w:val="20"/>
        </w:rPr>
      </w:pPr>
      <w:r w:rsidRPr="00A47A77">
        <w:rPr>
          <w:rFonts w:ascii="Times New Roman" w:hAnsi="Times New Roman" w:cs="Times New Roman"/>
          <w:sz w:val="20"/>
          <w:szCs w:val="20"/>
        </w:rPr>
        <w:t>For image analysis of brain tumour classification the system uses a Convolutional Neural Network algorithm. Initially input images are pre-processed. Each image is resized into a specific dimensional size and normalized to ensure stable and efficient training. Subsequently, the CNN extracts features from this image with various convolutional layers. The first layer of applies 32 filters over the input data for detecting low-level features like edges and textures,</w:t>
      </w:r>
      <w:r>
        <w:rPr>
          <w:rFonts w:ascii="Times New Roman" w:hAnsi="Times New Roman" w:cs="Times New Roman"/>
          <w:sz w:val="20"/>
          <w:szCs w:val="20"/>
        </w:rPr>
        <w:t xml:space="preserve"> </w:t>
      </w:r>
      <w:r w:rsidRPr="00A47A77">
        <w:rPr>
          <w:rFonts w:ascii="Times New Roman" w:hAnsi="Times New Roman" w:cs="Times New Roman"/>
          <w:sz w:val="20"/>
          <w:szCs w:val="20"/>
        </w:rPr>
        <w:t>which is followed by ReLU activation for nonlinearity. MaxPooling layers are used for downscaling the image spatially while preserving significant dimensions of the feature. Other convolution layers learn much higher-level complex patterns such as shapes of the tumor and unique structures; when flattened into a one-dimensional vector, this vector is fed into fully connected (dense) layers to extract high-level relations such as tumor and non-tumor. Dropout helps in avoiding overfitting through random switching off neurons from training. Finally, the output activation is through a sigmoid function which will output a probability value classification over "tumor" or "no tumor". This model is developed to optimize the binary cross-entropy loss function using Adam algorithm for better error minimization in the classification accuracy. Built to be an efficient and reliable tool for healthcare professionals, especially those in underserved areas, this enables the system to accurately identify brain tumors through medical images.</w:t>
      </w:r>
      <w:r w:rsidRPr="00A47A77">
        <w:rPr>
          <w:rFonts w:ascii="Times New Roman" w:hAnsi="Times New Roman" w:cs="Times New Roman"/>
          <w:sz w:val="20"/>
          <w:szCs w:val="20"/>
        </w:rPr>
        <w:br/>
      </w:r>
    </w:p>
    <w:p w14:paraId="48757A85"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Key components:</w:t>
      </w:r>
    </w:p>
    <w:p w14:paraId="5DEA1DFA"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ReLU:</w:t>
      </w:r>
      <w:r>
        <w:rPr>
          <w:rFonts w:ascii="Times New Roman" w:hAnsi="Times New Roman" w:cs="Times New Roman"/>
          <w:sz w:val="20"/>
          <w:szCs w:val="20"/>
        </w:rPr>
        <w:t xml:space="preserve"> </w:t>
      </w:r>
      <w:r w:rsidRPr="00A47A77">
        <w:rPr>
          <w:rFonts w:ascii="Times New Roman" w:hAnsi="Times New Roman" w:cs="Times New Roman"/>
          <w:sz w:val="20"/>
          <w:szCs w:val="20"/>
        </w:rPr>
        <w:t>The Rectified Linear Unit, is an activation function that adds non-linearity to the input so the model can recognize intricate patterns.</w:t>
      </w:r>
    </w:p>
    <w:p w14:paraId="798CDB9B"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MaxPooling:</w:t>
      </w:r>
      <w:r w:rsidRPr="00A47A77">
        <w:rPr>
          <w:rFonts w:ascii="Times New Roman" w:hAnsi="Times New Roman" w:cs="Times New Roman"/>
          <w:sz w:val="20"/>
          <w:szCs w:val="20"/>
        </w:rPr>
        <w:t xml:space="preserve"> A method that makes the model more effective by reducing the image's spatial dimensions while maintaining key features.</w:t>
      </w:r>
    </w:p>
    <w:p w14:paraId="2BD1B6B5" w14:textId="77777777" w:rsidR="00FF0482" w:rsidRPr="00A47A77" w:rsidRDefault="00FF0482" w:rsidP="00FF0482">
      <w:pPr>
        <w:rPr>
          <w:rFonts w:ascii="Times New Roman" w:hAnsi="Times New Roman" w:cs="Times New Roman"/>
          <w:sz w:val="20"/>
          <w:szCs w:val="20"/>
        </w:rPr>
      </w:pPr>
      <w:r w:rsidRPr="00E60657">
        <w:rPr>
          <w:rFonts w:ascii="Times New Roman" w:hAnsi="Times New Roman" w:cs="Times New Roman"/>
          <w:b/>
          <w:bCs/>
          <w:sz w:val="20"/>
          <w:szCs w:val="20"/>
        </w:rPr>
        <w:t>Dropout:</w:t>
      </w:r>
      <w:r w:rsidRPr="00A47A77">
        <w:rPr>
          <w:rFonts w:ascii="Times New Roman" w:hAnsi="Times New Roman" w:cs="Times New Roman"/>
          <w:sz w:val="20"/>
          <w:szCs w:val="20"/>
        </w:rPr>
        <w:t xml:space="preserve"> A regularization technique that ensures the model generalizes better by randomly deactivating neurons during training, hence preventing overfitting.</w:t>
      </w:r>
    </w:p>
    <w:p w14:paraId="275AF8B9"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The output layer's sigmoid activation function transforms the model's output into a probability value (ranging from 0 to 1) for binary classification (tumor vs. no tumor).</w:t>
      </w:r>
    </w:p>
    <w:p w14:paraId="6804A92C" w14:textId="77777777" w:rsidR="00FF0482" w:rsidRPr="00A47A77" w:rsidRDefault="00FF0482" w:rsidP="00FF0482">
      <w:pPr>
        <w:rPr>
          <w:rFonts w:ascii="Times New Roman" w:hAnsi="Times New Roman" w:cs="Times New Roman"/>
          <w:sz w:val="20"/>
          <w:szCs w:val="20"/>
        </w:rPr>
      </w:pPr>
      <w:r w:rsidRPr="00A47A77">
        <w:rPr>
          <w:rFonts w:ascii="Times New Roman" w:hAnsi="Times New Roman" w:cs="Times New Roman"/>
          <w:sz w:val="20"/>
          <w:szCs w:val="20"/>
        </w:rPr>
        <w:t>In binary classification tasks, the error between predicted probabilities and true labels is computed using the Binary Cross-Entropy Loss loss function.</w:t>
      </w:r>
    </w:p>
    <w:p w14:paraId="15DAE044" w14:textId="77777777" w:rsidR="00FF0482" w:rsidRDefault="00FF0482" w:rsidP="00FF0482">
      <w:pPr>
        <w:rPr>
          <w:rFonts w:ascii="Times New Roman" w:hAnsi="Times New Roman" w:cs="Times New Roman"/>
          <w:sz w:val="20"/>
          <w:szCs w:val="20"/>
        </w:rPr>
      </w:pPr>
      <w:r w:rsidRPr="00A47A77">
        <w:rPr>
          <w:rFonts w:ascii="Times New Roman" w:hAnsi="Times New Roman" w:cs="Times New Roman"/>
          <w:b/>
          <w:bCs/>
          <w:sz w:val="20"/>
          <w:szCs w:val="20"/>
        </w:rPr>
        <w:t>Adam Optimizer</w:t>
      </w:r>
      <w:r w:rsidRPr="00A47A77">
        <w:rPr>
          <w:rFonts w:ascii="Times New Roman" w:hAnsi="Times New Roman" w:cs="Times New Roman"/>
          <w:sz w:val="20"/>
          <w:szCs w:val="20"/>
        </w:rPr>
        <w:t>: An optimization algorithm used to adjust the model’s weights during training to minimize the loss and improve accuracy.</w:t>
      </w:r>
    </w:p>
    <w:p w14:paraId="7093064F" w14:textId="3B781EED" w:rsidR="00FF0482" w:rsidRDefault="00FF0482" w:rsidP="00FF0482">
      <w:pPr>
        <w:rPr>
          <w:rFonts w:ascii="Times New Roman" w:hAnsi="Times New Roman" w:cs="Times New Roman"/>
          <w:sz w:val="20"/>
          <w:szCs w:val="20"/>
        </w:rPr>
      </w:pPr>
      <w:r w:rsidRPr="00A47A77">
        <w:rPr>
          <w:rFonts w:ascii="Times New Roman" w:hAnsi="Times New Roman" w:cs="Times New Roman"/>
          <w:sz w:val="20"/>
          <w:szCs w:val="20"/>
        </w:rPr>
        <w:br/>
        <w:t xml:space="preserve">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w:t>
      </w:r>
      <w:r w:rsidRPr="00A47A77">
        <w:rPr>
          <w:rFonts w:ascii="Times New Roman" w:hAnsi="Times New Roman" w:cs="Times New Roman"/>
          <w:sz w:val="20"/>
          <w:szCs w:val="20"/>
        </w:rPr>
        <w:lastRenderedPageBreak/>
        <w:t>information, providing a more context-aware and accurate answer. This RAG-based approach enhances the ability of the chatbot to provide more precise and relevant responses.</w:t>
      </w:r>
    </w:p>
    <w:p w14:paraId="41E7EC6C" w14:textId="7CE622D5" w:rsidR="00FF0482" w:rsidRPr="00FF0482" w:rsidRDefault="00FF0482" w:rsidP="00FF0482">
      <w:pPr>
        <w:rPr>
          <w:rFonts w:ascii="Times New Roman" w:hAnsi="Times New Roman" w:cs="Times New Roman"/>
        </w:rPr>
      </w:pPr>
      <w:r w:rsidRPr="00FF0482">
        <w:rPr>
          <w:rFonts w:ascii="Times New Roman" w:hAnsi="Times New Roman" w:cs="Times New Roman"/>
        </w:rPr>
        <w:t>III.</w:t>
      </w:r>
      <w:r>
        <w:rPr>
          <w:rFonts w:ascii="Times New Roman" w:hAnsi="Times New Roman" w:cs="Times New Roman"/>
          <w:sz w:val="20"/>
          <w:szCs w:val="20"/>
        </w:rPr>
        <w:t xml:space="preserve"> </w:t>
      </w:r>
      <w:r w:rsidRPr="00FF0482">
        <w:rPr>
          <w:rFonts w:ascii="Times New Roman" w:hAnsi="Times New Roman" w:cs="Times New Roman"/>
        </w:rPr>
        <w:t>FLOWCHART</w:t>
      </w:r>
    </w:p>
    <w:p w14:paraId="6A9EBB84" w14:textId="78BFF288" w:rsidR="00FF0482" w:rsidRDefault="00FF0482" w:rsidP="00FF0482">
      <w:pPr>
        <w:rPr>
          <w:rFonts w:ascii="Times New Roman" w:hAnsi="Times New Roman" w:cs="Times New Roman"/>
        </w:rPr>
      </w:pPr>
      <w:r>
        <w:rPr>
          <w:rFonts w:ascii="Times New Roman" w:hAnsi="Times New Roman" w:cs="Times New Roman"/>
          <w:noProof/>
        </w:rPr>
        <w:drawing>
          <wp:inline distT="0" distB="0" distL="0" distR="0" wp14:anchorId="53477B4B" wp14:editId="39D5E6BC">
            <wp:extent cx="2963545" cy="4899660"/>
            <wp:effectExtent l="0" t="0" r="8255" b="0"/>
            <wp:docPr id="3887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0306" name="Picture 388700306"/>
                    <pic:cNvPicPr/>
                  </pic:nvPicPr>
                  <pic:blipFill>
                    <a:blip r:embed="rId6">
                      <a:extLst>
                        <a:ext uri="{28A0092B-C50C-407E-A947-70E740481C1C}">
                          <a14:useLocalDpi xmlns:a14="http://schemas.microsoft.com/office/drawing/2010/main" val="0"/>
                        </a:ext>
                      </a:extLst>
                    </a:blip>
                    <a:stretch>
                      <a:fillRect/>
                    </a:stretch>
                  </pic:blipFill>
                  <pic:spPr>
                    <a:xfrm>
                      <a:off x="0" y="0"/>
                      <a:ext cx="2963820" cy="4900115"/>
                    </a:xfrm>
                    <a:prstGeom prst="rect">
                      <a:avLst/>
                    </a:prstGeom>
                  </pic:spPr>
                </pic:pic>
              </a:graphicData>
            </a:graphic>
          </wp:inline>
        </w:drawing>
      </w:r>
      <w:r w:rsidR="009C79E7">
        <w:rPr>
          <w:rFonts w:ascii="Times New Roman" w:hAnsi="Times New Roman" w:cs="Times New Roman"/>
          <w:noProof/>
        </w:rPr>
        <w:drawing>
          <wp:inline distT="0" distB="0" distL="0" distR="0" wp14:anchorId="76C83E7E" wp14:editId="2031822C">
            <wp:extent cx="2667000" cy="3786505"/>
            <wp:effectExtent l="0" t="0" r="0" b="4445"/>
            <wp:docPr id="182374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2202" name="Picture 1823742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3241" cy="3795366"/>
                    </a:xfrm>
                    <a:prstGeom prst="rect">
                      <a:avLst/>
                    </a:prstGeom>
                  </pic:spPr>
                </pic:pic>
              </a:graphicData>
            </a:graphic>
          </wp:inline>
        </w:drawing>
      </w:r>
    </w:p>
    <w:p w14:paraId="49458F63" w14:textId="3F4F286C" w:rsidR="00FF0482" w:rsidRPr="009C79E7" w:rsidRDefault="009C79E7" w:rsidP="00FF0482">
      <w:pPr>
        <w:rPr>
          <w:rFonts w:ascii="Times New Roman" w:hAnsi="Times New Roman" w:cs="Times New Roman"/>
          <w:sz w:val="16"/>
          <w:szCs w:val="16"/>
        </w:rPr>
      </w:pPr>
      <w:r>
        <w:rPr>
          <w:rFonts w:ascii="Times New Roman" w:hAnsi="Times New Roman" w:cs="Times New Roman"/>
          <w:sz w:val="16"/>
          <w:szCs w:val="16"/>
        </w:rPr>
        <w:t>Fig. 1 Flowchart diagram of the proposed system                                             Fig. 2 Flowchart diagram of user profile management</w:t>
      </w:r>
    </w:p>
    <w:p w14:paraId="79E27F52" w14:textId="7A972B1A" w:rsidR="009C79E7" w:rsidRDefault="009C79E7" w:rsidP="00FF0482">
      <w:pPr>
        <w:rPr>
          <w:rFonts w:ascii="Times New Roman" w:hAnsi="Times New Roman" w:cs="Times New Roman"/>
        </w:rPr>
      </w:pPr>
      <w:r>
        <w:rPr>
          <w:rFonts w:ascii="Times New Roman" w:hAnsi="Times New Roman" w:cs="Times New Roman"/>
          <w:noProof/>
        </w:rPr>
        <w:drawing>
          <wp:inline distT="0" distB="0" distL="0" distR="0" wp14:anchorId="57496A62" wp14:editId="6A398100">
            <wp:extent cx="2484120" cy="2369797"/>
            <wp:effectExtent l="0" t="0" r="0" b="0"/>
            <wp:docPr id="105906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581" name="Picture 10590645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727" cy="2404719"/>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398EBA6A" wp14:editId="339258D6">
            <wp:extent cx="2560320" cy="2644286"/>
            <wp:effectExtent l="0" t="0" r="0" b="3810"/>
            <wp:docPr id="42684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923" name="Picture 4268429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3186" cy="2667902"/>
                    </a:xfrm>
                    <a:prstGeom prst="rect">
                      <a:avLst/>
                    </a:prstGeom>
                  </pic:spPr>
                </pic:pic>
              </a:graphicData>
            </a:graphic>
          </wp:inline>
        </w:drawing>
      </w:r>
    </w:p>
    <w:p w14:paraId="51BB3B85" w14:textId="4C6DDABA" w:rsidR="00FF0482" w:rsidRPr="009C79E7" w:rsidRDefault="009C79E7" w:rsidP="009C79E7">
      <w:pPr>
        <w:tabs>
          <w:tab w:val="left" w:pos="5364"/>
          <w:tab w:val="left" w:pos="5748"/>
        </w:tabs>
        <w:rPr>
          <w:rFonts w:ascii="Times New Roman" w:hAnsi="Times New Roman" w:cs="Times New Roman"/>
          <w:sz w:val="16"/>
          <w:szCs w:val="16"/>
        </w:rPr>
      </w:pPr>
      <w:r>
        <w:rPr>
          <w:rFonts w:ascii="Times New Roman" w:hAnsi="Times New Roman" w:cs="Times New Roman"/>
          <w:sz w:val="16"/>
          <w:szCs w:val="16"/>
        </w:rPr>
        <w:t>Fig. 3 Flowchart diagram of chatbot                                                         Fig. 4 Flowchart diagram of image analysis/ disease prediction</w:t>
      </w:r>
      <w:r>
        <w:rPr>
          <w:rFonts w:ascii="Times New Roman" w:hAnsi="Times New Roman" w:cs="Times New Roman"/>
          <w:sz w:val="16"/>
          <w:szCs w:val="16"/>
        </w:rPr>
        <w:tab/>
        <w:t xml:space="preserve"> </w:t>
      </w:r>
    </w:p>
    <w:p w14:paraId="53660606" w14:textId="09528A7B" w:rsidR="00FF0482" w:rsidRPr="00FF0482" w:rsidRDefault="00FF0482" w:rsidP="00FF0482">
      <w:pPr>
        <w:rPr>
          <w:rFonts w:ascii="Times New Roman" w:hAnsi="Times New Roman" w:cs="Times New Roman"/>
        </w:rPr>
      </w:pPr>
      <w:r>
        <w:rPr>
          <w:rFonts w:ascii="Times New Roman" w:hAnsi="Times New Roman" w:cs="Times New Roman"/>
        </w:rPr>
        <w:lastRenderedPageBreak/>
        <w:t xml:space="preserve">IV. </w:t>
      </w:r>
      <w:r w:rsidRPr="00FF0482">
        <w:rPr>
          <w:rFonts w:ascii="Times New Roman" w:hAnsi="Times New Roman" w:cs="Times New Roman"/>
        </w:rPr>
        <w:t>CONCLUSION AND FUTURE WORK</w:t>
      </w:r>
    </w:p>
    <w:p w14:paraId="0C0201CE" w14:textId="18DAF7D8" w:rsidR="00FF0482" w:rsidRPr="005C7ECA"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Analysis and development of MedWise reflect the huge potential for the integration of AI and ML into the healthcare sector for addressing critical challenges. This is through smart health applications like MedWise, which focus on affordable, accurate, and timely health care, reducing dependence on physical consultations and making health more accessible, especially in underserved regions. The features of this platform include disease prediction, image diagnosis, and retrieval-augmented chatbots to offer personalized, user-friendly, and round-the-clock medical guidance. MedWise successfully reduces the workload on healthcare professionals without risking patient safety.</w:t>
      </w:r>
    </w:p>
    <w:p w14:paraId="440BE559" w14:textId="2362E167" w:rsidR="00FF0482" w:rsidRPr="005C7ECA"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The key challenge lies in language support for the chatbot. As of now, it only supports English, so the chatbot is out of bounds for users who speak different languages. This issue can be overcome by curating and integrating a database of multilingual datasets for training the underlying LLM. MedWise can make it more inclusive and more diverse if it can interact with various regional languages.</w:t>
      </w:r>
    </w:p>
    <w:p w14:paraId="176A52F0" w14:textId="236DEE48" w:rsidR="00FF0482" w:rsidRDefault="00FF0482" w:rsidP="00FF0482">
      <w:pPr>
        <w:rPr>
          <w:rFonts w:ascii="Times New Roman" w:hAnsi="Times New Roman" w:cs="Times New Roman"/>
          <w:sz w:val="20"/>
          <w:szCs w:val="20"/>
        </w:rPr>
      </w:pPr>
      <w:r w:rsidRPr="005C7ECA">
        <w:rPr>
          <w:rFonts w:ascii="Times New Roman" w:hAnsi="Times New Roman" w:cs="Times New Roman"/>
          <w:sz w:val="20"/>
          <w:szCs w:val="20"/>
        </w:rPr>
        <w:t>Another limitation is related to the accuracy of disease prediction models. The limited availability of datasets is a critical limitation to the accuracy of disease prediction models. It is believed that increasing the dataset with bigger and diverse samples will make a tremendous difference in the predictive algorithms' performance. These improvements will make MedWise more reliable for diagnosing diseases like diabetes, heart disease, and liver disease, providing better patient outcomes.</w:t>
      </w:r>
    </w:p>
    <w:p w14:paraId="64FC7F3A" w14:textId="4B5B0D08" w:rsidR="00FF0482" w:rsidRPr="005C7ECA" w:rsidRDefault="00FF0482" w:rsidP="00FF0482">
      <w:pPr>
        <w:rPr>
          <w:rFonts w:ascii="Times New Roman" w:hAnsi="Times New Roman" w:cs="Times New Roman"/>
          <w:sz w:val="20"/>
          <w:szCs w:val="20"/>
        </w:rPr>
      </w:pPr>
      <w:r w:rsidRPr="004E59E9">
        <w:rPr>
          <w:rFonts w:ascii="Times New Roman" w:hAnsi="Times New Roman" w:cs="Times New Roman"/>
          <w:sz w:val="20"/>
          <w:szCs w:val="20"/>
        </w:rPr>
        <w:t xml:space="preserve">Finally, while MedWise includes basic functionality </w:t>
      </w:r>
      <w:r>
        <w:rPr>
          <w:rFonts w:ascii="Times New Roman" w:hAnsi="Times New Roman" w:cs="Times New Roman"/>
          <w:sz w:val="20"/>
          <w:szCs w:val="20"/>
        </w:rPr>
        <w:t>for</w:t>
      </w:r>
      <w:r w:rsidRPr="004E59E9">
        <w:rPr>
          <w:rFonts w:ascii="Times New Roman" w:hAnsi="Times New Roman" w:cs="Times New Roman"/>
          <w:sz w:val="20"/>
          <w:szCs w:val="20"/>
        </w:rPr>
        <w:t xml:space="preserve"> storing reports through manual input</w:t>
      </w:r>
      <w:r>
        <w:rPr>
          <w:rFonts w:ascii="Times New Roman" w:hAnsi="Times New Roman" w:cs="Times New Roman"/>
          <w:sz w:val="20"/>
          <w:szCs w:val="20"/>
        </w:rPr>
        <w:t>s but</w:t>
      </w:r>
      <w:r w:rsidRPr="004E59E9">
        <w:rPr>
          <w:rFonts w:ascii="Times New Roman" w:hAnsi="Times New Roman" w:cs="Times New Roman"/>
          <w:sz w:val="20"/>
          <w:szCs w:val="20"/>
        </w:rPr>
        <w:t xml:space="preserve"> it lacks support for storing and retrieving medical reports in image format, making it less convenient for users who rely on such documents for healthcare management. </w:t>
      </w:r>
      <w:r>
        <w:rPr>
          <w:rFonts w:ascii="Times New Roman" w:hAnsi="Times New Roman" w:cs="Times New Roman"/>
          <w:sz w:val="20"/>
          <w:szCs w:val="20"/>
        </w:rPr>
        <w:t>By e</w:t>
      </w:r>
      <w:r w:rsidRPr="004E59E9">
        <w:rPr>
          <w:rFonts w:ascii="Times New Roman" w:hAnsi="Times New Roman" w:cs="Times New Roman"/>
          <w:sz w:val="20"/>
          <w:szCs w:val="20"/>
        </w:rPr>
        <w:t>nhancing the system to include functionality for uploading, managing, and retrieving medical report images would significantly improve its utility.</w:t>
      </w:r>
    </w:p>
    <w:p w14:paraId="45A9BD32" w14:textId="7F0FD3AE" w:rsidR="00FF0482" w:rsidRPr="00626EEE" w:rsidRDefault="00FF0482" w:rsidP="00FF0482">
      <w:pPr>
        <w:rPr>
          <w:rFonts w:ascii="Times New Roman" w:hAnsi="Times New Roman" w:cs="Times New Roman"/>
          <w:sz w:val="20"/>
          <w:szCs w:val="20"/>
        </w:rPr>
      </w:pPr>
      <w:r>
        <w:rPr>
          <w:rFonts w:ascii="Times New Roman" w:hAnsi="Times New Roman" w:cs="Times New Roman"/>
          <w:sz w:val="20"/>
          <w:szCs w:val="20"/>
        </w:rPr>
        <w:t xml:space="preserve">In </w:t>
      </w:r>
      <w:r w:rsidRPr="005C7ECA">
        <w:rPr>
          <w:rFonts w:ascii="Times New Roman" w:hAnsi="Times New Roman" w:cs="Times New Roman"/>
          <w:sz w:val="20"/>
          <w:szCs w:val="20"/>
        </w:rPr>
        <w:t>summary, although MedWise addresses critical gaps in healthcare delivery, further work would be in improving language support, dataset size for disease predictions, and image-handling capabilities to make it even more effective and accessible.</w:t>
      </w:r>
    </w:p>
    <w:p w14:paraId="233DC0D0" w14:textId="77777777" w:rsidR="00FF0482" w:rsidRPr="00FF0482" w:rsidRDefault="00FF0482" w:rsidP="00FF0482">
      <w:pPr>
        <w:rPr>
          <w:rFonts w:ascii="Times New Roman" w:hAnsi="Times New Roman" w:cs="Times New Roman"/>
          <w:sz w:val="20"/>
          <w:szCs w:val="20"/>
        </w:rPr>
        <w:sectPr w:rsidR="00FF0482" w:rsidRPr="00FF0482" w:rsidSect="0028301B">
          <w:type w:val="continuous"/>
          <w:pgSz w:w="11906" w:h="16838"/>
          <w:pgMar w:top="1440" w:right="1440" w:bottom="1440" w:left="1440" w:header="708" w:footer="708" w:gutter="0"/>
          <w:cols w:space="708"/>
          <w:docGrid w:linePitch="360"/>
        </w:sectPr>
      </w:pPr>
    </w:p>
    <w:p w14:paraId="5CA4D4A0" w14:textId="5B0BAAA2" w:rsidR="00A47A77" w:rsidRDefault="00A47A77" w:rsidP="00A47A77">
      <w:pPr>
        <w:rPr>
          <w:rFonts w:ascii="Times New Roman" w:hAnsi="Times New Roman" w:cs="Times New Roman"/>
        </w:rPr>
        <w:sectPr w:rsidR="00A47A77" w:rsidSect="00A47A77">
          <w:type w:val="continuous"/>
          <w:pgSz w:w="11906" w:h="16838"/>
          <w:pgMar w:top="1440" w:right="1440" w:bottom="1440" w:left="1440" w:header="708" w:footer="708" w:gutter="0"/>
          <w:cols w:num="2" w:space="708"/>
          <w:docGrid w:linePitch="360"/>
        </w:sectPr>
      </w:pPr>
    </w:p>
    <w:p w14:paraId="43624A31" w14:textId="26EC8734" w:rsidR="00F96B21" w:rsidRDefault="00F96B21">
      <w:pPr>
        <w:rPr>
          <w:rFonts w:ascii="Times New Roman" w:hAnsi="Times New Roman" w:cs="Times New Roman"/>
        </w:rPr>
        <w:sectPr w:rsidR="00F96B21" w:rsidSect="00F96B21">
          <w:type w:val="continuous"/>
          <w:pgSz w:w="11906" w:h="16838"/>
          <w:pgMar w:top="1440" w:right="1440" w:bottom="1440" w:left="1440" w:header="708" w:footer="708" w:gutter="0"/>
          <w:cols w:num="2" w:space="708"/>
          <w:docGrid w:linePitch="360"/>
        </w:sectPr>
      </w:pPr>
    </w:p>
    <w:p w14:paraId="3F856476" w14:textId="22187793" w:rsidR="002428F9" w:rsidRPr="002428F9" w:rsidRDefault="002428F9" w:rsidP="002428F9">
      <w:pPr>
        <w:rPr>
          <w:rFonts w:ascii="Times New Roman" w:hAnsi="Times New Roman" w:cs="Times New Roman"/>
        </w:rPr>
      </w:pPr>
    </w:p>
    <w:sectPr w:rsidR="002428F9" w:rsidRPr="002428F9" w:rsidSect="002830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07520"/>
    <w:multiLevelType w:val="hybridMultilevel"/>
    <w:tmpl w:val="2F80C9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E714B"/>
    <w:multiLevelType w:val="hybridMultilevel"/>
    <w:tmpl w:val="A636D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50079"/>
    <w:multiLevelType w:val="hybridMultilevel"/>
    <w:tmpl w:val="369430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29178DF"/>
    <w:multiLevelType w:val="hybridMultilevel"/>
    <w:tmpl w:val="569C2384"/>
    <w:lvl w:ilvl="0" w:tplc="F2C4E9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7F039D"/>
    <w:multiLevelType w:val="hybridMultilevel"/>
    <w:tmpl w:val="31E69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150201">
    <w:abstractNumId w:val="2"/>
  </w:num>
  <w:num w:numId="2" w16cid:durableId="236670905">
    <w:abstractNumId w:val="0"/>
  </w:num>
  <w:num w:numId="3" w16cid:durableId="1413888669">
    <w:abstractNumId w:val="9"/>
  </w:num>
  <w:num w:numId="4" w16cid:durableId="743258700">
    <w:abstractNumId w:val="6"/>
  </w:num>
  <w:num w:numId="5" w16cid:durableId="949311825">
    <w:abstractNumId w:val="4"/>
  </w:num>
  <w:num w:numId="6" w16cid:durableId="1045787519">
    <w:abstractNumId w:val="5"/>
  </w:num>
  <w:num w:numId="7" w16cid:durableId="404186734">
    <w:abstractNumId w:val="3"/>
  </w:num>
  <w:num w:numId="8" w16cid:durableId="1107042372">
    <w:abstractNumId w:val="8"/>
  </w:num>
  <w:num w:numId="9" w16cid:durableId="257443678">
    <w:abstractNumId w:val="1"/>
  </w:num>
  <w:num w:numId="10" w16cid:durableId="450242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66AF"/>
    <w:rsid w:val="00041C23"/>
    <w:rsid w:val="00126CA0"/>
    <w:rsid w:val="0017553D"/>
    <w:rsid w:val="00217FA2"/>
    <w:rsid w:val="002428F9"/>
    <w:rsid w:val="0028301B"/>
    <w:rsid w:val="002C6B21"/>
    <w:rsid w:val="00322865"/>
    <w:rsid w:val="00374FD4"/>
    <w:rsid w:val="00695E43"/>
    <w:rsid w:val="006E69F4"/>
    <w:rsid w:val="007B4283"/>
    <w:rsid w:val="0090051F"/>
    <w:rsid w:val="009A6AC5"/>
    <w:rsid w:val="009C79E7"/>
    <w:rsid w:val="009F7423"/>
    <w:rsid w:val="00A47A77"/>
    <w:rsid w:val="00AA32FA"/>
    <w:rsid w:val="00B76D28"/>
    <w:rsid w:val="00DD7DE5"/>
    <w:rsid w:val="00E20E90"/>
    <w:rsid w:val="00E60657"/>
    <w:rsid w:val="00F96B21"/>
    <w:rsid w:val="00FE0D86"/>
    <w:rsid w:val="00FF0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13</cp:revision>
  <dcterms:created xsi:type="dcterms:W3CDTF">2024-12-06T16:43:00Z</dcterms:created>
  <dcterms:modified xsi:type="dcterms:W3CDTF">2024-12-16T04:20:00Z</dcterms:modified>
</cp:coreProperties>
</file>