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A68CF" w14:textId="77777777" w:rsidR="00B26017" w:rsidRDefault="00C87469">
      <w:pPr>
        <w:jc w:val="center"/>
      </w:pPr>
      <w:r>
        <w:t>Top 2020 Restaurant Performance Analysis</w:t>
      </w:r>
    </w:p>
    <w:p w14:paraId="5E9A68D0" w14:textId="77777777" w:rsidR="00B26017" w:rsidRDefault="00B26017">
      <w:pPr>
        <w:jc w:val="center"/>
      </w:pPr>
    </w:p>
    <w:p w14:paraId="5E9A68D1" w14:textId="77777777" w:rsidR="00B26017" w:rsidRDefault="00B26017"/>
    <w:p w14:paraId="5E9A68D2" w14:textId="77777777" w:rsidR="00B26017" w:rsidRDefault="00C87469">
      <w:r>
        <w:t>Team: Alekya Gadiraju, Alexander Gonzalez, Subhashree Mallick, Ahmed Mohamed</w:t>
      </w:r>
    </w:p>
    <w:p w14:paraId="5E9A68D3" w14:textId="77777777" w:rsidR="00B26017" w:rsidRDefault="00B26017"/>
    <w:p w14:paraId="5E9A68D4" w14:textId="77777777" w:rsidR="00B26017" w:rsidRDefault="00C87469">
      <w:pPr>
        <w:rPr>
          <w:b/>
          <w:sz w:val="28"/>
          <w:szCs w:val="28"/>
        </w:rPr>
      </w:pPr>
      <w:r>
        <w:rPr>
          <w:b/>
          <w:sz w:val="28"/>
          <w:szCs w:val="28"/>
        </w:rPr>
        <w:t xml:space="preserve">Extraction: </w:t>
      </w:r>
    </w:p>
    <w:p w14:paraId="5E9A68D5" w14:textId="77777777" w:rsidR="00B26017" w:rsidRDefault="00B26017"/>
    <w:p w14:paraId="5E9A68D6" w14:textId="77777777" w:rsidR="00B26017" w:rsidRDefault="00C87469">
      <w:r>
        <w:t xml:space="preserve">Our data was sourced from  [Kaggle](https://www.kaggle.com/) where the restaurant is described by several variables in each row. We chose this dataset because it can be used to tell the story of what 2020 was like for restaurants, what was hot, what could </w:t>
      </w:r>
      <w:r>
        <w:t>be more popular soon, or what the difference is between large companies and smaller businesses. Both datasets that were used were formatted as CSV files.</w:t>
      </w:r>
    </w:p>
    <w:p w14:paraId="5E9A68D7" w14:textId="77777777" w:rsidR="00B26017" w:rsidRDefault="00B26017"/>
    <w:p w14:paraId="5E9A68D8" w14:textId="77777777" w:rsidR="00B26017" w:rsidRDefault="00C87469">
      <w:pPr>
        <w:rPr>
          <w:b/>
          <w:sz w:val="28"/>
          <w:szCs w:val="28"/>
        </w:rPr>
      </w:pPr>
      <w:r>
        <w:rPr>
          <w:b/>
          <w:sz w:val="28"/>
          <w:szCs w:val="28"/>
        </w:rPr>
        <w:t>Transformation:</w:t>
      </w:r>
    </w:p>
    <w:p w14:paraId="5E9A68D9" w14:textId="77777777" w:rsidR="00B26017" w:rsidRDefault="00B26017"/>
    <w:p w14:paraId="5E9A68DA" w14:textId="77777777" w:rsidR="00B26017" w:rsidRDefault="00C87469">
      <w:r>
        <w:t>Transformation refers to the cleansing and aggregation that may need to happen to da</w:t>
      </w:r>
      <w:r>
        <w:t>ta to prepare it for analysis. Architecturally speaking, there are two ways to approach ETL transformation:</w:t>
      </w:r>
    </w:p>
    <w:p w14:paraId="5E9A68DB" w14:textId="77777777" w:rsidR="00B26017" w:rsidRDefault="00B26017"/>
    <w:p w14:paraId="5E9A68DC" w14:textId="07BFFFB0" w:rsidR="00B26017" w:rsidRDefault="00C87469">
      <w:r>
        <w:t>The first type of transformation that we utilized was Multistage data transformation in which extracted data is moved to a staging area where trans</w:t>
      </w:r>
      <w:r>
        <w:t>formations occur prior to loading the data into the warehouse. In this process, we filtered out datasets in order to select critical rows/columns</w:t>
      </w:r>
      <w:r>
        <w:t>. In addition, we imp</w:t>
      </w:r>
      <w:r>
        <w:t xml:space="preserve">lemented format revisions in order to remove '%' from values. </w:t>
      </w:r>
    </w:p>
    <w:p w14:paraId="5E9A68DD" w14:textId="77777777" w:rsidR="00B26017" w:rsidRDefault="00C87469">
      <w:r>
        <w:t xml:space="preserve">It should be noted we did not need to use any coding to drop any sort of null/duplicate values for our dataset, since each ranked restaurant gave a unique value for both datasets given. We did </w:t>
      </w:r>
      <w:r>
        <w:t>however check to see that there was no chance of any sort of duplicate/null values were included when checking the values given within the csv files.</w:t>
      </w:r>
    </w:p>
    <w:p w14:paraId="5E9A68DE" w14:textId="77777777" w:rsidR="00B26017" w:rsidRDefault="00B26017"/>
    <w:p w14:paraId="5E9A68DF" w14:textId="77777777" w:rsidR="00B26017" w:rsidRDefault="00C87469">
      <w:r>
        <w:t>Subsequently, we utilized In-warehouse data transformation in which data is extracted and loaded into the</w:t>
      </w:r>
      <w:r>
        <w:t xml:space="preserve"> analytics warehouse (pgAdmin), and transformations are done there. Within pgAdmin, we created the two data tables, corrected data types for the sales, YOY sales, and YOY units from text to decimal format, and joined the independent datasets to create a ta</w:t>
      </w:r>
      <w:r>
        <w:t>ble that can be used for future analysis.</w:t>
      </w:r>
    </w:p>
    <w:p w14:paraId="5E9A68E0" w14:textId="77777777" w:rsidR="00B26017" w:rsidRDefault="00B26017"/>
    <w:p w14:paraId="5E9A68E1" w14:textId="77777777" w:rsidR="00B26017" w:rsidRDefault="00C87469">
      <w:r>
        <w:rPr>
          <w:b/>
          <w:sz w:val="28"/>
          <w:szCs w:val="28"/>
        </w:rPr>
        <w:t>Loading:</w:t>
      </w:r>
    </w:p>
    <w:p w14:paraId="5E9A68E2" w14:textId="77777777" w:rsidR="00B26017" w:rsidRDefault="00B26017"/>
    <w:p w14:paraId="5E9A68E3" w14:textId="77777777" w:rsidR="00B26017" w:rsidRDefault="00C87469">
      <w:r>
        <w:t>The final data table was created by loading the data to a relational production database (PostgreSQL) using rank as a joining characteristic and exhibits a direct comparison between top performing overal</w:t>
      </w:r>
      <w:r>
        <w:t>l restaurants and smaller independent restaurants during 2020. In choosing 2020 restaurant datasets for transformation and aggregation, we wanted to be able to compare key attributes of top performing restaurants during the coronavirus pandemic which tende</w:t>
      </w:r>
      <w:r>
        <w:t>d to generally be a period of struggle for the restaurant industry. The chosen columns can be useful for future analysis on sales volume and restaurant success during 2020.</w:t>
      </w:r>
    </w:p>
    <w:p w14:paraId="5E9A68E4" w14:textId="77777777" w:rsidR="00B26017" w:rsidRDefault="00B26017"/>
    <w:p w14:paraId="5E9A68E5" w14:textId="77777777" w:rsidR="00B26017" w:rsidRDefault="00C87469">
      <w:r>
        <w:rPr>
          <w:noProof/>
        </w:rPr>
        <w:drawing>
          <wp:inline distT="114300" distB="114300" distL="114300" distR="114300" wp14:anchorId="5E9A68F5" wp14:editId="5E9A68F6">
            <wp:extent cx="5886450" cy="3390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l="961"/>
                    <a:stretch>
                      <a:fillRect/>
                    </a:stretch>
                  </pic:blipFill>
                  <pic:spPr>
                    <a:xfrm>
                      <a:off x="0" y="0"/>
                      <a:ext cx="5886450" cy="3390900"/>
                    </a:xfrm>
                    <a:prstGeom prst="rect">
                      <a:avLst/>
                    </a:prstGeom>
                    <a:ln/>
                  </pic:spPr>
                </pic:pic>
              </a:graphicData>
            </a:graphic>
          </wp:inline>
        </w:drawing>
      </w:r>
    </w:p>
    <w:p w14:paraId="5E9A68E6" w14:textId="77777777" w:rsidR="00B26017" w:rsidRDefault="00B26017"/>
    <w:p w14:paraId="5E9A68E7" w14:textId="77777777" w:rsidR="00B26017" w:rsidRDefault="00B26017"/>
    <w:p w14:paraId="5E9A68E8" w14:textId="77777777" w:rsidR="00B26017" w:rsidRDefault="00C87469">
      <w:pPr>
        <w:rPr>
          <w:b/>
          <w:sz w:val="28"/>
          <w:szCs w:val="28"/>
        </w:rPr>
      </w:pPr>
      <w:r>
        <w:rPr>
          <w:b/>
          <w:sz w:val="28"/>
          <w:szCs w:val="28"/>
        </w:rPr>
        <w:t>Procedure:</w:t>
      </w:r>
    </w:p>
    <w:p w14:paraId="5E9A68E9" w14:textId="77777777" w:rsidR="00B26017" w:rsidRDefault="00B26017"/>
    <w:p w14:paraId="5E9A68EA" w14:textId="77777777" w:rsidR="00B26017" w:rsidRDefault="00C87469">
      <w:r>
        <w:t>We import the CSV file into Python using read_csv() from pandas.</w:t>
      </w:r>
    </w:p>
    <w:p w14:paraId="5E9A68EB" w14:textId="77777777" w:rsidR="00B26017" w:rsidRDefault="00B26017"/>
    <w:p w14:paraId="5E9A68EC" w14:textId="77777777" w:rsidR="00B26017" w:rsidRDefault="00C87469">
      <w:r>
        <w:t>We create  Pandas dataframe in Python and  load data from CSV files into the Python code and then perform operations on it</w:t>
      </w:r>
    </w:p>
    <w:p w14:paraId="5E9A68ED" w14:textId="77777777" w:rsidR="00B26017" w:rsidRDefault="00B26017"/>
    <w:p w14:paraId="5E9A68EE" w14:textId="77777777" w:rsidR="00B26017" w:rsidRDefault="00C87469">
      <w:r>
        <w:t>Create an engine using the SQLAlchemy module and connect to databases in Python while using the Pandas module. We use PostgreSQL da</w:t>
      </w:r>
      <w:r>
        <w:t>tabase to connect.</w:t>
      </w:r>
    </w:p>
    <w:p w14:paraId="5E9A68EF" w14:textId="77777777" w:rsidR="00B26017" w:rsidRDefault="00B26017"/>
    <w:p w14:paraId="5E9A68F0" w14:textId="77777777" w:rsidR="00B26017" w:rsidRDefault="00C87469">
      <w:r>
        <w:t xml:space="preserve">We use the “to_sql()” method of the dataframe object to interact with the database. </w:t>
      </w:r>
    </w:p>
    <w:p w14:paraId="5E9A68F1" w14:textId="77777777" w:rsidR="00B26017" w:rsidRDefault="00C87469">
      <w:r>
        <w:t>.</w:t>
      </w:r>
    </w:p>
    <w:p w14:paraId="5E9A68F2" w14:textId="77777777" w:rsidR="00B26017" w:rsidRDefault="00C87469">
      <w:r>
        <w:t xml:space="preserve">With the help of the “read_sql()” method ,we have more control over the data that we want to bring into the Python environment.The final result will </w:t>
      </w:r>
      <w:r>
        <w:t>be executed on the table and data will be fetched into the Python environment.</w:t>
      </w:r>
    </w:p>
    <w:p w14:paraId="5E9A68F3" w14:textId="77777777" w:rsidR="00B26017" w:rsidRDefault="00B26017"/>
    <w:p w14:paraId="5E9A68F4" w14:textId="77777777" w:rsidR="00B26017" w:rsidRDefault="00B26017"/>
    <w:sectPr w:rsidR="00B260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017"/>
    <w:rsid w:val="00B26017"/>
    <w:rsid w:val="00C87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A68CF"/>
  <w15:docId w15:val="{3965DE7D-13C9-4396-B299-2FA6B5B41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Subhashree Mallick</cp:lastModifiedBy>
  <cp:revision>2</cp:revision>
  <dcterms:created xsi:type="dcterms:W3CDTF">2021-03-15T14:19:00Z</dcterms:created>
  <dcterms:modified xsi:type="dcterms:W3CDTF">2021-03-15T14:20:00Z</dcterms:modified>
</cp:coreProperties>
</file>