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00" w:after="200"/>
        <w:jc w:val="center"/>
      </w:pPr>
      <w:r>
        <w:rPr>
          <w:rFonts w:ascii="Arial" w:cs="Arial" w:eastAsia="Arial" w:hAnsi="Arial"/>
          <w:b/>
          <w:bCs/>
          <w:color w:val="1F3864"/>
          <w:sz w:val="40"/>
          <w:szCs w:val="40"/>
        </w:rPr>
        <w:t xml:space="preserve">SOFTWARE REQUIREMENTS SPECIFICATION</w:t>
      </w:r>
    </w:p>
    <w:p>
      <w:pPr>
        <w:spacing w:before="200" w:after="200"/>
        <w:jc w:val="center"/>
      </w:pPr>
      <w:r>
        <w:rPr>
          <w:rFonts w:ascii="Arial" w:cs="Arial" w:eastAsia="Arial" w:hAnsi="Arial"/>
          <w:b/>
          <w:bCs/>
          <w:color w:val="2E75B6"/>
          <w:sz w:val="52"/>
          <w:szCs w:val="52"/>
        </w:rPr>
        <w:t xml:space="preserve">CampusCart</w:t>
      </w:r>
    </w:p>
    <w:p>
      <w:pPr>
        <w:spacing w:before="120" w:after="480"/>
        <w:jc w:val="center"/>
      </w:pPr>
      <w:r>
        <w:rPr>
          <w:rFonts w:ascii="Arial" w:cs="Arial" w:eastAsia="Arial" w:hAnsi="Arial"/>
          <w:color w:val="555555"/>
          <w:sz w:val="26"/>
          <w:szCs w:val="26"/>
        </w:rPr>
        <w:t xml:space="preserve">A Campus-Exclusive Online Marketplace for Students</w:t>
      </w:r>
    </w:p>
    <w:p>
      <w:pPr>
        <w:jc w:val="center"/>
      </w:pPr>
      <w:r>
        <w:rPr>
          <w:rFonts w:ascii="Arial" w:cs="Arial" w:eastAsia="Arial" w:hAnsi="Arial"/>
          <w:color w:val="777777"/>
          <w:sz w:val="22"/>
          <w:szCs w:val="22"/>
        </w:rPr>
        <w:t xml:space="preserve">Version 1.0</w:t>
      </w:r>
    </w:p>
    <w:p>
      <w:pPr>
        <w:jc w:val="center"/>
      </w:pPr>
      <w:r>
        <w:rPr>
          <w:rFonts w:ascii="Arial" w:cs="Arial" w:eastAsia="Arial" w:hAnsi="Arial"/>
          <w:color w:val="777777"/>
          <w:sz w:val="22"/>
          <w:szCs w:val="22"/>
        </w:rPr>
        <w:t xml:space="preserve">March 2026</w:t>
      </w:r>
    </w:p>
    <w:p>
      <w:pPr>
        <w:spacing w:before="60" w:after="60"/>
      </w:pPr>
      <w:r>
        <w:t xml:space="preserve"/>
      </w:r>
    </w:p>
    <w:p>
      <w:pPr>
        <w:spacing w:before="60" w:after="60"/>
      </w:pPr>
      <w:r>
        <w:t xml:space="preserve"/>
      </w:r>
    </w:p>
    <w:p>
      <w:r>
        <w:br w:type="page"/>
      </w:r>
    </w:p>
    <w:p>
      <w:pPr>
        <w:pStyle w:val="Heading1"/>
        <w:spacing w:before="360" w:after="120"/>
      </w:pPr>
      <w:r>
        <w:rPr>
          <w:rFonts w:ascii="Arial" w:cs="Arial" w:eastAsia="Arial" w:hAnsi="Arial"/>
          <w:b/>
          <w:bCs/>
          <w:sz w:val="32"/>
          <w:szCs w:val="32"/>
        </w:rPr>
        <w:t xml:space="preserve">1. INTRODUCTION</w:t>
      </w:r>
    </w:p>
    <w:p>
      <w:pPr>
        <w:spacing w:before="60" w:after="60"/>
      </w:pPr>
      <w:r>
        <w:t xml:space="preserve"/>
      </w:r>
    </w:p>
    <w:p>
      <w:pPr>
        <w:pStyle w:val="Heading2"/>
        <w:spacing w:before="240" w:after="80"/>
      </w:pPr>
      <w:r>
        <w:rPr>
          <w:rFonts w:ascii="Arial" w:cs="Arial" w:eastAsia="Arial" w:hAnsi="Arial"/>
          <w:b/>
          <w:bCs/>
          <w:sz w:val="28"/>
          <w:szCs w:val="28"/>
        </w:rPr>
        <w:t xml:space="preserve">1.1 Purpose</w:t>
      </w:r>
    </w:p>
    <w:p>
      <w:pPr>
        <w:spacing w:before="80" w:after="80"/>
      </w:pPr>
      <w:r>
        <w:rPr>
          <w:rFonts w:ascii="Arial" w:cs="Arial" w:eastAsia="Arial" w:hAnsi="Arial"/>
          <w:sz w:val="22"/>
          <w:szCs w:val="22"/>
        </w:rPr>
        <w:t xml:space="preserve">This Software Requirements Specification (SRS) document describes the functional and non-functional requirements for CampusCart, a campus-exclusive online marketplace system. The purpose of this document is to provide a comprehensive and unambiguous description of the system to be developed, serving as a reference for developers, testers, project managers, and stakeholders throughout the software development lifecycle.</w:t>
      </w:r>
    </w:p>
    <w:p>
      <w:pPr>
        <w:spacing w:before="80" w:after="80"/>
      </w:pPr>
      <w:r>
        <w:rPr>
          <w:rFonts w:ascii="Arial" w:cs="Arial" w:eastAsia="Arial" w:hAnsi="Arial"/>
          <w:sz w:val="22"/>
          <w:szCs w:val="22"/>
        </w:rPr>
        <w:t xml:space="preserve">This SRS covers all aspects of the system including user interfaces, functional capabilities, performance constraints, and system attributes required to build a secure, reliable, and scalable campus marketplace platform.</w:t>
      </w:r>
    </w:p>
    <w:p>
      <w:pPr>
        <w:spacing w:before="60" w:after="60"/>
      </w:pPr>
      <w:r>
        <w:t xml:space="preserve"/>
      </w:r>
    </w:p>
    <w:p>
      <w:pPr>
        <w:pStyle w:val="Heading2"/>
        <w:spacing w:before="240" w:after="80"/>
      </w:pPr>
      <w:r>
        <w:rPr>
          <w:rFonts w:ascii="Arial" w:cs="Arial" w:eastAsia="Arial" w:hAnsi="Arial"/>
          <w:b/>
          <w:bCs/>
          <w:sz w:val="28"/>
          <w:szCs w:val="28"/>
        </w:rPr>
        <w:t xml:space="preserve">1.2 Scope</w:t>
      </w:r>
    </w:p>
    <w:p>
      <w:pPr>
        <w:spacing w:before="80" w:after="80"/>
      </w:pPr>
      <w:r>
        <w:rPr>
          <w:rFonts w:ascii="Arial" w:cs="Arial" w:eastAsia="Arial" w:hAnsi="Arial"/>
          <w:sz w:val="22"/>
          <w:szCs w:val="22"/>
        </w:rPr>
        <w:t xml:space="preserve">CampusCart is a centralized digital marketplace designed exclusively for college students to buy and sell items within their campus community. The system replaces fragmented communication channels (such as WhatsApp groups) and protects student privacy by restricting access to verified college email IDs only.</w:t>
      </w:r>
    </w:p>
    <w:p>
      <w:pPr>
        <w:spacing w:before="80" w:after="80"/>
      </w:pPr>
      <w:r>
        <w:rPr>
          <w:rFonts w:ascii="Arial" w:cs="Arial" w:eastAsia="Arial" w:hAnsi="Arial"/>
          <w:sz w:val="22"/>
          <w:szCs w:val="22"/>
        </w:rPr>
        <w:t xml:space="preserve">The system includes the following major functions:</w:t>
      </w:r>
    </w:p>
    <w:p>
      <w:pPr>
        <w:pStyle w:val="ListParagraph"/>
        <w:numPr>
          <w:ilvl w:val="0"/>
          <w:numId w:val="2"/>
        </w:numPr>
        <w:spacing w:before="40" w:after="40"/>
      </w:pPr>
      <w:r>
        <w:rPr>
          <w:rFonts w:ascii="Arial" w:cs="Arial" w:eastAsia="Arial" w:hAnsi="Arial"/>
          <w:sz w:val="22"/>
          <w:szCs w:val="22"/>
        </w:rPr>
        <w:t xml:space="preserve">User registration and authentication using college-verified email IDs</w:t>
      </w:r>
    </w:p>
    <w:p>
      <w:pPr>
        <w:pStyle w:val="ListParagraph"/>
        <w:numPr>
          <w:ilvl w:val="0"/>
          <w:numId w:val="2"/>
        </w:numPr>
        <w:spacing w:before="40" w:after="40"/>
      </w:pPr>
      <w:r>
        <w:rPr>
          <w:rFonts w:ascii="Arial" w:cs="Arial" w:eastAsia="Arial" w:hAnsi="Arial"/>
          <w:sz w:val="22"/>
          <w:szCs w:val="22"/>
        </w:rPr>
        <w:t xml:space="preserve">Product listing, browsing, and searching across predefined categories</w:t>
      </w:r>
    </w:p>
    <w:p>
      <w:pPr>
        <w:pStyle w:val="ListParagraph"/>
        <w:numPr>
          <w:ilvl w:val="0"/>
          <w:numId w:val="2"/>
        </w:numPr>
        <w:spacing w:before="40" w:after="40"/>
      </w:pPr>
      <w:r>
        <w:rPr>
          <w:rFonts w:ascii="Arial" w:cs="Arial" w:eastAsia="Arial" w:hAnsi="Arial"/>
          <w:sz w:val="22"/>
          <w:szCs w:val="22"/>
        </w:rPr>
        <w:t xml:space="preserve">Cart management and secure checkout/payment processing</w:t>
      </w:r>
    </w:p>
    <w:p>
      <w:pPr>
        <w:pStyle w:val="ListParagraph"/>
        <w:numPr>
          <w:ilvl w:val="0"/>
          <w:numId w:val="2"/>
        </w:numPr>
        <w:spacing w:before="40" w:after="40"/>
      </w:pPr>
      <w:r>
        <w:rPr>
          <w:rFonts w:ascii="Arial" w:cs="Arial" w:eastAsia="Arial" w:hAnsi="Arial"/>
          <w:sz w:val="22"/>
          <w:szCs w:val="22"/>
        </w:rPr>
        <w:t xml:space="preserve">Auction module for time-based competitive bidding</w:t>
      </w:r>
    </w:p>
    <w:p>
      <w:pPr>
        <w:pStyle w:val="ListParagraph"/>
        <w:numPr>
          <w:ilvl w:val="0"/>
          <w:numId w:val="2"/>
        </w:numPr>
        <w:spacing w:before="40" w:after="40"/>
      </w:pPr>
      <w:r>
        <w:rPr>
          <w:rFonts w:ascii="Arial" w:cs="Arial" w:eastAsia="Arial" w:hAnsi="Arial"/>
          <w:sz w:val="22"/>
          <w:szCs w:val="22"/>
        </w:rPr>
        <w:t xml:space="preserve">Order and listing management for sellers</w:t>
      </w:r>
    </w:p>
    <w:p>
      <w:pPr>
        <w:pStyle w:val="ListParagraph"/>
        <w:numPr>
          <w:ilvl w:val="0"/>
          <w:numId w:val="2"/>
        </w:numPr>
        <w:spacing w:before="40" w:after="40"/>
      </w:pPr>
      <w:r>
        <w:rPr>
          <w:rFonts w:ascii="Arial" w:cs="Arial" w:eastAsia="Arial" w:hAnsi="Arial"/>
          <w:sz w:val="22"/>
          <w:szCs w:val="22"/>
        </w:rPr>
        <w:t xml:space="preserve">User and platform administration by system administrators</w:t>
      </w:r>
    </w:p>
    <w:p>
      <w:pPr>
        <w:spacing w:before="60" w:after="60"/>
      </w:pPr>
      <w:r>
        <w:t xml:space="preserve"/>
      </w:r>
    </w:p>
    <w:p>
      <w:pPr>
        <w:spacing w:before="80" w:after="80"/>
      </w:pPr>
      <w:r>
        <w:rPr>
          <w:rFonts w:ascii="Arial" w:cs="Arial" w:eastAsia="Arial" w:hAnsi="Arial"/>
          <w:sz w:val="22"/>
          <w:szCs w:val="22"/>
        </w:rPr>
        <w:t xml:space="preserve">CampusCart does not cover general public e-commerce, delivery logistics, physical payment handling, or integration with external retail platforms.</w:t>
      </w:r>
    </w:p>
    <w:p>
      <w:pPr>
        <w:spacing w:before="60" w:after="60"/>
      </w:pPr>
      <w:r>
        <w:t xml:space="preserve"/>
      </w:r>
    </w:p>
    <w:p>
      <w:pPr>
        <w:pStyle w:val="Heading2"/>
        <w:spacing w:before="240" w:after="80"/>
      </w:pPr>
      <w:r>
        <w:rPr>
          <w:rFonts w:ascii="Arial" w:cs="Arial" w:eastAsia="Arial" w:hAnsi="Arial"/>
          <w:b/>
          <w:bCs/>
          <w:sz w:val="28"/>
          <w:szCs w:val="28"/>
        </w:rPr>
        <w:t xml:space="preserve">1.3 Definitions, Acronyms,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6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SRS</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UC</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 Case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UI</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User Interface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DB</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Database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API</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DFD</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Data Flow Diagram</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Admin</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Administrator</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OTP</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One-Time Password</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HTTPS</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HyperText Transfer Protocol Secure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SMTP</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Simple Mail Transfer Protocol</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Buyer</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registered student who searches and purchases products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Seller</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registered student who posts products for sale or auction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Administrator</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Platform manager with access to user and content management</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Listing</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product posted by a Seller on the platform</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Auction</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time-limited bidding process for a listed product</w:t>
            </w:r>
          </w:p>
        </w:tc>
      </w:tr>
    </w:tbl>
    <w:p>
      <w:pPr>
        <w:spacing w:before="60" w:after="60"/>
      </w:pPr>
      <w:r>
        <w:t xml:space="preserve"/>
      </w:r>
    </w:p>
    <w:p>
      <w:pPr>
        <w:pStyle w:val="Heading2"/>
        <w:spacing w:before="240" w:after="80"/>
      </w:pPr>
      <w:r>
        <w:rPr>
          <w:rFonts w:ascii="Arial" w:cs="Arial" w:eastAsia="Arial" w:hAnsi="Arial"/>
          <w:b/>
          <w:bCs/>
          <w:sz w:val="28"/>
          <w:szCs w:val="28"/>
        </w:rPr>
        <w:t xml:space="preserve">1.4 References</w:t>
      </w:r>
    </w:p>
    <w:p>
      <w:pPr>
        <w:pStyle w:val="ListParagraph"/>
        <w:numPr>
          <w:ilvl w:val="0"/>
          <w:numId w:val="2"/>
        </w:numPr>
        <w:spacing w:before="40" w:after="40"/>
      </w:pPr>
      <w:r>
        <w:rPr>
          <w:rFonts w:ascii="Arial" w:cs="Arial" w:eastAsia="Arial" w:hAnsi="Arial"/>
          <w:sz w:val="22"/>
          <w:szCs w:val="22"/>
        </w:rPr>
        <w:t xml:space="preserve">CampusCart Feasibility Report, Version 1.0</w:t>
      </w:r>
    </w:p>
    <w:p>
      <w:pPr>
        <w:pStyle w:val="ListParagraph"/>
        <w:numPr>
          <w:ilvl w:val="0"/>
          <w:numId w:val="2"/>
        </w:numPr>
        <w:spacing w:before="40" w:after="40"/>
      </w:pPr>
      <w:r>
        <w:rPr>
          <w:rFonts w:ascii="Arial" w:cs="Arial" w:eastAsia="Arial" w:hAnsi="Arial"/>
          <w:sz w:val="22"/>
          <w:szCs w:val="22"/>
        </w:rPr>
        <w:t xml:space="preserve">Use Case Specifications Document – Online Marketplace</w:t>
      </w:r>
    </w:p>
    <w:p>
      <w:pPr>
        <w:pStyle w:val="ListParagraph"/>
        <w:numPr>
          <w:ilvl w:val="0"/>
          <w:numId w:val="2"/>
        </w:numPr>
        <w:spacing w:before="40" w:after="40"/>
      </w:pPr>
      <w:r>
        <w:rPr>
          <w:rFonts w:ascii="Arial" w:cs="Arial" w:eastAsia="Arial" w:hAnsi="Arial"/>
          <w:sz w:val="22"/>
          <w:szCs w:val="22"/>
        </w:rPr>
        <w:t xml:space="preserve">DFD Level 0 and Level 1 Diagrams – CampusCart</w:t>
      </w:r>
    </w:p>
    <w:p>
      <w:pPr>
        <w:pStyle w:val="ListParagraph"/>
        <w:numPr>
          <w:ilvl w:val="0"/>
          <w:numId w:val="2"/>
        </w:numPr>
        <w:spacing w:before="40" w:after="40"/>
      </w:pPr>
      <w:r>
        <w:rPr>
          <w:rFonts w:ascii="Arial" w:cs="Arial" w:eastAsia="Arial" w:hAnsi="Arial"/>
          <w:sz w:val="22"/>
          <w:szCs w:val="22"/>
        </w:rPr>
        <w:t xml:space="preserve">Use Case Diagram – Online Marketplace System</w:t>
      </w:r>
    </w:p>
    <w:p>
      <w:pPr>
        <w:pStyle w:val="ListParagraph"/>
        <w:numPr>
          <w:ilvl w:val="0"/>
          <w:numId w:val="2"/>
        </w:numPr>
        <w:spacing w:before="40" w:after="40"/>
      </w:pPr>
      <w:r>
        <w:rPr>
          <w:rFonts w:ascii="Arial" w:cs="Arial" w:eastAsia="Arial" w:hAnsi="Arial"/>
          <w:sz w:val="22"/>
          <w:szCs w:val="22"/>
        </w:rPr>
        <w:t xml:space="preserve">IEEE Std 830-1998: IEEE Recommended Practice for Software Requirements Specifications</w:t>
      </w:r>
    </w:p>
    <w:p>
      <w:pPr>
        <w:spacing w:before="60" w:after="60"/>
      </w:pPr>
      <w:r>
        <w:t xml:space="preserve"/>
      </w:r>
    </w:p>
    <w:p>
      <w:pPr>
        <w:pStyle w:val="Heading2"/>
        <w:spacing w:before="240" w:after="80"/>
      </w:pPr>
      <w:r>
        <w:rPr>
          <w:rFonts w:ascii="Arial" w:cs="Arial" w:eastAsia="Arial" w:hAnsi="Arial"/>
          <w:b/>
          <w:bCs/>
          <w:sz w:val="28"/>
          <w:szCs w:val="28"/>
        </w:rPr>
        <w:t xml:space="preserve">1.5 Overall Description</w:t>
      </w:r>
    </w:p>
    <w:p>
      <w:pPr>
        <w:spacing w:before="80" w:after="80"/>
      </w:pPr>
      <w:r>
        <w:rPr>
          <w:rFonts w:ascii="Arial" w:cs="Arial" w:eastAsia="Arial" w:hAnsi="Arial"/>
          <w:sz w:val="22"/>
          <w:szCs w:val="22"/>
        </w:rPr>
        <w:t xml:space="preserve">CampusCart addresses a common problem faced by college students who rely on informal, privacy-compromising channels to buy and sell second-hand items. The platform provides a structured, secure, and campus-restricted digital marketplace that centralizes listings, hides personal contact details, and introduces structured auction capabilities.</w:t>
      </w:r>
    </w:p>
    <w:p>
      <w:pPr>
        <w:spacing w:before="80" w:after="80"/>
      </w:pPr>
      <w:r>
        <w:rPr>
          <w:rFonts w:ascii="Arial" w:cs="Arial" w:eastAsia="Arial" w:hAnsi="Arial"/>
          <w:sz w:val="22"/>
          <w:szCs w:val="22"/>
        </w:rPr>
        <w:t xml:space="preserve">The system operates as a web-based application accessible via browsers and mobile devices. It integrates three primary user roles — Buyer, Seller, and Administrator — each with distinct access rights and functional capabilities. The platform relies on college email verification to restrict membership, ensuring a trusted community environment.</w:t>
      </w:r>
    </w:p>
    <w:p>
      <w:pPr>
        <w:spacing w:before="60" w:after="60"/>
      </w:pPr>
      <w:r>
        <w:t xml:space="preserve"/>
      </w:r>
    </w:p>
    <w:p>
      <w:r>
        <w:br w:type="page"/>
      </w:r>
    </w:p>
    <w:p>
      <w:pPr>
        <w:pStyle w:val="Heading1"/>
        <w:spacing w:before="360" w:after="120"/>
      </w:pPr>
      <w:r>
        <w:rPr>
          <w:rFonts w:ascii="Arial" w:cs="Arial" w:eastAsia="Arial" w:hAnsi="Arial"/>
          <w:b/>
          <w:bCs/>
          <w:sz w:val="32"/>
          <w:szCs w:val="32"/>
        </w:rPr>
        <w:t xml:space="preserve">2. OVERALL DESCRIPTION</w:t>
      </w:r>
    </w:p>
    <w:p>
      <w:pPr>
        <w:spacing w:before="60" w:after="60"/>
      </w:pPr>
      <w:r>
        <w:t xml:space="preserve"/>
      </w:r>
    </w:p>
    <w:p>
      <w:pPr>
        <w:pStyle w:val="Heading2"/>
        <w:spacing w:before="240" w:after="80"/>
      </w:pPr>
      <w:r>
        <w:rPr>
          <w:rFonts w:ascii="Arial" w:cs="Arial" w:eastAsia="Arial" w:hAnsi="Arial"/>
          <w:b/>
          <w:bCs/>
          <w:sz w:val="28"/>
          <w:szCs w:val="28"/>
        </w:rPr>
        <w:t xml:space="preserve">2.1 Product Perspective</w:t>
      </w:r>
    </w:p>
    <w:p>
      <w:pPr>
        <w:spacing w:before="80" w:after="80"/>
      </w:pPr>
      <w:r>
        <w:rPr>
          <w:rFonts w:ascii="Arial" w:cs="Arial" w:eastAsia="Arial" w:hAnsi="Arial"/>
          <w:sz w:val="22"/>
          <w:szCs w:val="22"/>
        </w:rPr>
        <w:t xml:space="preserve">CampusCart is a standalone web application that functions as a campus-exclusive digital marketplace. It is not a subsystem of any larger existing platform. The system interacts with the following external entities:</w:t>
      </w:r>
    </w:p>
    <w:p>
      <w:pPr>
        <w:pStyle w:val="ListParagraph"/>
        <w:numPr>
          <w:ilvl w:val="0"/>
          <w:numId w:val="2"/>
        </w:numPr>
        <w:spacing w:before="40" w:after="40"/>
      </w:pPr>
      <w:r>
        <w:rPr>
          <w:rFonts w:ascii="Arial" w:cs="Arial" w:eastAsia="Arial" w:hAnsi="Arial"/>
          <w:sz w:val="22"/>
          <w:szCs w:val="22"/>
        </w:rPr>
        <w:t xml:space="preserve">Students (Buyers and Sellers): Interact through a web/mobile browser interface</w:t>
      </w:r>
    </w:p>
    <w:p>
      <w:pPr>
        <w:pStyle w:val="ListParagraph"/>
        <w:numPr>
          <w:ilvl w:val="0"/>
          <w:numId w:val="2"/>
        </w:numPr>
        <w:spacing w:before="40" w:after="40"/>
      </w:pPr>
      <w:r>
        <w:rPr>
          <w:rFonts w:ascii="Arial" w:cs="Arial" w:eastAsia="Arial" w:hAnsi="Arial"/>
          <w:sz w:val="22"/>
          <w:szCs w:val="22"/>
        </w:rPr>
        <w:t xml:space="preserve">College Email Server: Used for registration verification via SMTP-based email validation</w:t>
      </w:r>
    </w:p>
    <w:p>
      <w:pPr>
        <w:pStyle w:val="ListParagraph"/>
        <w:numPr>
          <w:ilvl w:val="0"/>
          <w:numId w:val="2"/>
        </w:numPr>
        <w:spacing w:before="40" w:after="40"/>
      </w:pPr>
      <w:r>
        <w:rPr>
          <w:rFonts w:ascii="Arial" w:cs="Arial" w:eastAsia="Arial" w:hAnsi="Arial"/>
          <w:sz w:val="22"/>
          <w:szCs w:val="22"/>
        </w:rPr>
        <w:t xml:space="preserve">Payment Gateway: A third-party service integrated for secure online payment processing</w:t>
      </w:r>
    </w:p>
    <w:p>
      <w:pPr>
        <w:pStyle w:val="ListParagraph"/>
        <w:numPr>
          <w:ilvl w:val="0"/>
          <w:numId w:val="2"/>
        </w:numPr>
        <w:spacing w:before="40" w:after="40"/>
      </w:pPr>
      <w:r>
        <w:rPr>
          <w:rFonts w:ascii="Arial" w:cs="Arial" w:eastAsia="Arial" w:hAnsi="Arial"/>
          <w:sz w:val="22"/>
          <w:szCs w:val="22"/>
        </w:rPr>
        <w:t xml:space="preserve">Cloud Storage Service: For storing product images and user-uploaded files</w:t>
      </w:r>
    </w:p>
    <w:p>
      <w:pPr>
        <w:spacing w:before="60" w:after="60"/>
      </w:pPr>
      <w:r>
        <w:t xml:space="preserve"/>
      </w:r>
    </w:p>
    <w:p>
      <w:pPr>
        <w:spacing w:before="80" w:after="80"/>
      </w:pPr>
      <w:r>
        <w:rPr>
          <w:rFonts w:ascii="Arial" w:cs="Arial" w:eastAsia="Arial" w:hAnsi="Arial"/>
          <w:sz w:val="22"/>
          <w:szCs w:val="22"/>
        </w:rPr>
        <w:t xml:space="preserve">The system's architecture is divided into four internal modules as depicted in the DFD Level 1 diagram: Order Module, Product Module, Payment Module, and User Management Module. These modules interact with each other to deliver a cohesive user experience.</w:t>
      </w:r>
    </w:p>
    <w:p>
      <w:pPr>
        <w:spacing w:before="60" w:after="60"/>
      </w:pPr>
      <w:r>
        <w:t xml:space="preserve"/>
      </w:r>
    </w:p>
    <w:p>
      <w:pPr>
        <w:pStyle w:val="Heading2"/>
        <w:spacing w:before="240" w:after="80"/>
      </w:pPr>
      <w:r>
        <w:rPr>
          <w:rFonts w:ascii="Arial" w:cs="Arial" w:eastAsia="Arial" w:hAnsi="Arial"/>
          <w:b/>
          <w:bCs/>
          <w:sz w:val="28"/>
          <w:szCs w:val="28"/>
        </w:rPr>
        <w:t xml:space="preserve">2.2 Product Functions</w:t>
      </w:r>
    </w:p>
    <w:p>
      <w:pPr>
        <w:spacing w:before="80" w:after="80"/>
      </w:pPr>
      <w:r>
        <w:rPr>
          <w:rFonts w:ascii="Arial" w:cs="Arial" w:eastAsia="Arial" w:hAnsi="Arial"/>
          <w:sz w:val="22"/>
          <w:szCs w:val="22"/>
        </w:rPr>
        <w:t xml:space="preserve">The major functions of CampusCart are summarized below:</w:t>
      </w:r>
    </w:p>
    <w:p>
      <w:pPr>
        <w:pStyle w:val="ListParagraph"/>
        <w:numPr>
          <w:ilvl w:val="0"/>
          <w:numId w:val="2"/>
        </w:numPr>
        <w:spacing w:before="40" w:after="40"/>
      </w:pPr>
      <w:r>
        <w:rPr>
          <w:rFonts w:ascii="Arial" w:cs="Arial" w:eastAsia="Arial" w:hAnsi="Arial"/>
          <w:sz w:val="22"/>
          <w:szCs w:val="22"/>
        </w:rPr>
        <w:t xml:space="preserve">User Registration and Authentication: College email-based sign-up with email verification. Secure login with session management and account lockout after multiple failed attempts.</w:t>
      </w:r>
    </w:p>
    <w:p>
      <w:pPr>
        <w:pStyle w:val="ListParagraph"/>
        <w:numPr>
          <w:ilvl w:val="0"/>
          <w:numId w:val="2"/>
        </w:numPr>
        <w:spacing w:before="40" w:after="40"/>
      </w:pPr>
      <w:r>
        <w:rPr>
          <w:rFonts w:ascii="Arial" w:cs="Arial" w:eastAsia="Arial" w:hAnsi="Arial"/>
          <w:sz w:val="22"/>
          <w:szCs w:val="22"/>
        </w:rPr>
        <w:t xml:space="preserve">Product Listing Management: Sellers can post products with titles, descriptions, prices, categories, and images. Listings can be edited, deactivated, or deleted by the seller.</w:t>
      </w:r>
    </w:p>
    <w:p>
      <w:pPr>
        <w:pStyle w:val="ListParagraph"/>
        <w:numPr>
          <w:ilvl w:val="0"/>
          <w:numId w:val="2"/>
        </w:numPr>
        <w:spacing w:before="40" w:after="40"/>
      </w:pPr>
      <w:r>
        <w:rPr>
          <w:rFonts w:ascii="Arial" w:cs="Arial" w:eastAsia="Arial" w:hAnsi="Arial"/>
          <w:sz w:val="22"/>
          <w:szCs w:val="22"/>
        </w:rPr>
        <w:t xml:space="preserve">Product Search and Discovery: Buyers can search products using keywords or browse by category. Results are sorted by relevance.</w:t>
      </w:r>
    </w:p>
    <w:p>
      <w:pPr>
        <w:pStyle w:val="ListParagraph"/>
        <w:numPr>
          <w:ilvl w:val="0"/>
          <w:numId w:val="2"/>
        </w:numPr>
        <w:spacing w:before="40" w:after="40"/>
      </w:pPr>
      <w:r>
        <w:rPr>
          <w:rFonts w:ascii="Arial" w:cs="Arial" w:eastAsia="Arial" w:hAnsi="Arial"/>
          <w:sz w:val="22"/>
          <w:szCs w:val="22"/>
        </w:rPr>
        <w:t xml:space="preserve">Cart and Checkout: Buyers can add items to a personal cart, review the cart, and proceed to checkout with integrated payment processing.</w:t>
      </w:r>
    </w:p>
    <w:p>
      <w:pPr>
        <w:pStyle w:val="ListParagraph"/>
        <w:numPr>
          <w:ilvl w:val="0"/>
          <w:numId w:val="2"/>
        </w:numPr>
        <w:spacing w:before="40" w:after="40"/>
      </w:pPr>
      <w:r>
        <w:rPr>
          <w:rFonts w:ascii="Arial" w:cs="Arial" w:eastAsia="Arial" w:hAnsi="Arial"/>
          <w:sz w:val="22"/>
          <w:szCs w:val="22"/>
        </w:rPr>
        <w:t xml:space="preserve">Auction Module: Sellers can create time-limited auctions. Buyers can place bids; the highest bidder at auction end wins.</w:t>
      </w:r>
    </w:p>
    <w:p>
      <w:pPr>
        <w:pStyle w:val="ListParagraph"/>
        <w:numPr>
          <w:ilvl w:val="0"/>
          <w:numId w:val="2"/>
        </w:numPr>
        <w:spacing w:before="40" w:after="40"/>
      </w:pPr>
      <w:r>
        <w:rPr>
          <w:rFonts w:ascii="Arial" w:cs="Arial" w:eastAsia="Arial" w:hAnsi="Arial"/>
          <w:sz w:val="22"/>
          <w:szCs w:val="22"/>
        </w:rPr>
        <w:t xml:space="preserve">Order Management: Buyers can view order status. Sellers can view and manage orders for their products.</w:t>
      </w:r>
    </w:p>
    <w:p>
      <w:pPr>
        <w:pStyle w:val="ListParagraph"/>
        <w:numPr>
          <w:ilvl w:val="0"/>
          <w:numId w:val="2"/>
        </w:numPr>
        <w:spacing w:before="40" w:after="40"/>
      </w:pPr>
      <w:r>
        <w:rPr>
          <w:rFonts w:ascii="Arial" w:cs="Arial" w:eastAsia="Arial" w:hAnsi="Arial"/>
          <w:sz w:val="22"/>
          <w:szCs w:val="22"/>
        </w:rPr>
        <w:t xml:space="preserve">Notifications: Email alerts for key events including registration, listing confirmation, bid updates, and auction results.</w:t>
      </w:r>
    </w:p>
    <w:p>
      <w:pPr>
        <w:pStyle w:val="ListParagraph"/>
        <w:numPr>
          <w:ilvl w:val="0"/>
          <w:numId w:val="2"/>
        </w:numPr>
        <w:spacing w:before="40" w:after="40"/>
      </w:pPr>
      <w:r>
        <w:rPr>
          <w:rFonts w:ascii="Arial" w:cs="Arial" w:eastAsia="Arial" w:hAnsi="Arial"/>
          <w:sz w:val="22"/>
          <w:szCs w:val="22"/>
        </w:rPr>
        <w:t xml:space="preserve">Admin Panel: Administrators can manage user accounts (view, block, delete), moderate listings, and access user and transaction reports.</w:t>
      </w:r>
    </w:p>
    <w:p>
      <w:pPr>
        <w:spacing w:before="60" w:after="60"/>
      </w:pPr>
      <w:r>
        <w:t xml:space="preserve"/>
      </w:r>
    </w:p>
    <w:p>
      <w:pPr>
        <w:pStyle w:val="Heading2"/>
        <w:spacing w:before="240" w:after="80"/>
      </w:pPr>
      <w:r>
        <w:rPr>
          <w:rFonts w:ascii="Arial" w:cs="Arial" w:eastAsia="Arial" w:hAnsi="Arial"/>
          <w:b/>
          <w:bCs/>
          <w:sz w:val="28"/>
          <w:szCs w:val="28"/>
        </w:rPr>
        <w:t xml:space="preserve">2.3 User Characteristics</w:t>
      </w:r>
    </w:p>
    <w:p>
      <w:pPr>
        <w:spacing w:before="80" w:after="80"/>
      </w:pPr>
      <w:r>
        <w:rPr>
          <w:rFonts w:ascii="Arial" w:cs="Arial" w:eastAsia="Arial" w:hAnsi="Arial"/>
          <w:sz w:val="22"/>
          <w:szCs w:val="22"/>
        </w:rPr>
        <w:t xml:space="preserve">CampusCart serves three distinct user types:</w:t>
      </w:r>
    </w:p>
    <w:p>
      <w:pPr>
        <w:spacing w:before="60" w:after="60"/>
      </w:pPr>
      <w:r>
        <w:t xml:space="preserve"/>
      </w:r>
    </w:p>
    <w:p>
      <w:pPr>
        <w:spacing w:before="80" w:after="80"/>
      </w:pPr>
      <w:r>
        <w:rPr>
          <w:rFonts w:ascii="Arial" w:cs="Arial" w:eastAsia="Arial" w:hAnsi="Arial"/>
          <w:b/>
          <w:bCs/>
          <w:sz w:val="22"/>
          <w:szCs w:val="22"/>
        </w:rPr>
        <w:t xml:space="preserve">Buyer</w:t>
      </w:r>
    </w:p>
    <w:p>
      <w:pPr>
        <w:spacing w:before="80" w:after="80"/>
      </w:pPr>
      <w:r>
        <w:rPr>
          <w:rFonts w:ascii="Arial" w:cs="Arial" w:eastAsia="Arial" w:hAnsi="Arial"/>
          <w:sz w:val="22"/>
          <w:szCs w:val="22"/>
        </w:rPr>
        <w:t xml:space="preserve">College students who wish to purchase second-hand items. Buyers are assumed to have basic internet literacy and access to a web browser or mobile device. They may not have prior experience with structured marketplace platforms but are familiar with general e-commerce concepts.</w:t>
      </w:r>
    </w:p>
    <w:p>
      <w:pPr>
        <w:spacing w:before="60" w:after="60"/>
      </w:pPr>
      <w:r>
        <w:t xml:space="preserve"/>
      </w:r>
    </w:p>
    <w:p>
      <w:pPr>
        <w:spacing w:before="80" w:after="80"/>
      </w:pPr>
      <w:r>
        <w:rPr>
          <w:rFonts w:ascii="Arial" w:cs="Arial" w:eastAsia="Arial" w:hAnsi="Arial"/>
          <w:b/>
          <w:bCs/>
          <w:sz w:val="22"/>
          <w:szCs w:val="22"/>
        </w:rPr>
        <w:t xml:space="preserve">Seller</w:t>
      </w:r>
    </w:p>
    <w:p>
      <w:pPr>
        <w:spacing w:before="80" w:after="80"/>
      </w:pPr>
      <w:r>
        <w:rPr>
          <w:rFonts w:ascii="Arial" w:cs="Arial" w:eastAsia="Arial" w:hAnsi="Arial"/>
          <w:sz w:val="22"/>
          <w:szCs w:val="22"/>
        </w:rPr>
        <w:t xml:space="preserve">College students who wish to sell items. Sellers must be comfortable uploading product images and writing product descriptions. They may play both the Buyer and Seller role simultaneously on the platform.</w:t>
      </w:r>
    </w:p>
    <w:p>
      <w:pPr>
        <w:spacing w:before="60" w:after="60"/>
      </w:pPr>
      <w:r>
        <w:t xml:space="preserve"/>
      </w:r>
    </w:p>
    <w:p>
      <w:pPr>
        <w:spacing w:before="80" w:after="80"/>
      </w:pPr>
      <w:r>
        <w:rPr>
          <w:rFonts w:ascii="Arial" w:cs="Arial" w:eastAsia="Arial" w:hAnsi="Arial"/>
          <w:b/>
          <w:bCs/>
          <w:sz w:val="22"/>
          <w:szCs w:val="22"/>
        </w:rPr>
        <w:t xml:space="preserve">Administrator</w:t>
      </w:r>
    </w:p>
    <w:p>
      <w:pPr>
        <w:spacing w:before="80" w:after="80"/>
      </w:pPr>
      <w:r>
        <w:rPr>
          <w:rFonts w:ascii="Arial" w:cs="Arial" w:eastAsia="Arial" w:hAnsi="Arial"/>
          <w:sz w:val="22"/>
          <w:szCs w:val="22"/>
        </w:rPr>
        <w:t xml:space="preserve">A designated system administrator responsible for managing the platform. Administrators are assumed to have moderate technical proficiency, ability to navigate admin dashboards, and understanding of platform policies. Only administrators have access to user management and reporting features.</w:t>
      </w:r>
    </w:p>
    <w:p>
      <w:pPr>
        <w:spacing w:before="60" w:after="60"/>
      </w:pPr>
      <w:r>
        <w:t xml:space="preserve"/>
      </w:r>
    </w:p>
    <w:p>
      <w:pPr>
        <w:pStyle w:val="Heading2"/>
        <w:spacing w:before="240" w:after="80"/>
      </w:pPr>
      <w:r>
        <w:rPr>
          <w:rFonts w:ascii="Arial" w:cs="Arial" w:eastAsia="Arial" w:hAnsi="Arial"/>
          <w:b/>
          <w:bCs/>
          <w:sz w:val="28"/>
          <w:szCs w:val="28"/>
        </w:rPr>
        <w:t xml:space="preserve">2.4 User Constraints</w:t>
      </w:r>
    </w:p>
    <w:p>
      <w:pPr>
        <w:pStyle w:val="ListParagraph"/>
        <w:numPr>
          <w:ilvl w:val="0"/>
          <w:numId w:val="2"/>
        </w:numPr>
        <w:spacing w:before="40" w:after="40"/>
      </w:pPr>
      <w:r>
        <w:rPr>
          <w:rFonts w:ascii="Arial" w:cs="Arial" w:eastAsia="Arial" w:hAnsi="Arial"/>
          <w:sz w:val="22"/>
          <w:szCs w:val="22"/>
        </w:rPr>
        <w:t xml:space="preserve">Access is restricted to users with a valid, verified college email domain.</w:t>
      </w:r>
    </w:p>
    <w:p>
      <w:pPr>
        <w:pStyle w:val="ListParagraph"/>
        <w:numPr>
          <w:ilvl w:val="0"/>
          <w:numId w:val="2"/>
        </w:numPr>
        <w:spacing w:before="40" w:after="40"/>
      </w:pPr>
      <w:r>
        <w:rPr>
          <w:rFonts w:ascii="Arial" w:cs="Arial" w:eastAsia="Arial" w:hAnsi="Arial"/>
          <w:sz w:val="22"/>
          <w:szCs w:val="22"/>
        </w:rPr>
        <w:t xml:space="preserve">All users must be enrolled students or authorized staff of the associated college.</w:t>
      </w:r>
    </w:p>
    <w:p>
      <w:pPr>
        <w:pStyle w:val="ListParagraph"/>
        <w:numPr>
          <w:ilvl w:val="0"/>
          <w:numId w:val="2"/>
        </w:numPr>
        <w:spacing w:before="40" w:after="40"/>
      </w:pPr>
      <w:r>
        <w:rPr>
          <w:rFonts w:ascii="Arial" w:cs="Arial" w:eastAsia="Arial" w:hAnsi="Arial"/>
          <w:sz w:val="22"/>
          <w:szCs w:val="22"/>
        </w:rPr>
        <w:t xml:space="preserve">Product categories are predefined; users cannot create new categories.</w:t>
      </w:r>
    </w:p>
    <w:p>
      <w:pPr>
        <w:pStyle w:val="ListParagraph"/>
        <w:numPr>
          <w:ilvl w:val="0"/>
          <w:numId w:val="2"/>
        </w:numPr>
        <w:spacing w:before="40" w:after="40"/>
      </w:pPr>
      <w:r>
        <w:rPr>
          <w:rFonts w:ascii="Arial" w:cs="Arial" w:eastAsia="Arial" w:hAnsi="Arial"/>
          <w:sz w:val="22"/>
          <w:szCs w:val="22"/>
        </w:rPr>
        <w:t xml:space="preserve">Restricted or prohibited items (as per platform policy) may not be listed.</w:t>
      </w:r>
    </w:p>
    <w:p>
      <w:pPr>
        <w:pStyle w:val="ListParagraph"/>
        <w:numPr>
          <w:ilvl w:val="0"/>
          <w:numId w:val="2"/>
        </w:numPr>
        <w:spacing w:before="40" w:after="40"/>
      </w:pPr>
      <w:r>
        <w:rPr>
          <w:rFonts w:ascii="Arial" w:cs="Arial" w:eastAsia="Arial" w:hAnsi="Arial"/>
          <w:sz w:val="22"/>
          <w:szCs w:val="22"/>
        </w:rPr>
        <w:t xml:space="preserve">Auction bids are binding; the winning bidder is obligated to complete the purchase.</w:t>
      </w:r>
    </w:p>
    <w:p>
      <w:pPr>
        <w:pStyle w:val="ListParagraph"/>
        <w:numPr>
          <w:ilvl w:val="0"/>
          <w:numId w:val="2"/>
        </w:numPr>
        <w:spacing w:before="40" w:after="40"/>
      </w:pPr>
      <w:r>
        <w:rPr>
          <w:rFonts w:ascii="Arial" w:cs="Arial" w:eastAsia="Arial" w:hAnsi="Arial"/>
          <w:sz w:val="22"/>
          <w:szCs w:val="22"/>
        </w:rPr>
        <w:t xml:space="preserve">Orders cannot be modified after payment is confirmed.</w:t>
      </w:r>
    </w:p>
    <w:p>
      <w:pPr>
        <w:pStyle w:val="ListParagraph"/>
        <w:numPr>
          <w:ilvl w:val="0"/>
          <w:numId w:val="2"/>
        </w:numPr>
        <w:spacing w:before="40" w:after="40"/>
      </w:pPr>
      <w:r>
        <w:rPr>
          <w:rFonts w:ascii="Arial" w:cs="Arial" w:eastAsia="Arial" w:hAnsi="Arial"/>
          <w:sz w:val="22"/>
          <w:szCs w:val="22"/>
        </w:rPr>
        <w:t xml:space="preserve">Personal contact information (phone numbers, external email) must not be shared in product listings.</w:t>
      </w:r>
    </w:p>
    <w:p>
      <w:pPr>
        <w:spacing w:before="60" w:after="60"/>
      </w:pPr>
      <w:r>
        <w:t xml:space="preserve"/>
      </w:r>
    </w:p>
    <w:p>
      <w:pPr>
        <w:pStyle w:val="Heading2"/>
        <w:spacing w:before="240" w:after="80"/>
      </w:pPr>
      <w:r>
        <w:rPr>
          <w:rFonts w:ascii="Arial" w:cs="Arial" w:eastAsia="Arial" w:hAnsi="Arial"/>
          <w:b/>
          <w:bCs/>
          <w:sz w:val="28"/>
          <w:szCs w:val="28"/>
        </w:rPr>
        <w:t xml:space="preserve">2.5 Assumptions and Dependencies</w:t>
      </w:r>
    </w:p>
    <w:p>
      <w:pPr>
        <w:spacing w:before="80" w:after="80"/>
      </w:pPr>
      <w:r>
        <w:rPr>
          <w:rFonts w:ascii="Arial" w:cs="Arial" w:eastAsia="Arial" w:hAnsi="Arial"/>
          <w:b/>
          <w:bCs/>
          <w:sz w:val="22"/>
          <w:szCs w:val="22"/>
        </w:rPr>
        <w:t xml:space="preserve">Assumptions:</w:t>
      </w:r>
    </w:p>
    <w:p>
      <w:pPr>
        <w:pStyle w:val="ListParagraph"/>
        <w:numPr>
          <w:ilvl w:val="0"/>
          <w:numId w:val="2"/>
        </w:numPr>
        <w:spacing w:before="40" w:after="40"/>
      </w:pPr>
      <w:r>
        <w:rPr>
          <w:rFonts w:ascii="Arial" w:cs="Arial" w:eastAsia="Arial" w:hAnsi="Arial"/>
          <w:sz w:val="22"/>
          <w:szCs w:val="22"/>
        </w:rPr>
        <w:t xml:space="preserve">Students have access to a stable internet connection and a web browser or mobile device.</w:t>
      </w:r>
    </w:p>
    <w:p>
      <w:pPr>
        <w:pStyle w:val="ListParagraph"/>
        <w:numPr>
          <w:ilvl w:val="0"/>
          <w:numId w:val="2"/>
        </w:numPr>
        <w:spacing w:before="40" w:after="40"/>
      </w:pPr>
      <w:r>
        <w:rPr>
          <w:rFonts w:ascii="Arial" w:cs="Arial" w:eastAsia="Arial" w:hAnsi="Arial"/>
          <w:sz w:val="22"/>
          <w:szCs w:val="22"/>
        </w:rPr>
        <w:t xml:space="preserve">The college provides a consistent email domain for all enrolled students.</w:t>
      </w:r>
    </w:p>
    <w:p>
      <w:pPr>
        <w:pStyle w:val="ListParagraph"/>
        <w:numPr>
          <w:ilvl w:val="0"/>
          <w:numId w:val="2"/>
        </w:numPr>
        <w:spacing w:before="40" w:after="40"/>
      </w:pPr>
      <w:r>
        <w:rPr>
          <w:rFonts w:ascii="Arial" w:cs="Arial" w:eastAsia="Arial" w:hAnsi="Arial"/>
          <w:sz w:val="22"/>
          <w:szCs w:val="22"/>
        </w:rPr>
        <w:t xml:space="preserve">The email verification service (SMTP server) is available and operational.</w:t>
      </w:r>
    </w:p>
    <w:p>
      <w:pPr>
        <w:pStyle w:val="ListParagraph"/>
        <w:numPr>
          <w:ilvl w:val="0"/>
          <w:numId w:val="2"/>
        </w:numPr>
        <w:spacing w:before="40" w:after="40"/>
      </w:pPr>
      <w:r>
        <w:rPr>
          <w:rFonts w:ascii="Arial" w:cs="Arial" w:eastAsia="Arial" w:hAnsi="Arial"/>
          <w:sz w:val="22"/>
          <w:szCs w:val="22"/>
        </w:rPr>
        <w:t xml:space="preserve">The third-party payment gateway is available and supports the required transaction types.</w:t>
      </w:r>
    </w:p>
    <w:p>
      <w:pPr>
        <w:pStyle w:val="ListParagraph"/>
        <w:numPr>
          <w:ilvl w:val="0"/>
          <w:numId w:val="2"/>
        </w:numPr>
        <w:spacing w:before="40" w:after="40"/>
      </w:pPr>
      <w:r>
        <w:rPr>
          <w:rFonts w:ascii="Arial" w:cs="Arial" w:eastAsia="Arial" w:hAnsi="Arial"/>
          <w:sz w:val="22"/>
          <w:szCs w:val="22"/>
        </w:rPr>
        <w:t xml:space="preserve">Cloud storage services are accessible for image hosting.</w:t>
      </w:r>
    </w:p>
    <w:p>
      <w:pPr>
        <w:spacing w:before="60" w:after="60"/>
      </w:pPr>
      <w:r>
        <w:t xml:space="preserve"/>
      </w:r>
    </w:p>
    <w:p>
      <w:pPr>
        <w:spacing w:before="80" w:after="80"/>
      </w:pPr>
      <w:r>
        <w:rPr>
          <w:rFonts w:ascii="Arial" w:cs="Arial" w:eastAsia="Arial" w:hAnsi="Arial"/>
          <w:b/>
          <w:bCs/>
          <w:sz w:val="22"/>
          <w:szCs w:val="22"/>
        </w:rPr>
        <w:t xml:space="preserve">Dependencies:</w:t>
      </w:r>
    </w:p>
    <w:p>
      <w:pPr>
        <w:pStyle w:val="ListParagraph"/>
        <w:numPr>
          <w:ilvl w:val="0"/>
          <w:numId w:val="2"/>
        </w:numPr>
        <w:spacing w:before="40" w:after="40"/>
      </w:pPr>
      <w:r>
        <w:rPr>
          <w:rFonts w:ascii="Arial" w:cs="Arial" w:eastAsia="Arial" w:hAnsi="Arial"/>
          <w:sz w:val="22"/>
          <w:szCs w:val="22"/>
        </w:rPr>
        <w:t xml:space="preserve">Dependency on college email infrastructure for user verification.</w:t>
      </w:r>
    </w:p>
    <w:p>
      <w:pPr>
        <w:pStyle w:val="ListParagraph"/>
        <w:numPr>
          <w:ilvl w:val="0"/>
          <w:numId w:val="2"/>
        </w:numPr>
        <w:spacing w:before="40" w:after="40"/>
      </w:pPr>
      <w:r>
        <w:rPr>
          <w:rFonts w:ascii="Arial" w:cs="Arial" w:eastAsia="Arial" w:hAnsi="Arial"/>
          <w:sz w:val="22"/>
          <w:szCs w:val="22"/>
        </w:rPr>
        <w:t xml:space="preserve">Dependency on payment gateway availability for checkout functionality.</w:t>
      </w:r>
    </w:p>
    <w:p>
      <w:pPr>
        <w:pStyle w:val="ListParagraph"/>
        <w:numPr>
          <w:ilvl w:val="0"/>
          <w:numId w:val="2"/>
        </w:numPr>
        <w:spacing w:before="40" w:after="40"/>
      </w:pPr>
      <w:r>
        <w:rPr>
          <w:rFonts w:ascii="Arial" w:cs="Arial" w:eastAsia="Arial" w:hAnsi="Arial"/>
          <w:sz w:val="22"/>
          <w:szCs w:val="22"/>
        </w:rPr>
        <w:t xml:space="preserve">Dependency on cloud storage services for product image storage.</w:t>
      </w:r>
    </w:p>
    <w:p>
      <w:pPr>
        <w:pStyle w:val="ListParagraph"/>
        <w:numPr>
          <w:ilvl w:val="0"/>
          <w:numId w:val="2"/>
        </w:numPr>
        <w:spacing w:before="40" w:after="40"/>
      </w:pPr>
      <w:r>
        <w:rPr>
          <w:rFonts w:ascii="Arial" w:cs="Arial" w:eastAsia="Arial" w:hAnsi="Arial"/>
          <w:sz w:val="22"/>
          <w:szCs w:val="22"/>
        </w:rPr>
        <w:t xml:space="preserve">The system assumes a web server and relational database are provisioned and maintained by the college IT department or a cloud provider.</w:t>
      </w:r>
    </w:p>
    <w:p>
      <w:pPr>
        <w:spacing w:before="60" w:after="60"/>
      </w:pPr>
      <w:r>
        <w:t xml:space="preserve"/>
      </w:r>
    </w:p>
    <w:p>
      <w:pPr>
        <w:pStyle w:val="Heading2"/>
        <w:spacing w:before="240" w:after="80"/>
      </w:pPr>
      <w:r>
        <w:rPr>
          <w:rFonts w:ascii="Arial" w:cs="Arial" w:eastAsia="Arial" w:hAnsi="Arial"/>
          <w:b/>
          <w:bCs/>
          <w:sz w:val="28"/>
          <w:szCs w:val="28"/>
        </w:rPr>
        <w:t xml:space="preserve">2.6 Apportioning Requirements</w:t>
      </w:r>
    </w:p>
    <w:p>
      <w:pPr>
        <w:spacing w:before="80" w:after="80"/>
      </w:pPr>
      <w:r>
        <w:rPr>
          <w:rFonts w:ascii="Arial" w:cs="Arial" w:eastAsia="Arial" w:hAnsi="Arial"/>
          <w:sz w:val="22"/>
          <w:szCs w:val="22"/>
        </w:rPr>
        <w:t xml:space="preserve">The following requirements are identified for future versions of CampusCart and are excluded from Version 1.0:</w:t>
      </w:r>
    </w:p>
    <w:p>
      <w:pPr>
        <w:pStyle w:val="ListParagraph"/>
        <w:numPr>
          <w:ilvl w:val="0"/>
          <w:numId w:val="2"/>
        </w:numPr>
        <w:spacing w:before="40" w:after="40"/>
      </w:pPr>
      <w:r>
        <w:rPr>
          <w:rFonts w:ascii="Arial" w:cs="Arial" w:eastAsia="Arial" w:hAnsi="Arial"/>
          <w:sz w:val="22"/>
          <w:szCs w:val="22"/>
        </w:rPr>
        <w:t xml:space="preserve">Mobile native application (iOS/Android) – Phase 2</w:t>
      </w:r>
    </w:p>
    <w:p>
      <w:pPr>
        <w:pStyle w:val="ListParagraph"/>
        <w:numPr>
          <w:ilvl w:val="0"/>
          <w:numId w:val="2"/>
        </w:numPr>
        <w:spacing w:before="40" w:after="40"/>
      </w:pPr>
      <w:r>
        <w:rPr>
          <w:rFonts w:ascii="Arial" w:cs="Arial" w:eastAsia="Arial" w:hAnsi="Arial"/>
          <w:sz w:val="22"/>
          <w:szCs w:val="22"/>
        </w:rPr>
        <w:t xml:space="preserve">In-app messaging between buyers and sellers – Phase 2</w:t>
      </w:r>
    </w:p>
    <w:p>
      <w:pPr>
        <w:pStyle w:val="ListParagraph"/>
        <w:numPr>
          <w:ilvl w:val="0"/>
          <w:numId w:val="2"/>
        </w:numPr>
        <w:spacing w:before="40" w:after="40"/>
      </w:pPr>
      <w:r>
        <w:rPr>
          <w:rFonts w:ascii="Arial" w:cs="Arial" w:eastAsia="Arial" w:hAnsi="Arial"/>
          <w:sz w:val="22"/>
          <w:szCs w:val="22"/>
        </w:rPr>
        <w:t xml:space="preserve">Seller reputation and rating system – Phase 2</w:t>
      </w:r>
    </w:p>
    <w:p>
      <w:pPr>
        <w:pStyle w:val="ListParagraph"/>
        <w:numPr>
          <w:ilvl w:val="0"/>
          <w:numId w:val="2"/>
        </w:numPr>
        <w:spacing w:before="40" w:after="40"/>
      </w:pPr>
      <w:r>
        <w:rPr>
          <w:rFonts w:ascii="Arial" w:cs="Arial" w:eastAsia="Arial" w:hAnsi="Arial"/>
          <w:sz w:val="22"/>
          <w:szCs w:val="22"/>
        </w:rPr>
        <w:t xml:space="preserve">Integration with campus ID cards for enhanced verification – Phase 3</w:t>
      </w:r>
    </w:p>
    <w:p>
      <w:pPr>
        <w:pStyle w:val="ListParagraph"/>
        <w:numPr>
          <w:ilvl w:val="0"/>
          <w:numId w:val="2"/>
        </w:numPr>
        <w:spacing w:before="40" w:after="40"/>
      </w:pPr>
      <w:r>
        <w:rPr>
          <w:rFonts w:ascii="Arial" w:cs="Arial" w:eastAsia="Arial" w:hAnsi="Arial"/>
          <w:sz w:val="22"/>
          <w:szCs w:val="22"/>
        </w:rPr>
        <w:t xml:space="preserve">Multi-campus support across different institutions – Phase 3</w:t>
      </w:r>
    </w:p>
    <w:p>
      <w:pPr>
        <w:pStyle w:val="ListParagraph"/>
        <w:numPr>
          <w:ilvl w:val="0"/>
          <w:numId w:val="2"/>
        </w:numPr>
        <w:spacing w:before="40" w:after="40"/>
      </w:pPr>
      <w:r>
        <w:rPr>
          <w:rFonts w:ascii="Arial" w:cs="Arial" w:eastAsia="Arial" w:hAnsi="Arial"/>
          <w:sz w:val="22"/>
          <w:szCs w:val="22"/>
        </w:rPr>
        <w:t xml:space="preserve">AI-powered product recommendation engine – Phase 3</w:t>
      </w:r>
    </w:p>
    <w:p>
      <w:pPr>
        <w:spacing w:before="60" w:after="60"/>
      </w:pPr>
      <w:r>
        <w:t xml:space="preserve"/>
      </w:r>
    </w:p>
    <w:p>
      <w:r>
        <w:br w:type="page"/>
      </w:r>
    </w:p>
    <w:p>
      <w:pPr>
        <w:pStyle w:val="Heading1"/>
        <w:spacing w:before="360" w:after="120"/>
      </w:pPr>
      <w:r>
        <w:rPr>
          <w:rFonts w:ascii="Arial" w:cs="Arial" w:eastAsia="Arial" w:hAnsi="Arial"/>
          <w:b/>
          <w:bCs/>
          <w:sz w:val="32"/>
          <w:szCs w:val="32"/>
        </w:rPr>
        <w:t xml:space="preserve">3. SPECIFIC REQUIREMENTS</w:t>
      </w:r>
    </w:p>
    <w:p>
      <w:pPr>
        <w:spacing w:before="60" w:after="60"/>
      </w:pPr>
      <w:r>
        <w:t xml:space="preserve"/>
      </w:r>
    </w:p>
    <w:p>
      <w:pPr>
        <w:pStyle w:val="Heading2"/>
        <w:spacing w:before="240" w:after="80"/>
      </w:pPr>
      <w:r>
        <w:rPr>
          <w:rFonts w:ascii="Arial" w:cs="Arial" w:eastAsia="Arial" w:hAnsi="Arial"/>
          <w:b/>
          <w:bCs/>
          <w:sz w:val="28"/>
          <w:szCs w:val="28"/>
        </w:rPr>
        <w:t xml:space="preserve">3.1 Interface Requirements</w:t>
      </w:r>
    </w:p>
    <w:p>
      <w:pPr>
        <w:spacing w:before="60" w:after="60"/>
      </w:pPr>
      <w:r>
        <w:t xml:space="preserve"/>
      </w:r>
    </w:p>
    <w:p>
      <w:pPr>
        <w:pStyle w:val="Heading3"/>
        <w:spacing w:before="200" w:after="80"/>
      </w:pPr>
      <w:r>
        <w:rPr>
          <w:rFonts w:ascii="Arial" w:cs="Arial" w:eastAsia="Arial" w:hAnsi="Arial"/>
          <w:b/>
          <w:bCs/>
          <w:sz w:val="24"/>
          <w:szCs w:val="24"/>
        </w:rPr>
        <w:t xml:space="preserve">3.1.1 External Interface</w:t>
      </w:r>
    </w:p>
    <w:p>
      <w:pPr>
        <w:spacing w:before="80" w:after="80"/>
      </w:pPr>
      <w:r>
        <w:rPr>
          <w:rFonts w:ascii="Arial" w:cs="Arial" w:eastAsia="Arial" w:hAnsi="Arial"/>
          <w:sz w:val="22"/>
          <w:szCs w:val="22"/>
        </w:rPr>
        <w:t xml:space="preserve">The system interfaces with the following external entities:</w:t>
      </w:r>
    </w:p>
    <w:p>
      <w:pPr>
        <w:pStyle w:val="ListParagraph"/>
        <w:numPr>
          <w:ilvl w:val="0"/>
          <w:numId w:val="2"/>
        </w:numPr>
        <w:spacing w:before="40" w:after="40"/>
      </w:pPr>
      <w:r>
        <w:rPr>
          <w:rFonts w:ascii="Arial" w:cs="Arial" w:eastAsia="Arial" w:hAnsi="Arial"/>
          <w:sz w:val="22"/>
          <w:szCs w:val="22"/>
        </w:rPr>
        <w:t xml:space="preserve">Buyer Interface: Web-based UI accessible via browser. Allows product search, cart management, checkout, and order tracking.</w:t>
      </w:r>
    </w:p>
    <w:p>
      <w:pPr>
        <w:pStyle w:val="ListParagraph"/>
        <w:numPr>
          <w:ilvl w:val="0"/>
          <w:numId w:val="2"/>
        </w:numPr>
        <w:spacing w:before="40" w:after="40"/>
      </w:pPr>
      <w:r>
        <w:rPr>
          <w:rFonts w:ascii="Arial" w:cs="Arial" w:eastAsia="Arial" w:hAnsi="Arial"/>
          <w:sz w:val="22"/>
          <w:szCs w:val="22"/>
        </w:rPr>
        <w:t xml:space="preserve">Seller Interface: Web-based UI for posting products, managing listings, and viewing orders.</w:t>
      </w:r>
    </w:p>
    <w:p>
      <w:pPr>
        <w:pStyle w:val="ListParagraph"/>
        <w:numPr>
          <w:ilvl w:val="0"/>
          <w:numId w:val="2"/>
        </w:numPr>
        <w:spacing w:before="40" w:after="40"/>
      </w:pPr>
      <w:r>
        <w:rPr>
          <w:rFonts w:ascii="Arial" w:cs="Arial" w:eastAsia="Arial" w:hAnsi="Arial"/>
          <w:sz w:val="22"/>
          <w:szCs w:val="22"/>
        </w:rPr>
        <w:t xml:space="preserve">Administrator Interface: Admin dashboard for user management, content moderation, and report generation.</w:t>
      </w:r>
    </w:p>
    <w:p>
      <w:pPr>
        <w:pStyle w:val="ListParagraph"/>
        <w:numPr>
          <w:ilvl w:val="0"/>
          <w:numId w:val="2"/>
        </w:numPr>
        <w:spacing w:before="40" w:after="40"/>
      </w:pPr>
      <w:r>
        <w:rPr>
          <w:rFonts w:ascii="Arial" w:cs="Arial" w:eastAsia="Arial" w:hAnsi="Arial"/>
          <w:sz w:val="22"/>
          <w:szCs w:val="22"/>
        </w:rPr>
        <w:t xml:space="preserve">Email Notification Interface: System sends automated emails to users at key lifecycle events using SMTP.</w:t>
      </w:r>
    </w:p>
    <w:p>
      <w:pPr>
        <w:spacing w:before="60" w:after="60"/>
      </w:pPr>
      <w:r>
        <w:t xml:space="preserve"/>
      </w:r>
    </w:p>
    <w:p>
      <w:pPr>
        <w:pStyle w:val="Heading3"/>
        <w:spacing w:before="200" w:after="80"/>
      </w:pPr>
      <w:r>
        <w:rPr>
          <w:rFonts w:ascii="Arial" w:cs="Arial" w:eastAsia="Arial" w:hAnsi="Arial"/>
          <w:b/>
          <w:bCs/>
          <w:sz w:val="24"/>
          <w:szCs w:val="24"/>
        </w:rPr>
        <w:t xml:space="preserve">3.1.2 Hardware Interface</w:t>
      </w:r>
    </w:p>
    <w:p>
      <w:pPr>
        <w:spacing w:before="80" w:after="80"/>
      </w:pPr>
      <w:r>
        <w:rPr>
          <w:rFonts w:ascii="Arial" w:cs="Arial" w:eastAsia="Arial" w:hAnsi="Arial"/>
          <w:sz w:val="22"/>
          <w:szCs w:val="22"/>
        </w:rPr>
        <w:t xml:space="preserve">CampusCart is a web-based system and does not require any specialized hardware. The following hardware is assumed:</w:t>
      </w:r>
    </w:p>
    <w:p>
      <w:pPr>
        <w:pStyle w:val="ListParagraph"/>
        <w:numPr>
          <w:ilvl w:val="0"/>
          <w:numId w:val="2"/>
        </w:numPr>
        <w:spacing w:before="40" w:after="40"/>
      </w:pPr>
      <w:r>
        <w:rPr>
          <w:rFonts w:ascii="Arial" w:cs="Arial" w:eastAsia="Arial" w:hAnsi="Arial"/>
          <w:sz w:val="22"/>
          <w:szCs w:val="22"/>
        </w:rPr>
        <w:t xml:space="preserve">Client Side: Any device (desktop, laptop, tablet, or smartphone) with a modern web browser and internet connectivity.</w:t>
      </w:r>
    </w:p>
    <w:p>
      <w:pPr>
        <w:pStyle w:val="ListParagraph"/>
        <w:numPr>
          <w:ilvl w:val="0"/>
          <w:numId w:val="2"/>
        </w:numPr>
        <w:spacing w:before="40" w:after="40"/>
      </w:pPr>
      <w:r>
        <w:rPr>
          <w:rFonts w:ascii="Arial" w:cs="Arial" w:eastAsia="Arial" w:hAnsi="Arial"/>
          <w:sz w:val="22"/>
          <w:szCs w:val="22"/>
        </w:rPr>
        <w:t xml:space="preserve">Server Side: A web server and database server hosted on-premises or on a cloud platform (e.g., AWS, Azure, or similar). Minimum recommended configuration is 4 vCPUs, 8 GB RAM, and 100 GB scalable storage.</w:t>
      </w:r>
    </w:p>
    <w:p>
      <w:pPr>
        <w:pStyle w:val="ListParagraph"/>
        <w:numPr>
          <w:ilvl w:val="0"/>
          <w:numId w:val="2"/>
        </w:numPr>
        <w:spacing w:before="40" w:after="40"/>
      </w:pPr>
      <w:r>
        <w:rPr>
          <w:rFonts w:ascii="Arial" w:cs="Arial" w:eastAsia="Arial" w:hAnsi="Arial"/>
          <w:sz w:val="22"/>
          <w:szCs w:val="22"/>
        </w:rPr>
        <w:t xml:space="preserve">Storage: Cloud object storage for product images (e.g., AWS S3 or equivalent).</w:t>
      </w:r>
    </w:p>
    <w:p>
      <w:pPr>
        <w:spacing w:before="60" w:after="60"/>
      </w:pPr>
      <w:r>
        <w:t xml:space="preserve"/>
      </w:r>
    </w:p>
    <w:p>
      <w:pPr>
        <w:pStyle w:val="Heading3"/>
        <w:spacing w:before="200" w:after="80"/>
      </w:pPr>
      <w:r>
        <w:rPr>
          <w:rFonts w:ascii="Arial" w:cs="Arial" w:eastAsia="Arial" w:hAnsi="Arial"/>
          <w:b/>
          <w:bCs/>
          <w:sz w:val="24"/>
          <w:szCs w:val="24"/>
        </w:rPr>
        <w:t xml:space="preserve">3.1.3 Software Interface</w:t>
      </w:r>
    </w:p>
    <w:p>
      <w:pPr>
        <w:spacing w:before="80" w:after="80"/>
      </w:pPr>
      <w:r>
        <w:rPr>
          <w:rFonts w:ascii="Arial" w:cs="Arial" w:eastAsia="Arial" w:hAnsi="Arial"/>
          <w:sz w:val="22"/>
          <w:szCs w:val="22"/>
        </w:rPr>
        <w:t xml:space="preserve">The system interacts with the following software components:</w:t>
      </w:r>
    </w:p>
    <w:p>
      <w:pPr>
        <w:pStyle w:val="ListParagraph"/>
        <w:numPr>
          <w:ilvl w:val="0"/>
          <w:numId w:val="2"/>
        </w:numPr>
        <w:spacing w:before="40" w:after="40"/>
      </w:pPr>
      <w:r>
        <w:rPr>
          <w:rFonts w:ascii="Arial" w:cs="Arial" w:eastAsia="Arial" w:hAnsi="Arial"/>
          <w:sz w:val="22"/>
          <w:szCs w:val="22"/>
        </w:rPr>
        <w:t xml:space="preserve">Web Browser: Compatible with modern browsers (Chrome, Firefox, Safari, Edge).</w:t>
      </w:r>
    </w:p>
    <w:p>
      <w:pPr>
        <w:pStyle w:val="ListParagraph"/>
        <w:numPr>
          <w:ilvl w:val="0"/>
          <w:numId w:val="2"/>
        </w:numPr>
        <w:spacing w:before="40" w:after="40"/>
      </w:pPr>
      <w:r>
        <w:rPr>
          <w:rFonts w:ascii="Arial" w:cs="Arial" w:eastAsia="Arial" w:hAnsi="Arial"/>
          <w:sz w:val="22"/>
          <w:szCs w:val="22"/>
        </w:rPr>
        <w:t xml:space="preserve">Database Management System: Relational database (e.g., MySQL or PostgreSQL) for storing user, product, order, and transaction data.</w:t>
      </w:r>
    </w:p>
    <w:p>
      <w:pPr>
        <w:pStyle w:val="ListParagraph"/>
        <w:numPr>
          <w:ilvl w:val="0"/>
          <w:numId w:val="2"/>
        </w:numPr>
        <w:spacing w:before="40" w:after="40"/>
      </w:pPr>
      <w:r>
        <w:rPr>
          <w:rFonts w:ascii="Arial" w:cs="Arial" w:eastAsia="Arial" w:hAnsi="Arial"/>
          <w:sz w:val="22"/>
          <w:szCs w:val="22"/>
        </w:rPr>
        <w:t xml:space="preserve">Email Service: SMTP-compatible email service (e.g., SendGrid, AWS SES) for sending verification and notification emails.</w:t>
      </w:r>
    </w:p>
    <w:p>
      <w:pPr>
        <w:pStyle w:val="ListParagraph"/>
        <w:numPr>
          <w:ilvl w:val="0"/>
          <w:numId w:val="2"/>
        </w:numPr>
        <w:spacing w:before="40" w:after="40"/>
      </w:pPr>
      <w:r>
        <w:rPr>
          <w:rFonts w:ascii="Arial" w:cs="Arial" w:eastAsia="Arial" w:hAnsi="Arial"/>
          <w:sz w:val="22"/>
          <w:szCs w:val="22"/>
        </w:rPr>
        <w:t xml:space="preserve">Payment Gateway: Third-party payment API (e.g., Razorpay, Stripe) for processing secure online payments.</w:t>
      </w:r>
    </w:p>
    <w:p>
      <w:pPr>
        <w:pStyle w:val="ListParagraph"/>
        <w:numPr>
          <w:ilvl w:val="0"/>
          <w:numId w:val="2"/>
        </w:numPr>
        <w:spacing w:before="40" w:after="40"/>
      </w:pPr>
      <w:r>
        <w:rPr>
          <w:rFonts w:ascii="Arial" w:cs="Arial" w:eastAsia="Arial" w:hAnsi="Arial"/>
          <w:sz w:val="22"/>
          <w:szCs w:val="22"/>
        </w:rPr>
        <w:t xml:space="preserve">Cloud Storage: Object storage API for uploading and serving product images.</w:t>
      </w:r>
    </w:p>
    <w:p>
      <w:pPr>
        <w:pStyle w:val="ListParagraph"/>
        <w:numPr>
          <w:ilvl w:val="0"/>
          <w:numId w:val="2"/>
        </w:numPr>
        <w:spacing w:before="40" w:after="40"/>
      </w:pPr>
      <w:r>
        <w:rPr>
          <w:rFonts w:ascii="Arial" w:cs="Arial" w:eastAsia="Arial" w:hAnsi="Arial"/>
          <w:sz w:val="22"/>
          <w:szCs w:val="22"/>
        </w:rPr>
        <w:t xml:space="preserve">Web Framework: Server-side web framework (e.g., Django, Node.js/Express) for application logic.</w:t>
      </w:r>
    </w:p>
    <w:p>
      <w:pPr>
        <w:spacing w:before="60" w:after="60"/>
      </w:pPr>
      <w:r>
        <w:t xml:space="preserve"/>
      </w:r>
    </w:p>
    <w:p>
      <w:pPr>
        <w:pStyle w:val="Heading3"/>
        <w:spacing w:before="200" w:after="80"/>
      </w:pPr>
      <w:r>
        <w:rPr>
          <w:rFonts w:ascii="Arial" w:cs="Arial" w:eastAsia="Arial" w:hAnsi="Arial"/>
          <w:b/>
          <w:bCs/>
          <w:sz w:val="24"/>
          <w:szCs w:val="24"/>
        </w:rPr>
        <w:t xml:space="preserve">3.1.4 Communication Interface</w:t>
      </w:r>
    </w:p>
    <w:p>
      <w:pPr>
        <w:pStyle w:val="ListParagraph"/>
        <w:numPr>
          <w:ilvl w:val="0"/>
          <w:numId w:val="2"/>
        </w:numPr>
        <w:spacing w:before="40" w:after="40"/>
      </w:pPr>
      <w:r>
        <w:rPr>
          <w:rFonts w:ascii="Arial" w:cs="Arial" w:eastAsia="Arial" w:hAnsi="Arial"/>
          <w:sz w:val="22"/>
          <w:szCs w:val="22"/>
        </w:rPr>
        <w:t xml:space="preserve">All communication between the client and server must use HTTPS (TLS 1.2 or higher) to ensure data encryption in transit.</w:t>
      </w:r>
    </w:p>
    <w:p>
      <w:pPr>
        <w:pStyle w:val="ListParagraph"/>
        <w:numPr>
          <w:ilvl w:val="0"/>
          <w:numId w:val="2"/>
        </w:numPr>
        <w:spacing w:before="40" w:after="40"/>
      </w:pPr>
      <w:r>
        <w:rPr>
          <w:rFonts w:ascii="Arial" w:cs="Arial" w:eastAsia="Arial" w:hAnsi="Arial"/>
          <w:sz w:val="22"/>
          <w:szCs w:val="22"/>
        </w:rPr>
        <w:t xml:space="preserve">Email notifications are transmitted using the SMTP protocol via the integrated email service provider.</w:t>
      </w:r>
    </w:p>
    <w:p>
      <w:pPr>
        <w:pStyle w:val="ListParagraph"/>
        <w:numPr>
          <w:ilvl w:val="0"/>
          <w:numId w:val="2"/>
        </w:numPr>
        <w:spacing w:before="40" w:after="40"/>
      </w:pPr>
      <w:r>
        <w:rPr>
          <w:rFonts w:ascii="Arial" w:cs="Arial" w:eastAsia="Arial" w:hAnsi="Arial"/>
          <w:sz w:val="22"/>
          <w:szCs w:val="22"/>
        </w:rPr>
        <w:t xml:space="preserve">Payment transactions are processed through RESTful APIs provided by the payment gateway, over HTTPS.</w:t>
      </w:r>
    </w:p>
    <w:p>
      <w:pPr>
        <w:pStyle w:val="ListParagraph"/>
        <w:numPr>
          <w:ilvl w:val="0"/>
          <w:numId w:val="2"/>
        </w:numPr>
        <w:spacing w:before="40" w:after="40"/>
      </w:pPr>
      <w:r>
        <w:rPr>
          <w:rFonts w:ascii="Arial" w:cs="Arial" w:eastAsia="Arial" w:hAnsi="Arial"/>
          <w:sz w:val="22"/>
          <w:szCs w:val="22"/>
        </w:rPr>
        <w:t xml:space="preserve">API responses are formatted in JSON.</w:t>
      </w:r>
    </w:p>
    <w:p>
      <w:pPr>
        <w:spacing w:before="60" w:after="60"/>
      </w:pPr>
      <w:r>
        <w:t xml:space="preserve"/>
      </w:r>
    </w:p>
    <w:p>
      <w:pPr>
        <w:pStyle w:val="Heading2"/>
        <w:spacing w:before="240" w:after="80"/>
      </w:pPr>
      <w:r>
        <w:rPr>
          <w:rFonts w:ascii="Arial" w:cs="Arial" w:eastAsia="Arial" w:hAnsi="Arial"/>
          <w:b/>
          <w:bCs/>
          <w:sz w:val="28"/>
          <w:szCs w:val="28"/>
        </w:rPr>
        <w:t xml:space="preserve">3.2 Functional Requirements</w:t>
      </w:r>
    </w:p>
    <w:p>
      <w:pPr>
        <w:spacing w:before="60" w:after="60"/>
      </w:pPr>
      <w:r>
        <w:t xml:space="preserve"/>
      </w:r>
    </w:p>
    <w:p>
      <w:pPr>
        <w:pStyle w:val="Heading3"/>
        <w:spacing w:before="200" w:after="80"/>
      </w:pPr>
      <w:r>
        <w:rPr>
          <w:rFonts w:ascii="Arial" w:cs="Arial" w:eastAsia="Arial" w:hAnsi="Arial"/>
          <w:b/>
          <w:bCs/>
          <w:sz w:val="24"/>
          <w:szCs w:val="24"/>
        </w:rPr>
        <w:t xml:space="preserve">3.2.1 Use Case Model / Information Flows</w:t>
      </w:r>
    </w:p>
    <w:p>
      <w:pPr>
        <w:spacing w:before="80" w:after="80"/>
      </w:pPr>
      <w:r>
        <w:rPr>
          <w:rFonts w:ascii="Arial" w:cs="Arial" w:eastAsia="Arial" w:hAnsi="Arial"/>
          <w:sz w:val="22"/>
          <w:szCs w:val="22"/>
        </w:rPr>
        <w:t xml:space="preserve">The system is modeled using Use Case Diagrams and Data Flow Diagrams (DFDs). The following summarizes the key information flows:</w:t>
      </w:r>
    </w:p>
    <w:p>
      <w:pPr>
        <w:spacing w:before="60" w:after="60"/>
      </w:pPr>
      <w:r>
        <w:t xml:space="preserve"/>
      </w:r>
    </w:p>
    <w:p>
      <w:pPr>
        <w:spacing w:before="80" w:after="80"/>
      </w:pPr>
      <w:r>
        <w:rPr>
          <w:rFonts w:ascii="Arial" w:cs="Arial" w:eastAsia="Arial" w:hAnsi="Arial"/>
          <w:b/>
          <w:bCs/>
          <w:sz w:val="22"/>
          <w:szCs w:val="22"/>
        </w:rPr>
        <w:t xml:space="preserve">DFD Level 0 (Context Diagram):</w:t>
      </w:r>
    </w:p>
    <w:p>
      <w:pPr>
        <w:spacing w:before="80" w:after="80"/>
      </w:pPr>
      <w:r>
        <w:rPr>
          <w:rFonts w:ascii="Arial" w:cs="Arial" w:eastAsia="Arial" w:hAnsi="Arial"/>
          <w:sz w:val="22"/>
          <w:szCs w:val="22"/>
        </w:rPr>
        <w:t xml:space="preserve">Three external entities interact with the Marketplace System: Buyer, Seller, and Administrator. The Buyer sends product search requests and receives search results and product details. The Seller sends product listings and updates and receives listing confirmations. The Administrator sends user and payment management instructions and receives reports and user data.</w:t>
      </w:r>
    </w:p>
    <w:p>
      <w:pPr>
        <w:spacing w:before="60" w:after="60"/>
      </w:pPr>
      <w:r>
        <w:t xml:space="preserve"/>
      </w:r>
    </w:p>
    <w:p>
      <w:pPr>
        <w:spacing w:before="80" w:after="80"/>
      </w:pPr>
      <w:r>
        <w:rPr>
          <w:rFonts w:ascii="Arial" w:cs="Arial" w:eastAsia="Arial" w:hAnsi="Arial"/>
          <w:b/>
          <w:bCs/>
          <w:sz w:val="22"/>
          <w:szCs w:val="22"/>
        </w:rPr>
        <w:t xml:space="preserve">DFD Level 1:</w:t>
      </w:r>
    </w:p>
    <w:p>
      <w:pPr>
        <w:spacing w:before="80" w:after="80"/>
      </w:pPr>
      <w:r>
        <w:rPr>
          <w:rFonts w:ascii="Arial" w:cs="Arial" w:eastAsia="Arial" w:hAnsi="Arial"/>
          <w:sz w:val="22"/>
          <w:szCs w:val="22"/>
        </w:rPr>
        <w:t xml:space="preserve">The Marketplace System decomposes into four internal modules: Order Module, Product Module, Payment Module, and User Management Module. The Buyer interacts with the Order Module (add to cart, checkout) and the Product Module (search, view items). The Seller interacts with the Product Module (add products, manage listings). The Administrator interacts with the User Management Module (manage users). The Order Module communicates with the Payment Module via payment requests and confirmations.</w:t>
      </w:r>
    </w:p>
    <w:p>
      <w:pPr>
        <w:spacing w:before="60" w:after="60"/>
      </w:pPr>
      <w:r>
        <w:t xml:space="preserve"/>
      </w:r>
    </w:p>
    <w:p>
      <w:pPr>
        <w:spacing w:before="80" w:after="80"/>
      </w:pPr>
      <w:r>
        <w:rPr>
          <w:rFonts w:ascii="Arial" w:cs="Arial" w:eastAsia="Arial" w:hAnsi="Arial"/>
          <w:b/>
          <w:bCs/>
          <w:sz w:val="22"/>
          <w:szCs w:val="22"/>
        </w:rPr>
        <w:t xml:space="preserve">Use Case Diagram:</w:t>
      </w:r>
    </w:p>
    <w:p>
      <w:pPr>
        <w:spacing w:before="80" w:after="80"/>
      </w:pPr>
      <w:r>
        <w:rPr>
          <w:rFonts w:ascii="Arial" w:cs="Arial" w:eastAsia="Arial" w:hAnsi="Arial"/>
          <w:sz w:val="22"/>
          <w:szCs w:val="22"/>
        </w:rPr>
        <w:t xml:space="preserve">The system identifies three actors: Buyer, Seller, and Administrator. The Buyer can perform: Search for Product, View Product Details, Add Product to Cart, and Checkout. The Seller can perform: Post Product for Sale, Manage Product Listings, and Manage Orders. The Administrator can perform: Manage Payments and Manage Users.</w:t>
      </w:r>
    </w:p>
    <w:p>
      <w:pPr>
        <w:spacing w:before="60" w:after="60"/>
      </w:pPr>
      <w:r>
        <w:t xml:space="preserve"/>
      </w:r>
    </w:p>
    <w:p>
      <w:pPr>
        <w:pStyle w:val="Heading3"/>
        <w:spacing w:before="200" w:after="80"/>
      </w:pPr>
      <w:r>
        <w:rPr>
          <w:rFonts w:ascii="Arial" w:cs="Arial" w:eastAsia="Arial" w:hAnsi="Arial"/>
          <w:b/>
          <w:bCs/>
          <w:sz w:val="24"/>
          <w:szCs w:val="24"/>
        </w:rPr>
        <w:t xml:space="preserve">3.2.2 Use Case Specifications / Process Descriptions</w:t>
      </w:r>
    </w:p>
    <w:p>
      <w:pPr>
        <w:spacing w:before="60" w:after="60"/>
      </w:pPr>
      <w:r>
        <w:t xml:space="preserve"/>
      </w:r>
    </w:p>
    <w:p>
      <w:pPr>
        <w:spacing w:before="80" w:after="80"/>
      </w:pPr>
      <w:r>
        <w:rPr>
          <w:rFonts w:ascii="Arial" w:cs="Arial" w:eastAsia="Arial" w:hAnsi="Arial"/>
          <w:b/>
          <w:bCs/>
          <w:sz w:val="22"/>
          <w:szCs w:val="22"/>
        </w:rPr>
        <w:t xml:space="preserve">UC01 – Register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UC01</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Register Account</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Buyer, Seller</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Allows a user to register using their college email address and a password.</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User must possess a valid college email address. User must not be previously registered.</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Post 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new inactive account is created. A verification email is sent to the user.</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Normal Flow</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User navigates to the registration page.
2. User enters name, college email, and password.
3. System validates the email domain against the approved college domain.
4. System stores the new user record as inactive.
5. System sends a verification email with an activation link.
6. User clicks the link; account is activated.</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Alternate Flows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A1. Email already registered: System displays an error message and prompts login.
A2. Invalid email domain: System rejects registration and informs the user.</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E1. Email service failure: System displays an error; account is not created.</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Business Rules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Only college domain email addresses are permitted for registration.</w:t>
            </w:r>
          </w:p>
        </w:tc>
      </w:tr>
    </w:tbl>
    <w:p>
      <w:pPr>
        <w:spacing w:before="60" w:after="60"/>
      </w:pPr>
      <w:r>
        <w:t xml:space="preserve"/>
      </w:r>
    </w:p>
    <w:p>
      <w:pPr>
        <w:spacing w:before="80" w:after="80"/>
      </w:pPr>
      <w:r>
        <w:rPr>
          <w:rFonts w:ascii="Arial" w:cs="Arial" w:eastAsia="Arial" w:hAnsi="Arial"/>
          <w:b/>
          <w:bCs/>
          <w:sz w:val="22"/>
          <w:szCs w:val="22"/>
        </w:rPr>
        <w:t xml:space="preserve">UC02 –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UC02</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Login</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Buyer, Seller, Administrator</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Allows a registered and verified user to log into the system.</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Account must be registered and email-verified.</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Post 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user session is created; the user is redirected to their dashboard.</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Normal Flow</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User enters email and password.
2. System validates credentials against the database.
3. System creates a session token and redirects user to the dashboard.</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Alternate Flows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A1. Wrong password: System displays an error. After three failed attempts, the account is locked.</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E1. Server unavailable: System displays a service unavailable error.</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Business Rules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Three consecutive failed login attempts result in a temporary account lockout.</w:t>
            </w:r>
          </w:p>
        </w:tc>
      </w:tr>
    </w:tbl>
    <w:p>
      <w:pPr>
        <w:spacing w:before="60" w:after="60"/>
      </w:pPr>
      <w:r>
        <w:t xml:space="preserve"/>
      </w:r>
    </w:p>
    <w:p>
      <w:pPr>
        <w:spacing w:before="80" w:after="80"/>
      </w:pPr>
      <w:r>
        <w:rPr>
          <w:rFonts w:ascii="Arial" w:cs="Arial" w:eastAsia="Arial" w:hAnsi="Arial"/>
          <w:b/>
          <w:bCs/>
          <w:sz w:val="22"/>
          <w:szCs w:val="22"/>
        </w:rPr>
        <w:t xml:space="preserve">UC03 – Search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UC03</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Search Product</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Buyer</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Allows a Buyer to search for products using keywords or by selecting a category.</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None (search is available to all visitors; full details require login).</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Post 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list of matching products is displayed to the user.</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Normal Flow</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Buyer enters a keyword or selects a category.
2. System queries the product database.
3. System displays matching results sorted by relevance.</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Alternate Flows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A1. No results found: System displays a 'No products found' message.</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E1. Database error: System displays an error message.</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Business Rules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Results are sorted by relevance. Inactive listings are excluded from results.</w:t>
            </w:r>
          </w:p>
        </w:tc>
      </w:tr>
    </w:tbl>
    <w:p>
      <w:pPr>
        <w:spacing w:before="60" w:after="60"/>
      </w:pPr>
      <w:r>
        <w:t xml:space="preserve"/>
      </w:r>
    </w:p>
    <w:p>
      <w:pPr>
        <w:spacing w:before="80" w:after="80"/>
      </w:pPr>
      <w:r>
        <w:rPr>
          <w:rFonts w:ascii="Arial" w:cs="Arial" w:eastAsia="Arial" w:hAnsi="Arial"/>
          <w:b/>
          <w:bCs/>
          <w:sz w:val="22"/>
          <w:szCs w:val="22"/>
        </w:rPr>
        <w:t xml:space="preserve">UC04 – Post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UC04</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Post Product for Sale</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Seller</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Allows a logged-in Seller to create a product listing on the platform.</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Seller must be logged in with an active, verified account.</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Post 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new product listing is created and visible to Buyers.</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Normal Flow</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Seller navigates to 'Post Product'.
2. Seller enters product title, description, price, category, and uploads images.
3. System validates input and checks against restricted product policies.
4. System saves the listing and sends a confirmation notification.</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Alternate Flows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A1. Image upload fails: System notifies the user; listing can still be saved without images.</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E1. Storage server error: Listing cannot be saved; system displays an error.</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Business Rules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Restricted or prohibited items are not permitted. Sellers must not include personal contact details in listings.</w:t>
            </w:r>
          </w:p>
        </w:tc>
      </w:tr>
    </w:tbl>
    <w:p>
      <w:pPr>
        <w:spacing w:before="60" w:after="60"/>
      </w:pPr>
      <w:r>
        <w:t xml:space="preserve"/>
      </w:r>
    </w:p>
    <w:p>
      <w:pPr>
        <w:spacing w:before="80" w:after="80"/>
      </w:pPr>
      <w:r>
        <w:rPr>
          <w:rFonts w:ascii="Arial" w:cs="Arial" w:eastAsia="Arial" w:hAnsi="Arial"/>
          <w:b/>
          <w:bCs/>
          <w:sz w:val="22"/>
          <w:szCs w:val="22"/>
        </w:rPr>
        <w:t xml:space="preserve">UC05 – Add to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UC05</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Add Product to Cart</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Buyer</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Allows a Buyer to add a selected product to their shopping cart.</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Buyer must be logged in. The product must be available (not sold or deactivated).</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Post 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product is added to the Buyer's cart. Cart total is updated.</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Normal Flow</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Buyer views product detail page.
2. Buyer clicks 'Add to Cart'.
3. System verifies product availability.
4. System adds the item to the cart and confirms.</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Alternate Flows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A1. Product out of stock: System displays 'Item no longer available'.</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E1. Cart service error: System displays an error; item is not added.</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Business Rules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Each Buyer has a single cart. The same item cannot be added twice.</w:t>
            </w:r>
          </w:p>
        </w:tc>
      </w:tr>
    </w:tbl>
    <w:p>
      <w:pPr>
        <w:spacing w:before="60" w:after="60"/>
      </w:pPr>
      <w:r>
        <w:t xml:space="preserve"/>
      </w:r>
    </w:p>
    <w:p>
      <w:pPr>
        <w:spacing w:before="80" w:after="80"/>
      </w:pPr>
      <w:r>
        <w:rPr>
          <w:rFonts w:ascii="Arial" w:cs="Arial" w:eastAsia="Arial" w:hAnsi="Arial"/>
          <w:b/>
          <w:bCs/>
          <w:sz w:val="22"/>
          <w:szCs w:val="22"/>
        </w:rPr>
        <w:t xml:space="preserve">UC06 –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UC06</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Checkout</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Buyer</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Allows a Buyer to complete the purchase of items in their cart.</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Buyer must be logged in. Cart must contain at least one item.</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Post 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 order is created. Payment is processed. The Seller is notified.</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Normal Flow</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Buyer opens the cart and clicks 'Checkout'.
2. System calculates the total amount.
3. Buyer selects or enters payment details.
4. System sends a payment request to the payment gateway.
5. Payment gateway returns confirmation.
6. System creates an order record and sends confirmation emails to Buyer and Seller.</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Alternate Flows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A1. Card declined: Payment gateway returns a failure; system prompts user to try again.</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E1. Payment gateway unavailable: System displays an error; order is not created.</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Business Rules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Orders cannot be modified after payment is confirmed.</w:t>
            </w:r>
          </w:p>
        </w:tc>
      </w:tr>
    </w:tbl>
    <w:p>
      <w:pPr>
        <w:spacing w:before="60" w:after="60"/>
      </w:pPr>
      <w:r>
        <w:t xml:space="preserve"/>
      </w:r>
    </w:p>
    <w:p>
      <w:pPr>
        <w:spacing w:before="80" w:after="80"/>
      </w:pPr>
      <w:r>
        <w:rPr>
          <w:rFonts w:ascii="Arial" w:cs="Arial" w:eastAsia="Arial" w:hAnsi="Arial"/>
          <w:b/>
          <w:bCs/>
          <w:sz w:val="22"/>
          <w:szCs w:val="22"/>
        </w:rPr>
        <w:t xml:space="preserve">UC07 – Manage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UC07</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Manage Users</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Administrator</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Allows the Administrator to review, block, or delete user accounts.</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Administrator must be logged in with administrator privileges.</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Post 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User account status is updated in the database.</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Normal Flow</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Admin navigates to the User Management panel.
2. Admin views the list of registered users.
3. Admin selects a user and performs an action (block/unblock/delete).
4. System updates the user's status in the database and confirms the change.</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Alternate Flows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E1. Permission error: Action is rejected; system displays an authorization error.</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r>
              <w:rPr>
                <w:rFonts w:ascii="Arial" w:cs="Arial" w:eastAsia="Arial" w:hAnsi="Arial"/>
                <w:b/>
                <w:bCs/>
                <w:sz w:val="20"/>
                <w:szCs w:val="20"/>
              </w:rPr>
              <w:t xml:space="preserve">Business Rules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Only users with Administrator privileges can modify user account status.</w:t>
            </w:r>
          </w:p>
        </w:tc>
      </w:tr>
    </w:tbl>
    <w:p>
      <w:pPr>
        <w:spacing w:before="60" w:after="60"/>
      </w:pPr>
      <w:r>
        <w:t xml:space="preserve"/>
      </w:r>
    </w:p>
    <w:p>
      <w:pPr>
        <w:pStyle w:val="Heading3"/>
        <w:spacing w:before="200" w:after="80"/>
      </w:pPr>
      <w:r>
        <w:rPr>
          <w:rFonts w:ascii="Arial" w:cs="Arial" w:eastAsia="Arial" w:hAnsi="Arial"/>
          <w:b/>
          <w:bCs/>
          <w:sz w:val="24"/>
          <w:szCs w:val="24"/>
        </w:rPr>
        <w:t xml:space="preserve">3.2.3 Analysis Classes / Data Dictionary</w:t>
      </w:r>
    </w:p>
    <w:p>
      <w:pPr>
        <w:spacing w:before="60" w:after="60"/>
      </w:pPr>
      <w:r>
        <w:t xml:space="preserve"/>
      </w:r>
    </w:p>
    <w:p>
      <w:pPr>
        <w:spacing w:before="80" w:after="80"/>
      </w:pPr>
      <w:r>
        <w:rPr>
          <w:rFonts w:ascii="Arial" w:cs="Arial" w:eastAsia="Arial" w:hAnsi="Arial"/>
          <w:sz w:val="22"/>
          <w:szCs w:val="22"/>
        </w:rPr>
        <w:t xml:space="preserve">The following data dictionary describes the key data entities in CampusCart: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406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Entity / Attribute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Constraints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000"/>
            <w:tcBorders>
              <w:top w:val="single" w:color="AAAAAA" w:sz="1"/>
              <w:left w:val="single" w:color="AAAAAA" w:sz="1"/>
              <w:bottom w:val="single" w:color="AAAAAA" w:sz="1"/>
              <w:right w:val="single" w:color="AAAAAA" w:sz="1"/>
            </w:tcBorders>
            <w:shd w:fill="E8EEF4" w:val="clear"/>
            <w:tcMar>
              <w:top w:type="dxa" w:w="60"/>
              <w:left w:type="dxa" w:w="100"/>
              <w:bottom w:type="dxa" w:w="60"/>
              <w:right w:type="dxa" w:w="100"/>
            </w:tcMar>
          </w:tcPr>
          <w:p>
            <w:r>
              <w:rPr>
                <w:rFonts w:ascii="Courier New" w:cs="Courier New" w:eastAsia="Courier New" w:hAnsi="Courier New"/>
                <w:b/>
                <w:bCs/>
                <w:sz w:val="18"/>
                <w:szCs w:val="18"/>
              </w:rPr>
              <w:t xml:space="preserve">User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user_id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PK, Auto</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Unique user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name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String(100)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Full name of the user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email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String(150)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Unique, Not Null</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College email address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password_hash</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String(256)</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Encrypted password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role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Enum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Buyer/Seller/Admin</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Role assigned to the user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is_verified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Default: False</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Email verification status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is_active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Default: True</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Account active/blocked status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created_at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DateTime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Account creation timestamp</w:t>
            </w:r>
          </w:p>
        </w:tc>
      </w:tr>
      <w:tr>
        <w:tc>
          <w:tcPr>
            <w:tcW w:type="dxa" w:w="2000"/>
            <w:tcBorders>
              <w:top w:val="single" w:color="AAAAAA" w:sz="1"/>
              <w:left w:val="single" w:color="AAAAAA" w:sz="1"/>
              <w:bottom w:val="single" w:color="AAAAAA" w:sz="1"/>
              <w:right w:val="single" w:color="AAAAAA" w:sz="1"/>
            </w:tcBorders>
            <w:shd w:fill="E8EEF4" w:val="clear"/>
            <w:tcMar>
              <w:top w:type="dxa" w:w="60"/>
              <w:left w:type="dxa" w:w="100"/>
              <w:bottom w:type="dxa" w:w="60"/>
              <w:right w:type="dxa" w:w="100"/>
            </w:tcMar>
          </w:tcPr>
          <w:p>
            <w:r>
              <w:rPr>
                <w:rFonts w:ascii="Courier New" w:cs="Courier New" w:eastAsia="Courier New" w:hAnsi="Courier New"/>
                <w:b/>
                <w:bCs/>
                <w:sz w:val="18"/>
                <w:szCs w:val="18"/>
              </w:rPr>
              <w:t xml:space="preserve">Product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product_id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PK, Auto</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Unique product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seller_id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FK → User</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Reference to the seller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title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String(200)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Product title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description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Product 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price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Decimal(10,2)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Not Null, &gt; 0</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Listed price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category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String(100)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Product category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image_urls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JSON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Nullable</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Array of image storage URLs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is_available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Default: True</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Availability status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created_at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DateTime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Listing creation timestamp</w:t>
            </w:r>
          </w:p>
        </w:tc>
      </w:tr>
      <w:tr>
        <w:tc>
          <w:tcPr>
            <w:tcW w:type="dxa" w:w="2000"/>
            <w:tcBorders>
              <w:top w:val="single" w:color="AAAAAA" w:sz="1"/>
              <w:left w:val="single" w:color="AAAAAA" w:sz="1"/>
              <w:bottom w:val="single" w:color="AAAAAA" w:sz="1"/>
              <w:right w:val="single" w:color="AAAAAA" w:sz="1"/>
            </w:tcBorders>
            <w:shd w:fill="E8EEF4" w:val="clear"/>
            <w:tcMar>
              <w:top w:type="dxa" w:w="60"/>
              <w:left w:type="dxa" w:w="100"/>
              <w:bottom w:type="dxa" w:w="60"/>
              <w:right w:type="dxa" w:w="100"/>
            </w:tcMar>
          </w:tcPr>
          <w:p>
            <w:r>
              <w:rPr>
                <w:rFonts w:ascii="Courier New" w:cs="Courier New" w:eastAsia="Courier New" w:hAnsi="Courier New"/>
                <w:b/>
                <w:bCs/>
                <w:sz w:val="18"/>
                <w:szCs w:val="18"/>
              </w:rPr>
              <w:t xml:space="preserve">Order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order_id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PK, Auto</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Unique order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buyer_id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FK → User</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Reference to the buyer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product_id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FK → Product</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Reference to the product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total_amount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Decimal(10,2)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Total payment amount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status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Enum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Pending/Paid/Cancelled</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Current order status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created_at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DateTime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Order creation timestamp</w:t>
            </w:r>
          </w:p>
        </w:tc>
      </w:tr>
      <w:tr>
        <w:tc>
          <w:tcPr>
            <w:tcW w:type="dxa" w:w="2000"/>
            <w:tcBorders>
              <w:top w:val="single" w:color="AAAAAA" w:sz="1"/>
              <w:left w:val="single" w:color="AAAAAA" w:sz="1"/>
              <w:bottom w:val="single" w:color="AAAAAA" w:sz="1"/>
              <w:right w:val="single" w:color="AAAAAA" w:sz="1"/>
            </w:tcBorders>
            <w:shd w:fill="E8EEF4" w:val="clear"/>
            <w:tcMar>
              <w:top w:type="dxa" w:w="60"/>
              <w:left w:type="dxa" w:w="100"/>
              <w:bottom w:type="dxa" w:w="60"/>
              <w:right w:type="dxa" w:w="100"/>
            </w:tcMar>
          </w:tcPr>
          <w:p>
            <w:r>
              <w:rPr>
                <w:rFonts w:ascii="Courier New" w:cs="Courier New" w:eastAsia="Courier New" w:hAnsi="Courier New"/>
                <w:b/>
                <w:bCs/>
                <w:sz w:val="18"/>
                <w:szCs w:val="18"/>
              </w:rPr>
              <w:t xml:space="preserve">Auction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auction_id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PK, Auto</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Unique auction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product_id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FK → Product</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Product being auctioned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start_price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Decimal(10,2)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Not Null, &gt; 0</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Starting bid price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end_time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DateTime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Auction end timestamp</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winner_id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FK → User, Nullable</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Winning bidder user ID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winning_bid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Decimal(10,2)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Nullable</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Final winning bid amount</w:t>
            </w:r>
          </w:p>
        </w:tc>
      </w:tr>
      <w:tr>
        <w:tc>
          <w:tcPr>
            <w:tcW w:type="dxa" w:w="2000"/>
            <w:tcBorders>
              <w:top w:val="single" w:color="AAAAAA" w:sz="1"/>
              <w:left w:val="single" w:color="AAAAAA" w:sz="1"/>
              <w:bottom w:val="single" w:color="AAAAAA" w:sz="1"/>
              <w:right w:val="single" w:color="AAAAAA" w:sz="1"/>
            </w:tcBorders>
            <w:shd w:fill="E8EEF4" w:val="clear"/>
            <w:tcMar>
              <w:top w:type="dxa" w:w="60"/>
              <w:left w:type="dxa" w:w="100"/>
              <w:bottom w:type="dxa" w:w="60"/>
              <w:right w:type="dxa" w:w="100"/>
            </w:tcMar>
          </w:tcPr>
          <w:p>
            <w:r>
              <w:rPr>
                <w:rFonts w:ascii="Courier New" w:cs="Courier New" w:eastAsia="Courier New" w:hAnsi="Courier New"/>
                <w:b/>
                <w:bCs/>
                <w:sz w:val="18"/>
                <w:szCs w:val="18"/>
              </w:rPr>
              <w:t xml:space="preserve">Cart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cart_id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PK, Auto</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Unique cart identifier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buyer_id</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FK → User, Unique</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One cart per buyer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  items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JSON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4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Array of product_id and quantities</w:t>
            </w:r>
          </w:p>
        </w:tc>
      </w:tr>
    </w:tbl>
    <w:p>
      <w:pPr>
        <w:spacing w:before="60" w:after="60"/>
      </w:pPr>
      <w:r>
        <w:t xml:space="preserve"/>
      </w:r>
    </w:p>
    <w:p>
      <w:pPr>
        <w:pStyle w:val="Heading2"/>
        <w:spacing w:before="240" w:after="80"/>
      </w:pPr>
      <w:r>
        <w:rPr>
          <w:rFonts w:ascii="Arial" w:cs="Arial" w:eastAsia="Arial" w:hAnsi="Arial"/>
          <w:b/>
          <w:bCs/>
          <w:sz w:val="28"/>
          <w:szCs w:val="28"/>
        </w:rPr>
        <w:t xml:space="preserve">3.3 Performance Requirements</w:t>
      </w:r>
    </w:p>
    <w:p>
      <w:pPr>
        <w:pStyle w:val="ListParagraph"/>
        <w:numPr>
          <w:ilvl w:val="0"/>
          <w:numId w:val="2"/>
        </w:numPr>
        <w:spacing w:before="40" w:after="40"/>
      </w:pPr>
      <w:r>
        <w:rPr>
          <w:rFonts w:ascii="Arial" w:cs="Arial" w:eastAsia="Arial" w:hAnsi="Arial"/>
          <w:sz w:val="22"/>
          <w:szCs w:val="22"/>
        </w:rPr>
        <w:t xml:space="preserve">The system must support a minimum of 500 concurrent users without significant degradation in response time.</w:t>
      </w:r>
    </w:p>
    <w:p>
      <w:pPr>
        <w:pStyle w:val="ListParagraph"/>
        <w:numPr>
          <w:ilvl w:val="0"/>
          <w:numId w:val="2"/>
        </w:numPr>
        <w:spacing w:before="40" w:after="40"/>
      </w:pPr>
      <w:r>
        <w:rPr>
          <w:rFonts w:ascii="Arial" w:cs="Arial" w:eastAsia="Arial" w:hAnsi="Arial"/>
          <w:sz w:val="22"/>
          <w:szCs w:val="22"/>
        </w:rPr>
        <w:t xml:space="preserve">Product search queries must return results within 2 seconds under normal load conditions.</w:t>
      </w:r>
    </w:p>
    <w:p>
      <w:pPr>
        <w:pStyle w:val="ListParagraph"/>
        <w:numPr>
          <w:ilvl w:val="0"/>
          <w:numId w:val="2"/>
        </w:numPr>
        <w:spacing w:before="40" w:after="40"/>
      </w:pPr>
      <w:r>
        <w:rPr>
          <w:rFonts w:ascii="Arial" w:cs="Arial" w:eastAsia="Arial" w:hAnsi="Arial"/>
          <w:sz w:val="22"/>
          <w:szCs w:val="22"/>
        </w:rPr>
        <w:t xml:space="preserve">Page load time for product listing and detail pages must not exceed 3 seconds on a standard broadband connection.</w:t>
      </w:r>
    </w:p>
    <w:p>
      <w:pPr>
        <w:pStyle w:val="ListParagraph"/>
        <w:numPr>
          <w:ilvl w:val="0"/>
          <w:numId w:val="2"/>
        </w:numPr>
        <w:spacing w:before="40" w:after="40"/>
      </w:pPr>
      <w:r>
        <w:rPr>
          <w:rFonts w:ascii="Arial" w:cs="Arial" w:eastAsia="Arial" w:hAnsi="Arial"/>
          <w:sz w:val="22"/>
          <w:szCs w:val="22"/>
        </w:rPr>
        <w:t xml:space="preserve">The auction module must accurately reflect bid updates with a maximum delay of 5 seconds.</w:t>
      </w:r>
    </w:p>
    <w:p>
      <w:pPr>
        <w:pStyle w:val="ListParagraph"/>
        <w:numPr>
          <w:ilvl w:val="0"/>
          <w:numId w:val="2"/>
        </w:numPr>
        <w:spacing w:before="40" w:after="40"/>
      </w:pPr>
      <w:r>
        <w:rPr>
          <w:rFonts w:ascii="Arial" w:cs="Arial" w:eastAsia="Arial" w:hAnsi="Arial"/>
          <w:sz w:val="22"/>
          <w:szCs w:val="22"/>
        </w:rPr>
        <w:t xml:space="preserve">The payment processing flow must complete within 10 seconds under normal conditions.</w:t>
      </w:r>
    </w:p>
    <w:p>
      <w:pPr>
        <w:pStyle w:val="ListParagraph"/>
        <w:numPr>
          <w:ilvl w:val="0"/>
          <w:numId w:val="2"/>
        </w:numPr>
        <w:spacing w:before="40" w:after="40"/>
      </w:pPr>
      <w:r>
        <w:rPr>
          <w:rFonts w:ascii="Arial" w:cs="Arial" w:eastAsia="Arial" w:hAnsi="Arial"/>
          <w:sz w:val="22"/>
          <w:szCs w:val="22"/>
        </w:rPr>
        <w:t xml:space="preserve">The system must achieve at least 99.5% uptime during the academic year.</w:t>
      </w:r>
    </w:p>
    <w:p>
      <w:pPr>
        <w:pStyle w:val="ListParagraph"/>
        <w:numPr>
          <w:ilvl w:val="0"/>
          <w:numId w:val="2"/>
        </w:numPr>
        <w:spacing w:before="40" w:after="40"/>
      </w:pPr>
      <w:r>
        <w:rPr>
          <w:rFonts w:ascii="Arial" w:cs="Arial" w:eastAsia="Arial" w:hAnsi="Arial"/>
          <w:sz w:val="22"/>
          <w:szCs w:val="22"/>
        </w:rPr>
        <w:t xml:space="preserve">Database queries must be optimized with appropriate indexing to handle growth up to 10,000 product listings without performance degradation.</w:t>
      </w:r>
    </w:p>
    <w:p>
      <w:pPr>
        <w:spacing w:before="60" w:after="60"/>
      </w:pPr>
      <w:r>
        <w:t xml:space="preserve"/>
      </w:r>
    </w:p>
    <w:p>
      <w:pPr>
        <w:pStyle w:val="Heading2"/>
        <w:spacing w:before="240" w:after="80"/>
      </w:pPr>
      <w:r>
        <w:rPr>
          <w:rFonts w:ascii="Arial" w:cs="Arial" w:eastAsia="Arial" w:hAnsi="Arial"/>
          <w:b/>
          <w:bCs/>
          <w:sz w:val="28"/>
          <w:szCs w:val="28"/>
        </w:rPr>
        <w:t xml:space="preserve">3.4 Logical Database Requirements</w:t>
      </w:r>
    </w:p>
    <w:p>
      <w:pPr>
        <w:spacing w:before="80" w:after="80"/>
      </w:pPr>
      <w:r>
        <w:rPr>
          <w:rFonts w:ascii="Arial" w:cs="Arial" w:eastAsia="Arial" w:hAnsi="Arial"/>
          <w:sz w:val="22"/>
          <w:szCs w:val="22"/>
        </w:rPr>
        <w:t xml:space="preserve">The database must satisfy the following requirements:</w:t>
      </w:r>
    </w:p>
    <w:p>
      <w:pPr>
        <w:pStyle w:val="ListParagraph"/>
        <w:numPr>
          <w:ilvl w:val="0"/>
          <w:numId w:val="2"/>
        </w:numPr>
        <w:spacing w:before="40" w:after="40"/>
      </w:pPr>
      <w:r>
        <w:rPr>
          <w:rFonts w:ascii="Arial" w:cs="Arial" w:eastAsia="Arial" w:hAnsi="Arial"/>
          <w:sz w:val="22"/>
          <w:szCs w:val="22"/>
        </w:rPr>
        <w:t xml:space="preserve">A relational database management system (RDBMS) such as MySQL or PostgreSQL must be used.</w:t>
      </w:r>
    </w:p>
    <w:p>
      <w:pPr>
        <w:pStyle w:val="ListParagraph"/>
        <w:numPr>
          <w:ilvl w:val="0"/>
          <w:numId w:val="2"/>
        </w:numPr>
        <w:spacing w:before="40" w:after="40"/>
      </w:pPr>
      <w:r>
        <w:rPr>
          <w:rFonts w:ascii="Arial" w:cs="Arial" w:eastAsia="Arial" w:hAnsi="Arial"/>
          <w:sz w:val="22"/>
          <w:szCs w:val="22"/>
        </w:rPr>
        <w:t xml:space="preserve">All user passwords must be stored as hashed values using a secure algorithm (e.g., bcrypt).</w:t>
      </w:r>
    </w:p>
    <w:p>
      <w:pPr>
        <w:pStyle w:val="ListParagraph"/>
        <w:numPr>
          <w:ilvl w:val="0"/>
          <w:numId w:val="2"/>
        </w:numPr>
        <w:spacing w:before="40" w:after="40"/>
      </w:pPr>
      <w:r>
        <w:rPr>
          <w:rFonts w:ascii="Arial" w:cs="Arial" w:eastAsia="Arial" w:hAnsi="Arial"/>
          <w:sz w:val="22"/>
          <w:szCs w:val="22"/>
        </w:rPr>
        <w:t xml:space="preserve">Data integrity must be enforced using primary keys, foreign keys, and database constraints.</w:t>
      </w:r>
    </w:p>
    <w:p>
      <w:pPr>
        <w:pStyle w:val="ListParagraph"/>
        <w:numPr>
          <w:ilvl w:val="0"/>
          <w:numId w:val="2"/>
        </w:numPr>
        <w:spacing w:before="40" w:after="40"/>
      </w:pPr>
      <w:r>
        <w:rPr>
          <w:rFonts w:ascii="Arial" w:cs="Arial" w:eastAsia="Arial" w:hAnsi="Arial"/>
          <w:sz w:val="22"/>
          <w:szCs w:val="22"/>
        </w:rPr>
        <w:t xml:space="preserve">Database transactions must be used for order creation and payment processing to ensure atomicity.</w:t>
      </w:r>
    </w:p>
    <w:p>
      <w:pPr>
        <w:pStyle w:val="ListParagraph"/>
        <w:numPr>
          <w:ilvl w:val="0"/>
          <w:numId w:val="2"/>
        </w:numPr>
        <w:spacing w:before="40" w:after="40"/>
      </w:pPr>
      <w:r>
        <w:rPr>
          <w:rFonts w:ascii="Arial" w:cs="Arial" w:eastAsia="Arial" w:hAnsi="Arial"/>
          <w:sz w:val="22"/>
          <w:szCs w:val="22"/>
        </w:rPr>
        <w:t xml:space="preserve">Product images are stored as URLs in the database, with the actual files hosted on a cloud storage service.</w:t>
      </w:r>
    </w:p>
    <w:p>
      <w:pPr>
        <w:pStyle w:val="ListParagraph"/>
        <w:numPr>
          <w:ilvl w:val="0"/>
          <w:numId w:val="2"/>
        </w:numPr>
        <w:spacing w:before="40" w:after="40"/>
      </w:pPr>
      <w:r>
        <w:rPr>
          <w:rFonts w:ascii="Arial" w:cs="Arial" w:eastAsia="Arial" w:hAnsi="Arial"/>
          <w:sz w:val="22"/>
          <w:szCs w:val="22"/>
        </w:rPr>
        <w:t xml:space="preserve">The database must support soft-deletion of user accounts (marking as inactive rather than permanent deletion) to maintain audit trails.</w:t>
      </w:r>
    </w:p>
    <w:p>
      <w:pPr>
        <w:pStyle w:val="ListParagraph"/>
        <w:numPr>
          <w:ilvl w:val="0"/>
          <w:numId w:val="2"/>
        </w:numPr>
        <w:spacing w:before="40" w:after="40"/>
      </w:pPr>
      <w:r>
        <w:rPr>
          <w:rFonts w:ascii="Arial" w:cs="Arial" w:eastAsia="Arial" w:hAnsi="Arial"/>
          <w:sz w:val="22"/>
          <w:szCs w:val="22"/>
        </w:rPr>
        <w:t xml:space="preserve">Indexes must be created on frequently queried columns including email, product category, seller_id, and order status.</w:t>
      </w:r>
    </w:p>
    <w:p>
      <w:pPr>
        <w:pStyle w:val="ListParagraph"/>
        <w:numPr>
          <w:ilvl w:val="0"/>
          <w:numId w:val="2"/>
        </w:numPr>
        <w:spacing w:before="40" w:after="40"/>
      </w:pPr>
      <w:r>
        <w:rPr>
          <w:rFonts w:ascii="Arial" w:cs="Arial" w:eastAsia="Arial" w:hAnsi="Arial"/>
          <w:sz w:val="22"/>
          <w:szCs w:val="22"/>
        </w:rPr>
        <w:t xml:space="preserve">The database must be backed up daily with transaction log backups for point-in-time recovery.</w:t>
      </w:r>
    </w:p>
    <w:p>
      <w:pPr>
        <w:spacing w:before="60" w:after="60"/>
      </w:pPr>
      <w:r>
        <w:t xml:space="preserve"/>
      </w:r>
    </w:p>
    <w:p>
      <w:pPr>
        <w:pStyle w:val="Heading2"/>
        <w:spacing w:before="240" w:after="80"/>
      </w:pPr>
      <w:r>
        <w:rPr>
          <w:rFonts w:ascii="Arial" w:cs="Arial" w:eastAsia="Arial" w:hAnsi="Arial"/>
          <w:b/>
          <w:bCs/>
          <w:sz w:val="28"/>
          <w:szCs w:val="28"/>
        </w:rPr>
        <w:t xml:space="preserve">3.5 Design Constraints</w:t>
      </w:r>
    </w:p>
    <w:p>
      <w:pPr>
        <w:pStyle w:val="ListParagraph"/>
        <w:numPr>
          <w:ilvl w:val="0"/>
          <w:numId w:val="2"/>
        </w:numPr>
        <w:spacing w:before="40" w:after="40"/>
      </w:pPr>
      <w:r>
        <w:rPr>
          <w:rFonts w:ascii="Arial" w:cs="Arial" w:eastAsia="Arial" w:hAnsi="Arial"/>
          <w:sz w:val="22"/>
          <w:szCs w:val="22"/>
        </w:rPr>
        <w:t xml:space="preserve">The system must be accessible via a web browser without requiring any client-side software installation.</w:t>
      </w:r>
    </w:p>
    <w:p>
      <w:pPr>
        <w:pStyle w:val="ListParagraph"/>
        <w:numPr>
          <w:ilvl w:val="0"/>
          <w:numId w:val="2"/>
        </w:numPr>
        <w:spacing w:before="40" w:after="40"/>
      </w:pPr>
      <w:r>
        <w:rPr>
          <w:rFonts w:ascii="Arial" w:cs="Arial" w:eastAsia="Arial" w:hAnsi="Arial"/>
          <w:sz w:val="22"/>
          <w:szCs w:val="22"/>
        </w:rPr>
        <w:t xml:space="preserve">User registration is strictly limited to verified college email domains; no external email providers are permitted.</w:t>
      </w:r>
    </w:p>
    <w:p>
      <w:pPr>
        <w:pStyle w:val="ListParagraph"/>
        <w:numPr>
          <w:ilvl w:val="0"/>
          <w:numId w:val="2"/>
        </w:numPr>
        <w:spacing w:before="40" w:after="40"/>
      </w:pPr>
      <w:r>
        <w:rPr>
          <w:rFonts w:ascii="Arial" w:cs="Arial" w:eastAsia="Arial" w:hAnsi="Arial"/>
          <w:sz w:val="22"/>
          <w:szCs w:val="22"/>
        </w:rPr>
        <w:t xml:space="preserve">The system must not expose personal contact information (phone numbers, external emails) of any user publicly.</w:t>
      </w:r>
    </w:p>
    <w:p>
      <w:pPr>
        <w:pStyle w:val="ListParagraph"/>
        <w:numPr>
          <w:ilvl w:val="0"/>
          <w:numId w:val="2"/>
        </w:numPr>
        <w:spacing w:before="40" w:after="40"/>
      </w:pPr>
      <w:r>
        <w:rPr>
          <w:rFonts w:ascii="Arial" w:cs="Arial" w:eastAsia="Arial" w:hAnsi="Arial"/>
          <w:sz w:val="22"/>
          <w:szCs w:val="22"/>
        </w:rPr>
        <w:t xml:space="preserve">Product categories are predefined and managed by the Administrator; users cannot create custom categories.</w:t>
      </w:r>
    </w:p>
    <w:p>
      <w:pPr>
        <w:pStyle w:val="ListParagraph"/>
        <w:numPr>
          <w:ilvl w:val="0"/>
          <w:numId w:val="2"/>
        </w:numPr>
        <w:spacing w:before="40" w:after="40"/>
      </w:pPr>
      <w:r>
        <w:rPr>
          <w:rFonts w:ascii="Arial" w:cs="Arial" w:eastAsia="Arial" w:hAnsi="Arial"/>
          <w:sz w:val="22"/>
          <w:szCs w:val="22"/>
        </w:rPr>
        <w:t xml:space="preserve">The auction timer must be server-side controlled to prevent client-side manipulation.</w:t>
      </w:r>
    </w:p>
    <w:p>
      <w:pPr>
        <w:pStyle w:val="ListParagraph"/>
        <w:numPr>
          <w:ilvl w:val="0"/>
          <w:numId w:val="2"/>
        </w:numPr>
        <w:spacing w:before="40" w:after="40"/>
      </w:pPr>
      <w:r>
        <w:rPr>
          <w:rFonts w:ascii="Arial" w:cs="Arial" w:eastAsia="Arial" w:hAnsi="Arial"/>
          <w:sz w:val="22"/>
          <w:szCs w:val="22"/>
        </w:rPr>
        <w:t xml:space="preserve">The platform must comply with applicable data protection regulations regarding student personal data.</w:t>
      </w:r>
    </w:p>
    <w:p>
      <w:pPr>
        <w:pStyle w:val="ListParagraph"/>
        <w:numPr>
          <w:ilvl w:val="0"/>
          <w:numId w:val="2"/>
        </w:numPr>
        <w:spacing w:before="40" w:after="40"/>
      </w:pPr>
      <w:r>
        <w:rPr>
          <w:rFonts w:ascii="Arial" w:cs="Arial" w:eastAsia="Arial" w:hAnsi="Arial"/>
          <w:sz w:val="22"/>
          <w:szCs w:val="22"/>
        </w:rPr>
        <w:t xml:space="preserve">All third-party integrations (payment gateway, email service) must be replaceable with minimal code changes (loose coupling).</w:t>
      </w:r>
    </w:p>
    <w:p>
      <w:pPr>
        <w:pStyle w:val="ListParagraph"/>
        <w:numPr>
          <w:ilvl w:val="0"/>
          <w:numId w:val="2"/>
        </w:numPr>
        <w:spacing w:before="40" w:after="40"/>
      </w:pPr>
      <w:r>
        <w:rPr>
          <w:rFonts w:ascii="Arial" w:cs="Arial" w:eastAsia="Arial" w:hAnsi="Arial"/>
          <w:sz w:val="22"/>
          <w:szCs w:val="22"/>
        </w:rPr>
        <w:t xml:space="preserve">The system must be developed using standard full-stack web technologies to ensure maintainability by the college IT team.</w:t>
      </w:r>
    </w:p>
    <w:p>
      <w:pPr>
        <w:spacing w:before="60" w:after="60"/>
      </w:pPr>
      <w:r>
        <w:t xml:space="preserve"/>
      </w:r>
    </w:p>
    <w:p>
      <w:pPr>
        <w:pStyle w:val="Heading2"/>
        <w:spacing w:before="240" w:after="80"/>
      </w:pPr>
      <w:r>
        <w:rPr>
          <w:rFonts w:ascii="Arial" w:cs="Arial" w:eastAsia="Arial" w:hAnsi="Arial"/>
          <w:b/>
          <w:bCs/>
          <w:sz w:val="28"/>
          <w:szCs w:val="28"/>
        </w:rPr>
        <w:t xml:space="preserve">3.6 Software System Attributes</w:t>
      </w:r>
    </w:p>
    <w:p>
      <w:pPr>
        <w:spacing w:before="60" w:after="60"/>
      </w:pPr>
      <w:r>
        <w:t xml:space="preserve"/>
      </w:r>
    </w:p>
    <w:p>
      <w:pPr>
        <w:pStyle w:val="Heading3"/>
        <w:spacing w:before="200" w:after="80"/>
      </w:pPr>
      <w:r>
        <w:rPr>
          <w:rFonts w:ascii="Arial" w:cs="Arial" w:eastAsia="Arial" w:hAnsi="Arial"/>
          <w:b/>
          <w:bCs/>
          <w:sz w:val="24"/>
          <w:szCs w:val="24"/>
        </w:rPr>
        <w:t xml:space="preserve">3.6.1 Reliability</w:t>
      </w:r>
    </w:p>
    <w:p>
      <w:pPr>
        <w:spacing w:before="80" w:after="80"/>
      </w:pPr>
      <w:r>
        <w:rPr>
          <w:rFonts w:ascii="Arial" w:cs="Arial" w:eastAsia="Arial" w:hAnsi="Arial"/>
          <w:sz w:val="22"/>
          <w:szCs w:val="22"/>
        </w:rPr>
        <w:t xml:space="preserve">The system must demonstrate consistent and predictable behavior under normal and moderate load conditions. Key reliability requirements include:</w:t>
      </w:r>
    </w:p>
    <w:p>
      <w:pPr>
        <w:pStyle w:val="ListParagraph"/>
        <w:numPr>
          <w:ilvl w:val="0"/>
          <w:numId w:val="2"/>
        </w:numPr>
        <w:spacing w:before="40" w:after="40"/>
      </w:pPr>
      <w:r>
        <w:rPr>
          <w:rFonts w:ascii="Arial" w:cs="Arial" w:eastAsia="Arial" w:hAnsi="Arial"/>
          <w:sz w:val="22"/>
          <w:szCs w:val="22"/>
        </w:rPr>
        <w:t xml:space="preserve">Critical transaction operations (checkout, payment processing, order creation) must be atomic; partial failures must result in a full rollback.</w:t>
      </w:r>
    </w:p>
    <w:p>
      <w:pPr>
        <w:pStyle w:val="ListParagraph"/>
        <w:numPr>
          <w:ilvl w:val="0"/>
          <w:numId w:val="2"/>
        </w:numPr>
        <w:spacing w:before="40" w:after="40"/>
      </w:pPr>
      <w:r>
        <w:rPr>
          <w:rFonts w:ascii="Arial" w:cs="Arial" w:eastAsia="Arial" w:hAnsi="Arial"/>
          <w:sz w:val="22"/>
          <w:szCs w:val="22"/>
        </w:rPr>
        <w:t xml:space="preserve">The auction module must ensure that bid timestamps are accurately recorded and the correct winner is determined at auction end.</w:t>
      </w:r>
    </w:p>
    <w:p>
      <w:pPr>
        <w:pStyle w:val="ListParagraph"/>
        <w:numPr>
          <w:ilvl w:val="0"/>
          <w:numId w:val="2"/>
        </w:numPr>
        <w:spacing w:before="40" w:after="40"/>
      </w:pPr>
      <w:r>
        <w:rPr>
          <w:rFonts w:ascii="Arial" w:cs="Arial" w:eastAsia="Arial" w:hAnsi="Arial"/>
          <w:sz w:val="22"/>
          <w:szCs w:val="22"/>
        </w:rPr>
        <w:t xml:space="preserve">The system must implement automated health checks and restart services automatically in case of process failure.</w:t>
      </w:r>
    </w:p>
    <w:p>
      <w:pPr>
        <w:pStyle w:val="ListParagraph"/>
        <w:numPr>
          <w:ilvl w:val="0"/>
          <w:numId w:val="2"/>
        </w:numPr>
        <w:spacing w:before="40" w:after="40"/>
      </w:pPr>
      <w:r>
        <w:rPr>
          <w:rFonts w:ascii="Arial" w:cs="Arial" w:eastAsia="Arial" w:hAnsi="Arial"/>
          <w:sz w:val="22"/>
          <w:szCs w:val="22"/>
        </w:rPr>
        <w:t xml:space="preserve">Data loss must be prevented through regular database backups and transaction logging.</w:t>
      </w:r>
    </w:p>
    <w:p>
      <w:pPr>
        <w:spacing w:before="60" w:after="60"/>
      </w:pPr>
      <w:r>
        <w:t xml:space="preserve"/>
      </w:r>
    </w:p>
    <w:p>
      <w:pPr>
        <w:pStyle w:val="Heading3"/>
        <w:spacing w:before="200" w:after="80"/>
      </w:pPr>
      <w:r>
        <w:rPr>
          <w:rFonts w:ascii="Arial" w:cs="Arial" w:eastAsia="Arial" w:hAnsi="Arial"/>
          <w:b/>
          <w:bCs/>
          <w:sz w:val="24"/>
          <w:szCs w:val="24"/>
        </w:rPr>
        <w:t xml:space="preserve">3.6.2 Availability</w:t>
      </w:r>
    </w:p>
    <w:p>
      <w:pPr>
        <w:pStyle w:val="ListParagraph"/>
        <w:numPr>
          <w:ilvl w:val="0"/>
          <w:numId w:val="2"/>
        </w:numPr>
        <w:spacing w:before="40" w:after="40"/>
      </w:pPr>
      <w:r>
        <w:rPr>
          <w:rFonts w:ascii="Arial" w:cs="Arial" w:eastAsia="Arial" w:hAnsi="Arial"/>
          <w:sz w:val="22"/>
          <w:szCs w:val="22"/>
        </w:rPr>
        <w:t xml:space="preserve">The system must target a minimum availability of 99.5% during the academic year.</w:t>
      </w:r>
    </w:p>
    <w:p>
      <w:pPr>
        <w:pStyle w:val="ListParagraph"/>
        <w:numPr>
          <w:ilvl w:val="0"/>
          <w:numId w:val="2"/>
        </w:numPr>
        <w:spacing w:before="40" w:after="40"/>
      </w:pPr>
      <w:r>
        <w:rPr>
          <w:rFonts w:ascii="Arial" w:cs="Arial" w:eastAsia="Arial" w:hAnsi="Arial"/>
          <w:sz w:val="22"/>
          <w:szCs w:val="22"/>
        </w:rPr>
        <w:t xml:space="preserve">Scheduled maintenance windows must be communicated to users at least 24 hours in advance.</w:t>
      </w:r>
    </w:p>
    <w:p>
      <w:pPr>
        <w:pStyle w:val="ListParagraph"/>
        <w:numPr>
          <w:ilvl w:val="0"/>
          <w:numId w:val="2"/>
        </w:numPr>
        <w:spacing w:before="40" w:after="40"/>
      </w:pPr>
      <w:r>
        <w:rPr>
          <w:rFonts w:ascii="Arial" w:cs="Arial" w:eastAsia="Arial" w:hAnsi="Arial"/>
          <w:sz w:val="22"/>
          <w:szCs w:val="22"/>
        </w:rPr>
        <w:t xml:space="preserve">The system must display informative error pages during downtime rather than raw error messages.</w:t>
      </w:r>
    </w:p>
    <w:p>
      <w:pPr>
        <w:pStyle w:val="ListParagraph"/>
        <w:numPr>
          <w:ilvl w:val="0"/>
          <w:numId w:val="2"/>
        </w:numPr>
        <w:spacing w:before="40" w:after="40"/>
      </w:pPr>
      <w:r>
        <w:rPr>
          <w:rFonts w:ascii="Arial" w:cs="Arial" w:eastAsia="Arial" w:hAnsi="Arial"/>
          <w:sz w:val="22"/>
          <w:szCs w:val="22"/>
        </w:rPr>
        <w:t xml:space="preserve">Critical services such as login and product search must be prioritized for availability during partial system failures.</w:t>
      </w:r>
    </w:p>
    <w:p>
      <w:pPr>
        <w:spacing w:before="60" w:after="60"/>
      </w:pPr>
      <w:r>
        <w:t xml:space="preserve"/>
      </w:r>
    </w:p>
    <w:p>
      <w:pPr>
        <w:pStyle w:val="Heading3"/>
        <w:spacing w:before="200" w:after="80"/>
      </w:pPr>
      <w:r>
        <w:rPr>
          <w:rFonts w:ascii="Arial" w:cs="Arial" w:eastAsia="Arial" w:hAnsi="Arial"/>
          <w:b/>
          <w:bCs/>
          <w:sz w:val="24"/>
          <w:szCs w:val="24"/>
        </w:rPr>
        <w:t xml:space="preserve">3.6.3 Security</w:t>
      </w:r>
    </w:p>
    <w:p>
      <w:pPr>
        <w:pStyle w:val="ListParagraph"/>
        <w:numPr>
          <w:ilvl w:val="0"/>
          <w:numId w:val="2"/>
        </w:numPr>
        <w:spacing w:before="40" w:after="40"/>
      </w:pPr>
      <w:r>
        <w:rPr>
          <w:rFonts w:ascii="Arial" w:cs="Arial" w:eastAsia="Arial" w:hAnsi="Arial"/>
          <w:sz w:val="22"/>
          <w:szCs w:val="22"/>
        </w:rPr>
        <w:t xml:space="preserve">All data in transit must be encrypted using HTTPS (TLS 1.2 or higher).</w:t>
      </w:r>
    </w:p>
    <w:p>
      <w:pPr>
        <w:pStyle w:val="ListParagraph"/>
        <w:numPr>
          <w:ilvl w:val="0"/>
          <w:numId w:val="2"/>
        </w:numPr>
        <w:spacing w:before="40" w:after="40"/>
      </w:pPr>
      <w:r>
        <w:rPr>
          <w:rFonts w:ascii="Arial" w:cs="Arial" w:eastAsia="Arial" w:hAnsi="Arial"/>
          <w:sz w:val="22"/>
          <w:szCs w:val="22"/>
        </w:rPr>
        <w:t xml:space="preserve">User passwords must be hashed using a strong algorithm (e.g., bcrypt with appropriate salt rounds) before storage.</w:t>
      </w:r>
    </w:p>
    <w:p>
      <w:pPr>
        <w:pStyle w:val="ListParagraph"/>
        <w:numPr>
          <w:ilvl w:val="0"/>
          <w:numId w:val="2"/>
        </w:numPr>
        <w:spacing w:before="40" w:after="40"/>
      </w:pPr>
      <w:r>
        <w:rPr>
          <w:rFonts w:ascii="Arial" w:cs="Arial" w:eastAsia="Arial" w:hAnsi="Arial"/>
          <w:sz w:val="22"/>
          <w:szCs w:val="22"/>
        </w:rPr>
        <w:t xml:space="preserve">Access control must be enforced at the server level; API endpoints must validate user roles and session tokens.</w:t>
      </w:r>
    </w:p>
    <w:p>
      <w:pPr>
        <w:pStyle w:val="ListParagraph"/>
        <w:numPr>
          <w:ilvl w:val="0"/>
          <w:numId w:val="2"/>
        </w:numPr>
        <w:spacing w:before="40" w:after="40"/>
      </w:pPr>
      <w:r>
        <w:rPr>
          <w:rFonts w:ascii="Arial" w:cs="Arial" w:eastAsia="Arial" w:hAnsi="Arial"/>
          <w:sz w:val="22"/>
          <w:szCs w:val="22"/>
        </w:rPr>
        <w:t xml:space="preserve">SQL injection, Cross-Site Scripting (XSS), and Cross-Site Request Forgery (CSRF) protections must be implemented.</w:t>
      </w:r>
    </w:p>
    <w:p>
      <w:pPr>
        <w:pStyle w:val="ListParagraph"/>
        <w:numPr>
          <w:ilvl w:val="0"/>
          <w:numId w:val="2"/>
        </w:numPr>
        <w:spacing w:before="40" w:after="40"/>
      </w:pPr>
      <w:r>
        <w:rPr>
          <w:rFonts w:ascii="Arial" w:cs="Arial" w:eastAsia="Arial" w:hAnsi="Arial"/>
          <w:sz w:val="22"/>
          <w:szCs w:val="22"/>
        </w:rPr>
        <w:t xml:space="preserve">User accounts must be locked after three consecutive failed login attempts.</w:t>
      </w:r>
    </w:p>
    <w:p>
      <w:pPr>
        <w:pStyle w:val="ListParagraph"/>
        <w:numPr>
          <w:ilvl w:val="0"/>
          <w:numId w:val="2"/>
        </w:numPr>
        <w:spacing w:before="40" w:after="40"/>
      </w:pPr>
      <w:r>
        <w:rPr>
          <w:rFonts w:ascii="Arial" w:cs="Arial" w:eastAsia="Arial" w:hAnsi="Arial"/>
          <w:sz w:val="22"/>
          <w:szCs w:val="22"/>
        </w:rPr>
        <w:t xml:space="preserve">Student personal contact details must never be exposed through the public API or UI.</w:t>
      </w:r>
    </w:p>
    <w:p>
      <w:pPr>
        <w:pStyle w:val="ListParagraph"/>
        <w:numPr>
          <w:ilvl w:val="0"/>
          <w:numId w:val="2"/>
        </w:numPr>
        <w:spacing w:before="40" w:after="40"/>
      </w:pPr>
      <w:r>
        <w:rPr>
          <w:rFonts w:ascii="Arial" w:cs="Arial" w:eastAsia="Arial" w:hAnsi="Arial"/>
          <w:sz w:val="22"/>
          <w:szCs w:val="22"/>
        </w:rPr>
        <w:t xml:space="preserve">Payment processing must be delegated entirely to the certified payment gateway; CampusCart must not store raw card data.</w:t>
      </w:r>
    </w:p>
    <w:p>
      <w:pPr>
        <w:pStyle w:val="ListParagraph"/>
        <w:numPr>
          <w:ilvl w:val="0"/>
          <w:numId w:val="2"/>
        </w:numPr>
        <w:spacing w:before="40" w:after="40"/>
      </w:pPr>
      <w:r>
        <w:rPr>
          <w:rFonts w:ascii="Arial" w:cs="Arial" w:eastAsia="Arial" w:hAnsi="Arial"/>
          <w:sz w:val="22"/>
          <w:szCs w:val="22"/>
        </w:rPr>
        <w:t xml:space="preserve">Admin endpoints must be protected with additional authentication layers.</w:t>
      </w:r>
    </w:p>
    <w:p>
      <w:pPr>
        <w:spacing w:before="60" w:after="60"/>
      </w:pPr>
      <w:r>
        <w:t xml:space="preserve"/>
      </w:r>
    </w:p>
    <w:p>
      <w:pPr>
        <w:pStyle w:val="Heading3"/>
        <w:spacing w:before="200" w:after="80"/>
      </w:pPr>
      <w:r>
        <w:rPr>
          <w:rFonts w:ascii="Arial" w:cs="Arial" w:eastAsia="Arial" w:hAnsi="Arial"/>
          <w:b/>
          <w:bCs/>
          <w:sz w:val="24"/>
          <w:szCs w:val="24"/>
        </w:rPr>
        <w:t xml:space="preserve">3.6.4 Maintainability</w:t>
      </w:r>
    </w:p>
    <w:p>
      <w:pPr>
        <w:pStyle w:val="ListParagraph"/>
        <w:numPr>
          <w:ilvl w:val="0"/>
          <w:numId w:val="2"/>
        </w:numPr>
        <w:spacing w:before="40" w:after="40"/>
      </w:pPr>
      <w:r>
        <w:rPr>
          <w:rFonts w:ascii="Arial" w:cs="Arial" w:eastAsia="Arial" w:hAnsi="Arial"/>
          <w:sz w:val="22"/>
          <w:szCs w:val="22"/>
        </w:rPr>
        <w:t xml:space="preserve">The codebase must follow modular design principles with clear separation between the Order, Product, Payment, and User Management modules.</w:t>
      </w:r>
    </w:p>
    <w:p>
      <w:pPr>
        <w:pStyle w:val="ListParagraph"/>
        <w:numPr>
          <w:ilvl w:val="0"/>
          <w:numId w:val="2"/>
        </w:numPr>
        <w:spacing w:before="40" w:after="40"/>
      </w:pPr>
      <w:r>
        <w:rPr>
          <w:rFonts w:ascii="Arial" w:cs="Arial" w:eastAsia="Arial" w:hAnsi="Arial"/>
          <w:sz w:val="22"/>
          <w:szCs w:val="22"/>
        </w:rPr>
        <w:t xml:space="preserve">The system must include comprehensive inline code documentation and API documentation.</w:t>
      </w:r>
    </w:p>
    <w:p>
      <w:pPr>
        <w:pStyle w:val="ListParagraph"/>
        <w:numPr>
          <w:ilvl w:val="0"/>
          <w:numId w:val="2"/>
        </w:numPr>
        <w:spacing w:before="40" w:after="40"/>
      </w:pPr>
      <w:r>
        <w:rPr>
          <w:rFonts w:ascii="Arial" w:cs="Arial" w:eastAsia="Arial" w:hAnsi="Arial"/>
          <w:sz w:val="22"/>
          <w:szCs w:val="22"/>
        </w:rPr>
        <w:t xml:space="preserve">Database migrations must be scripted and version-controlled to facilitate schema updates.</w:t>
      </w:r>
    </w:p>
    <w:p>
      <w:pPr>
        <w:pStyle w:val="ListParagraph"/>
        <w:numPr>
          <w:ilvl w:val="0"/>
          <w:numId w:val="2"/>
        </w:numPr>
        <w:spacing w:before="40" w:after="40"/>
      </w:pPr>
      <w:r>
        <w:rPr>
          <w:rFonts w:ascii="Arial" w:cs="Arial" w:eastAsia="Arial" w:hAnsi="Arial"/>
          <w:sz w:val="22"/>
          <w:szCs w:val="22"/>
        </w:rPr>
        <w:t xml:space="preserve">Third-party integrations (payment gateway, email service) must be abstracted behind interfaces to facilitate replacement without major refactoring.</w:t>
      </w:r>
    </w:p>
    <w:p>
      <w:pPr>
        <w:pStyle w:val="ListParagraph"/>
        <w:numPr>
          <w:ilvl w:val="0"/>
          <w:numId w:val="2"/>
        </w:numPr>
        <w:spacing w:before="40" w:after="40"/>
      </w:pPr>
      <w:r>
        <w:rPr>
          <w:rFonts w:ascii="Arial" w:cs="Arial" w:eastAsia="Arial" w:hAnsi="Arial"/>
          <w:sz w:val="22"/>
          <w:szCs w:val="22"/>
        </w:rPr>
        <w:t xml:space="preserve">Logs must be generated for all significant system events (user actions, errors, payment events) to support debugging and auditing.</w:t>
      </w:r>
    </w:p>
    <w:p>
      <w:pPr>
        <w:spacing w:before="60" w:after="60"/>
      </w:pPr>
      <w:r>
        <w:t xml:space="preserve"/>
      </w:r>
    </w:p>
    <w:p>
      <w:pPr>
        <w:pStyle w:val="Heading3"/>
        <w:spacing w:before="200" w:after="80"/>
      </w:pPr>
      <w:r>
        <w:rPr>
          <w:rFonts w:ascii="Arial" w:cs="Arial" w:eastAsia="Arial" w:hAnsi="Arial"/>
          <w:b/>
          <w:bCs/>
          <w:sz w:val="24"/>
          <w:szCs w:val="24"/>
        </w:rPr>
        <w:t xml:space="preserve">3.6.5 Portability</w:t>
      </w:r>
    </w:p>
    <w:p>
      <w:pPr>
        <w:pStyle w:val="ListParagraph"/>
        <w:numPr>
          <w:ilvl w:val="0"/>
          <w:numId w:val="2"/>
        </w:numPr>
        <w:spacing w:before="40" w:after="40"/>
      </w:pPr>
      <w:r>
        <w:rPr>
          <w:rFonts w:ascii="Arial" w:cs="Arial" w:eastAsia="Arial" w:hAnsi="Arial"/>
          <w:sz w:val="22"/>
          <w:szCs w:val="22"/>
        </w:rPr>
        <w:t xml:space="preserve">The application must be deployable on any major cloud platform (AWS, Azure, GCP) or an on-premises Linux server.</w:t>
      </w:r>
    </w:p>
    <w:p>
      <w:pPr>
        <w:pStyle w:val="ListParagraph"/>
        <w:numPr>
          <w:ilvl w:val="0"/>
          <w:numId w:val="2"/>
        </w:numPr>
        <w:spacing w:before="40" w:after="40"/>
      </w:pPr>
      <w:r>
        <w:rPr>
          <w:rFonts w:ascii="Arial" w:cs="Arial" w:eastAsia="Arial" w:hAnsi="Arial"/>
          <w:sz w:val="22"/>
          <w:szCs w:val="22"/>
        </w:rPr>
        <w:t xml:space="preserve">The front-end must be compatible with modern versions of Chrome, Firefox, Safari, and Edge browsers.</w:t>
      </w:r>
    </w:p>
    <w:p>
      <w:pPr>
        <w:pStyle w:val="ListParagraph"/>
        <w:numPr>
          <w:ilvl w:val="0"/>
          <w:numId w:val="2"/>
        </w:numPr>
        <w:spacing w:before="40" w:after="40"/>
      </w:pPr>
      <w:r>
        <w:rPr>
          <w:rFonts w:ascii="Arial" w:cs="Arial" w:eastAsia="Arial" w:hAnsi="Arial"/>
          <w:sz w:val="22"/>
          <w:szCs w:val="22"/>
        </w:rPr>
        <w:t xml:space="preserve">The system must be responsive and function correctly on mobile browsers without a native app.</w:t>
      </w:r>
    </w:p>
    <w:p>
      <w:pPr>
        <w:pStyle w:val="ListParagraph"/>
        <w:numPr>
          <w:ilvl w:val="0"/>
          <w:numId w:val="2"/>
        </w:numPr>
        <w:spacing w:before="40" w:after="40"/>
      </w:pPr>
      <w:r>
        <w:rPr>
          <w:rFonts w:ascii="Arial" w:cs="Arial" w:eastAsia="Arial" w:hAnsi="Arial"/>
          <w:sz w:val="22"/>
          <w:szCs w:val="22"/>
        </w:rPr>
        <w:t xml:space="preserve">Database independence must be maintained where possible by using an ORM layer that supports multiple RDBMS backends.</w:t>
      </w:r>
    </w:p>
    <w:p>
      <w:pPr>
        <w:spacing w:before="60" w:after="60"/>
      </w:pPr>
      <w:r>
        <w:t xml:space="preserve"/>
      </w:r>
    </w:p>
    <w:p>
      <w:r>
        <w:br w:type="page"/>
      </w:r>
    </w:p>
    <w:p>
      <w:pPr>
        <w:pStyle w:val="Heading1"/>
        <w:spacing w:before="360" w:after="120"/>
      </w:pPr>
      <w:r>
        <w:rPr>
          <w:rFonts w:ascii="Arial" w:cs="Arial" w:eastAsia="Arial" w:hAnsi="Arial"/>
          <w:b/>
          <w:bCs/>
          <w:sz w:val="32"/>
          <w:szCs w:val="32"/>
        </w:rPr>
        <w:t xml:space="preserve">4. SUPPORTING INFORMATION</w:t>
      </w:r>
    </w:p>
    <w:p>
      <w:pPr>
        <w:spacing w:before="60" w:after="60"/>
      </w:pPr>
      <w:r>
        <w:t xml:space="preserve"/>
      </w:r>
    </w:p>
    <w:p>
      <w:pPr>
        <w:pStyle w:val="Heading2"/>
        <w:spacing w:before="240" w:after="80"/>
      </w:pPr>
      <w:r>
        <w:rPr>
          <w:rFonts w:ascii="Arial" w:cs="Arial" w:eastAsia="Arial" w:hAnsi="Arial"/>
          <w:b/>
          <w:bCs/>
          <w:sz w:val="28"/>
          <w:szCs w:val="28"/>
        </w:rPr>
        <w:t xml:space="preserve">4.1 Appendix A – System Diagrams</w:t>
      </w:r>
    </w:p>
    <w:p>
      <w:pPr>
        <w:spacing w:before="80" w:after="80"/>
      </w:pPr>
      <w:r>
        <w:rPr>
          <w:rFonts w:ascii="Arial" w:cs="Arial" w:eastAsia="Arial" w:hAnsi="Arial"/>
          <w:sz w:val="22"/>
          <w:szCs w:val="22"/>
        </w:rPr>
        <w:t xml:space="preserve">The following diagrams have been developed to support this SRS and are included as referenced attachments:</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Use Case Diagram (Usecasediagram.jpg): Illustrates the interactions between three actors (Buyer, Seller, Administrator) and the use cases of the Online Marketplace System.</w:t>
      </w:r>
    </w:p>
    <w:p>
      <w:pPr>
        <w:pStyle w:val="ListParagraph"/>
        <w:numPr>
          <w:ilvl w:val="0"/>
          <w:numId w:val="2"/>
        </w:numPr>
        <w:spacing w:before="40" w:after="40"/>
      </w:pPr>
      <w:r>
        <w:rPr>
          <w:rFonts w:ascii="Arial" w:cs="Arial" w:eastAsia="Arial" w:hAnsi="Arial"/>
          <w:sz w:val="22"/>
          <w:szCs w:val="22"/>
        </w:rPr>
        <w:t xml:space="preserve">DFD Level 0 – Context Diagram (DFD_level0.jpg): Shows the system as a single process and its interactions with the three external entities: Buyer, Seller, and Administrator.</w:t>
      </w:r>
    </w:p>
    <w:p>
      <w:pPr>
        <w:pStyle w:val="ListParagraph"/>
        <w:numPr>
          <w:ilvl w:val="0"/>
          <w:numId w:val="2"/>
        </w:numPr>
        <w:spacing w:before="40" w:after="40"/>
      </w:pPr>
      <w:r>
        <w:rPr>
          <w:rFonts w:ascii="Arial" w:cs="Arial" w:eastAsia="Arial" w:hAnsi="Arial"/>
          <w:sz w:val="22"/>
          <w:szCs w:val="22"/>
        </w:rPr>
        <w:t xml:space="preserve">DFD Level 1 (DFD_level1.jpg): Decomposes the Marketplace System into four subsystems: Order Module, Product Module, Payment Module, and User Management Module, and illustrates the data flows between them.</w:t>
      </w:r>
    </w:p>
    <w:p>
      <w:pPr>
        <w:spacing w:before="60" w:after="60"/>
      </w:pPr>
      <w:r>
        <w:t xml:space="preserve"/>
      </w:r>
    </w:p>
    <w:p>
      <w:pPr>
        <w:pStyle w:val="Heading2"/>
        <w:spacing w:before="240" w:after="80"/>
      </w:pPr>
      <w:r>
        <w:rPr>
          <w:rFonts w:ascii="Arial" w:cs="Arial" w:eastAsia="Arial" w:hAnsi="Arial"/>
          <w:b/>
          <w:bCs/>
          <w:sz w:val="28"/>
          <w:szCs w:val="28"/>
        </w:rPr>
        <w:t xml:space="preserve">4.2 Appendix B – Use Case Summary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000"/>
        <w:gridCol w:w="1500"/>
        <w:gridCol w:w="2160"/>
      </w:tblGrid>
      <w:tr>
        <w:tc>
          <w:tcPr>
            <w:tcW w:type="dxa" w:w="1872"/>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UC ID</w:t>
            </w:r>
          </w:p>
        </w:tc>
        <w:tc>
          <w:tcPr>
            <w:tcW w:type="dxa" w:w="1872"/>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Use Case Name</w:t>
            </w:r>
          </w:p>
        </w:tc>
        <w:tc>
          <w:tcPr>
            <w:tcW w:type="dxa" w:w="1872"/>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Actor(s)</w:t>
            </w:r>
          </w:p>
        </w:tc>
        <w:tc>
          <w:tcPr>
            <w:tcW w:type="dxa" w:w="1872"/>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1872"/>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Frequency</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UC01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Register Account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Buyer, Seller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High</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UC02</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Login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Buyer, Seller, Admin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Very High</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UC03</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Search Product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Buyer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High</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UC04</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Post Product for Sale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Seller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Medium</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UC05</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Add Product to Cart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Buyer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Very High</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UC06</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Checkout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Buyer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High</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Medium</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UC07</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Manage Users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Administrator</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Occasional</w:t>
            </w:r>
          </w:p>
        </w:tc>
      </w:tr>
    </w:tbl>
    <w:p>
      <w:pPr>
        <w:spacing w:before="60" w:after="60"/>
      </w:pPr>
      <w:r>
        <w:t xml:space="preserve"/>
      </w:r>
    </w:p>
    <w:p>
      <w:pPr>
        <w:pStyle w:val="Heading2"/>
        <w:spacing w:before="240" w:after="80"/>
      </w:pPr>
      <w:r>
        <w:rPr>
          <w:rFonts w:ascii="Arial" w:cs="Arial" w:eastAsia="Arial" w:hAnsi="Arial"/>
          <w:b/>
          <w:bCs/>
          <w:sz w:val="28"/>
          <w:szCs w:val="28"/>
        </w:rPr>
        <w:t xml:space="preserve">4.3 Appendix C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60"/>
        <w:gridCol w:w="300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Version</w:t>
            </w:r>
          </w:p>
        </w:tc>
        <w:tc>
          <w:tcPr>
            <w:tcW w:type="dxa" w:w="234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Date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234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Author</w:t>
            </w:r>
          </w:p>
        </w:tc>
      </w:tr>
      <w:tr>
        <w:tc>
          <w:tcPr>
            <w:tcW w:type="dxa" w:w="15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Arial" w:cs="Arial" w:eastAsia="Arial" w:hAnsi="Arial"/>
                <w:sz w:val="18"/>
                <w:szCs w:val="18"/>
              </w:rPr>
              <w:t xml:space="preserve">1.0</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Arial" w:cs="Arial" w:eastAsia="Arial" w:hAnsi="Arial"/>
                <w:sz w:val="18"/>
                <w:szCs w:val="18"/>
              </w:rPr>
              <w:t xml:space="preserve">March 2026</w:t>
            </w:r>
          </w:p>
        </w:tc>
        <w:tc>
          <w:tcPr>
            <w:tcW w:type="dxa" w:w="306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Arial" w:cs="Arial" w:eastAsia="Arial" w:hAnsi="Arial"/>
                <w:sz w:val="18"/>
                <w:szCs w:val="18"/>
              </w:rPr>
              <w:t xml:space="preserve">Initial release of the SRS document for CampusCart</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rFonts w:ascii="Arial" w:cs="Arial" w:eastAsia="Arial" w:hAnsi="Arial"/>
                <w:sz w:val="18"/>
                <w:szCs w:val="18"/>
              </w:rPr>
              <w:t xml:space="preserve">Project Team</w:t>
            </w:r>
          </w:p>
        </w:tc>
      </w:tr>
    </w:tbl>
    <w:p>
      <w:pPr>
        <w:spacing w:before="60" w:after="60"/>
      </w:pPr>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Software Requirements Specification – CampusCart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2026-03-03T03:36:07.482Z</dcterms:created>
  <dcterms:modified xsi:type="dcterms:W3CDTF">2026-03-03T03:36:07.483Z</dcterms:modified>
</cp:coreProperties>
</file>

<file path=docProps/custom.xml><?xml version="1.0" encoding="utf-8"?>
<Properties xmlns="http://schemas.openxmlformats.org/officeDocument/2006/custom-properties" xmlns:vt="http://schemas.openxmlformats.org/officeDocument/2006/docPropsVTypes"/>
</file>