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97F" w14:textId="19692535" w:rsidR="00652769" w:rsidRDefault="00652769" w:rsidP="00652769">
      <w:pPr>
        <w:pStyle w:val="Heading1"/>
      </w:pPr>
      <w:r>
        <w:t>T</w:t>
      </w:r>
      <w:r w:rsidR="00172C41">
        <w:t>ASK</w:t>
      </w:r>
      <w:r>
        <w:t xml:space="preserve"> Outline</w:t>
      </w:r>
    </w:p>
    <w:p w14:paraId="5F65289F" w14:textId="0756C359" w:rsidR="00511E3A" w:rsidRDefault="00A82A6D" w:rsidP="004A5D23">
      <w:r>
        <w:t xml:space="preserve">The coding </w:t>
      </w:r>
      <w:r w:rsidR="00765712">
        <w:t>task</w:t>
      </w:r>
      <w:r>
        <w:t xml:space="preserve"> should be completed in </w:t>
      </w:r>
      <w:r w:rsidR="00416AAA">
        <w:t xml:space="preserve">either </w:t>
      </w:r>
      <w:r w:rsidR="00C52B64">
        <w:t>C</w:t>
      </w:r>
      <w:r>
        <w:t xml:space="preserve">++ or </w:t>
      </w:r>
      <w:r w:rsidR="00C52B64">
        <w:t>C#</w:t>
      </w:r>
      <w:r w:rsidR="005A52A2">
        <w:t xml:space="preserve"> and </w:t>
      </w:r>
      <w:r w:rsidR="00511E3A">
        <w:t>the source files should</w:t>
      </w:r>
      <w:r w:rsidR="005A52A2">
        <w:t xml:space="preserve"> be able to be compiled </w:t>
      </w:r>
      <w:r w:rsidR="00511E3A">
        <w:t>as</w:t>
      </w:r>
      <w:r w:rsidR="005A52A2">
        <w:t xml:space="preserve"> a </w:t>
      </w:r>
      <w:r w:rsidR="00825A3F">
        <w:t xml:space="preserve">Windows </w:t>
      </w:r>
      <w:r w:rsidR="005A52A2">
        <w:t>command line executable</w:t>
      </w:r>
      <w:r w:rsidR="00C52B64">
        <w:t xml:space="preserve">. </w:t>
      </w:r>
      <w:r w:rsidR="005A52A2">
        <w:t xml:space="preserve">We have supplied a simple example input data stream as a </w:t>
      </w:r>
      <w:r w:rsidR="00416AAA">
        <w:t>hex</w:t>
      </w:r>
      <w:r w:rsidR="005A52A2">
        <w:t xml:space="preserve"> file. Your program</w:t>
      </w:r>
      <w:r w:rsidR="00C52B64">
        <w:t xml:space="preserve"> </w:t>
      </w:r>
      <w:r>
        <w:t xml:space="preserve">should </w:t>
      </w:r>
      <w:r w:rsidR="00C52B64">
        <w:t xml:space="preserve">be able to </w:t>
      </w:r>
      <w:r>
        <w:t xml:space="preserve">read the supplied input file </w:t>
      </w:r>
      <w:r w:rsidR="005A52A2">
        <w:t xml:space="preserve">convert it into the packets to process and </w:t>
      </w:r>
      <w:r>
        <w:t xml:space="preserve">output the expected </w:t>
      </w:r>
      <w:r w:rsidR="005A52A2">
        <w:t>strings</w:t>
      </w:r>
      <w:r>
        <w:t xml:space="preserve"> to the command line. </w:t>
      </w:r>
    </w:p>
    <w:p w14:paraId="46D453A6" w14:textId="2590986A" w:rsidR="005A52A2" w:rsidRDefault="001B58AC" w:rsidP="004A5D23">
      <w:r>
        <w:t>We are looking for a demonstration of language and OO knowledge</w:t>
      </w:r>
      <w:r w:rsidR="000C6117">
        <w:t xml:space="preserve"> along with a tidy, methodical approach showing good coding practises.</w:t>
      </w:r>
      <w:r w:rsidR="00741E2E">
        <w:t xml:space="preserve"> </w:t>
      </w:r>
      <w:r w:rsidR="00416AAA">
        <w:t>You may supply the binary along with the source. There is no GUI required.</w:t>
      </w:r>
    </w:p>
    <w:p w14:paraId="5A99D2C2" w14:textId="51071765" w:rsidR="004A5D23" w:rsidRDefault="00C52B64" w:rsidP="004A5D23">
      <w:r>
        <w:t>Please provide the source code and any other information you feel is relevant</w:t>
      </w:r>
      <w:r w:rsidR="000C6117">
        <w:t xml:space="preserve"> - consider </w:t>
      </w:r>
      <w:r w:rsidR="00ED2647">
        <w:t>us as</w:t>
      </w:r>
      <w:r w:rsidR="000C6117">
        <w:t xml:space="preserve"> a client and this as your deliverable.</w:t>
      </w:r>
    </w:p>
    <w:p w14:paraId="5A3732F1" w14:textId="635BA23E" w:rsidR="00652769" w:rsidRDefault="00652769" w:rsidP="00652769">
      <w:pPr>
        <w:pStyle w:val="Heading1"/>
      </w:pPr>
      <w:r>
        <w:t>Device Requirements</w:t>
      </w:r>
    </w:p>
    <w:p w14:paraId="12AA38EC" w14:textId="412C0589" w:rsidR="005A52A2" w:rsidRPr="005A52A2" w:rsidRDefault="00421775" w:rsidP="006069D2">
      <w:pPr>
        <w:pStyle w:val="Heading2"/>
      </w:pPr>
      <w:r>
        <w:t>Scenario</w:t>
      </w:r>
    </w:p>
    <w:p w14:paraId="27566265" w14:textId="77777777" w:rsidR="001A179C" w:rsidRDefault="009910B7" w:rsidP="001A179C">
      <w:r>
        <w:t xml:space="preserve">We are looking to create a </w:t>
      </w:r>
      <w:r w:rsidR="007D34B3">
        <w:t xml:space="preserve">monitoring system for </w:t>
      </w:r>
      <w:r>
        <w:t xml:space="preserve">a client. </w:t>
      </w:r>
      <w:r w:rsidR="001A179C">
        <w:t>The device we are designing monitor</w:t>
      </w:r>
      <w:r w:rsidR="006E6E7A">
        <w:t xml:space="preserve">s a system </w:t>
      </w:r>
      <w:r w:rsidR="001A179C">
        <w:t xml:space="preserve">from which we need to </w:t>
      </w:r>
      <w:r w:rsidR="001A179C" w:rsidRPr="0088743D">
        <w:t>identify power level transitions and battery state updates</w:t>
      </w:r>
      <w:r w:rsidR="001A179C">
        <w:t>.</w:t>
      </w:r>
    </w:p>
    <w:p w14:paraId="38097A0F" w14:textId="77777777" w:rsidR="001A179C" w:rsidRDefault="001A179C" w:rsidP="00296CEC">
      <w:r>
        <w:t>There are two sensors which will send you their data as a combined byte stream (</w:t>
      </w:r>
      <w:r w:rsidR="00511E3A">
        <w:t>input from the</w:t>
      </w:r>
      <w:r>
        <w:t xml:space="preserve"> bin file). </w:t>
      </w:r>
      <w:r w:rsidRPr="0088743D">
        <w:t xml:space="preserve">The first sensor will send data containing voltage and </w:t>
      </w:r>
      <w:r w:rsidR="00511E3A" w:rsidRPr="0088743D">
        <w:t>current</w:t>
      </w:r>
      <w:r w:rsidR="00511E3A">
        <w:t xml:space="preserve"> in the following format</w:t>
      </w:r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50"/>
        <w:gridCol w:w="2679"/>
        <w:gridCol w:w="2679"/>
      </w:tblGrid>
      <w:tr w:rsidR="00652769" w:rsidRPr="00652769" w14:paraId="39F93B83" w14:textId="77777777" w:rsidTr="00AA7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5E9C6238" w14:textId="77777777" w:rsidR="00652769" w:rsidRPr="00652769" w:rsidRDefault="00652769" w:rsidP="00652769">
            <w:r>
              <w:t>Name</w:t>
            </w:r>
          </w:p>
        </w:tc>
        <w:tc>
          <w:tcPr>
            <w:tcW w:w="2679" w:type="dxa"/>
          </w:tcPr>
          <w:p w14:paraId="3070F734" w14:textId="77777777" w:rsidR="00652769" w:rsidRPr="00652769" w:rsidRDefault="00652769" w:rsidP="0065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79" w:type="dxa"/>
          </w:tcPr>
          <w:p w14:paraId="78C85F34" w14:textId="77777777" w:rsidR="00652769" w:rsidRPr="00652769" w:rsidRDefault="00652769" w:rsidP="0065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652769" w:rsidRPr="00652769" w14:paraId="69C464FB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296CE08A" w14:textId="77777777" w:rsidR="00652769" w:rsidRPr="00652769" w:rsidRDefault="00652769" w:rsidP="00652769">
            <w:r w:rsidRPr="00652769">
              <w:t xml:space="preserve">&lt;Packet Type&gt; </w:t>
            </w:r>
          </w:p>
        </w:tc>
        <w:tc>
          <w:tcPr>
            <w:tcW w:w="2679" w:type="dxa"/>
          </w:tcPr>
          <w:p w14:paraId="50EEE0B4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Fix</w:t>
            </w:r>
            <w:r>
              <w:t>ed always 0x00</w:t>
            </w:r>
          </w:p>
        </w:tc>
        <w:tc>
          <w:tcPr>
            <w:tcW w:w="2679" w:type="dxa"/>
          </w:tcPr>
          <w:p w14:paraId="772F39AC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1 unsigned Byte</w:t>
            </w:r>
          </w:p>
        </w:tc>
      </w:tr>
      <w:tr w:rsidR="00652769" w:rsidRPr="00652769" w14:paraId="7D223094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2E62E7CC" w14:textId="77777777" w:rsidR="00652769" w:rsidRPr="00652769" w:rsidRDefault="00652769" w:rsidP="00652769">
            <w:r w:rsidRPr="00652769">
              <w:t xml:space="preserve">&lt;Time&gt; </w:t>
            </w:r>
          </w:p>
        </w:tc>
        <w:tc>
          <w:tcPr>
            <w:tcW w:w="2679" w:type="dxa"/>
          </w:tcPr>
          <w:p w14:paraId="23634531" w14:textId="77777777" w:rsidR="00652769" w:rsidRPr="0088743D" w:rsidRDefault="00652769" w:rsidP="0088743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43D">
              <w:t xml:space="preserve">Timestamp milliseconds </w:t>
            </w:r>
          </w:p>
        </w:tc>
        <w:tc>
          <w:tcPr>
            <w:tcW w:w="2679" w:type="dxa"/>
          </w:tcPr>
          <w:p w14:paraId="3262389A" w14:textId="77777777" w:rsidR="00652769" w:rsidRPr="00C52B64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</w:t>
            </w:r>
            <w:r w:rsidRPr="00C52B64">
              <w:t>yte</w:t>
            </w:r>
            <w:r>
              <w:t xml:space="preserve">s </w:t>
            </w:r>
            <w:r w:rsidRPr="00C52B64">
              <w:t>(uint32)</w:t>
            </w:r>
          </w:p>
        </w:tc>
      </w:tr>
      <w:tr w:rsidR="00652769" w:rsidRPr="00652769" w14:paraId="237B7B6A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23AE864B" w14:textId="77777777" w:rsidR="00652769" w:rsidRPr="00652769" w:rsidRDefault="00652769" w:rsidP="00652769">
            <w:r w:rsidRPr="00652769">
              <w:t>&lt;Voltage &gt;</w:t>
            </w:r>
          </w:p>
        </w:tc>
        <w:tc>
          <w:tcPr>
            <w:tcW w:w="2679" w:type="dxa"/>
          </w:tcPr>
          <w:p w14:paraId="7962ADB4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Volts</w:t>
            </w:r>
          </w:p>
        </w:tc>
        <w:tc>
          <w:tcPr>
            <w:tcW w:w="2679" w:type="dxa"/>
          </w:tcPr>
          <w:p w14:paraId="59AED703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4 Byte (uint32)</w:t>
            </w:r>
          </w:p>
        </w:tc>
      </w:tr>
      <w:tr w:rsidR="00652769" w:rsidRPr="00652769" w14:paraId="3EFFA5F1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533A4582" w14:textId="77777777" w:rsidR="00652769" w:rsidRPr="00652769" w:rsidRDefault="00652769" w:rsidP="00652769">
            <w:r w:rsidRPr="00652769">
              <w:t xml:space="preserve">&lt;Current&gt; </w:t>
            </w:r>
          </w:p>
        </w:tc>
        <w:tc>
          <w:tcPr>
            <w:tcW w:w="2679" w:type="dxa"/>
          </w:tcPr>
          <w:p w14:paraId="7D89684F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 </w:t>
            </w:r>
            <w:r w:rsidRPr="00652769">
              <w:t>milli-amps</w:t>
            </w:r>
          </w:p>
        </w:tc>
        <w:tc>
          <w:tcPr>
            <w:tcW w:w="2679" w:type="dxa"/>
          </w:tcPr>
          <w:p w14:paraId="1B73A7F8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8 Byte(uint64)</w:t>
            </w:r>
          </w:p>
        </w:tc>
      </w:tr>
      <w:tr w:rsidR="00652769" w14:paraId="1072346A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708DE803" w14:textId="77777777" w:rsidR="00652769" w:rsidRDefault="00652769" w:rsidP="00652769">
            <w:r>
              <w:t>&lt;Error Check</w:t>
            </w:r>
            <w:r w:rsidRPr="00C52B64">
              <w:t>&gt;</w:t>
            </w:r>
          </w:p>
        </w:tc>
        <w:tc>
          <w:tcPr>
            <w:tcW w:w="2679" w:type="dxa"/>
          </w:tcPr>
          <w:p w14:paraId="0F0AB6A6" w14:textId="77777777" w:rsidR="00652769" w:rsidRPr="00652769" w:rsidRDefault="004A5D23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section below</w:t>
            </w:r>
          </w:p>
        </w:tc>
        <w:tc>
          <w:tcPr>
            <w:tcW w:w="2679" w:type="dxa"/>
          </w:tcPr>
          <w:p w14:paraId="290DC603" w14:textId="77777777" w:rsidR="00652769" w:rsidRPr="00C52B64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  <w:r>
              <w:t xml:space="preserve">unsigned </w:t>
            </w:r>
            <w:r w:rsidRPr="00C52B64">
              <w:t>byte</w:t>
            </w:r>
          </w:p>
        </w:tc>
      </w:tr>
    </w:tbl>
    <w:p w14:paraId="08517963" w14:textId="77777777" w:rsidR="001A179C" w:rsidRDefault="001A179C" w:rsidP="001A179C"/>
    <w:p w14:paraId="38AA8B41" w14:textId="77777777" w:rsidR="001A179C" w:rsidRDefault="001A179C" w:rsidP="001A179C">
      <w:r>
        <w:t xml:space="preserve">And the </w:t>
      </w:r>
      <w:r w:rsidRPr="0088743D">
        <w:t>second will give battery information</w:t>
      </w:r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56"/>
        <w:gridCol w:w="2676"/>
        <w:gridCol w:w="2676"/>
      </w:tblGrid>
      <w:tr w:rsidR="001A179C" w:rsidRPr="00C52B64" w14:paraId="0874F30F" w14:textId="77777777" w:rsidTr="00C2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01AD109D" w14:textId="77777777" w:rsidR="001A179C" w:rsidRPr="00C52B64" w:rsidRDefault="001A179C" w:rsidP="00C2469A">
            <w:r>
              <w:t>Name</w:t>
            </w:r>
          </w:p>
        </w:tc>
        <w:tc>
          <w:tcPr>
            <w:tcW w:w="2676" w:type="dxa"/>
          </w:tcPr>
          <w:p w14:paraId="6762FBE6" w14:textId="77777777" w:rsidR="001A179C" w:rsidRPr="00C52B64" w:rsidRDefault="001A179C" w:rsidP="00C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76" w:type="dxa"/>
          </w:tcPr>
          <w:p w14:paraId="5B668E7B" w14:textId="77777777" w:rsidR="001A179C" w:rsidRPr="00C52B64" w:rsidRDefault="001A179C" w:rsidP="00C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1A179C" w:rsidRPr="00C52B64" w14:paraId="492C675A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099D28EB" w14:textId="77777777" w:rsidR="001A179C" w:rsidRPr="00C52B64" w:rsidRDefault="001A179C" w:rsidP="00C2469A">
            <w:r w:rsidRPr="00C52B64">
              <w:t xml:space="preserve">&lt;Packet Type&gt; </w:t>
            </w:r>
          </w:p>
        </w:tc>
        <w:tc>
          <w:tcPr>
            <w:tcW w:w="2676" w:type="dxa"/>
          </w:tcPr>
          <w:p w14:paraId="6D378820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Fixed </w:t>
            </w:r>
            <w:r>
              <w:t>always 0x01</w:t>
            </w:r>
          </w:p>
        </w:tc>
        <w:tc>
          <w:tcPr>
            <w:tcW w:w="2676" w:type="dxa"/>
          </w:tcPr>
          <w:p w14:paraId="066E1BC7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1 unsigned byte</w:t>
            </w:r>
          </w:p>
        </w:tc>
      </w:tr>
      <w:tr w:rsidR="001A179C" w:rsidRPr="00C52B64" w14:paraId="12916A0B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4785BB2A" w14:textId="77777777" w:rsidR="001A179C" w:rsidRPr="00C52B64" w:rsidRDefault="001A179C" w:rsidP="00C2469A">
            <w:r w:rsidRPr="00C52B64">
              <w:t xml:space="preserve">&lt;Time&gt; </w:t>
            </w:r>
          </w:p>
        </w:tc>
        <w:tc>
          <w:tcPr>
            <w:tcW w:w="2676" w:type="dxa"/>
          </w:tcPr>
          <w:p w14:paraId="706A216E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52B64">
              <w:t>imestamp milliseconds</w:t>
            </w:r>
          </w:p>
        </w:tc>
        <w:tc>
          <w:tcPr>
            <w:tcW w:w="2676" w:type="dxa"/>
          </w:tcPr>
          <w:p w14:paraId="32917DBC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</w:t>
            </w:r>
            <w:r w:rsidRPr="00C52B64">
              <w:t>yte</w:t>
            </w:r>
            <w:r>
              <w:t xml:space="preserve">s </w:t>
            </w:r>
            <w:r w:rsidRPr="00C52B64">
              <w:t>(uint32)</w:t>
            </w:r>
          </w:p>
        </w:tc>
      </w:tr>
      <w:tr w:rsidR="001A179C" w:rsidRPr="00C52B64" w14:paraId="47F0CA0D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6F9DEC2E" w14:textId="77777777" w:rsidR="001A179C" w:rsidRPr="00C52B64" w:rsidRDefault="001A179C" w:rsidP="00C2469A">
            <w:r w:rsidRPr="00C52B64">
              <w:t xml:space="preserve">&lt;Batt Status&gt; </w:t>
            </w:r>
          </w:p>
        </w:tc>
        <w:tc>
          <w:tcPr>
            <w:tcW w:w="2676" w:type="dxa"/>
          </w:tcPr>
          <w:p w14:paraId="187A85CB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Battery state value </w:t>
            </w:r>
            <w:r w:rsidRPr="00C52B64">
              <w:t>0-3</w:t>
            </w:r>
            <w:r>
              <w:t xml:space="preserve"> representing</w:t>
            </w:r>
            <w:r>
              <w:br/>
            </w:r>
            <w:r w:rsidRPr="00C52B64">
              <w:t>VLOW, LOW, MED, HIGH</w:t>
            </w:r>
            <w:r>
              <w:t xml:space="preserve"> respectively</w:t>
            </w:r>
          </w:p>
        </w:tc>
        <w:tc>
          <w:tcPr>
            <w:tcW w:w="2676" w:type="dxa"/>
          </w:tcPr>
          <w:p w14:paraId="2F6B7192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  <w:r>
              <w:t>unsigned b</w:t>
            </w:r>
            <w:r w:rsidRPr="00C52B64">
              <w:t xml:space="preserve">yte </w:t>
            </w:r>
          </w:p>
        </w:tc>
      </w:tr>
      <w:tr w:rsidR="001A179C" w:rsidRPr="00C52B64" w14:paraId="013129D6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7B8430A8" w14:textId="77777777" w:rsidR="001A179C" w:rsidRPr="00C52B64" w:rsidRDefault="001A179C" w:rsidP="00C2469A">
            <w:r>
              <w:t>&lt;Error Check</w:t>
            </w:r>
            <w:r w:rsidRPr="00C52B64">
              <w:t xml:space="preserve">&gt; </w:t>
            </w:r>
          </w:p>
        </w:tc>
        <w:tc>
          <w:tcPr>
            <w:tcW w:w="2676" w:type="dxa"/>
          </w:tcPr>
          <w:p w14:paraId="194B985E" w14:textId="77777777" w:rsidR="001A179C" w:rsidRPr="00652769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section below</w:t>
            </w:r>
          </w:p>
        </w:tc>
        <w:tc>
          <w:tcPr>
            <w:tcW w:w="2676" w:type="dxa"/>
          </w:tcPr>
          <w:p w14:paraId="04210107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  <w:r>
              <w:t xml:space="preserve">unsigned </w:t>
            </w:r>
            <w:r w:rsidRPr="00C52B64">
              <w:t>byte</w:t>
            </w:r>
          </w:p>
        </w:tc>
      </w:tr>
    </w:tbl>
    <w:p w14:paraId="561EA45F" w14:textId="77777777" w:rsidR="001A179C" w:rsidRDefault="001A179C" w:rsidP="001A179C"/>
    <w:p w14:paraId="7094C21A" w14:textId="77777777" w:rsidR="004A5D23" w:rsidRPr="0088743D" w:rsidRDefault="004A5D23" w:rsidP="00CB7B5A">
      <w:pPr>
        <w:keepNext/>
        <w:keepLines/>
      </w:pPr>
      <w:r w:rsidRPr="0088743D">
        <w:lastRenderedPageBreak/>
        <w:t>Error Check</w:t>
      </w:r>
    </w:p>
    <w:p w14:paraId="15E752D6" w14:textId="77777777" w:rsidR="00AA11F6" w:rsidRDefault="004A5D23" w:rsidP="00CB7B5A">
      <w:pPr>
        <w:keepNext/>
        <w:keepLines/>
      </w:pPr>
      <w:r w:rsidRPr="0088743D">
        <w:t xml:space="preserve">The error check </w:t>
      </w:r>
      <w:r w:rsidR="00AA71D9" w:rsidRPr="0088743D">
        <w:t>is simplified to a</w:t>
      </w:r>
      <w:r w:rsidRPr="0088743D">
        <w:t xml:space="preserve"> </w:t>
      </w:r>
      <w:r w:rsidR="00AA71D9" w:rsidRPr="0088743D">
        <w:t xml:space="preserve">256 modulus </w:t>
      </w:r>
      <w:r w:rsidRPr="0088743D">
        <w:t>of the previous packet data</w:t>
      </w:r>
      <w:r w:rsidR="00421775" w:rsidRPr="0088743D">
        <w:t xml:space="preserve"> including the packet type</w:t>
      </w:r>
      <w:r w:rsidRPr="0088743D">
        <w:t xml:space="preserve">.  Not including </w:t>
      </w:r>
      <w:r w:rsidR="00AA71D9" w:rsidRPr="0088743D">
        <w:t xml:space="preserve">value for </w:t>
      </w:r>
      <w:r w:rsidRPr="0088743D">
        <w:t>the error check.</w:t>
      </w:r>
      <w:r>
        <w:t xml:space="preserve"> </w:t>
      </w:r>
    </w:p>
    <w:p w14:paraId="4BED78E8" w14:textId="22509DCF" w:rsidR="004A5D23" w:rsidRDefault="0006072B" w:rsidP="004A5D23">
      <w:r>
        <w:t>So,</w:t>
      </w:r>
      <w:r w:rsidR="00511E3A">
        <w:t xml:space="preserve"> a value summing to </w:t>
      </w:r>
      <w:r w:rsidR="004D02CC">
        <w:t xml:space="preserve">257 </w:t>
      </w:r>
      <w:r w:rsidR="004A5D23">
        <w:t>would give an error check of 1</w:t>
      </w:r>
      <w:r w:rsidR="00511E3A">
        <w:t>.</w:t>
      </w:r>
    </w:p>
    <w:p w14:paraId="04055321" w14:textId="1FB434B0" w:rsidR="004A5D23" w:rsidRDefault="005A52A2" w:rsidP="00C10FFD">
      <w:pPr>
        <w:pStyle w:val="Heading2"/>
      </w:pPr>
      <w:r>
        <w:t>Requirements</w:t>
      </w:r>
    </w:p>
    <w:p w14:paraId="5B52B8AE" w14:textId="77777777" w:rsidR="00A82A6D" w:rsidRDefault="00FE0F95" w:rsidP="00296CEC">
      <w:r>
        <w:t xml:space="preserve">The requirements are as follows: </w:t>
      </w:r>
    </w:p>
    <w:p w14:paraId="0F83E50C" w14:textId="77777777" w:rsidR="00FC2144" w:rsidRDefault="001621C5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 xml:space="preserve">A </w:t>
      </w:r>
      <w:r w:rsidR="00D83300">
        <w:t xml:space="preserve">legal transition shall create a </w:t>
      </w:r>
      <w:r w:rsidR="00FC2144">
        <w:t xml:space="preserve">standard </w:t>
      </w:r>
      <w:r w:rsidR="00D83300">
        <w:t>string</w:t>
      </w:r>
      <w:r w:rsidR="00FC2144">
        <w:t xml:space="preserve"> output on the command line. </w:t>
      </w:r>
    </w:p>
    <w:p w14:paraId="51F6BE2C" w14:textId="77777777" w:rsidR="00D50BBC" w:rsidRDefault="00FC2144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 xml:space="preserve">One </w:t>
      </w:r>
      <w:r w:rsidR="00AA71D9">
        <w:t>transition</w:t>
      </w:r>
      <w:r>
        <w:t xml:space="preserve"> shall be output per line. </w:t>
      </w:r>
    </w:p>
    <w:p w14:paraId="01EA7C66" w14:textId="77777777" w:rsidR="00FC2144" w:rsidRDefault="00496E08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Each</w:t>
      </w:r>
      <w:r w:rsidR="00C52B64">
        <w:t xml:space="preserve"> </w:t>
      </w:r>
      <w:r w:rsidR="004A5D23">
        <w:t xml:space="preserve">output </w:t>
      </w:r>
      <w:r w:rsidR="00C52B64">
        <w:t xml:space="preserve">line shall be terminated </w:t>
      </w:r>
      <w:r w:rsidR="004A5D23">
        <w:t xml:space="preserve">with a standard linefeed </w:t>
      </w:r>
      <w:r w:rsidR="000B1F8A">
        <w:t>‘</w:t>
      </w:r>
      <w:r w:rsidR="00FC2144">
        <w:t>\n</w:t>
      </w:r>
      <w:r w:rsidR="000B1F8A">
        <w:t>’</w:t>
      </w:r>
      <w:r w:rsidR="006E6E7A">
        <w:t>.</w:t>
      </w:r>
    </w:p>
    <w:p w14:paraId="1BB30370" w14:textId="77777777" w:rsidR="004A5D23" w:rsidRDefault="004A5D23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The system shall output to one of 4 states on the following thresholds: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2694"/>
        <w:gridCol w:w="2551"/>
      </w:tblGrid>
      <w:tr w:rsidR="004A5D23" w:rsidRPr="00C52B64" w14:paraId="56A4C525" w14:textId="77777777" w:rsidTr="000B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97A3E0" w14:textId="77777777" w:rsidR="004A5D23" w:rsidRPr="000B1F8A" w:rsidRDefault="004A5D23" w:rsidP="000B1F8A">
            <w:pPr>
              <w:spacing w:line="360" w:lineRule="auto"/>
              <w:ind w:left="360"/>
            </w:pPr>
            <w:r w:rsidRPr="000B1F8A">
              <w:t>State</w:t>
            </w:r>
          </w:p>
        </w:tc>
        <w:tc>
          <w:tcPr>
            <w:tcW w:w="2694" w:type="dxa"/>
          </w:tcPr>
          <w:p w14:paraId="7D769E17" w14:textId="77777777" w:rsidR="004A5D23" w:rsidRPr="000B1F8A" w:rsidRDefault="001E1DAE" w:rsidP="000B1F8A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F8A">
              <w:t>Min Power (</w:t>
            </w:r>
            <w:proofErr w:type="spellStart"/>
            <w:r w:rsidRPr="000B1F8A">
              <w:t>mW</w:t>
            </w:r>
            <w:proofErr w:type="spellEnd"/>
            <w:r w:rsidRPr="000B1F8A">
              <w:t>)</w:t>
            </w:r>
          </w:p>
        </w:tc>
        <w:tc>
          <w:tcPr>
            <w:tcW w:w="2551" w:type="dxa"/>
          </w:tcPr>
          <w:p w14:paraId="4A9BD0C4" w14:textId="77777777" w:rsidR="004A5D23" w:rsidRPr="000B1F8A" w:rsidRDefault="001E1DAE" w:rsidP="000B1F8A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F8A">
              <w:t>Max Power (</w:t>
            </w:r>
            <w:proofErr w:type="spellStart"/>
            <w:r w:rsidRPr="000B1F8A">
              <w:t>mW</w:t>
            </w:r>
            <w:proofErr w:type="spellEnd"/>
            <w:r w:rsidRPr="000B1F8A">
              <w:t>)</w:t>
            </w:r>
          </w:p>
        </w:tc>
      </w:tr>
      <w:tr w:rsidR="001E1DAE" w:rsidRPr="00C52B64" w14:paraId="7FF41E7D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A2C0366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 xml:space="preserve">0 </w:t>
            </w:r>
          </w:p>
        </w:tc>
        <w:tc>
          <w:tcPr>
            <w:tcW w:w="2694" w:type="dxa"/>
          </w:tcPr>
          <w:p w14:paraId="558B0332" w14:textId="77777777" w:rsidR="001E1DAE" w:rsidRPr="00C52B64" w:rsidRDefault="001E1DAE" w:rsidP="001E1DAE">
            <w:pPr>
              <w:tabs>
                <w:tab w:val="center" w:pos="1419"/>
              </w:tabs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14:paraId="51067645" w14:textId="77777777" w:rsidR="001E1DAE" w:rsidRPr="00C52B64" w:rsidRDefault="001E1DAE" w:rsidP="001E1DAE">
            <w:pPr>
              <w:tabs>
                <w:tab w:val="center" w:pos="1419"/>
              </w:tabs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>
              <w:tab/>
            </w:r>
          </w:p>
        </w:tc>
      </w:tr>
      <w:tr w:rsidR="001E1DAE" w:rsidRPr="00C52B64" w14:paraId="18CFA2A4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342910D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>1</w:t>
            </w:r>
          </w:p>
        </w:tc>
        <w:tc>
          <w:tcPr>
            <w:tcW w:w="2694" w:type="dxa"/>
          </w:tcPr>
          <w:p w14:paraId="3BC39270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551" w:type="dxa"/>
          </w:tcPr>
          <w:p w14:paraId="58D5B00C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</w:tr>
      <w:tr w:rsidR="001E1DAE" w:rsidRPr="00C52B64" w14:paraId="5B6AFA75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9F1EBA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>2</w:t>
            </w:r>
          </w:p>
        </w:tc>
        <w:tc>
          <w:tcPr>
            <w:tcW w:w="2694" w:type="dxa"/>
          </w:tcPr>
          <w:p w14:paraId="236ACBC5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</w:t>
            </w:r>
          </w:p>
        </w:tc>
        <w:tc>
          <w:tcPr>
            <w:tcW w:w="2551" w:type="dxa"/>
          </w:tcPr>
          <w:p w14:paraId="53180454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</w:tr>
      <w:tr w:rsidR="001E1DAE" w:rsidRPr="00C52B64" w14:paraId="28B187D9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2174295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>3</w:t>
            </w:r>
          </w:p>
        </w:tc>
        <w:tc>
          <w:tcPr>
            <w:tcW w:w="2694" w:type="dxa"/>
          </w:tcPr>
          <w:p w14:paraId="41620D12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2551" w:type="dxa"/>
          </w:tcPr>
          <w:p w14:paraId="699C3531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</w:tbl>
    <w:p w14:paraId="3DB54AA7" w14:textId="77777777" w:rsidR="004A5D23" w:rsidRDefault="004A5D23" w:rsidP="000B1F8A">
      <w:pPr>
        <w:spacing w:line="360" w:lineRule="auto"/>
      </w:pPr>
    </w:p>
    <w:p w14:paraId="6EFDB2B2" w14:textId="77777777" w:rsidR="004A5D23" w:rsidRDefault="004A5D23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The following state transitions sequence shall be allowed: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1885"/>
        <w:gridCol w:w="2437"/>
        <w:gridCol w:w="2482"/>
      </w:tblGrid>
      <w:tr w:rsidR="00B21462" w:rsidRPr="00C52B64" w14:paraId="0FB74FDE" w14:textId="77777777" w:rsidTr="000B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BD4230" w14:textId="77777777" w:rsidR="00B21462" w:rsidRDefault="00B21462" w:rsidP="00B21462">
            <w:pPr>
              <w:spacing w:line="360" w:lineRule="auto"/>
              <w:ind w:left="360"/>
            </w:pPr>
            <w:r>
              <w:t>From State</w:t>
            </w:r>
          </w:p>
        </w:tc>
        <w:tc>
          <w:tcPr>
            <w:tcW w:w="2437" w:type="dxa"/>
          </w:tcPr>
          <w:p w14:paraId="18A0F818" w14:textId="77777777" w:rsidR="00B21462" w:rsidRDefault="00B21462" w:rsidP="00B21462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State</w:t>
            </w:r>
          </w:p>
        </w:tc>
        <w:tc>
          <w:tcPr>
            <w:tcW w:w="2482" w:type="dxa"/>
          </w:tcPr>
          <w:p w14:paraId="725A5D39" w14:textId="77777777" w:rsidR="00B21462" w:rsidRDefault="00B21462" w:rsidP="00B21462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 Name</w:t>
            </w:r>
          </w:p>
        </w:tc>
      </w:tr>
      <w:tr w:rsidR="00CF574E" w:rsidRPr="00C52B64" w14:paraId="1EC17133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7FAA61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0</w:t>
            </w:r>
          </w:p>
        </w:tc>
        <w:tc>
          <w:tcPr>
            <w:tcW w:w="2437" w:type="dxa"/>
          </w:tcPr>
          <w:p w14:paraId="6AB7FD96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</w:p>
        </w:tc>
        <w:tc>
          <w:tcPr>
            <w:tcW w:w="2482" w:type="dxa"/>
          </w:tcPr>
          <w:p w14:paraId="2F886618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</w:t>
            </w:r>
          </w:p>
        </w:tc>
      </w:tr>
      <w:tr w:rsidR="00CF574E" w:rsidRPr="00C52B64" w14:paraId="099B55CE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207A21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1</w:t>
            </w:r>
          </w:p>
        </w:tc>
        <w:tc>
          <w:tcPr>
            <w:tcW w:w="2437" w:type="dxa"/>
          </w:tcPr>
          <w:p w14:paraId="3EFA4491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2</w:t>
            </w:r>
          </w:p>
        </w:tc>
        <w:tc>
          <w:tcPr>
            <w:tcW w:w="2482" w:type="dxa"/>
          </w:tcPr>
          <w:p w14:paraId="22253CD4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Warm up</w:t>
            </w:r>
          </w:p>
        </w:tc>
      </w:tr>
      <w:tr w:rsidR="00CF574E" w:rsidRPr="00C52B64" w14:paraId="0A8841CE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376993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2</w:t>
            </w:r>
          </w:p>
        </w:tc>
        <w:tc>
          <w:tcPr>
            <w:tcW w:w="2437" w:type="dxa"/>
          </w:tcPr>
          <w:p w14:paraId="13D9E68D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3 </w:t>
            </w:r>
          </w:p>
        </w:tc>
        <w:tc>
          <w:tcPr>
            <w:tcW w:w="2482" w:type="dxa"/>
          </w:tcPr>
          <w:p w14:paraId="296E60E7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Session</w:t>
            </w:r>
          </w:p>
        </w:tc>
      </w:tr>
      <w:tr w:rsidR="00CF574E" w:rsidRPr="00C52B64" w14:paraId="081C82F8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51450B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3</w:t>
            </w:r>
          </w:p>
        </w:tc>
        <w:tc>
          <w:tcPr>
            <w:tcW w:w="2437" w:type="dxa"/>
          </w:tcPr>
          <w:p w14:paraId="50D27C3B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2</w:t>
            </w:r>
          </w:p>
        </w:tc>
        <w:tc>
          <w:tcPr>
            <w:tcW w:w="2482" w:type="dxa"/>
          </w:tcPr>
          <w:p w14:paraId="35F4B6FB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 down</w:t>
            </w:r>
          </w:p>
        </w:tc>
      </w:tr>
      <w:tr w:rsidR="00CF574E" w14:paraId="35F4A2AB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D91805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2</w:t>
            </w:r>
          </w:p>
        </w:tc>
        <w:tc>
          <w:tcPr>
            <w:tcW w:w="2437" w:type="dxa"/>
          </w:tcPr>
          <w:p w14:paraId="4B7B4CEF" w14:textId="77777777" w:rsidR="00CF574E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0</w:t>
            </w:r>
          </w:p>
        </w:tc>
        <w:tc>
          <w:tcPr>
            <w:tcW w:w="2482" w:type="dxa"/>
          </w:tcPr>
          <w:p w14:paraId="544353DA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</w:tbl>
    <w:p w14:paraId="0511571C" w14:textId="77777777" w:rsidR="000B1F8A" w:rsidRDefault="000B1F8A" w:rsidP="000B1F8A">
      <w:pPr>
        <w:spacing w:line="360" w:lineRule="auto"/>
      </w:pPr>
    </w:p>
    <w:p w14:paraId="0547909C" w14:textId="77777777" w:rsidR="000B1F8A" w:rsidRDefault="000B1F8A" w:rsidP="000B1F8A">
      <w:r>
        <w:br w:type="page"/>
      </w:r>
    </w:p>
    <w:p w14:paraId="2583766F" w14:textId="77777777" w:rsidR="00E648E8" w:rsidRDefault="00E648E8" w:rsidP="00E648E8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lastRenderedPageBreak/>
        <w:t>For the second</w:t>
      </w:r>
      <w:r w:rsidR="00AA11F6">
        <w:t>s</w:t>
      </w:r>
      <w:r>
        <w:t xml:space="preserve"> </w:t>
      </w:r>
      <w:r w:rsidR="00AA11F6">
        <w:t xml:space="preserve">string </w:t>
      </w:r>
      <w:r>
        <w:t>output the truncated full second value is fine so if 12.6</w:t>
      </w:r>
      <w:r w:rsidR="00111879">
        <w:t xml:space="preserve"> seconds are calculated</w:t>
      </w:r>
      <w:r>
        <w:t>. Please use 1</w:t>
      </w:r>
      <w:r w:rsidR="00111879">
        <w:t>2 seconds.</w:t>
      </w:r>
    </w:p>
    <w:p w14:paraId="3F6337EC" w14:textId="77777777" w:rsidR="00D83300" w:rsidRDefault="006669A9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</w:t>
      </w:r>
      <w:r w:rsidR="00D83300">
        <w:t xml:space="preserve">he power state </w:t>
      </w:r>
      <w:r w:rsidR="00AA71D9">
        <w:t xml:space="preserve">transition output </w:t>
      </w:r>
      <w:r w:rsidR="003A0E29">
        <w:t xml:space="preserve">should be </w:t>
      </w:r>
      <w:r w:rsidR="00AA71D9">
        <w:t>as</w:t>
      </w:r>
      <w:r w:rsidR="00C52B64">
        <w:t xml:space="preserve"> follows:</w:t>
      </w:r>
    </w:p>
    <w:p w14:paraId="5C652A08" w14:textId="77777777" w:rsidR="00D83300" w:rsidRDefault="00D83300" w:rsidP="000B1F8A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>S;&lt;</w:t>
      </w:r>
      <w:r w:rsidR="00C52B64">
        <w:t>The t</w:t>
      </w:r>
      <w:r>
        <w:t xml:space="preserve">ime </w:t>
      </w:r>
      <w:r w:rsidR="00C52B64">
        <w:t xml:space="preserve">transition was triggered </w:t>
      </w:r>
      <w:r w:rsidR="00FC2144">
        <w:t xml:space="preserve">rounded </w:t>
      </w:r>
      <w:r>
        <w:t>in seconds from start</w:t>
      </w:r>
      <w:r w:rsidR="004A5D23">
        <w:t xml:space="preserve"> based on the timestamp</w:t>
      </w:r>
      <w:r>
        <w:t>&gt;;</w:t>
      </w:r>
      <w:r w:rsidR="00FC2144">
        <w:t xml:space="preserve">&lt;Transition </w:t>
      </w:r>
      <w:proofErr w:type="gramStart"/>
      <w:r w:rsidR="00FC2144">
        <w:t>From</w:t>
      </w:r>
      <w:proofErr w:type="gramEnd"/>
      <w:r w:rsidR="00C52B64">
        <w:t xml:space="preserve"> State</w:t>
      </w:r>
      <w:r w:rsidR="00FC2144">
        <w:t>&gt;-&lt;Transition To</w:t>
      </w:r>
      <w:r w:rsidR="00C52B64">
        <w:t xml:space="preserve"> State</w:t>
      </w:r>
      <w:r w:rsidR="00FC2144">
        <w:t>&gt;</w:t>
      </w:r>
    </w:p>
    <w:p w14:paraId="300A51D2" w14:textId="77777777" w:rsidR="001A179C" w:rsidRPr="00FB6CF8" w:rsidRDefault="00AA71D9" w:rsidP="001A179C">
      <w:pPr>
        <w:pStyle w:val="ListParagraph"/>
        <w:numPr>
          <w:ilvl w:val="1"/>
          <w:numId w:val="14"/>
        </w:numPr>
        <w:spacing w:line="360" w:lineRule="auto"/>
        <w:contextualSpacing w:val="0"/>
      </w:pPr>
      <w:r w:rsidRPr="00FB6CF8">
        <w:t>Example</w:t>
      </w:r>
      <w:r w:rsidR="00A20992" w:rsidRPr="00FB6CF8">
        <w:t xml:space="preserve">: </w:t>
      </w:r>
      <w:r w:rsidR="00C52B64" w:rsidRPr="00FB6CF8">
        <w:t>S;120</w:t>
      </w:r>
      <w:r w:rsidR="00FC2144" w:rsidRPr="00FB6CF8">
        <w:t>;0-1</w:t>
      </w:r>
    </w:p>
    <w:p w14:paraId="16F1A1C2" w14:textId="77777777" w:rsidR="001A179C" w:rsidRDefault="001A179C" w:rsidP="001A179C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For the battery packet:</w:t>
      </w:r>
    </w:p>
    <w:p w14:paraId="4ED7595B" w14:textId="0D9C7A94" w:rsidR="001A179C" w:rsidRDefault="001A179C" w:rsidP="001A179C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 xml:space="preserve">B; &lt;Time rounded </w:t>
      </w:r>
      <w:r w:rsidR="00176601">
        <w:t xml:space="preserve">down </w:t>
      </w:r>
      <w:r>
        <w:t>in seconds from start</w:t>
      </w:r>
      <w:r w:rsidR="00AA11F6">
        <w:t xml:space="preserve"> as for power state</w:t>
      </w:r>
      <w:r>
        <w:t>&gt;; &lt;Battery state one of VLOW, LOW, MED, HIGH&gt;</w:t>
      </w:r>
    </w:p>
    <w:p w14:paraId="368BD5A5" w14:textId="77777777" w:rsidR="001A179C" w:rsidRDefault="001A179C" w:rsidP="009D2D7A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>Example: B;</w:t>
      </w:r>
      <w:proofErr w:type="gramStart"/>
      <w:r>
        <w:t>124;VLOW</w:t>
      </w:r>
      <w:proofErr w:type="gramEnd"/>
    </w:p>
    <w:p w14:paraId="2D8FEFC3" w14:textId="77777777" w:rsidR="00BD690C" w:rsidRDefault="001A179C" w:rsidP="00BD690C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To simplify please assume p</w:t>
      </w:r>
      <w:r w:rsidR="00F71A6E">
        <w:t xml:space="preserve">ackets </w:t>
      </w:r>
      <w:r>
        <w:t>will always be the correct length and the packet ID correct.</w:t>
      </w:r>
    </w:p>
    <w:p w14:paraId="05EDD6FF" w14:textId="77777777" w:rsidR="000B1F8A" w:rsidRPr="00FB6CF8" w:rsidRDefault="00A82A6D" w:rsidP="00421775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 w:rsidRPr="00FB6CF8">
        <w:t xml:space="preserve">A state shall be regarded as a transition if </w:t>
      </w:r>
      <w:r w:rsidR="002623C0" w:rsidRPr="00FB6CF8">
        <w:t xml:space="preserve">it </w:t>
      </w:r>
      <w:r w:rsidR="00421775" w:rsidRPr="00FB6CF8">
        <w:t xml:space="preserve">stays within </w:t>
      </w:r>
      <w:r w:rsidR="002623C0" w:rsidRPr="00FB6CF8">
        <w:t xml:space="preserve">the threshold </w:t>
      </w:r>
      <w:r w:rsidR="00421775" w:rsidRPr="00FB6CF8">
        <w:t xml:space="preserve">time </w:t>
      </w:r>
      <w:r w:rsidR="002623C0" w:rsidRPr="00FB6CF8">
        <w:t>for 10</w:t>
      </w:r>
      <w:r w:rsidRPr="00FB6CF8">
        <w:t xml:space="preserve"> </w:t>
      </w:r>
      <w:proofErr w:type="spellStart"/>
      <w:r w:rsidRPr="00FB6CF8">
        <w:t>ms</w:t>
      </w:r>
      <w:proofErr w:type="spellEnd"/>
      <w:r w:rsidR="004A5D23" w:rsidRPr="00FB6CF8">
        <w:t xml:space="preserve"> based on the supplied timestamp</w:t>
      </w:r>
      <w:r w:rsidRPr="00FB6CF8">
        <w:t xml:space="preserve">. Transitions less than this time should be ignored. </w:t>
      </w:r>
      <w:r w:rsidR="0072660C" w:rsidRPr="00FB6CF8">
        <w:t xml:space="preserve">Assume the stream is </w:t>
      </w:r>
      <w:r w:rsidR="00421775" w:rsidRPr="00FB6CF8">
        <w:t>continuous.</w:t>
      </w:r>
      <w:r w:rsidR="00421775">
        <w:br/>
      </w:r>
      <w:r w:rsidR="00421775">
        <w:br/>
      </w:r>
      <w:r w:rsidR="0072660C">
        <w:t xml:space="preserve">Take the time from the packets: you do not need to set up a separate timer event/thread. </w:t>
      </w:r>
      <w:r w:rsidR="00E1638F" w:rsidRPr="00FB6CF8">
        <w:t>The state change should be s</w:t>
      </w:r>
      <w:r w:rsidR="00B15BB6" w:rsidRPr="00FB6CF8">
        <w:t xml:space="preserve">ent as the initial change time so not after </w:t>
      </w:r>
      <w:r w:rsidR="002623C0" w:rsidRPr="00FB6CF8">
        <w:t xml:space="preserve">the 10 </w:t>
      </w:r>
      <w:proofErr w:type="spellStart"/>
      <w:r w:rsidR="00B15BB6" w:rsidRPr="00FB6CF8">
        <w:t>ms</w:t>
      </w:r>
      <w:proofErr w:type="spellEnd"/>
      <w:r w:rsidR="00B15BB6" w:rsidRPr="00FB6CF8">
        <w:t xml:space="preserve"> check</w:t>
      </w:r>
    </w:p>
    <w:p w14:paraId="105DAF3C" w14:textId="77777777" w:rsidR="00AA71D9" w:rsidRDefault="00421775" w:rsidP="000B1F8A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Numbers </w:t>
      </w:r>
      <w:r w:rsidR="001A179C">
        <w:t xml:space="preserve">from the input </w:t>
      </w:r>
      <w:r>
        <w:t xml:space="preserve">shall be </w:t>
      </w:r>
      <w:r w:rsidR="00CF574E">
        <w:t>network byte</w:t>
      </w:r>
      <w:r w:rsidR="00C2062E">
        <w:t xml:space="preserve"> </w:t>
      </w:r>
      <w:r w:rsidR="00CF574E">
        <w:t>ordered</w:t>
      </w:r>
      <w:r w:rsidR="000B1F8A">
        <w:t>.</w:t>
      </w:r>
    </w:p>
    <w:p w14:paraId="751845EB" w14:textId="77777777" w:rsidR="00671FBD" w:rsidRDefault="00421775" w:rsidP="000B1F8A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>You can a</w:t>
      </w:r>
      <w:r w:rsidR="00671FBD">
        <w:t xml:space="preserve">ssume </w:t>
      </w:r>
      <w:r>
        <w:t xml:space="preserve">it </w:t>
      </w:r>
      <w:r w:rsidR="00671FBD">
        <w:t xml:space="preserve">starts </w:t>
      </w:r>
      <w:r>
        <w:t xml:space="preserve">at </w:t>
      </w:r>
      <w:r w:rsidR="00671FBD">
        <w:t>state</w:t>
      </w:r>
      <w:r>
        <w:t xml:space="preserve"> </w:t>
      </w:r>
      <w:r w:rsidR="00671FBD">
        <w:t>0</w:t>
      </w:r>
    </w:p>
    <w:p w14:paraId="3F3F4042" w14:textId="77777777" w:rsidR="00AA71D9" w:rsidRDefault="00FE0F95" w:rsidP="000B1F8A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The system </w:t>
      </w:r>
      <w:r w:rsidR="00D50BBC">
        <w:t xml:space="preserve">shall </w:t>
      </w:r>
      <w:r>
        <w:t>output an error in the format</w:t>
      </w:r>
      <w:r w:rsidR="00A20992">
        <w:t>:</w:t>
      </w:r>
    </w:p>
    <w:p w14:paraId="7890EF6D" w14:textId="77777777" w:rsidR="00AA71D9" w:rsidRDefault="00FE0F95" w:rsidP="000B1F8A">
      <w:pPr>
        <w:pStyle w:val="ListParagraph"/>
        <w:numPr>
          <w:ilvl w:val="1"/>
          <w:numId w:val="14"/>
        </w:numPr>
        <w:spacing w:line="360" w:lineRule="auto"/>
        <w:contextualSpacing w:val="0"/>
        <w:jc w:val="left"/>
      </w:pPr>
      <w:bookmarkStart w:id="0" w:name="OLE_LINK1"/>
      <w:bookmarkStart w:id="1" w:name="OLE_LINK2"/>
      <w:r>
        <w:t>ERR:</w:t>
      </w:r>
      <w:r w:rsidR="00A20992">
        <w:t>&lt;</w:t>
      </w:r>
      <w:bookmarkEnd w:id="0"/>
      <w:bookmarkEnd w:id="1"/>
      <w:r w:rsidR="00A20992">
        <w:t>Error message&gt;</w:t>
      </w:r>
      <w:r w:rsidR="00421775">
        <w:t>\n</w:t>
      </w:r>
    </w:p>
    <w:p w14:paraId="6B3E256D" w14:textId="77777777" w:rsidR="005C7039" w:rsidRDefault="00324F4C" w:rsidP="00D8479D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The input </w:t>
      </w:r>
      <w:r w:rsidR="00C52B64">
        <w:t xml:space="preserve">file </w:t>
      </w:r>
      <w:r>
        <w:t xml:space="preserve">shall </w:t>
      </w:r>
      <w:proofErr w:type="gramStart"/>
      <w:r w:rsidR="00AB68BD">
        <w:t>is</w:t>
      </w:r>
      <w:proofErr w:type="gramEnd"/>
      <w:r w:rsidR="00AB68BD">
        <w:t xml:space="preserve"> </w:t>
      </w:r>
      <w:r w:rsidR="006E6E7A">
        <w:t xml:space="preserve">expected to </w:t>
      </w:r>
      <w:r w:rsidR="00AB68BD">
        <w:t xml:space="preserve">be </w:t>
      </w:r>
      <w:r w:rsidR="00A20992">
        <w:t>passed as a parameter to the command line executable</w:t>
      </w:r>
      <w:r w:rsidR="006E6E7A">
        <w:t xml:space="preserve"> as follows:</w:t>
      </w:r>
    </w:p>
    <w:p w14:paraId="4A2EB81D" w14:textId="48C8C0D9" w:rsidR="00D8479D" w:rsidRDefault="006E6E7A" w:rsidP="005C7039">
      <w:pPr>
        <w:pStyle w:val="ListParagraph"/>
        <w:spacing w:line="360" w:lineRule="auto"/>
        <w:contextualSpacing w:val="0"/>
        <w:jc w:val="left"/>
      </w:pPr>
      <w:r>
        <w:t>&gt;</w:t>
      </w:r>
      <w:r w:rsidR="00A20992">
        <w:t xml:space="preserve"> </w:t>
      </w:r>
      <w:r w:rsidR="00C52B64">
        <w:t>Coding</w:t>
      </w:r>
      <w:r w:rsidR="009E44DB">
        <w:t>Task</w:t>
      </w:r>
      <w:r w:rsidR="00324F4C">
        <w:t xml:space="preserve">.exe </w:t>
      </w:r>
      <w:proofErr w:type="spellStart"/>
      <w:r w:rsidR="005D5C6A">
        <w:t>Coding</w:t>
      </w:r>
      <w:r w:rsidR="009E44DB">
        <w:t>Task</w:t>
      </w:r>
      <w:r w:rsidR="00324F4C">
        <w:t>.</w:t>
      </w:r>
      <w:r w:rsidR="00295B9F">
        <w:t>bin</w:t>
      </w:r>
      <w:proofErr w:type="spellEnd"/>
    </w:p>
    <w:p w14:paraId="7D5A1190" w14:textId="77777777" w:rsidR="001A179C" w:rsidRDefault="001A179C" w:rsidP="001A179C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Either packet may arrive at any time and will be the correct packet ID and length.</w:t>
      </w:r>
    </w:p>
    <w:p w14:paraId="0360CA23" w14:textId="77777777" w:rsidR="00D8479D" w:rsidRDefault="00630750" w:rsidP="00FE5997">
      <w:pPr>
        <w:spacing w:line="360" w:lineRule="auto"/>
        <w:ind w:left="360"/>
        <w:jc w:val="left"/>
      </w:pPr>
      <w:r>
        <w:t>It is expected this system will be extended to include other packet types.</w:t>
      </w:r>
    </w:p>
    <w:p w14:paraId="333747E7" w14:textId="77777777" w:rsidR="00D8479D" w:rsidRDefault="00D8479D" w:rsidP="00D8479D">
      <w:pPr>
        <w:pStyle w:val="Heading1"/>
      </w:pPr>
      <w:r>
        <w:lastRenderedPageBreak/>
        <w:t>Assessment</w:t>
      </w:r>
    </w:p>
    <w:p w14:paraId="6ACE42AE" w14:textId="4FEC3590" w:rsidR="00FE5997" w:rsidRDefault="00D8479D" w:rsidP="00FE5997">
      <w:pPr>
        <w:rPr>
          <w:rFonts w:ascii="Calibri" w:hAnsi="Calibri"/>
        </w:rPr>
      </w:pPr>
      <w:r>
        <w:t xml:space="preserve">The </w:t>
      </w:r>
      <w:r w:rsidR="009E44DB">
        <w:t>task</w:t>
      </w:r>
      <w:r>
        <w:t xml:space="preserve"> will be assessed by a set of automated scri</w:t>
      </w:r>
      <w:r w:rsidR="00FE5997">
        <w:t>pts</w:t>
      </w:r>
      <w:r w:rsidR="00CB7B5A">
        <w:t>,</w:t>
      </w:r>
      <w:r w:rsidR="00FE5997">
        <w:t xml:space="preserve"> and by a manual inspection which will look at but not limited to:</w:t>
      </w:r>
    </w:p>
    <w:p w14:paraId="05E0FE48" w14:textId="77777777" w:rsidR="00FE5997" w:rsidRDefault="00FE5997" w:rsidP="00FE5997">
      <w:pPr>
        <w:keepNext/>
        <w:numPr>
          <w:ilvl w:val="0"/>
          <w:numId w:val="15"/>
        </w:numPr>
        <w:spacing w:after="0" w:line="240" w:lineRule="auto"/>
        <w:ind w:left="1434" w:hanging="357"/>
        <w:jc w:val="left"/>
      </w:pPr>
      <w:r>
        <w:t xml:space="preserve">Correct operation for </w:t>
      </w:r>
      <w:r w:rsidR="00A54AFC">
        <w:t>various mocked input streams via the provided file.</w:t>
      </w:r>
    </w:p>
    <w:p w14:paraId="2387C761" w14:textId="77777777" w:rsidR="00FE5997" w:rsidRDefault="00FE5997" w:rsidP="00FE5997">
      <w:pPr>
        <w:keepNext/>
        <w:numPr>
          <w:ilvl w:val="0"/>
          <w:numId w:val="15"/>
        </w:numPr>
        <w:spacing w:after="0" w:line="240" w:lineRule="auto"/>
        <w:ind w:left="1440"/>
        <w:jc w:val="left"/>
      </w:pPr>
      <w:r>
        <w:t>Clarity and flexibility of design</w:t>
      </w:r>
    </w:p>
    <w:p w14:paraId="2AF8A90F" w14:textId="11F42462" w:rsidR="00FE5997" w:rsidRDefault="00FE5997" w:rsidP="00FE5997">
      <w:pPr>
        <w:keepNext/>
        <w:numPr>
          <w:ilvl w:val="0"/>
          <w:numId w:val="15"/>
        </w:numPr>
        <w:spacing w:after="0" w:line="240" w:lineRule="auto"/>
        <w:ind w:left="1440"/>
        <w:jc w:val="left"/>
      </w:pPr>
      <w:r>
        <w:t xml:space="preserve">Consistent coding style and appropriate use of </w:t>
      </w:r>
      <w:r w:rsidR="00CB7B5A">
        <w:t xml:space="preserve">language </w:t>
      </w:r>
      <w:r>
        <w:t>features</w:t>
      </w:r>
    </w:p>
    <w:p w14:paraId="3732B4DD" w14:textId="77777777" w:rsidR="00CB7B5A" w:rsidRDefault="00FE5997" w:rsidP="00FE5997">
      <w:pPr>
        <w:numPr>
          <w:ilvl w:val="0"/>
          <w:numId w:val="15"/>
        </w:numPr>
        <w:spacing w:after="0" w:line="240" w:lineRule="auto"/>
        <w:ind w:left="1440"/>
        <w:jc w:val="left"/>
      </w:pPr>
      <w:r>
        <w:t>Appropriate error handling</w:t>
      </w:r>
    </w:p>
    <w:p w14:paraId="207A6F9B" w14:textId="7B6A8407" w:rsidR="00FE5997" w:rsidRDefault="00CB7B5A" w:rsidP="00FE5997">
      <w:pPr>
        <w:numPr>
          <w:ilvl w:val="0"/>
          <w:numId w:val="15"/>
        </w:numPr>
        <w:spacing w:after="0" w:line="240" w:lineRule="auto"/>
        <w:ind w:left="1440"/>
        <w:jc w:val="left"/>
      </w:pPr>
      <w:r>
        <w:t>Documentation and testing</w:t>
      </w:r>
      <w:r w:rsidR="00FE5997">
        <w:br/>
      </w:r>
    </w:p>
    <w:p w14:paraId="141847E8" w14:textId="0D66BE81" w:rsidR="00E676C4" w:rsidRDefault="00FE5997" w:rsidP="00FE5997">
      <w:r>
        <w:t xml:space="preserve">You must provide full source code. The program will be tested </w:t>
      </w:r>
      <w:r w:rsidR="00CB7B5A">
        <w:t>using the latest Visual Studio</w:t>
      </w:r>
      <w:r>
        <w:t xml:space="preserve"> with a variety of </w:t>
      </w:r>
      <w:r w:rsidR="008D3D12">
        <w:t xml:space="preserve">binary </w:t>
      </w:r>
      <w:r>
        <w:t xml:space="preserve">input </w:t>
      </w:r>
      <w:r w:rsidR="008D3D12">
        <w:t xml:space="preserve">files </w:t>
      </w:r>
      <w:r w:rsidR="00A54AFC">
        <w:t>containing packet streams</w:t>
      </w:r>
      <w:r w:rsidR="00CB7B5A">
        <w:t>,</w:t>
      </w:r>
      <w:r w:rsidR="00A54AFC">
        <w:t xml:space="preserve"> </w:t>
      </w:r>
      <w:r w:rsidR="00113425">
        <w:t>like</w:t>
      </w:r>
      <w:r w:rsidR="008D3D12">
        <w:t xml:space="preserve"> the one provided</w:t>
      </w:r>
      <w:r w:rsidR="00CB7B5A">
        <w:t>,</w:t>
      </w:r>
      <w:r w:rsidR="00B74B40">
        <w:t xml:space="preserve"> to </w:t>
      </w:r>
      <w:r w:rsidR="00CB7B5A">
        <w:t>verify</w:t>
      </w:r>
      <w:r w:rsidR="00B74B40">
        <w:t xml:space="preserve"> the requirements </w:t>
      </w:r>
      <w:r w:rsidR="00CB7B5A">
        <w:t>have been met</w:t>
      </w:r>
      <w:r>
        <w:t>.</w:t>
      </w:r>
      <w:r w:rsidR="006E6E7A">
        <w:t xml:space="preserve"> </w:t>
      </w:r>
    </w:p>
    <w:p w14:paraId="028B4469" w14:textId="77777777" w:rsidR="00750E84" w:rsidRDefault="00750E84" w:rsidP="00E676C4">
      <w:pPr>
        <w:pStyle w:val="Heading1"/>
      </w:pPr>
      <w:r>
        <w:t>Power Graph Supplied</w:t>
      </w:r>
    </w:p>
    <w:p w14:paraId="33CC1B4E" w14:textId="77777777" w:rsidR="00750E84" w:rsidRPr="00750E84" w:rsidRDefault="00750E84" w:rsidP="00750E84">
      <w:r>
        <w:t xml:space="preserve">The binary data supplied will provide the following input. </w:t>
      </w:r>
    </w:p>
    <w:p w14:paraId="38404ACB" w14:textId="77777777" w:rsidR="00750E84" w:rsidRPr="00750E84" w:rsidRDefault="006E6E7A" w:rsidP="00750E84">
      <w:r w:rsidRPr="006E6E7A">
        <w:rPr>
          <w:noProof/>
        </w:rPr>
        <w:drawing>
          <wp:inline distT="0" distB="0" distL="0" distR="0" wp14:anchorId="71EADD8B" wp14:editId="590CFDAE">
            <wp:extent cx="4968816" cy="372661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238" cy="37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E84" w:rsidRPr="00750E84" w:rsidSect="00074142">
      <w:pgSz w:w="11906" w:h="16838" w:code="9"/>
      <w:pgMar w:top="1525" w:right="1134" w:bottom="1418" w:left="1134" w:header="567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6B960" w14:textId="77777777" w:rsidR="00CA78F7" w:rsidRDefault="00CA78F7" w:rsidP="00821AF0">
      <w:pPr>
        <w:spacing w:after="0" w:line="240" w:lineRule="auto"/>
      </w:pPr>
      <w:r>
        <w:separator/>
      </w:r>
    </w:p>
  </w:endnote>
  <w:endnote w:type="continuationSeparator" w:id="0">
    <w:p w14:paraId="31F7B8EF" w14:textId="77777777" w:rsidR="00CA78F7" w:rsidRDefault="00CA78F7" w:rsidP="0082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88FD0" w14:textId="77777777" w:rsidR="00CA78F7" w:rsidRDefault="00CA78F7" w:rsidP="00821AF0">
      <w:pPr>
        <w:spacing w:after="0" w:line="240" w:lineRule="auto"/>
      </w:pPr>
      <w:r>
        <w:separator/>
      </w:r>
    </w:p>
  </w:footnote>
  <w:footnote w:type="continuationSeparator" w:id="0">
    <w:p w14:paraId="5C7A1196" w14:textId="77777777" w:rsidR="00CA78F7" w:rsidRDefault="00CA78F7" w:rsidP="0082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394.65pt;height:699.6pt" o:bullet="t">
        <v:imagedata r:id="rId1" o:title="CDPbulletvector"/>
      </v:shape>
    </w:pict>
  </w:numPicBullet>
  <w:abstractNum w:abstractNumId="0" w15:restartNumberingAfterBreak="0">
    <w:nsid w:val="0C1527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FC5120"/>
    <w:multiLevelType w:val="hybridMultilevel"/>
    <w:tmpl w:val="D99E1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7B7A"/>
    <w:multiLevelType w:val="hybridMultilevel"/>
    <w:tmpl w:val="AE568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3548"/>
    <w:multiLevelType w:val="hybridMultilevel"/>
    <w:tmpl w:val="B816D2EA"/>
    <w:lvl w:ilvl="0" w:tplc="DD0479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F4F0A"/>
    <w:multiLevelType w:val="multilevel"/>
    <w:tmpl w:val="D7020EBC"/>
    <w:numStyleLink w:val="Headings"/>
  </w:abstractNum>
  <w:abstractNum w:abstractNumId="5" w15:restartNumberingAfterBreak="0">
    <w:nsid w:val="1DD82333"/>
    <w:multiLevelType w:val="multilevel"/>
    <w:tmpl w:val="7A8A93A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3400E24"/>
    <w:multiLevelType w:val="hybridMultilevel"/>
    <w:tmpl w:val="4C409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CCA"/>
    <w:multiLevelType w:val="hybridMultilevel"/>
    <w:tmpl w:val="82DCD908"/>
    <w:lvl w:ilvl="0" w:tplc="C35E74A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10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4E1A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153B0A"/>
    <w:multiLevelType w:val="multilevel"/>
    <w:tmpl w:val="D7020EBC"/>
    <w:numStyleLink w:val="Headings"/>
  </w:abstractNum>
  <w:abstractNum w:abstractNumId="11" w15:restartNumberingAfterBreak="0">
    <w:nsid w:val="3DDB41BE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55565FC"/>
    <w:multiLevelType w:val="multilevel"/>
    <w:tmpl w:val="D7020EBC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65C4BD6"/>
    <w:multiLevelType w:val="hybridMultilevel"/>
    <w:tmpl w:val="10C0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43278"/>
    <w:multiLevelType w:val="hybridMultilevel"/>
    <w:tmpl w:val="A8B0F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05945"/>
    <w:multiLevelType w:val="hybridMultilevel"/>
    <w:tmpl w:val="2382B3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4"/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13"/>
  </w:num>
  <w:num w:numId="13">
    <w:abstractNumId w:val="1"/>
  </w:num>
  <w:num w:numId="14">
    <w:abstractNumId w:val="2"/>
  </w:num>
  <w:num w:numId="15">
    <w:abstractNumId w:val="15"/>
  </w:num>
  <w:num w:numId="16">
    <w:abstractNumId w:val="5"/>
  </w:num>
  <w:num w:numId="17">
    <w:abstractNumId w:val="4"/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umentNumber" w:val="Coding"/>
    <w:docVar w:name="DocumentRevision" w:val="Coding"/>
    <w:docVar w:name="FileName" w:val="Coding Test-ver-F"/>
  </w:docVars>
  <w:rsids>
    <w:rsidRoot w:val="007D34B3"/>
    <w:rsid w:val="000005F8"/>
    <w:rsid w:val="00014292"/>
    <w:rsid w:val="00033CD8"/>
    <w:rsid w:val="0006072B"/>
    <w:rsid w:val="00074142"/>
    <w:rsid w:val="00080D01"/>
    <w:rsid w:val="00097B46"/>
    <w:rsid w:val="000B1F8A"/>
    <w:rsid w:val="000C34BC"/>
    <w:rsid w:val="000C5BB1"/>
    <w:rsid w:val="000C6117"/>
    <w:rsid w:val="000F7365"/>
    <w:rsid w:val="00111879"/>
    <w:rsid w:val="00113425"/>
    <w:rsid w:val="00136175"/>
    <w:rsid w:val="001621C5"/>
    <w:rsid w:val="00163DEF"/>
    <w:rsid w:val="001642FE"/>
    <w:rsid w:val="00166E10"/>
    <w:rsid w:val="00172C41"/>
    <w:rsid w:val="00176601"/>
    <w:rsid w:val="0019025C"/>
    <w:rsid w:val="001A179C"/>
    <w:rsid w:val="001A37FF"/>
    <w:rsid w:val="001B338D"/>
    <w:rsid w:val="001B58AC"/>
    <w:rsid w:val="001C320C"/>
    <w:rsid w:val="001C339E"/>
    <w:rsid w:val="001D1059"/>
    <w:rsid w:val="001D5269"/>
    <w:rsid w:val="001E14F8"/>
    <w:rsid w:val="001E1DAE"/>
    <w:rsid w:val="00206F84"/>
    <w:rsid w:val="00212BE0"/>
    <w:rsid w:val="002248F6"/>
    <w:rsid w:val="002255F6"/>
    <w:rsid w:val="00237BBC"/>
    <w:rsid w:val="0024133D"/>
    <w:rsid w:val="0025008F"/>
    <w:rsid w:val="00252367"/>
    <w:rsid w:val="002623C0"/>
    <w:rsid w:val="002774C4"/>
    <w:rsid w:val="002777A2"/>
    <w:rsid w:val="0028747A"/>
    <w:rsid w:val="00295B9F"/>
    <w:rsid w:val="00296CEC"/>
    <w:rsid w:val="00297551"/>
    <w:rsid w:val="002A00B7"/>
    <w:rsid w:val="002C5E80"/>
    <w:rsid w:val="002F404E"/>
    <w:rsid w:val="00324F4C"/>
    <w:rsid w:val="00363A39"/>
    <w:rsid w:val="00385882"/>
    <w:rsid w:val="00395D0F"/>
    <w:rsid w:val="003A0E29"/>
    <w:rsid w:val="003E1AFD"/>
    <w:rsid w:val="00405B1D"/>
    <w:rsid w:val="00416AAA"/>
    <w:rsid w:val="00421775"/>
    <w:rsid w:val="00423F3E"/>
    <w:rsid w:val="00431022"/>
    <w:rsid w:val="004661D4"/>
    <w:rsid w:val="00496E08"/>
    <w:rsid w:val="004A26F8"/>
    <w:rsid w:val="004A5D23"/>
    <w:rsid w:val="004B2592"/>
    <w:rsid w:val="004B320C"/>
    <w:rsid w:val="004B6565"/>
    <w:rsid w:val="004D02CC"/>
    <w:rsid w:val="004D57E0"/>
    <w:rsid w:val="004E1C84"/>
    <w:rsid w:val="004F2A50"/>
    <w:rsid w:val="0051190F"/>
    <w:rsid w:val="00511E3A"/>
    <w:rsid w:val="0052172F"/>
    <w:rsid w:val="005243BE"/>
    <w:rsid w:val="0052696E"/>
    <w:rsid w:val="00550909"/>
    <w:rsid w:val="00562B71"/>
    <w:rsid w:val="0057113A"/>
    <w:rsid w:val="005753C5"/>
    <w:rsid w:val="005A0AD8"/>
    <w:rsid w:val="005A52A2"/>
    <w:rsid w:val="005C7039"/>
    <w:rsid w:val="005D5C6A"/>
    <w:rsid w:val="005F7F08"/>
    <w:rsid w:val="006069D2"/>
    <w:rsid w:val="0061614A"/>
    <w:rsid w:val="00621DFF"/>
    <w:rsid w:val="00625DDE"/>
    <w:rsid w:val="00630750"/>
    <w:rsid w:val="00635CDB"/>
    <w:rsid w:val="00652057"/>
    <w:rsid w:val="00652769"/>
    <w:rsid w:val="00654AF2"/>
    <w:rsid w:val="006669A9"/>
    <w:rsid w:val="00671FBD"/>
    <w:rsid w:val="0067681D"/>
    <w:rsid w:val="006E6E7A"/>
    <w:rsid w:val="006F23D6"/>
    <w:rsid w:val="006F49FC"/>
    <w:rsid w:val="006F76A1"/>
    <w:rsid w:val="007063F3"/>
    <w:rsid w:val="00707D5D"/>
    <w:rsid w:val="00713B66"/>
    <w:rsid w:val="00720A8E"/>
    <w:rsid w:val="007256E7"/>
    <w:rsid w:val="0072660C"/>
    <w:rsid w:val="00741E2E"/>
    <w:rsid w:val="00750E84"/>
    <w:rsid w:val="00765712"/>
    <w:rsid w:val="00770100"/>
    <w:rsid w:val="00774D9B"/>
    <w:rsid w:val="0077727C"/>
    <w:rsid w:val="00782BB6"/>
    <w:rsid w:val="007A0A1A"/>
    <w:rsid w:val="007A52E2"/>
    <w:rsid w:val="007B04F9"/>
    <w:rsid w:val="007B30D1"/>
    <w:rsid w:val="007D34B3"/>
    <w:rsid w:val="007D4867"/>
    <w:rsid w:val="007E6682"/>
    <w:rsid w:val="00821AF0"/>
    <w:rsid w:val="00825A3F"/>
    <w:rsid w:val="008314AD"/>
    <w:rsid w:val="008523C5"/>
    <w:rsid w:val="0088743D"/>
    <w:rsid w:val="00893689"/>
    <w:rsid w:val="008C0B9F"/>
    <w:rsid w:val="008D3D12"/>
    <w:rsid w:val="008E36B1"/>
    <w:rsid w:val="008F3AB6"/>
    <w:rsid w:val="008F72E6"/>
    <w:rsid w:val="00906B0E"/>
    <w:rsid w:val="009272DC"/>
    <w:rsid w:val="00945A02"/>
    <w:rsid w:val="00971BA1"/>
    <w:rsid w:val="009910B7"/>
    <w:rsid w:val="009E44DB"/>
    <w:rsid w:val="009E62B2"/>
    <w:rsid w:val="009F1E59"/>
    <w:rsid w:val="00A20992"/>
    <w:rsid w:val="00A50530"/>
    <w:rsid w:val="00A54AFC"/>
    <w:rsid w:val="00A6648A"/>
    <w:rsid w:val="00A67CCC"/>
    <w:rsid w:val="00A706B1"/>
    <w:rsid w:val="00A70ED6"/>
    <w:rsid w:val="00A75AF9"/>
    <w:rsid w:val="00A82A6D"/>
    <w:rsid w:val="00A8368F"/>
    <w:rsid w:val="00A85E64"/>
    <w:rsid w:val="00AA11F6"/>
    <w:rsid w:val="00AA71D9"/>
    <w:rsid w:val="00AB56D0"/>
    <w:rsid w:val="00AB68BD"/>
    <w:rsid w:val="00AB7698"/>
    <w:rsid w:val="00AB7DE0"/>
    <w:rsid w:val="00AC6DFD"/>
    <w:rsid w:val="00AE3FDA"/>
    <w:rsid w:val="00AF3072"/>
    <w:rsid w:val="00AF377A"/>
    <w:rsid w:val="00AF746E"/>
    <w:rsid w:val="00B00155"/>
    <w:rsid w:val="00B123E9"/>
    <w:rsid w:val="00B15BB6"/>
    <w:rsid w:val="00B17BEB"/>
    <w:rsid w:val="00B21462"/>
    <w:rsid w:val="00B247AB"/>
    <w:rsid w:val="00B44555"/>
    <w:rsid w:val="00B74B40"/>
    <w:rsid w:val="00BA0995"/>
    <w:rsid w:val="00BA19A0"/>
    <w:rsid w:val="00BB1078"/>
    <w:rsid w:val="00BB754A"/>
    <w:rsid w:val="00BD1B66"/>
    <w:rsid w:val="00BD690C"/>
    <w:rsid w:val="00BE12FE"/>
    <w:rsid w:val="00BE35E5"/>
    <w:rsid w:val="00C0101E"/>
    <w:rsid w:val="00C10FFD"/>
    <w:rsid w:val="00C2062E"/>
    <w:rsid w:val="00C322DD"/>
    <w:rsid w:val="00C47EDB"/>
    <w:rsid w:val="00C51D8F"/>
    <w:rsid w:val="00C52B64"/>
    <w:rsid w:val="00C602B7"/>
    <w:rsid w:val="00C71DF6"/>
    <w:rsid w:val="00C810FE"/>
    <w:rsid w:val="00C94100"/>
    <w:rsid w:val="00CA78F7"/>
    <w:rsid w:val="00CB3043"/>
    <w:rsid w:val="00CB7B5A"/>
    <w:rsid w:val="00CC1E91"/>
    <w:rsid w:val="00CC6521"/>
    <w:rsid w:val="00CD5C88"/>
    <w:rsid w:val="00CE01E7"/>
    <w:rsid w:val="00CE0E31"/>
    <w:rsid w:val="00CF574E"/>
    <w:rsid w:val="00D141A2"/>
    <w:rsid w:val="00D21FD9"/>
    <w:rsid w:val="00D4277E"/>
    <w:rsid w:val="00D4510A"/>
    <w:rsid w:val="00D50BBC"/>
    <w:rsid w:val="00D547A8"/>
    <w:rsid w:val="00D65B8D"/>
    <w:rsid w:val="00D7017B"/>
    <w:rsid w:val="00D83300"/>
    <w:rsid w:val="00D8479D"/>
    <w:rsid w:val="00D84943"/>
    <w:rsid w:val="00DD0FAA"/>
    <w:rsid w:val="00DE23A7"/>
    <w:rsid w:val="00E03468"/>
    <w:rsid w:val="00E03FA6"/>
    <w:rsid w:val="00E14A8E"/>
    <w:rsid w:val="00E1638F"/>
    <w:rsid w:val="00E648E8"/>
    <w:rsid w:val="00E676C4"/>
    <w:rsid w:val="00EC16DA"/>
    <w:rsid w:val="00ED2647"/>
    <w:rsid w:val="00EF2C63"/>
    <w:rsid w:val="00F24CC5"/>
    <w:rsid w:val="00F40D19"/>
    <w:rsid w:val="00F46912"/>
    <w:rsid w:val="00F71A6E"/>
    <w:rsid w:val="00F9050E"/>
    <w:rsid w:val="00F953E0"/>
    <w:rsid w:val="00FA0788"/>
    <w:rsid w:val="00FB6CF8"/>
    <w:rsid w:val="00FC2144"/>
    <w:rsid w:val="00FE0F95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8576D"/>
  <w15:chartTrackingRefBased/>
  <w15:docId w15:val="{91E92FF3-E006-41C5-9CBB-55FD7124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42"/>
    <w:pPr>
      <w:jc w:val="both"/>
    </w:pPr>
    <w:rPr>
      <w:rFonts w:ascii="Georgia" w:hAnsi="Georgia"/>
    </w:rPr>
  </w:style>
  <w:style w:type="paragraph" w:styleId="Heading1">
    <w:name w:val="heading 1"/>
    <w:next w:val="Normal"/>
    <w:link w:val="Heading1Char"/>
    <w:uiPriority w:val="9"/>
    <w:qFormat/>
    <w:rsid w:val="00C94100"/>
    <w:pPr>
      <w:keepNext/>
      <w:numPr>
        <w:numId w:val="11"/>
      </w:numPr>
      <w:spacing w:before="480" w:after="240"/>
      <w:contextualSpacing/>
      <w:outlineLvl w:val="0"/>
    </w:pPr>
    <w:rPr>
      <w:rFonts w:ascii="Arial Narrow" w:eastAsiaTheme="majorEastAsia" w:hAnsi="Arial Narrow" w:cstheme="majorBidi"/>
      <w:bCs/>
      <w:caps/>
      <w:color w:val="00C5FF" w:themeColor="accent5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47A"/>
    <w:pPr>
      <w:numPr>
        <w:ilvl w:val="1"/>
      </w:numPr>
      <w:spacing w:before="240" w:after="120"/>
      <w:outlineLvl w:val="1"/>
    </w:pPr>
    <w:rPr>
      <w:bCs w:val="0"/>
      <w:color w:val="A0A0A0" w:themeColor="accent3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74142"/>
    <w:pPr>
      <w:numPr>
        <w:ilvl w:val="2"/>
      </w:numPr>
      <w:spacing w:line="271" w:lineRule="auto"/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95D0F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23E9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Appendix 1"/>
    <w:basedOn w:val="Heading1"/>
    <w:next w:val="Normal"/>
    <w:link w:val="Heading6Char"/>
    <w:uiPriority w:val="9"/>
    <w:unhideWhenUsed/>
    <w:qFormat/>
    <w:rsid w:val="00C94100"/>
    <w:pPr>
      <w:numPr>
        <w:ilvl w:val="5"/>
      </w:numPr>
      <w:spacing w:after="0" w:line="271" w:lineRule="auto"/>
      <w:outlineLvl w:val="5"/>
    </w:pPr>
    <w:rPr>
      <w:bCs w:val="0"/>
      <w:iCs/>
    </w:rPr>
  </w:style>
  <w:style w:type="paragraph" w:styleId="Heading7">
    <w:name w:val="heading 7"/>
    <w:aliases w:val="Appendix 2"/>
    <w:basedOn w:val="Heading6"/>
    <w:next w:val="Normal"/>
    <w:link w:val="Heading7Char"/>
    <w:uiPriority w:val="9"/>
    <w:unhideWhenUsed/>
    <w:qFormat/>
    <w:rsid w:val="00C94100"/>
    <w:pPr>
      <w:numPr>
        <w:ilvl w:val="6"/>
      </w:numPr>
      <w:outlineLvl w:val="6"/>
    </w:pPr>
    <w:rPr>
      <w:iCs w:val="0"/>
      <w:color w:val="A0A0A0" w:themeColor="accent3"/>
      <w:sz w:val="28"/>
    </w:rPr>
  </w:style>
  <w:style w:type="paragraph" w:styleId="Heading8">
    <w:name w:val="heading 8"/>
    <w:aliases w:val="Appendix 3"/>
    <w:basedOn w:val="Heading7"/>
    <w:next w:val="Normal"/>
    <w:link w:val="Heading8Char"/>
    <w:uiPriority w:val="9"/>
    <w:unhideWhenUsed/>
    <w:qFormat/>
    <w:rsid w:val="00C94100"/>
    <w:pPr>
      <w:numPr>
        <w:ilvl w:val="7"/>
      </w:numPr>
      <w:outlineLvl w:val="7"/>
    </w:pPr>
    <w:rPr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21AF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00"/>
    <w:rPr>
      <w:rFonts w:ascii="Arial Narrow" w:eastAsiaTheme="majorEastAsia" w:hAnsi="Arial Narrow" w:cstheme="majorBidi"/>
      <w:bCs/>
      <w:caps/>
      <w:color w:val="00C5FF" w:themeColor="accent5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747A"/>
    <w:rPr>
      <w:rFonts w:ascii="Arial" w:eastAsiaTheme="majorEastAsia" w:hAnsi="Arial" w:cstheme="majorBidi"/>
      <w:caps/>
      <w:color w:val="A0A0A0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142"/>
    <w:rPr>
      <w:rFonts w:ascii="Arial" w:eastAsiaTheme="majorEastAsia" w:hAnsi="Arial" w:cstheme="majorBidi"/>
      <w:bCs/>
      <w:caps/>
      <w:color w:val="434750" w:themeColor="accent2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5D0F"/>
    <w:rPr>
      <w:rFonts w:ascii="Arial" w:eastAsiaTheme="majorEastAsia" w:hAnsi="Arial" w:cstheme="majorBidi"/>
      <w:iCs/>
      <w:cap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23E9"/>
    <w:rPr>
      <w:rFonts w:ascii="Arial" w:eastAsiaTheme="majorEastAsia" w:hAnsi="Arial" w:cstheme="majorBidi"/>
      <w:bCs/>
      <w:iCs/>
      <w:caps/>
      <w:color w:val="00C5FF"/>
      <w:sz w:val="24"/>
      <w:szCs w:val="26"/>
    </w:rPr>
  </w:style>
  <w:style w:type="character" w:customStyle="1" w:styleId="Heading6Char">
    <w:name w:val="Heading 6 Char"/>
    <w:aliases w:val="Appendix 1 Char"/>
    <w:basedOn w:val="DefaultParagraphFont"/>
    <w:link w:val="Heading6"/>
    <w:uiPriority w:val="9"/>
    <w:rsid w:val="00C94100"/>
    <w:rPr>
      <w:rFonts w:ascii="Arial Narrow" w:eastAsiaTheme="majorEastAsia" w:hAnsi="Arial Narrow" w:cstheme="majorBidi"/>
      <w:iCs/>
      <w:caps/>
      <w:color w:val="00C5FF" w:themeColor="accent5"/>
      <w:sz w:val="32"/>
      <w:szCs w:val="28"/>
    </w:rPr>
  </w:style>
  <w:style w:type="character" w:customStyle="1" w:styleId="Heading7Char">
    <w:name w:val="Heading 7 Char"/>
    <w:aliases w:val="Appendix 2 Char"/>
    <w:basedOn w:val="DefaultParagraphFont"/>
    <w:link w:val="Heading7"/>
    <w:uiPriority w:val="9"/>
    <w:rsid w:val="00C94100"/>
    <w:rPr>
      <w:rFonts w:ascii="Arial Narrow" w:eastAsiaTheme="majorEastAsia" w:hAnsi="Arial Narrow" w:cstheme="majorBidi"/>
      <w:caps/>
      <w:color w:val="A0A0A0" w:themeColor="accent3"/>
      <w:sz w:val="28"/>
      <w:szCs w:val="28"/>
    </w:rPr>
  </w:style>
  <w:style w:type="character" w:customStyle="1" w:styleId="Heading8Char">
    <w:name w:val="Heading 8 Char"/>
    <w:aliases w:val="Appendix 3 Char"/>
    <w:basedOn w:val="DefaultParagraphFont"/>
    <w:link w:val="Heading8"/>
    <w:uiPriority w:val="9"/>
    <w:rsid w:val="00C94100"/>
    <w:rPr>
      <w:rFonts w:ascii="Arial Narrow" w:eastAsiaTheme="majorEastAsia" w:hAnsi="Arial Narrow" w:cstheme="majorBidi"/>
      <w:caps/>
      <w:color w:val="A0A0A0" w:themeColor="accent3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21AF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21AF0"/>
    <w:pPr>
      <w:spacing w:line="240" w:lineRule="auto"/>
    </w:pPr>
    <w:rPr>
      <w:b/>
      <w:bCs/>
      <w:color w:val="E11C4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21AF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AF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21AF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AF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821AF0"/>
    <w:rPr>
      <w:b/>
      <w:bCs/>
    </w:rPr>
  </w:style>
  <w:style w:type="character" w:styleId="Emphasis">
    <w:name w:val="Emphasis"/>
    <w:uiPriority w:val="20"/>
    <w:rsid w:val="00821AF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rsid w:val="00821A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8"/>
  </w:style>
  <w:style w:type="paragraph" w:styleId="ListParagraph">
    <w:name w:val="List Paragraph"/>
    <w:basedOn w:val="Normal"/>
    <w:uiPriority w:val="34"/>
    <w:qFormat/>
    <w:rsid w:val="00821A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821AF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1A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821AF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AF0"/>
    <w:rPr>
      <w:b/>
      <w:bCs/>
      <w:i/>
      <w:iCs/>
    </w:rPr>
  </w:style>
  <w:style w:type="character" w:styleId="SubtleEmphasis">
    <w:name w:val="Subtle Emphasis"/>
    <w:uiPriority w:val="19"/>
    <w:rsid w:val="00821AF0"/>
    <w:rPr>
      <w:i/>
      <w:iCs/>
    </w:rPr>
  </w:style>
  <w:style w:type="character" w:styleId="IntenseEmphasis">
    <w:name w:val="Intense Emphasis"/>
    <w:uiPriority w:val="21"/>
    <w:rsid w:val="00821AF0"/>
    <w:rPr>
      <w:b/>
      <w:bCs/>
    </w:rPr>
  </w:style>
  <w:style w:type="character" w:styleId="SubtleReference">
    <w:name w:val="Subtle Reference"/>
    <w:uiPriority w:val="31"/>
    <w:rsid w:val="00821AF0"/>
    <w:rPr>
      <w:smallCaps/>
    </w:rPr>
  </w:style>
  <w:style w:type="character" w:styleId="IntenseReference">
    <w:name w:val="Intense Reference"/>
    <w:uiPriority w:val="32"/>
    <w:rsid w:val="00821AF0"/>
    <w:rPr>
      <w:smallCaps/>
      <w:spacing w:val="5"/>
      <w:u w:val="single"/>
    </w:rPr>
  </w:style>
  <w:style w:type="character" w:styleId="BookTitle">
    <w:name w:val="Book Title"/>
    <w:uiPriority w:val="33"/>
    <w:rsid w:val="00821AF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53E0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2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F0"/>
  </w:style>
  <w:style w:type="paragraph" w:styleId="Footer">
    <w:name w:val="footer"/>
    <w:basedOn w:val="Normal"/>
    <w:link w:val="FooterChar"/>
    <w:uiPriority w:val="99"/>
    <w:unhideWhenUsed/>
    <w:rsid w:val="00C0101E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0101E"/>
    <w:rPr>
      <w:rFonts w:ascii="Georgia" w:hAnsi="Georgi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142"/>
    <w:pPr>
      <w:spacing w:before="120" w:after="120" w:line="240" w:lineRule="auto"/>
    </w:pPr>
    <w:rPr>
      <w:rFonts w:ascii="Georgia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94100"/>
    <w:pPr>
      <w:numPr>
        <w:numId w:val="7"/>
      </w:numPr>
    </w:pPr>
  </w:style>
  <w:style w:type="paragraph" w:customStyle="1" w:styleId="DocumentTitle">
    <w:name w:val="Document Title"/>
    <w:next w:val="Normal"/>
    <w:qFormat/>
    <w:rsid w:val="001D1059"/>
    <w:rPr>
      <w:rFonts w:ascii="Arial Narrow" w:eastAsiaTheme="majorEastAsia" w:hAnsi="Arial Narrow" w:cstheme="majorBidi"/>
      <w:bCs/>
      <w:caps/>
      <w:color w:val="434750" w:themeColor="accent2"/>
      <w:sz w:val="36"/>
      <w:szCs w:val="28"/>
    </w:rPr>
  </w:style>
  <w:style w:type="table" w:customStyle="1" w:styleId="CDPTable">
    <w:name w:val="CDP Table"/>
    <w:basedOn w:val="TableNormal"/>
    <w:uiPriority w:val="99"/>
    <w:rsid w:val="00D65B8D"/>
    <w:pPr>
      <w:spacing w:before="120" w:after="120" w:line="240" w:lineRule="auto"/>
    </w:pPr>
    <w:rPr>
      <w:rFonts w:ascii="Georgia" w:hAnsi="Georgia"/>
    </w:rPr>
    <w:tblPr>
      <w:tblBorders>
        <w:top w:val="single" w:sz="4" w:space="0" w:color="434750"/>
        <w:left w:val="single" w:sz="4" w:space="0" w:color="434750" w:themeColor="accent2"/>
        <w:bottom w:val="single" w:sz="4" w:space="0" w:color="434750"/>
        <w:right w:val="single" w:sz="4" w:space="0" w:color="434750" w:themeColor="accent2"/>
        <w:insideH w:val="single" w:sz="4" w:space="0" w:color="A0A0A0" w:themeColor="accent3"/>
        <w:insideV w:val="single" w:sz="4" w:space="0" w:color="434750" w:themeColor="accent2"/>
      </w:tblBorders>
    </w:tblPr>
    <w:tblStylePr w:type="firstRow">
      <w:tblPr/>
      <w:tcPr>
        <w:tcBorders>
          <w:top w:val="single" w:sz="4" w:space="0" w:color="434750"/>
          <w:left w:val="single" w:sz="4" w:space="0" w:color="434750"/>
          <w:bottom w:val="single" w:sz="4" w:space="0" w:color="434750"/>
          <w:right w:val="single" w:sz="4" w:space="0" w:color="434750"/>
          <w:insideH w:val="nil"/>
          <w:insideV w:val="single" w:sz="4" w:space="0" w:color="434750"/>
          <w:tl2br w:val="nil"/>
          <w:tr2bl w:val="nil"/>
        </w:tcBorders>
        <w:shd w:val="clear" w:color="auto" w:fill="F0F0ED" w:themeFill="accent6"/>
      </w:tcPr>
    </w:tblStylePr>
    <w:tblStylePr w:type="firstCol">
      <w:tblPr/>
      <w:tcPr>
        <w:tcBorders>
          <w:top w:val="single" w:sz="4" w:space="0" w:color="434750"/>
          <w:left w:val="single" w:sz="4" w:space="0" w:color="434750"/>
          <w:bottom w:val="single" w:sz="4" w:space="0" w:color="434750"/>
          <w:right w:val="single" w:sz="4" w:space="0" w:color="434750"/>
          <w:insideH w:val="nil"/>
          <w:insideV w:val="nil"/>
          <w:tl2br w:val="nil"/>
          <w:tr2bl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C5BB1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2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02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025C"/>
    <w:rPr>
      <w:color w:val="42077E" w:themeColor="hyperlink"/>
      <w:u w:val="single"/>
    </w:rPr>
  </w:style>
  <w:style w:type="table" w:styleId="LightShading-Accent1">
    <w:name w:val="Light Shading Accent 1"/>
    <w:basedOn w:val="TableNormal"/>
    <w:uiPriority w:val="60"/>
    <w:semiHidden/>
    <w:rsid w:val="00CC1E91"/>
    <w:pPr>
      <w:spacing w:after="0" w:line="240" w:lineRule="auto"/>
    </w:pPr>
    <w:rPr>
      <w:color w:val="A81538" w:themeColor="accent1" w:themeShade="BF"/>
    </w:rPr>
    <w:tblPr>
      <w:tblStyleRowBandSize w:val="1"/>
      <w:tblStyleColBandSize w:val="1"/>
      <w:tblBorders>
        <w:top w:val="single" w:sz="8" w:space="0" w:color="E11C4C" w:themeColor="accent1"/>
        <w:bottom w:val="single" w:sz="8" w:space="0" w:color="E11C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1C4C" w:themeColor="accent1"/>
          <w:left w:val="nil"/>
          <w:bottom w:val="single" w:sz="8" w:space="0" w:color="E11C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1C4C" w:themeColor="accent1"/>
          <w:left w:val="nil"/>
          <w:bottom w:val="single" w:sz="8" w:space="0" w:color="E11C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6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6D2" w:themeFill="accent1" w:themeFillTint="3F"/>
      </w:tcPr>
    </w:tblStylePr>
  </w:style>
  <w:style w:type="table" w:styleId="ColorfulGrid">
    <w:name w:val="Colorful Grid"/>
    <w:basedOn w:val="TableNormal"/>
    <w:uiPriority w:val="73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383F" w:themeFill="accent2" w:themeFillShade="CC"/>
      </w:tcPr>
    </w:tblStylePr>
    <w:tblStylePr w:type="lastRow">
      <w:rPr>
        <w:b/>
        <w:bCs/>
        <w:color w:val="3538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">
    <w:name w:val="Dark List"/>
    <w:basedOn w:val="TableNormal"/>
    <w:uiPriority w:val="70"/>
    <w:semiHidden/>
    <w:rsid w:val="004B32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E11C4C" w:themeColor="accent1"/>
        <w:left w:val="single" w:sz="8" w:space="0" w:color="E11C4C" w:themeColor="accent1"/>
        <w:bottom w:val="single" w:sz="8" w:space="0" w:color="E11C4C" w:themeColor="accent1"/>
        <w:right w:val="single" w:sz="8" w:space="0" w:color="E11C4C" w:themeColor="accent1"/>
        <w:insideH w:val="single" w:sz="8" w:space="0" w:color="E11C4C" w:themeColor="accent1"/>
        <w:insideV w:val="single" w:sz="8" w:space="0" w:color="E11C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18" w:space="0" w:color="E11C4C" w:themeColor="accent1"/>
          <w:right w:val="single" w:sz="8" w:space="0" w:color="E11C4C" w:themeColor="accent1"/>
          <w:insideH w:val="nil"/>
          <w:insideV w:val="single" w:sz="8" w:space="0" w:color="E11C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  <w:insideH w:val="nil"/>
          <w:insideV w:val="single" w:sz="8" w:space="0" w:color="E11C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  <w:tblStylePr w:type="band1Vert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  <w:shd w:val="clear" w:color="auto" w:fill="F8C6D2" w:themeFill="accent1" w:themeFillTint="3F"/>
      </w:tcPr>
    </w:tblStylePr>
    <w:tblStylePr w:type="band1Horz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  <w:insideV w:val="single" w:sz="8" w:space="0" w:color="E11C4C" w:themeColor="accent1"/>
        </w:tcBorders>
        <w:shd w:val="clear" w:color="auto" w:fill="F8C6D2" w:themeFill="accent1" w:themeFillTint="3F"/>
      </w:tcPr>
    </w:tblStylePr>
    <w:tblStylePr w:type="band2Horz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  <w:insideV w:val="single" w:sz="8" w:space="0" w:color="E11C4C" w:themeColor="accent1"/>
        </w:tcBorders>
      </w:tcPr>
    </w:tblStylePr>
  </w:style>
  <w:style w:type="table" w:styleId="LightList">
    <w:name w:val="Light List"/>
    <w:basedOn w:val="TableNormal"/>
    <w:uiPriority w:val="61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E11C4C" w:themeColor="accent1"/>
        <w:left w:val="single" w:sz="8" w:space="0" w:color="E11C4C" w:themeColor="accent1"/>
        <w:bottom w:val="single" w:sz="8" w:space="0" w:color="E11C4C" w:themeColor="accent1"/>
        <w:right w:val="single" w:sz="8" w:space="0" w:color="E11C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1C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  <w:tblStylePr w:type="band1Horz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rsid w:val="004B32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rsid w:val="004B32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1C4C" w:themeColor="accent1"/>
        <w:bottom w:val="single" w:sz="8" w:space="0" w:color="E11C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1C4C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E11C4C" w:themeColor="accent1"/>
          <w:bottom w:val="single" w:sz="8" w:space="0" w:color="E11C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1C4C" w:themeColor="accent1"/>
          <w:bottom w:val="single" w:sz="8" w:space="0" w:color="E11C4C" w:themeColor="accent1"/>
        </w:tcBorders>
      </w:tcPr>
    </w:tblStylePr>
    <w:tblStylePr w:type="band1Vert">
      <w:tblPr/>
      <w:tcPr>
        <w:shd w:val="clear" w:color="auto" w:fill="F8C6D2" w:themeFill="accent1" w:themeFillTint="3F"/>
      </w:tcPr>
    </w:tblStylePr>
    <w:tblStylePr w:type="band1Horz">
      <w:tblPr/>
      <w:tcPr>
        <w:shd w:val="clear" w:color="auto" w:fill="F8C6D2" w:themeFill="accent1" w:themeFillTint="3F"/>
      </w:tcPr>
    </w:tblStylePr>
  </w:style>
  <w:style w:type="table" w:styleId="MediumList2">
    <w:name w:val="Medium List 2"/>
    <w:basedOn w:val="TableNormal"/>
    <w:uiPriority w:val="66"/>
    <w:semiHidden/>
    <w:rsid w:val="004B32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E95378" w:themeColor="accent1" w:themeTint="BF"/>
        <w:left w:val="single" w:sz="8" w:space="0" w:color="E95378" w:themeColor="accent1" w:themeTint="BF"/>
        <w:bottom w:val="single" w:sz="8" w:space="0" w:color="E95378" w:themeColor="accent1" w:themeTint="BF"/>
        <w:right w:val="single" w:sz="8" w:space="0" w:color="E95378" w:themeColor="accent1" w:themeTint="BF"/>
        <w:insideH w:val="single" w:sz="8" w:space="0" w:color="E9537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5378" w:themeColor="accent1" w:themeTint="BF"/>
          <w:left w:val="single" w:sz="8" w:space="0" w:color="E95378" w:themeColor="accent1" w:themeTint="BF"/>
          <w:bottom w:val="single" w:sz="8" w:space="0" w:color="E95378" w:themeColor="accent1" w:themeTint="BF"/>
          <w:right w:val="single" w:sz="8" w:space="0" w:color="E95378" w:themeColor="accent1" w:themeTint="BF"/>
          <w:insideH w:val="nil"/>
          <w:insideV w:val="nil"/>
        </w:tcBorders>
        <w:shd w:val="clear" w:color="auto" w:fill="E11C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5378" w:themeColor="accent1" w:themeTint="BF"/>
          <w:left w:val="single" w:sz="8" w:space="0" w:color="E95378" w:themeColor="accent1" w:themeTint="BF"/>
          <w:bottom w:val="single" w:sz="8" w:space="0" w:color="E95378" w:themeColor="accent1" w:themeTint="BF"/>
          <w:right w:val="single" w:sz="8" w:space="0" w:color="E9537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6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6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1C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1C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1C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AF746E"/>
    <w:pPr>
      <w:spacing w:after="100"/>
    </w:pPr>
  </w:style>
  <w:style w:type="paragraph" w:styleId="TOC7">
    <w:name w:val="toc 7"/>
    <w:basedOn w:val="Normal"/>
    <w:next w:val="Normal"/>
    <w:autoRedefine/>
    <w:uiPriority w:val="39"/>
    <w:unhideWhenUsed/>
    <w:rsid w:val="00AF746E"/>
    <w:pPr>
      <w:spacing w:after="100"/>
      <w:ind w:left="238"/>
    </w:pPr>
  </w:style>
  <w:style w:type="paragraph" w:styleId="TOC8">
    <w:name w:val="toc 8"/>
    <w:basedOn w:val="Normal"/>
    <w:next w:val="Normal"/>
    <w:autoRedefine/>
    <w:uiPriority w:val="39"/>
    <w:unhideWhenUsed/>
    <w:rsid w:val="00AF746E"/>
    <w:pPr>
      <w:spacing w:after="100"/>
      <w:ind w:left="482"/>
    </w:pPr>
  </w:style>
  <w:style w:type="table" w:styleId="GridTable1Light">
    <w:name w:val="Grid Table 1 Light"/>
    <w:basedOn w:val="TableNormal"/>
    <w:uiPriority w:val="46"/>
    <w:rsid w:val="00AA71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1D9"/>
    <w:pPr>
      <w:spacing w:after="0" w:line="240" w:lineRule="auto"/>
    </w:pPr>
    <w:tblPr>
      <w:tblStyleRowBandSize w:val="1"/>
      <w:tblStyleColBandSize w:val="1"/>
      <w:tblBorders>
        <w:top w:val="single" w:sz="4" w:space="0" w:color="AFB3BC" w:themeColor="accent2" w:themeTint="66"/>
        <w:left w:val="single" w:sz="4" w:space="0" w:color="AFB3BC" w:themeColor="accent2" w:themeTint="66"/>
        <w:bottom w:val="single" w:sz="4" w:space="0" w:color="AFB3BC" w:themeColor="accent2" w:themeTint="66"/>
        <w:right w:val="single" w:sz="4" w:space="0" w:color="AFB3BC" w:themeColor="accent2" w:themeTint="66"/>
        <w:insideH w:val="single" w:sz="4" w:space="0" w:color="AFB3BC" w:themeColor="accent2" w:themeTint="66"/>
        <w:insideV w:val="single" w:sz="4" w:space="0" w:color="AFB3B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8E9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8E9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DP Colou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11C4C"/>
      </a:accent1>
      <a:accent2>
        <a:srgbClr val="434750"/>
      </a:accent2>
      <a:accent3>
        <a:srgbClr val="A0A0A0"/>
      </a:accent3>
      <a:accent4>
        <a:srgbClr val="6B57B3"/>
      </a:accent4>
      <a:accent5>
        <a:srgbClr val="00C5FF"/>
      </a:accent5>
      <a:accent6>
        <a:srgbClr val="F0F0ED"/>
      </a:accent6>
      <a:hlink>
        <a:srgbClr val="42077E"/>
      </a:hlink>
      <a:folHlink>
        <a:srgbClr val="7E137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509F-BB5E-4704-9EF7-16967A21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Walker</dc:creator>
  <cp:keywords/>
  <dc:description/>
  <cp:lastModifiedBy>ghosh s. (sg1g18)</cp:lastModifiedBy>
  <cp:revision>21</cp:revision>
  <cp:lastPrinted>2017-10-19T14:36:00Z</cp:lastPrinted>
  <dcterms:created xsi:type="dcterms:W3CDTF">2020-06-10T07:12:00Z</dcterms:created>
  <dcterms:modified xsi:type="dcterms:W3CDTF">2020-08-24T19:16:00Z</dcterms:modified>
</cp:coreProperties>
</file>