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9979" w14:textId="66CAA6D9" w:rsidR="00D766E9" w:rsidRDefault="00730BBC">
      <w:pPr>
        <w:rPr>
          <w:rFonts w:ascii="Verdana" w:hAnsi="Verdana"/>
          <w:color w:val="000000"/>
          <w:sz w:val="20"/>
          <w:shd w:val="clear" w:color="auto" w:fill="FBFCC9"/>
        </w:rPr>
      </w:pPr>
      <w:r>
        <w:rPr>
          <w:rFonts w:ascii="Verdana" w:hAnsi="Verdana"/>
          <w:b/>
          <w:bCs/>
          <w:color w:val="002060"/>
          <w:sz w:val="20"/>
          <w:shd w:val="clear" w:color="auto" w:fill="FBFCC9"/>
        </w:rPr>
        <w:t>5.1 </w:t>
      </w:r>
      <w:bookmarkStart w:id="0" w:name="FERTILIZER_BROADCASTER"/>
      <w:r>
        <w:rPr>
          <w:rFonts w:ascii="Verdana" w:hAnsi="Verdana"/>
          <w:b/>
          <w:bCs/>
          <w:color w:val="002060"/>
          <w:sz w:val="20"/>
          <w:shd w:val="clear" w:color="auto" w:fill="FBFCC9"/>
        </w:rPr>
        <w:t>FERTILIZER BROADCASTER</w:t>
      </w:r>
      <w:r>
        <w:rPr>
          <w:rFonts w:ascii="Verdana" w:hAnsi="Verdana"/>
          <w:color w:val="000000"/>
          <w:sz w:val="20"/>
          <w:shd w:val="clear" w:color="auto" w:fill="FBFCC9"/>
        </w:rPr>
        <w:t> </w:t>
      </w:r>
      <w:bookmarkEnd w:id="0"/>
    </w:p>
    <w:tbl>
      <w:tblPr>
        <w:tblW w:w="0" w:type="auto"/>
        <w:shd w:val="clear" w:color="auto" w:fill="FBFCC9"/>
        <w:tblCellMar>
          <w:left w:w="0" w:type="dxa"/>
          <w:right w:w="0" w:type="dxa"/>
        </w:tblCellMar>
        <w:tblLook w:val="04A0" w:firstRow="1" w:lastRow="0" w:firstColumn="1" w:lastColumn="0" w:noHBand="0" w:noVBand="1"/>
      </w:tblPr>
      <w:tblGrid>
        <w:gridCol w:w="4772"/>
        <w:gridCol w:w="4588"/>
      </w:tblGrid>
      <w:tr w:rsidR="00730BBC" w:rsidRPr="00730BBC" w14:paraId="7401BE46" w14:textId="77777777" w:rsidTr="00730BBC">
        <w:trPr>
          <w:trHeight w:val="2294"/>
        </w:trPr>
        <w:tc>
          <w:tcPr>
            <w:tcW w:w="9648" w:type="dxa"/>
            <w:gridSpan w:val="2"/>
            <w:shd w:val="clear" w:color="auto" w:fill="FBFCC9"/>
            <w:tcMar>
              <w:top w:w="0" w:type="dxa"/>
              <w:left w:w="108" w:type="dxa"/>
              <w:bottom w:w="0" w:type="dxa"/>
              <w:right w:w="108" w:type="dxa"/>
            </w:tcMar>
            <w:hideMark/>
          </w:tcPr>
          <w:p w14:paraId="526E0EF8" w14:textId="77777777" w:rsidR="00730BBC" w:rsidRPr="00730BBC" w:rsidRDefault="00730BBC" w:rsidP="00730BBC">
            <w:pPr>
              <w:spacing w:before="100" w:beforeAutospacing="1" w:after="100" w:afterAutospacing="1" w:line="276" w:lineRule="atLeast"/>
              <w:jc w:val="both"/>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Features</w:t>
            </w:r>
          </w:p>
          <w:p w14:paraId="634118BB" w14:textId="77777777" w:rsidR="00730BBC" w:rsidRPr="00730BBC" w:rsidRDefault="00730BBC" w:rsidP="00730BBC">
            <w:pPr>
              <w:spacing w:before="100" w:beforeAutospacing="1" w:after="100" w:afterAutospacing="1" w:line="276" w:lineRule="atLeast"/>
              <w:jc w:val="both"/>
              <w:rPr>
                <w:rFonts w:ascii="Times New Roman" w:eastAsia="Times New Roman" w:hAnsi="Times New Roman" w:cs="Times New Roman"/>
                <w:sz w:val="24"/>
                <w:szCs w:val="24"/>
                <w:lang w:bidi="ar-SA"/>
              </w:rPr>
            </w:pPr>
            <w:r w:rsidRPr="00730BBC">
              <w:rPr>
                <w:rFonts w:ascii="Verdana" w:eastAsia="Times New Roman" w:hAnsi="Verdana" w:cs="Times New Roman"/>
                <w:color w:val="003333"/>
                <w:sz w:val="20"/>
                <w:lang w:bidi="ar-SA"/>
              </w:rPr>
              <w:t>This equipment is used for broadcasting of granular fertilizer and small seeds of crop as well. The equipment is available in hand operated as well as tractor operated version. The hand operated broadcaster is kept in front of the operator with the help of shoulder straps provided with it and can be operated with the help of a handle. The tractor operated version is rear mounted and is operated by its PTO. The broadcaster, both versions, mainly consists of a hopper and a spinning disc. The seed or fertilizer from the hopper is made to fall on the spinning disc rotating at high speed, which in turn spreads the seed /fertilizer, uniformly all around due to centrifugal force. The flow of the material to the spinning disc can be controlled by a shutter plate.</w:t>
            </w:r>
          </w:p>
          <w:p w14:paraId="535EB990" w14:textId="77777777" w:rsidR="00730BBC" w:rsidRPr="00730BBC" w:rsidRDefault="00730BBC" w:rsidP="00730BBC">
            <w:pPr>
              <w:spacing w:before="100" w:beforeAutospacing="1" w:after="100" w:afterAutospacing="1" w:line="276" w:lineRule="atLeast"/>
              <w:jc w:val="both"/>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tc>
      </w:tr>
      <w:tr w:rsidR="00730BBC" w:rsidRPr="00730BBC" w14:paraId="550DEDFA" w14:textId="77777777" w:rsidTr="00730BBC">
        <w:trPr>
          <w:trHeight w:val="2519"/>
        </w:trPr>
        <w:tc>
          <w:tcPr>
            <w:tcW w:w="4842" w:type="dxa"/>
            <w:shd w:val="clear" w:color="auto" w:fill="FBFCC9"/>
            <w:tcMar>
              <w:top w:w="0" w:type="dxa"/>
              <w:left w:w="108" w:type="dxa"/>
              <w:bottom w:w="0" w:type="dxa"/>
              <w:right w:w="108" w:type="dxa"/>
            </w:tcMar>
            <w:hideMark/>
          </w:tcPr>
          <w:p w14:paraId="01ED7207"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Specifications:</w:t>
            </w:r>
          </w:p>
          <w:p w14:paraId="0D3C2DEB"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                                        Tractor Operated</w:t>
            </w:r>
          </w:p>
          <w:p w14:paraId="58BA4CC4"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Power Source        </w:t>
            </w:r>
            <w:proofErr w:type="gramStart"/>
            <w:r w:rsidRPr="00730BBC">
              <w:rPr>
                <w:rFonts w:ascii="Verdana" w:eastAsia="Times New Roman" w:hAnsi="Verdana" w:cs="Times New Roman"/>
                <w:sz w:val="20"/>
                <w:lang w:bidi="ar-SA"/>
              </w:rPr>
              <w:t>  :</w:t>
            </w:r>
            <w:proofErr w:type="gramEnd"/>
            <w:r w:rsidRPr="00730BBC">
              <w:rPr>
                <w:rFonts w:ascii="Verdana" w:eastAsia="Times New Roman" w:hAnsi="Verdana" w:cs="Times New Roman"/>
                <w:sz w:val="20"/>
                <w:lang w:bidi="ar-SA"/>
              </w:rPr>
              <w:t>   Agricultural tractor                       35hp/26.5 kW</w:t>
            </w:r>
          </w:p>
          <w:p w14:paraId="7E1FD51B"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Hopper Capacity   </w:t>
            </w:r>
            <w:proofErr w:type="gramStart"/>
            <w:r w:rsidRPr="00730BBC">
              <w:rPr>
                <w:rFonts w:ascii="Verdana" w:eastAsia="Times New Roman" w:hAnsi="Verdana" w:cs="Times New Roman"/>
                <w:sz w:val="20"/>
                <w:lang w:bidi="ar-SA"/>
              </w:rPr>
              <w:t>  :</w:t>
            </w:r>
            <w:proofErr w:type="gramEnd"/>
            <w:r w:rsidRPr="00730BBC">
              <w:rPr>
                <w:rFonts w:ascii="Verdana" w:eastAsia="Times New Roman" w:hAnsi="Verdana" w:cs="Times New Roman"/>
                <w:sz w:val="20"/>
                <w:lang w:bidi="ar-SA"/>
              </w:rPr>
              <w:t>     300 Kg</w:t>
            </w:r>
          </w:p>
          <w:p w14:paraId="263F5C87"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xml:space="preserve">Weight of </w:t>
            </w:r>
            <w:proofErr w:type="gramStart"/>
            <w:r w:rsidRPr="00730BBC">
              <w:rPr>
                <w:rFonts w:ascii="Verdana" w:eastAsia="Times New Roman" w:hAnsi="Verdana" w:cs="Times New Roman"/>
                <w:sz w:val="20"/>
                <w:lang w:bidi="ar-SA"/>
              </w:rPr>
              <w:t>Machine :</w:t>
            </w:r>
            <w:proofErr w:type="gramEnd"/>
            <w:r w:rsidRPr="00730BBC">
              <w:rPr>
                <w:rFonts w:ascii="Verdana" w:eastAsia="Times New Roman" w:hAnsi="Verdana" w:cs="Times New Roman"/>
                <w:sz w:val="20"/>
                <w:lang w:bidi="ar-SA"/>
              </w:rPr>
              <w:t>      100 Kg</w:t>
            </w:r>
          </w:p>
          <w:p w14:paraId="67CD7A49"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xml:space="preserve">Height of </w:t>
            </w:r>
            <w:proofErr w:type="gramStart"/>
            <w:r w:rsidRPr="00730BBC">
              <w:rPr>
                <w:rFonts w:ascii="Verdana" w:eastAsia="Times New Roman" w:hAnsi="Verdana" w:cs="Times New Roman"/>
                <w:sz w:val="20"/>
                <w:lang w:bidi="ar-SA"/>
              </w:rPr>
              <w:t>machine  :</w:t>
            </w:r>
            <w:proofErr w:type="gramEnd"/>
            <w:r w:rsidRPr="00730BBC">
              <w:rPr>
                <w:rFonts w:ascii="Verdana" w:eastAsia="Times New Roman" w:hAnsi="Verdana" w:cs="Times New Roman"/>
                <w:sz w:val="20"/>
                <w:lang w:bidi="ar-SA"/>
              </w:rPr>
              <w:t>      180 cm</w:t>
            </w:r>
          </w:p>
          <w:p w14:paraId="50D93B27"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p w14:paraId="38BF31F1"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Area covered        </w:t>
            </w:r>
            <w:proofErr w:type="gramStart"/>
            <w:r w:rsidRPr="00730BBC">
              <w:rPr>
                <w:rFonts w:ascii="Verdana" w:eastAsia="Times New Roman" w:hAnsi="Verdana" w:cs="Times New Roman"/>
                <w:sz w:val="20"/>
                <w:lang w:bidi="ar-SA"/>
              </w:rPr>
              <w:t>  :</w:t>
            </w:r>
            <w:proofErr w:type="gramEnd"/>
            <w:r w:rsidRPr="00730BBC">
              <w:rPr>
                <w:rFonts w:ascii="Verdana" w:eastAsia="Times New Roman" w:hAnsi="Verdana" w:cs="Times New Roman"/>
                <w:sz w:val="20"/>
                <w:lang w:bidi="ar-SA"/>
              </w:rPr>
              <w:t>     2.50 ha/h</w:t>
            </w:r>
          </w:p>
          <w:p w14:paraId="19EBBE2C"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tc>
        <w:tc>
          <w:tcPr>
            <w:tcW w:w="4806" w:type="dxa"/>
            <w:shd w:val="clear" w:color="auto" w:fill="FBFCC9"/>
            <w:tcMar>
              <w:top w:w="0" w:type="dxa"/>
              <w:left w:w="108" w:type="dxa"/>
              <w:bottom w:w="0" w:type="dxa"/>
              <w:right w:w="108" w:type="dxa"/>
            </w:tcMar>
            <w:hideMark/>
          </w:tcPr>
          <w:p w14:paraId="03EB6CBD"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color w:val="003333"/>
                <w:sz w:val="20"/>
                <w:lang w:bidi="ar-SA"/>
              </w:rPr>
              <w:t> </w:t>
            </w:r>
          </w:p>
          <w:p w14:paraId="79B73E76"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b/>
                <w:bCs/>
                <w:color w:val="003333"/>
                <w:sz w:val="20"/>
                <w:lang w:bidi="ar-SA"/>
              </w:rPr>
              <w:t>   Manually Operated</w:t>
            </w:r>
          </w:p>
          <w:p w14:paraId="05E430BA"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color w:val="003333"/>
                <w:sz w:val="20"/>
                <w:lang w:bidi="ar-SA"/>
              </w:rPr>
              <w:t>   One person</w:t>
            </w:r>
          </w:p>
          <w:p w14:paraId="1E2E0CCA"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color w:val="003333"/>
                <w:sz w:val="20"/>
                <w:lang w:bidi="ar-SA"/>
              </w:rPr>
              <w:t> </w:t>
            </w:r>
          </w:p>
          <w:p w14:paraId="67AD6437"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color w:val="003333"/>
                <w:sz w:val="20"/>
                <w:lang w:bidi="ar-SA"/>
              </w:rPr>
              <w:t xml:space="preserve">  Hopper </w:t>
            </w:r>
            <w:proofErr w:type="gramStart"/>
            <w:r w:rsidRPr="00730BBC">
              <w:rPr>
                <w:rFonts w:ascii="Verdana" w:eastAsia="Times New Roman" w:hAnsi="Verdana" w:cs="Times New Roman"/>
                <w:color w:val="003333"/>
                <w:sz w:val="20"/>
                <w:lang w:bidi="ar-SA"/>
              </w:rPr>
              <w:t>Capacity :</w:t>
            </w:r>
            <w:proofErr w:type="gramEnd"/>
            <w:r w:rsidRPr="00730BBC">
              <w:rPr>
                <w:rFonts w:ascii="Verdana" w:eastAsia="Times New Roman" w:hAnsi="Verdana" w:cs="Times New Roman"/>
                <w:color w:val="003333"/>
                <w:sz w:val="20"/>
                <w:lang w:bidi="ar-SA"/>
              </w:rPr>
              <w:t xml:space="preserve"> 10 kg</w:t>
            </w:r>
          </w:p>
          <w:p w14:paraId="01EA9316"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color w:val="003333"/>
                <w:sz w:val="20"/>
                <w:lang w:bidi="ar-SA"/>
              </w:rPr>
              <w:t>  Weight: 4 Kg</w:t>
            </w:r>
          </w:p>
          <w:p w14:paraId="1F196532"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color w:val="003333"/>
                <w:sz w:val="20"/>
                <w:lang w:bidi="ar-SA"/>
              </w:rPr>
              <w:t>  Overall dimension (length, width and  </w:t>
            </w:r>
          </w:p>
          <w:p w14:paraId="2C4BFD78"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color w:val="003333"/>
                <w:sz w:val="20"/>
                <w:lang w:bidi="ar-SA"/>
              </w:rPr>
              <w:t xml:space="preserve">   height) = 41 cm, 38.5 </w:t>
            </w:r>
            <w:proofErr w:type="gramStart"/>
            <w:r w:rsidRPr="00730BBC">
              <w:rPr>
                <w:rFonts w:ascii="Verdana" w:eastAsia="Times New Roman" w:hAnsi="Verdana" w:cs="Times New Roman"/>
                <w:color w:val="003333"/>
                <w:sz w:val="20"/>
                <w:lang w:bidi="ar-SA"/>
              </w:rPr>
              <w:t>cm</w:t>
            </w:r>
            <w:proofErr w:type="gramEnd"/>
            <w:r w:rsidRPr="00730BBC">
              <w:rPr>
                <w:rFonts w:ascii="Verdana" w:eastAsia="Times New Roman" w:hAnsi="Verdana" w:cs="Times New Roman"/>
                <w:color w:val="003333"/>
                <w:sz w:val="20"/>
                <w:lang w:bidi="ar-SA"/>
              </w:rPr>
              <w:t xml:space="preserve"> and 41 cm.</w:t>
            </w:r>
          </w:p>
          <w:p w14:paraId="7A47A7F3"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Area covered: 1.0 ha/h</w:t>
            </w:r>
          </w:p>
          <w:p w14:paraId="2A0320CC"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tc>
      </w:tr>
      <w:tr w:rsidR="00730BBC" w:rsidRPr="00730BBC" w14:paraId="1E84EE65" w14:textId="77777777" w:rsidTr="00730BBC">
        <w:trPr>
          <w:trHeight w:val="1341"/>
        </w:trPr>
        <w:tc>
          <w:tcPr>
            <w:tcW w:w="9648" w:type="dxa"/>
            <w:gridSpan w:val="2"/>
            <w:shd w:val="clear" w:color="auto" w:fill="FBFCC9"/>
            <w:tcMar>
              <w:top w:w="0" w:type="dxa"/>
              <w:left w:w="108" w:type="dxa"/>
              <w:bottom w:w="0" w:type="dxa"/>
              <w:right w:w="108" w:type="dxa"/>
            </w:tcMar>
            <w:hideMark/>
          </w:tcPr>
          <w:p w14:paraId="126F6EAF"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 </w:t>
            </w:r>
          </w:p>
          <w:p w14:paraId="57F5E167"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Uses:</w:t>
            </w:r>
          </w:p>
          <w:p w14:paraId="0ED4FE3E"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 </w:t>
            </w:r>
            <w:r w:rsidRPr="00730BBC">
              <w:rPr>
                <w:rFonts w:ascii="Verdana" w:eastAsia="Times New Roman" w:hAnsi="Verdana" w:cs="Times New Roman"/>
                <w:sz w:val="20"/>
                <w:lang w:bidi="ar-SA"/>
              </w:rPr>
              <w:t xml:space="preserve">It is used for broadcasting of granular fertilizer and seeds evenly into the field as per </w:t>
            </w:r>
            <w:proofErr w:type="gramStart"/>
            <w:r w:rsidRPr="00730BBC">
              <w:rPr>
                <w:rFonts w:ascii="Verdana" w:eastAsia="Times New Roman" w:hAnsi="Verdana" w:cs="Times New Roman"/>
                <w:sz w:val="20"/>
                <w:lang w:bidi="ar-SA"/>
              </w:rPr>
              <w:t>the  required</w:t>
            </w:r>
            <w:proofErr w:type="gramEnd"/>
            <w:r w:rsidRPr="00730BBC">
              <w:rPr>
                <w:rFonts w:ascii="Verdana" w:eastAsia="Times New Roman" w:hAnsi="Verdana" w:cs="Times New Roman"/>
                <w:sz w:val="20"/>
                <w:lang w:bidi="ar-SA"/>
              </w:rPr>
              <w:t xml:space="preserve"> rate.</w:t>
            </w:r>
          </w:p>
          <w:p w14:paraId="1C2A517D" w14:textId="77777777" w:rsidR="00730BBC" w:rsidRPr="00730BBC" w:rsidRDefault="00730BBC" w:rsidP="00730BBC">
            <w:pPr>
              <w:spacing w:before="100" w:beforeAutospacing="1" w:after="100" w:afterAutospacing="1" w:line="276" w:lineRule="atLeast"/>
              <w:jc w:val="both"/>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 xml:space="preserve">Cost of </w:t>
            </w:r>
            <w:proofErr w:type="gramStart"/>
            <w:r w:rsidRPr="00730BBC">
              <w:rPr>
                <w:rFonts w:ascii="Verdana" w:eastAsia="Times New Roman" w:hAnsi="Verdana" w:cs="Times New Roman"/>
                <w:b/>
                <w:bCs/>
                <w:sz w:val="20"/>
                <w:lang w:bidi="ar-SA"/>
              </w:rPr>
              <w:t>Machine :</w:t>
            </w:r>
            <w:proofErr w:type="gramEnd"/>
            <w:r w:rsidRPr="00730BBC">
              <w:rPr>
                <w:rFonts w:ascii="Verdana" w:eastAsia="Times New Roman" w:hAnsi="Verdana" w:cs="Times New Roman"/>
                <w:b/>
                <w:bCs/>
                <w:sz w:val="20"/>
                <w:lang w:bidi="ar-SA"/>
              </w:rPr>
              <w:t xml:space="preserve"> Rs 12000 (Tractor Operated) and Rs.2500/-(Manual)</w:t>
            </w:r>
          </w:p>
        </w:tc>
      </w:tr>
    </w:tbl>
    <w:p w14:paraId="076FAD80" w14:textId="6CBA6531" w:rsidR="00730BBC" w:rsidRDefault="00730BBC"/>
    <w:p w14:paraId="175593CA" w14:textId="77777777" w:rsidR="00730BBC" w:rsidRDefault="00730BBC">
      <w:pPr>
        <w:rPr>
          <w:rFonts w:ascii="Verdana" w:hAnsi="Verdana"/>
          <w:b/>
          <w:bCs/>
          <w:color w:val="002060"/>
          <w:sz w:val="20"/>
          <w:shd w:val="clear" w:color="auto" w:fill="FBFCC9"/>
        </w:rPr>
      </w:pPr>
    </w:p>
    <w:p w14:paraId="0817A3AD" w14:textId="77777777" w:rsidR="00730BBC" w:rsidRDefault="00730BBC">
      <w:pPr>
        <w:rPr>
          <w:rFonts w:ascii="Verdana" w:hAnsi="Verdana"/>
          <w:b/>
          <w:bCs/>
          <w:color w:val="002060"/>
          <w:sz w:val="20"/>
          <w:shd w:val="clear" w:color="auto" w:fill="FBFCC9"/>
        </w:rPr>
      </w:pPr>
    </w:p>
    <w:p w14:paraId="45C8F419" w14:textId="49136507" w:rsidR="00730BBC" w:rsidRDefault="00730BBC">
      <w:pPr>
        <w:rPr>
          <w:rFonts w:ascii="Verdana" w:hAnsi="Verdana"/>
          <w:b/>
          <w:bCs/>
          <w:color w:val="002060"/>
          <w:sz w:val="20"/>
          <w:shd w:val="clear" w:color="auto" w:fill="FBFCC9"/>
        </w:rPr>
      </w:pPr>
      <w:r>
        <w:rPr>
          <w:rFonts w:ascii="Verdana" w:hAnsi="Verdana"/>
          <w:b/>
          <w:bCs/>
          <w:color w:val="002060"/>
          <w:sz w:val="20"/>
          <w:shd w:val="clear" w:color="auto" w:fill="FBFCC9"/>
        </w:rPr>
        <w:lastRenderedPageBreak/>
        <w:t>5.2 </w:t>
      </w:r>
      <w:bookmarkStart w:id="1" w:name="SEED-CUM-FERTILIZER_DRILL"/>
      <w:r>
        <w:rPr>
          <w:rFonts w:ascii="Verdana" w:hAnsi="Verdana"/>
          <w:b/>
          <w:bCs/>
          <w:color w:val="002060"/>
          <w:sz w:val="20"/>
          <w:shd w:val="clear" w:color="auto" w:fill="FBFCC9"/>
        </w:rPr>
        <w:t>SEED-CUM-FERTILIZER DRILL</w:t>
      </w:r>
      <w:bookmarkEnd w:id="1"/>
    </w:p>
    <w:tbl>
      <w:tblPr>
        <w:tblW w:w="0" w:type="auto"/>
        <w:shd w:val="clear" w:color="auto" w:fill="FBFCC9"/>
        <w:tblCellMar>
          <w:left w:w="0" w:type="dxa"/>
          <w:right w:w="0" w:type="dxa"/>
        </w:tblCellMar>
        <w:tblLook w:val="04A0" w:firstRow="1" w:lastRow="0" w:firstColumn="1" w:lastColumn="0" w:noHBand="0" w:noVBand="1"/>
      </w:tblPr>
      <w:tblGrid>
        <w:gridCol w:w="3935"/>
        <w:gridCol w:w="5425"/>
      </w:tblGrid>
      <w:tr w:rsidR="00730BBC" w:rsidRPr="00730BBC" w14:paraId="37B5B456" w14:textId="77777777" w:rsidTr="00730BBC">
        <w:trPr>
          <w:trHeight w:val="1601"/>
        </w:trPr>
        <w:tc>
          <w:tcPr>
            <w:tcW w:w="9648" w:type="dxa"/>
            <w:gridSpan w:val="2"/>
            <w:tcBorders>
              <w:top w:val="nil"/>
              <w:left w:val="nil"/>
              <w:bottom w:val="nil"/>
              <w:right w:val="nil"/>
            </w:tcBorders>
            <w:shd w:val="clear" w:color="auto" w:fill="FBFCC9"/>
            <w:tcMar>
              <w:top w:w="0" w:type="dxa"/>
              <w:left w:w="108" w:type="dxa"/>
              <w:bottom w:w="0" w:type="dxa"/>
              <w:right w:w="108" w:type="dxa"/>
            </w:tcMar>
            <w:hideMark/>
          </w:tcPr>
          <w:p w14:paraId="255136F2" w14:textId="77777777" w:rsidR="00730BBC" w:rsidRPr="00730BBC" w:rsidRDefault="00730BBC" w:rsidP="00730BBC">
            <w:pPr>
              <w:spacing w:after="0" w:line="240" w:lineRule="auto"/>
              <w:rPr>
                <w:rFonts w:ascii="Times New Roman" w:eastAsia="Times New Roman" w:hAnsi="Times New Roman" w:cs="Times New Roman"/>
                <w:sz w:val="24"/>
                <w:szCs w:val="24"/>
                <w:lang w:bidi="ar-SA"/>
              </w:rPr>
            </w:pPr>
          </w:p>
        </w:tc>
      </w:tr>
      <w:tr w:rsidR="00730BBC" w:rsidRPr="00730BBC" w14:paraId="052182E4" w14:textId="77777777" w:rsidTr="00730BBC">
        <w:trPr>
          <w:trHeight w:val="2483"/>
        </w:trPr>
        <w:tc>
          <w:tcPr>
            <w:tcW w:w="9648" w:type="dxa"/>
            <w:gridSpan w:val="2"/>
            <w:tcBorders>
              <w:top w:val="nil"/>
              <w:left w:val="nil"/>
              <w:bottom w:val="nil"/>
              <w:right w:val="nil"/>
            </w:tcBorders>
            <w:shd w:val="clear" w:color="auto" w:fill="FBFCC9"/>
            <w:tcMar>
              <w:top w:w="0" w:type="dxa"/>
              <w:left w:w="108" w:type="dxa"/>
              <w:bottom w:w="0" w:type="dxa"/>
              <w:right w:w="108" w:type="dxa"/>
            </w:tcMar>
            <w:hideMark/>
          </w:tcPr>
          <w:p w14:paraId="50D41996"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Features:</w:t>
            </w:r>
          </w:p>
          <w:p w14:paraId="73E6813B" w14:textId="77777777" w:rsidR="00730BBC" w:rsidRPr="00730BBC" w:rsidRDefault="00730BBC" w:rsidP="00730BBC">
            <w:pPr>
              <w:spacing w:before="100" w:beforeAutospacing="1" w:after="100" w:afterAutospacing="1" w:line="276" w:lineRule="atLeast"/>
              <w:jc w:val="both"/>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p w14:paraId="6CF8AA4B" w14:textId="77777777" w:rsidR="00730BBC" w:rsidRPr="00730BBC" w:rsidRDefault="00730BBC" w:rsidP="00730BBC">
            <w:pPr>
              <w:spacing w:before="100" w:beforeAutospacing="1" w:after="100" w:afterAutospacing="1" w:line="276" w:lineRule="atLeast"/>
              <w:jc w:val="both"/>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xml:space="preserve">The seed cum fertilizer drill consists of a seed box, fertilizer box, seed and fertilizer metering mechanisms, seed tubes, furrow openers, seed and fertilizer rate adjusting lever and transport cum power transmitting wheel. The fluted rollers are driven by a shaft which gets power from wheels. Fluted rollers fixed in the seed box, receive the seeds into longitudinal grooves and drop them in the seed tube attached to the furrow openers. By shifting the rollers sideways, the length of the grooves exposed to the seed, can be increased or decreased and hence the </w:t>
            </w:r>
            <w:proofErr w:type="gramStart"/>
            <w:r w:rsidRPr="00730BBC">
              <w:rPr>
                <w:rFonts w:ascii="Verdana" w:eastAsia="Times New Roman" w:hAnsi="Verdana" w:cs="Times New Roman"/>
                <w:sz w:val="20"/>
                <w:lang w:bidi="ar-SA"/>
              </w:rPr>
              <w:t>amount</w:t>
            </w:r>
            <w:proofErr w:type="gramEnd"/>
            <w:r w:rsidRPr="00730BBC">
              <w:rPr>
                <w:rFonts w:ascii="Verdana" w:eastAsia="Times New Roman" w:hAnsi="Verdana" w:cs="Times New Roman"/>
                <w:sz w:val="20"/>
                <w:lang w:bidi="ar-SA"/>
              </w:rPr>
              <w:t xml:space="preserve"> of seed sown can be varied.</w:t>
            </w:r>
          </w:p>
          <w:p w14:paraId="1AA9F4D0"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tc>
      </w:tr>
      <w:tr w:rsidR="00730BBC" w:rsidRPr="00730BBC" w14:paraId="68FF1E35" w14:textId="77777777" w:rsidTr="00730BBC">
        <w:trPr>
          <w:trHeight w:val="3779"/>
        </w:trPr>
        <w:tc>
          <w:tcPr>
            <w:tcW w:w="4032" w:type="dxa"/>
            <w:tcBorders>
              <w:top w:val="nil"/>
              <w:left w:val="nil"/>
              <w:bottom w:val="nil"/>
              <w:right w:val="nil"/>
            </w:tcBorders>
            <w:shd w:val="clear" w:color="auto" w:fill="FBFCC9"/>
            <w:tcMar>
              <w:top w:w="0" w:type="dxa"/>
              <w:left w:w="108" w:type="dxa"/>
              <w:bottom w:w="0" w:type="dxa"/>
              <w:right w:w="108" w:type="dxa"/>
            </w:tcMar>
            <w:hideMark/>
          </w:tcPr>
          <w:p w14:paraId="71A72890"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Specifications</w:t>
            </w:r>
          </w:p>
          <w:p w14:paraId="34CBFDF2"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p w14:paraId="10D9FA78"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Length (mm)</w:t>
            </w:r>
          </w:p>
          <w:p w14:paraId="156A80FF"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Width (mm)</w:t>
            </w:r>
          </w:p>
          <w:p w14:paraId="31E38157"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Height (mm)</w:t>
            </w:r>
          </w:p>
          <w:p w14:paraId="7FE5C41D"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Seed metering mechanism</w:t>
            </w:r>
          </w:p>
          <w:p w14:paraId="2CA180C0"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Fertilizer metering mechanism</w:t>
            </w:r>
          </w:p>
          <w:p w14:paraId="4AD51519"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Number of furrow opener</w:t>
            </w:r>
          </w:p>
          <w:p w14:paraId="6B9747A1"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Furrow opener</w:t>
            </w:r>
          </w:p>
          <w:p w14:paraId="25A3ECBE"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Size of feed shaft (mm)</w:t>
            </w:r>
          </w:p>
          <w:p w14:paraId="1CBDF53D"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Size (diameter) and number of flutes</w:t>
            </w:r>
          </w:p>
          <w:p w14:paraId="3E75F230"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Seed box capacity (cm</w:t>
            </w:r>
            <w:r w:rsidRPr="00730BBC">
              <w:rPr>
                <w:rFonts w:ascii="Verdana" w:eastAsia="Times New Roman" w:hAnsi="Verdana" w:cs="Times New Roman"/>
                <w:sz w:val="20"/>
                <w:vertAlign w:val="superscript"/>
                <w:lang w:bidi="ar-SA"/>
              </w:rPr>
              <w:t>3</w:t>
            </w:r>
            <w:r w:rsidRPr="00730BBC">
              <w:rPr>
                <w:rFonts w:ascii="Verdana" w:eastAsia="Times New Roman" w:hAnsi="Verdana" w:cs="Times New Roman"/>
                <w:sz w:val="20"/>
                <w:lang w:bidi="ar-SA"/>
              </w:rPr>
              <w:t>)</w:t>
            </w:r>
          </w:p>
          <w:p w14:paraId="4DD8EAC9"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lastRenderedPageBreak/>
              <w:t>Fertilizer box capacity (cm</w:t>
            </w:r>
            <w:r w:rsidRPr="00730BBC">
              <w:rPr>
                <w:rFonts w:ascii="Verdana" w:eastAsia="Times New Roman" w:hAnsi="Verdana" w:cs="Times New Roman"/>
                <w:sz w:val="20"/>
                <w:vertAlign w:val="superscript"/>
                <w:lang w:bidi="ar-SA"/>
              </w:rPr>
              <w:t>3</w:t>
            </w:r>
            <w:r w:rsidRPr="00730BBC">
              <w:rPr>
                <w:rFonts w:ascii="Verdana" w:eastAsia="Times New Roman" w:hAnsi="Verdana" w:cs="Times New Roman"/>
                <w:sz w:val="20"/>
                <w:lang w:bidi="ar-SA"/>
              </w:rPr>
              <w:t>)</w:t>
            </w:r>
          </w:p>
          <w:p w14:paraId="15B40893"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Weight (kg)</w:t>
            </w:r>
          </w:p>
        </w:tc>
        <w:tc>
          <w:tcPr>
            <w:tcW w:w="5616" w:type="dxa"/>
            <w:tcBorders>
              <w:top w:val="nil"/>
              <w:left w:val="nil"/>
              <w:bottom w:val="nil"/>
              <w:right w:val="nil"/>
            </w:tcBorders>
            <w:shd w:val="clear" w:color="auto" w:fill="FBFCC9"/>
            <w:tcMar>
              <w:top w:w="0" w:type="dxa"/>
              <w:left w:w="108" w:type="dxa"/>
              <w:bottom w:w="0" w:type="dxa"/>
              <w:right w:w="108" w:type="dxa"/>
            </w:tcMar>
            <w:hideMark/>
          </w:tcPr>
          <w:p w14:paraId="36B9A3EE"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lastRenderedPageBreak/>
              <w:t> </w:t>
            </w:r>
          </w:p>
          <w:p w14:paraId="0AD2A19A"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p w14:paraId="4D8E5701"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1940-2310</w:t>
            </w:r>
          </w:p>
          <w:p w14:paraId="68AC94D5"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970-1560</w:t>
            </w:r>
          </w:p>
          <w:p w14:paraId="3FD6968E"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1070-1350</w:t>
            </w:r>
          </w:p>
          <w:p w14:paraId="265AA3FF"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Fluted roller</w:t>
            </w:r>
          </w:p>
          <w:p w14:paraId="7E524261"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Gravity feed with agitator</w:t>
            </w:r>
          </w:p>
          <w:p w14:paraId="34C96DCA"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9-13</w:t>
            </w:r>
          </w:p>
          <w:p w14:paraId="2E859D40"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Reversible shovel</w:t>
            </w:r>
          </w:p>
          <w:p w14:paraId="56EE62EF"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16-19</w:t>
            </w:r>
          </w:p>
          <w:p w14:paraId="12565DFE"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42.7-49.2 and 9-11</w:t>
            </w:r>
          </w:p>
          <w:p w14:paraId="166093B8"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66241-10308</w:t>
            </w:r>
          </w:p>
          <w:p w14:paraId="120FC766"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63310-10141</w:t>
            </w:r>
          </w:p>
          <w:p w14:paraId="02614776"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lastRenderedPageBreak/>
              <w:t>:      224-328</w:t>
            </w:r>
          </w:p>
        </w:tc>
      </w:tr>
      <w:tr w:rsidR="00730BBC" w:rsidRPr="00730BBC" w14:paraId="1220D797" w14:textId="77777777" w:rsidTr="00730BBC">
        <w:trPr>
          <w:trHeight w:val="1601"/>
        </w:trPr>
        <w:tc>
          <w:tcPr>
            <w:tcW w:w="9648" w:type="dxa"/>
            <w:gridSpan w:val="2"/>
            <w:tcBorders>
              <w:top w:val="nil"/>
              <w:left w:val="nil"/>
              <w:bottom w:val="nil"/>
              <w:right w:val="nil"/>
            </w:tcBorders>
            <w:shd w:val="clear" w:color="auto" w:fill="FBFCC9"/>
            <w:tcMar>
              <w:top w:w="0" w:type="dxa"/>
              <w:left w:w="108" w:type="dxa"/>
              <w:bottom w:w="0" w:type="dxa"/>
              <w:right w:w="108" w:type="dxa"/>
            </w:tcMar>
            <w:hideMark/>
          </w:tcPr>
          <w:p w14:paraId="1E36B4C5"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Power source (hp/</w:t>
            </w:r>
            <w:proofErr w:type="gramStart"/>
            <w:r w:rsidRPr="00730BBC">
              <w:rPr>
                <w:rFonts w:ascii="Verdana" w:eastAsia="Times New Roman" w:hAnsi="Verdana" w:cs="Times New Roman"/>
                <w:sz w:val="20"/>
                <w:lang w:bidi="ar-SA"/>
              </w:rPr>
              <w:t>kW)   </w:t>
            </w:r>
            <w:proofErr w:type="gramEnd"/>
            <w:r w:rsidRPr="00730BBC">
              <w:rPr>
                <w:rFonts w:ascii="Verdana" w:eastAsia="Times New Roman" w:hAnsi="Verdana" w:cs="Times New Roman"/>
                <w:sz w:val="20"/>
                <w:lang w:bidi="ar-SA"/>
              </w:rPr>
              <w:t>                        :     35/26.25, tractor</w:t>
            </w:r>
          </w:p>
          <w:p w14:paraId="33C1A80F"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 </w:t>
            </w:r>
          </w:p>
          <w:p w14:paraId="27590DA9" w14:textId="77777777" w:rsidR="00730BBC" w:rsidRPr="00730BBC" w:rsidRDefault="00730BBC" w:rsidP="00730BBC">
            <w:pPr>
              <w:spacing w:before="100" w:beforeAutospacing="1" w:after="100" w:afterAutospacing="1" w:line="276" w:lineRule="atLeast"/>
              <w:jc w:val="both"/>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Uses:</w:t>
            </w:r>
          </w:p>
          <w:p w14:paraId="1E6DC771" w14:textId="77777777" w:rsidR="00730BBC" w:rsidRPr="00730BBC" w:rsidRDefault="00730BBC" w:rsidP="00730BBC">
            <w:pPr>
              <w:spacing w:before="100" w:beforeAutospacing="1" w:after="100" w:afterAutospacing="1" w:line="276" w:lineRule="atLeast"/>
              <w:jc w:val="both"/>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Seed cum fertilizer drill is used for sowing of wheat and other cereal crops in prepared field</w:t>
            </w:r>
          </w:p>
          <w:p w14:paraId="7488F29E" w14:textId="77777777" w:rsidR="00730BBC" w:rsidRPr="00730BBC" w:rsidRDefault="00730BBC" w:rsidP="00730BBC">
            <w:pPr>
              <w:spacing w:before="100" w:beforeAutospacing="1" w:after="100" w:afterAutospacing="1" w:line="276" w:lineRule="atLeast"/>
              <w:jc w:val="both"/>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 </w:t>
            </w:r>
          </w:p>
          <w:p w14:paraId="44D09CEC" w14:textId="77777777" w:rsidR="00730BBC" w:rsidRPr="00730BBC" w:rsidRDefault="00730BBC" w:rsidP="00730BBC">
            <w:pPr>
              <w:spacing w:before="100" w:beforeAutospacing="1" w:after="100" w:afterAutospacing="1" w:line="276" w:lineRule="atLeast"/>
              <w:jc w:val="both"/>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 xml:space="preserve">Cost of </w:t>
            </w:r>
            <w:proofErr w:type="gramStart"/>
            <w:r w:rsidRPr="00730BBC">
              <w:rPr>
                <w:rFonts w:ascii="Verdana" w:eastAsia="Times New Roman" w:hAnsi="Verdana" w:cs="Times New Roman"/>
                <w:b/>
                <w:bCs/>
                <w:sz w:val="20"/>
                <w:lang w:bidi="ar-SA"/>
              </w:rPr>
              <w:t>Machine :</w:t>
            </w:r>
            <w:proofErr w:type="gramEnd"/>
            <w:r w:rsidRPr="00730BBC">
              <w:rPr>
                <w:rFonts w:ascii="Verdana" w:eastAsia="Times New Roman" w:hAnsi="Verdana" w:cs="Times New Roman"/>
                <w:b/>
                <w:bCs/>
                <w:sz w:val="20"/>
                <w:lang w:bidi="ar-SA"/>
              </w:rPr>
              <w:t xml:space="preserve"> Rs.35,000/</w:t>
            </w:r>
          </w:p>
        </w:tc>
      </w:tr>
      <w:tr w:rsidR="00730BBC" w:rsidRPr="00730BBC" w14:paraId="679121C4" w14:textId="77777777" w:rsidTr="00730BBC">
        <w:trPr>
          <w:trHeight w:val="1601"/>
        </w:trPr>
        <w:tc>
          <w:tcPr>
            <w:tcW w:w="9648" w:type="dxa"/>
            <w:gridSpan w:val="2"/>
            <w:tcBorders>
              <w:top w:val="nil"/>
              <w:left w:val="nil"/>
              <w:bottom w:val="nil"/>
              <w:right w:val="nil"/>
            </w:tcBorders>
            <w:shd w:val="clear" w:color="auto" w:fill="FBFCC9"/>
            <w:tcMar>
              <w:top w:w="0" w:type="dxa"/>
              <w:left w:w="108" w:type="dxa"/>
              <w:bottom w:w="0" w:type="dxa"/>
              <w:right w:w="108" w:type="dxa"/>
            </w:tcMar>
          </w:tcPr>
          <w:p w14:paraId="567DEF63" w14:textId="77777777" w:rsidR="00730BBC" w:rsidRDefault="00730BBC" w:rsidP="00730BBC">
            <w:pPr>
              <w:spacing w:before="100" w:beforeAutospacing="1" w:after="100" w:afterAutospacing="1" w:line="276" w:lineRule="atLeast"/>
              <w:rPr>
                <w:rFonts w:ascii="Verdana" w:eastAsia="Times New Roman" w:hAnsi="Verdana" w:cs="Times New Roman"/>
                <w:sz w:val="20"/>
                <w:lang w:bidi="ar-SA"/>
              </w:rPr>
            </w:pPr>
          </w:p>
          <w:p w14:paraId="1C5798E4" w14:textId="45C94C39" w:rsidR="00730BBC" w:rsidRPr="00730BBC" w:rsidRDefault="00730BBC" w:rsidP="00730BBC">
            <w:pPr>
              <w:spacing w:before="100" w:beforeAutospacing="1" w:after="100" w:afterAutospacing="1" w:line="276" w:lineRule="atLeast"/>
              <w:rPr>
                <w:rFonts w:ascii="Verdana" w:eastAsia="Times New Roman" w:hAnsi="Verdana" w:cs="Times New Roman"/>
                <w:sz w:val="20"/>
                <w:lang w:bidi="ar-SA"/>
              </w:rPr>
            </w:pPr>
          </w:p>
        </w:tc>
      </w:tr>
    </w:tbl>
    <w:p w14:paraId="12733E5A" w14:textId="38558A26" w:rsidR="00730BBC" w:rsidRDefault="00730BBC"/>
    <w:p w14:paraId="44A19DD5" w14:textId="44AA205E" w:rsidR="00730BBC" w:rsidRDefault="00730BBC">
      <w:pPr>
        <w:rPr>
          <w:rFonts w:ascii="Verdana" w:hAnsi="Verdana"/>
          <w:b/>
          <w:bCs/>
          <w:color w:val="002060"/>
          <w:sz w:val="20"/>
          <w:shd w:val="clear" w:color="auto" w:fill="FBFCC9"/>
        </w:rPr>
      </w:pPr>
      <w:r>
        <w:rPr>
          <w:rFonts w:ascii="Verdana" w:hAnsi="Verdana"/>
          <w:b/>
          <w:bCs/>
          <w:color w:val="002060"/>
          <w:sz w:val="20"/>
          <w:shd w:val="clear" w:color="auto" w:fill="FBFCC9"/>
        </w:rPr>
        <w:t>5.3 </w:t>
      </w:r>
      <w:bookmarkStart w:id="2" w:name="ZERO-TILL_DRILL"/>
      <w:r>
        <w:rPr>
          <w:rFonts w:ascii="Verdana" w:hAnsi="Verdana"/>
          <w:b/>
          <w:bCs/>
          <w:color w:val="002060"/>
          <w:sz w:val="20"/>
          <w:shd w:val="clear" w:color="auto" w:fill="FBFCC9"/>
        </w:rPr>
        <w:t>ZERO-TILL DRILL</w:t>
      </w:r>
      <w:bookmarkEnd w:id="2"/>
    </w:p>
    <w:p w14:paraId="4DA8A15F" w14:textId="10C3D4DC" w:rsidR="00730BBC" w:rsidRDefault="00730BBC">
      <w:pPr>
        <w:rPr>
          <w:rFonts w:ascii="Verdana" w:hAnsi="Verdana"/>
          <w:b/>
          <w:bCs/>
          <w:color w:val="002060"/>
          <w:sz w:val="20"/>
          <w:shd w:val="clear" w:color="auto" w:fill="FBFCC9"/>
        </w:rPr>
      </w:pPr>
    </w:p>
    <w:tbl>
      <w:tblPr>
        <w:tblpPr w:leftFromText="180" w:rightFromText="180" w:vertAnchor="text"/>
        <w:tblW w:w="0" w:type="auto"/>
        <w:shd w:val="clear" w:color="auto" w:fill="FBFCC9"/>
        <w:tblCellMar>
          <w:left w:w="0" w:type="dxa"/>
          <w:right w:w="0" w:type="dxa"/>
        </w:tblCellMar>
        <w:tblLook w:val="04A0" w:firstRow="1" w:lastRow="0" w:firstColumn="1" w:lastColumn="0" w:noHBand="0" w:noVBand="1"/>
      </w:tblPr>
      <w:tblGrid>
        <w:gridCol w:w="3970"/>
        <w:gridCol w:w="5390"/>
      </w:tblGrid>
      <w:tr w:rsidR="00730BBC" w:rsidRPr="00730BBC" w14:paraId="173802E4" w14:textId="77777777" w:rsidTr="00730BBC">
        <w:trPr>
          <w:trHeight w:val="917"/>
        </w:trPr>
        <w:tc>
          <w:tcPr>
            <w:tcW w:w="9900" w:type="dxa"/>
            <w:gridSpan w:val="2"/>
            <w:tcBorders>
              <w:top w:val="nil"/>
              <w:left w:val="nil"/>
              <w:bottom w:val="nil"/>
              <w:right w:val="nil"/>
            </w:tcBorders>
            <w:shd w:val="clear" w:color="auto" w:fill="FBFCC9"/>
            <w:tcMar>
              <w:top w:w="0" w:type="dxa"/>
              <w:left w:w="108" w:type="dxa"/>
              <w:bottom w:w="0" w:type="dxa"/>
              <w:right w:w="108" w:type="dxa"/>
            </w:tcMar>
            <w:hideMark/>
          </w:tcPr>
          <w:p w14:paraId="7E04BF9E" w14:textId="77777777" w:rsidR="00730BBC" w:rsidRPr="00730BBC" w:rsidRDefault="00730BBC" w:rsidP="00730BBC">
            <w:pPr>
              <w:spacing w:after="0" w:line="240" w:lineRule="auto"/>
              <w:rPr>
                <w:rFonts w:ascii="Times New Roman" w:eastAsia="Times New Roman" w:hAnsi="Times New Roman" w:cs="Times New Roman"/>
                <w:sz w:val="24"/>
                <w:szCs w:val="24"/>
                <w:lang w:bidi="ar-SA"/>
              </w:rPr>
            </w:pPr>
          </w:p>
        </w:tc>
      </w:tr>
      <w:tr w:rsidR="00730BBC" w:rsidRPr="00730BBC" w14:paraId="370DDDE6" w14:textId="77777777" w:rsidTr="00730BBC">
        <w:trPr>
          <w:trHeight w:val="2628"/>
        </w:trPr>
        <w:tc>
          <w:tcPr>
            <w:tcW w:w="9900" w:type="dxa"/>
            <w:gridSpan w:val="2"/>
            <w:tcBorders>
              <w:top w:val="nil"/>
              <w:left w:val="nil"/>
              <w:bottom w:val="nil"/>
              <w:right w:val="nil"/>
            </w:tcBorders>
            <w:shd w:val="clear" w:color="auto" w:fill="FBFCC9"/>
            <w:tcMar>
              <w:top w:w="0" w:type="dxa"/>
              <w:left w:w="108" w:type="dxa"/>
              <w:bottom w:w="0" w:type="dxa"/>
              <w:right w:w="108" w:type="dxa"/>
            </w:tcMar>
            <w:hideMark/>
          </w:tcPr>
          <w:p w14:paraId="5AD3AD48"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lastRenderedPageBreak/>
              <w:t>Features:</w:t>
            </w:r>
          </w:p>
          <w:p w14:paraId="05AB95CD" w14:textId="77777777" w:rsidR="00730BBC" w:rsidRPr="00730BBC" w:rsidRDefault="00730BBC" w:rsidP="00730BBC">
            <w:pPr>
              <w:spacing w:before="100" w:beforeAutospacing="1" w:after="100" w:afterAutospacing="1" w:line="276" w:lineRule="atLeast"/>
              <w:jc w:val="both"/>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Zero-till-drill consists of frame, seed box, fertilizer box, seed metering mechanism, fertilizer metering mechanism’, seed tubes, furrow opener seed/</w:t>
            </w:r>
            <w:proofErr w:type="spellStart"/>
            <w:r w:rsidRPr="00730BBC">
              <w:rPr>
                <w:rFonts w:ascii="Verdana" w:eastAsia="Times New Roman" w:hAnsi="Verdana" w:cs="Times New Roman"/>
                <w:sz w:val="20"/>
                <w:lang w:bidi="ar-SA"/>
              </w:rPr>
              <w:t>fertiliser</w:t>
            </w:r>
            <w:proofErr w:type="spellEnd"/>
            <w:r w:rsidRPr="00730BBC">
              <w:rPr>
                <w:rFonts w:ascii="Verdana" w:eastAsia="Times New Roman" w:hAnsi="Verdana" w:cs="Times New Roman"/>
                <w:sz w:val="20"/>
                <w:lang w:bidi="ar-SA"/>
              </w:rPr>
              <w:t xml:space="preserve"> adjusting mechanism and transport cum power transmitting wheel. The frame is made from mild steel box section. The </w:t>
            </w:r>
            <w:proofErr w:type="spellStart"/>
            <w:r w:rsidRPr="00730BBC">
              <w:rPr>
                <w:rFonts w:ascii="Verdana" w:eastAsia="Times New Roman" w:hAnsi="Verdana" w:cs="Times New Roman"/>
                <w:sz w:val="20"/>
                <w:lang w:bidi="ar-SA"/>
              </w:rPr>
              <w:t>tynes</w:t>
            </w:r>
            <w:proofErr w:type="spellEnd"/>
            <w:r w:rsidRPr="00730BBC">
              <w:rPr>
                <w:rFonts w:ascii="Verdana" w:eastAsia="Times New Roman" w:hAnsi="Verdana" w:cs="Times New Roman"/>
                <w:sz w:val="20"/>
                <w:lang w:bidi="ar-SA"/>
              </w:rPr>
              <w:t xml:space="preserve"> are mounted with the help of clamps, to obtain infinite row spacing. The main difference between zero-till drill and conventional drill is that it has inverted T-type furrow opener fixed on the </w:t>
            </w:r>
            <w:proofErr w:type="spellStart"/>
            <w:r w:rsidRPr="00730BBC">
              <w:rPr>
                <w:rFonts w:ascii="Verdana" w:eastAsia="Times New Roman" w:hAnsi="Verdana" w:cs="Times New Roman"/>
                <w:sz w:val="20"/>
                <w:lang w:bidi="ar-SA"/>
              </w:rPr>
              <w:t>tynes</w:t>
            </w:r>
            <w:proofErr w:type="spellEnd"/>
            <w:r w:rsidRPr="00730BBC">
              <w:rPr>
                <w:rFonts w:ascii="Verdana" w:eastAsia="Times New Roman" w:hAnsi="Verdana" w:cs="Times New Roman"/>
                <w:sz w:val="20"/>
                <w:lang w:bidi="ar-SA"/>
              </w:rPr>
              <w:t xml:space="preserve"> instead of reversible shovels type furrow openers. The main advantage of inverted t-type furrow openers is non formation of clods, lower draft requirement and easier penetration in the soil.</w:t>
            </w:r>
          </w:p>
          <w:p w14:paraId="229E8981" w14:textId="77777777" w:rsidR="00730BBC" w:rsidRPr="00730BBC" w:rsidRDefault="00730BBC" w:rsidP="00730BBC">
            <w:pPr>
              <w:spacing w:before="100" w:beforeAutospacing="1" w:after="100" w:afterAutospacing="1" w:line="276" w:lineRule="atLeast"/>
              <w:jc w:val="both"/>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tc>
      </w:tr>
      <w:tr w:rsidR="00730BBC" w:rsidRPr="00730BBC" w14:paraId="48CB32A8" w14:textId="77777777" w:rsidTr="00730BBC">
        <w:trPr>
          <w:trHeight w:val="3987"/>
        </w:trPr>
        <w:tc>
          <w:tcPr>
            <w:tcW w:w="4140" w:type="dxa"/>
            <w:tcBorders>
              <w:top w:val="nil"/>
              <w:left w:val="nil"/>
              <w:bottom w:val="nil"/>
              <w:right w:val="nil"/>
            </w:tcBorders>
            <w:shd w:val="clear" w:color="auto" w:fill="FBFCC9"/>
            <w:tcMar>
              <w:top w:w="0" w:type="dxa"/>
              <w:left w:w="108" w:type="dxa"/>
              <w:bottom w:w="0" w:type="dxa"/>
              <w:right w:w="108" w:type="dxa"/>
            </w:tcMar>
            <w:hideMark/>
          </w:tcPr>
          <w:p w14:paraId="2A0697B3"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Specifications</w:t>
            </w:r>
          </w:p>
          <w:p w14:paraId="59F66B05"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p w14:paraId="5D74731C"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Length (mm)</w:t>
            </w:r>
          </w:p>
          <w:p w14:paraId="5770E046"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Width (mm)</w:t>
            </w:r>
          </w:p>
          <w:p w14:paraId="2058B4E0"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Height (mm)</w:t>
            </w:r>
          </w:p>
          <w:p w14:paraId="061FA7E1"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Seed metering mechanism</w:t>
            </w:r>
          </w:p>
          <w:p w14:paraId="0778268D"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Fertilizer metering mechanism</w:t>
            </w:r>
          </w:p>
          <w:p w14:paraId="276BB176"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Power transmission</w:t>
            </w:r>
          </w:p>
          <w:p w14:paraId="6983C538"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Furrow opener</w:t>
            </w:r>
          </w:p>
          <w:p w14:paraId="7F31EEE0"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No of furrow opener</w:t>
            </w:r>
          </w:p>
          <w:p w14:paraId="39A5F90B"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Size of fertilizer shaft (mm)</w:t>
            </w:r>
          </w:p>
          <w:p w14:paraId="2F4FE39A"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Seed box capacity (cm3)</w:t>
            </w:r>
          </w:p>
          <w:p w14:paraId="26DB6529"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Fertilizer box capacity (cm3)</w:t>
            </w:r>
          </w:p>
          <w:p w14:paraId="49C4A40B"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Weight (kg)</w:t>
            </w:r>
          </w:p>
          <w:p w14:paraId="17D62525"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Power requirement(hp/KW)</w:t>
            </w:r>
          </w:p>
          <w:p w14:paraId="0D5BCC8B"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tc>
        <w:tc>
          <w:tcPr>
            <w:tcW w:w="5760" w:type="dxa"/>
            <w:tcBorders>
              <w:top w:val="nil"/>
              <w:left w:val="nil"/>
              <w:bottom w:val="nil"/>
              <w:right w:val="nil"/>
            </w:tcBorders>
            <w:shd w:val="clear" w:color="auto" w:fill="FBFCC9"/>
            <w:tcMar>
              <w:top w:w="0" w:type="dxa"/>
              <w:left w:w="108" w:type="dxa"/>
              <w:bottom w:w="0" w:type="dxa"/>
              <w:right w:w="108" w:type="dxa"/>
            </w:tcMar>
            <w:hideMark/>
          </w:tcPr>
          <w:p w14:paraId="15C2AAA5"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p w14:paraId="68192D9E"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p w14:paraId="28F7F0A6"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1960-2310</w:t>
            </w:r>
          </w:p>
          <w:p w14:paraId="4AD7D982"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970-1560</w:t>
            </w:r>
          </w:p>
          <w:p w14:paraId="55C03BD3"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1070-1350</w:t>
            </w:r>
          </w:p>
          <w:p w14:paraId="4AC3E132"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Fluted roller</w:t>
            </w:r>
          </w:p>
          <w:p w14:paraId="57A3294F"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Adjustable opening with agitator</w:t>
            </w:r>
          </w:p>
          <w:p w14:paraId="297495FD"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Chain and sprockets</w:t>
            </w:r>
          </w:p>
          <w:p w14:paraId="78AAE007"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Inverted T -type</w:t>
            </w:r>
          </w:p>
          <w:p w14:paraId="4E615392"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9-13</w:t>
            </w:r>
          </w:p>
          <w:p w14:paraId="06CFD897"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20-22.3</w:t>
            </w:r>
          </w:p>
          <w:p w14:paraId="6EB4D672"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66241-10308</w:t>
            </w:r>
          </w:p>
          <w:p w14:paraId="2A93B918"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63310-10141</w:t>
            </w:r>
          </w:p>
          <w:p w14:paraId="003093EE"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150- 220</w:t>
            </w:r>
          </w:p>
          <w:p w14:paraId="62A7CC81"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35/26.25, tractor</w:t>
            </w:r>
          </w:p>
          <w:p w14:paraId="5A5D4FCC"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w:t>
            </w:r>
          </w:p>
        </w:tc>
      </w:tr>
      <w:tr w:rsidR="00730BBC" w:rsidRPr="00730BBC" w14:paraId="7B5EE698" w14:textId="77777777" w:rsidTr="00730BBC">
        <w:trPr>
          <w:trHeight w:val="917"/>
        </w:trPr>
        <w:tc>
          <w:tcPr>
            <w:tcW w:w="9900" w:type="dxa"/>
            <w:gridSpan w:val="2"/>
            <w:tcBorders>
              <w:top w:val="nil"/>
              <w:left w:val="nil"/>
              <w:bottom w:val="nil"/>
              <w:right w:val="nil"/>
            </w:tcBorders>
            <w:shd w:val="clear" w:color="auto" w:fill="FBFCC9"/>
            <w:tcMar>
              <w:top w:w="0" w:type="dxa"/>
              <w:left w:w="108" w:type="dxa"/>
              <w:bottom w:w="0" w:type="dxa"/>
              <w:right w:w="108" w:type="dxa"/>
            </w:tcMar>
            <w:hideMark/>
          </w:tcPr>
          <w:p w14:paraId="36631FF0" w14:textId="77777777" w:rsidR="00730BBC" w:rsidRPr="00730BBC" w:rsidRDefault="00730BBC" w:rsidP="00730BBC">
            <w:pPr>
              <w:spacing w:before="100" w:beforeAutospacing="1" w:after="100" w:afterAutospacing="1" w:line="276" w:lineRule="atLeast"/>
              <w:jc w:val="both"/>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Uses:</w:t>
            </w:r>
          </w:p>
          <w:p w14:paraId="13CD09EA" w14:textId="77777777" w:rsidR="00730BBC" w:rsidRPr="00730BBC" w:rsidRDefault="00730BBC" w:rsidP="00730BBC">
            <w:pPr>
              <w:spacing w:before="100" w:beforeAutospacing="1" w:after="100" w:afterAutospacing="1" w:line="276" w:lineRule="atLeast"/>
              <w:ind w:right="72"/>
              <w:jc w:val="both"/>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lastRenderedPageBreak/>
              <w:t> </w:t>
            </w:r>
          </w:p>
          <w:p w14:paraId="3C0213AD" w14:textId="77777777" w:rsidR="00730BBC" w:rsidRPr="00730BBC" w:rsidRDefault="00730BBC" w:rsidP="00730BBC">
            <w:pPr>
              <w:spacing w:before="100" w:beforeAutospacing="1" w:after="100" w:afterAutospacing="1" w:line="276" w:lineRule="atLeast"/>
              <w:ind w:right="72"/>
              <w:jc w:val="both"/>
              <w:rPr>
                <w:rFonts w:ascii="Times New Roman" w:eastAsia="Times New Roman" w:hAnsi="Times New Roman" w:cs="Times New Roman"/>
                <w:sz w:val="24"/>
                <w:szCs w:val="24"/>
                <w:lang w:bidi="ar-SA"/>
              </w:rPr>
            </w:pPr>
            <w:r w:rsidRPr="00730BBC">
              <w:rPr>
                <w:rFonts w:ascii="Verdana" w:eastAsia="Times New Roman" w:hAnsi="Verdana" w:cs="Times New Roman"/>
                <w:sz w:val="20"/>
                <w:lang w:bidi="ar-SA"/>
              </w:rPr>
              <w:t xml:space="preserve">Zero-till-drills are used for sowing wheat crop in unprepared field after harvesting of paddy. It saves Rs 2000-3000 per hectare, 20-30 time and </w:t>
            </w:r>
            <w:proofErr w:type="spellStart"/>
            <w:r w:rsidRPr="00730BBC">
              <w:rPr>
                <w:rFonts w:ascii="Verdana" w:eastAsia="Times New Roman" w:hAnsi="Verdana" w:cs="Times New Roman"/>
                <w:sz w:val="20"/>
                <w:lang w:bidi="ar-SA"/>
              </w:rPr>
              <w:t>labour</w:t>
            </w:r>
            <w:proofErr w:type="spellEnd"/>
            <w:r w:rsidRPr="00730BBC">
              <w:rPr>
                <w:rFonts w:ascii="Verdana" w:eastAsia="Times New Roman" w:hAnsi="Verdana" w:cs="Times New Roman"/>
                <w:sz w:val="20"/>
                <w:lang w:bidi="ar-SA"/>
              </w:rPr>
              <w:t>. It also saves one pre-irrigation.</w:t>
            </w:r>
          </w:p>
          <w:p w14:paraId="36B99A22"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 </w:t>
            </w:r>
          </w:p>
          <w:p w14:paraId="095ACC5E" w14:textId="77777777" w:rsidR="00730BBC" w:rsidRPr="00730BBC" w:rsidRDefault="00730BBC" w:rsidP="00730BBC">
            <w:pPr>
              <w:spacing w:before="100" w:beforeAutospacing="1" w:after="100" w:afterAutospacing="1" w:line="276" w:lineRule="atLeast"/>
              <w:rPr>
                <w:rFonts w:ascii="Times New Roman" w:eastAsia="Times New Roman" w:hAnsi="Times New Roman" w:cs="Times New Roman"/>
                <w:sz w:val="24"/>
                <w:szCs w:val="24"/>
                <w:lang w:bidi="ar-SA"/>
              </w:rPr>
            </w:pPr>
            <w:r w:rsidRPr="00730BBC">
              <w:rPr>
                <w:rFonts w:ascii="Verdana" w:eastAsia="Times New Roman" w:hAnsi="Verdana" w:cs="Times New Roman"/>
                <w:b/>
                <w:bCs/>
                <w:sz w:val="20"/>
                <w:lang w:bidi="ar-SA"/>
              </w:rPr>
              <w:t xml:space="preserve">Cost of </w:t>
            </w:r>
            <w:proofErr w:type="gramStart"/>
            <w:r w:rsidRPr="00730BBC">
              <w:rPr>
                <w:rFonts w:ascii="Verdana" w:eastAsia="Times New Roman" w:hAnsi="Verdana" w:cs="Times New Roman"/>
                <w:b/>
                <w:bCs/>
                <w:sz w:val="20"/>
                <w:lang w:bidi="ar-SA"/>
              </w:rPr>
              <w:t>Machine :</w:t>
            </w:r>
            <w:proofErr w:type="gramEnd"/>
            <w:r w:rsidRPr="00730BBC">
              <w:rPr>
                <w:rFonts w:ascii="Verdana" w:eastAsia="Times New Roman" w:hAnsi="Verdana" w:cs="Times New Roman"/>
                <w:b/>
                <w:bCs/>
                <w:sz w:val="20"/>
                <w:lang w:bidi="ar-SA"/>
              </w:rPr>
              <w:t xml:space="preserve"> Rs.35,000/-</w:t>
            </w:r>
          </w:p>
        </w:tc>
      </w:tr>
    </w:tbl>
    <w:p w14:paraId="43C9B086" w14:textId="77777777" w:rsidR="00730BBC" w:rsidRDefault="00730BBC"/>
    <w:sectPr w:rsidR="0073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BC"/>
    <w:rsid w:val="00730BBC"/>
    <w:rsid w:val="00D766E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7DDE"/>
  <w15:chartTrackingRefBased/>
  <w15:docId w15:val="{FC6D64E7-3480-4821-947A-3ED28504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774606">
      <w:bodyDiv w:val="1"/>
      <w:marLeft w:val="0"/>
      <w:marRight w:val="0"/>
      <w:marTop w:val="0"/>
      <w:marBottom w:val="0"/>
      <w:divBdr>
        <w:top w:val="none" w:sz="0" w:space="0" w:color="auto"/>
        <w:left w:val="none" w:sz="0" w:space="0" w:color="auto"/>
        <w:bottom w:val="none" w:sz="0" w:space="0" w:color="auto"/>
        <w:right w:val="none" w:sz="0" w:space="0" w:color="auto"/>
      </w:divBdr>
    </w:div>
    <w:div w:id="1911185189">
      <w:bodyDiv w:val="1"/>
      <w:marLeft w:val="0"/>
      <w:marRight w:val="0"/>
      <w:marTop w:val="0"/>
      <w:marBottom w:val="0"/>
      <w:divBdr>
        <w:top w:val="none" w:sz="0" w:space="0" w:color="auto"/>
        <w:left w:val="none" w:sz="0" w:space="0" w:color="auto"/>
        <w:bottom w:val="none" w:sz="0" w:space="0" w:color="auto"/>
        <w:right w:val="none" w:sz="0" w:space="0" w:color="auto"/>
      </w:divBdr>
    </w:div>
    <w:div w:id="198673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Navesh Keshari Khatoi</dc:creator>
  <cp:keywords/>
  <dc:description/>
  <cp:lastModifiedBy>Navesh Keshari Khatoi</cp:lastModifiedBy>
  <cp:revision>1</cp:revision>
  <dcterms:created xsi:type="dcterms:W3CDTF">2022-03-26T06:49:00Z</dcterms:created>
  <dcterms:modified xsi:type="dcterms:W3CDTF">2022-03-26T06:50:00Z</dcterms:modified>
</cp:coreProperties>
</file>