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BC58A" w14:textId="77777777" w:rsidR="007D40CC" w:rsidRPr="00295742" w:rsidRDefault="0023379E" w:rsidP="007D40CC">
      <w:pPr>
        <w:tabs>
          <w:tab w:val="right" w:pos="8597"/>
        </w:tabs>
        <w:ind w:left="3780" w:hanging="540"/>
        <w:rPr>
          <w:rFonts w:cstheme="minorHAnsi"/>
        </w:rPr>
      </w:pPr>
      <w:r w:rsidRPr="00295742">
        <w:rPr>
          <w:rFonts w:cstheme="minorHAnsi"/>
          <w:noProof/>
          <w:sz w:val="20"/>
        </w:rPr>
        <mc:AlternateContent>
          <mc:Choice Requires="wps">
            <w:drawing>
              <wp:anchor distT="0" distB="0" distL="114300" distR="114300" simplePos="0" relativeHeight="251663872" behindDoc="0" locked="0" layoutInCell="1" allowOverlap="1" wp14:anchorId="0A671DC8" wp14:editId="30EE3090">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32E1FF7" w14:textId="77777777" w:rsidR="003770F5" w:rsidRDefault="003770F5">
                            <w:r>
                              <w:rPr>
                                <w:noProof/>
                              </w:rPr>
                              <w:drawing>
                                <wp:inline distT="0" distB="0" distL="0" distR="0" wp14:anchorId="38529F3B" wp14:editId="54B3684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1DC8"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32E1FF7" w14:textId="77777777" w:rsidR="003770F5" w:rsidRDefault="003770F5">
                      <w:r>
                        <w:rPr>
                          <w:noProof/>
                        </w:rPr>
                        <w:drawing>
                          <wp:inline distT="0" distB="0" distL="0" distR="0" wp14:anchorId="38529F3B" wp14:editId="54B3684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295742">
        <w:rPr>
          <w:rFonts w:cstheme="minorHAnsi"/>
        </w:rPr>
        <w:tab/>
      </w:r>
      <w:r w:rsidR="007D40CC" w:rsidRPr="00295742">
        <w:rPr>
          <w:rFonts w:cstheme="minorHAnsi"/>
        </w:rPr>
        <w:tab/>
      </w:r>
    </w:p>
    <w:p w14:paraId="1CB60AE3" w14:textId="77777777" w:rsidR="007D40CC" w:rsidRPr="00295742" w:rsidRDefault="007D40CC" w:rsidP="007D40CC">
      <w:pPr>
        <w:rPr>
          <w:rFonts w:cstheme="minorHAnsi"/>
        </w:rPr>
      </w:pPr>
    </w:p>
    <w:p w14:paraId="0ECC7272" w14:textId="77777777" w:rsidR="007D40CC" w:rsidRPr="00295742" w:rsidRDefault="007D40CC" w:rsidP="007D40CC">
      <w:pPr>
        <w:pStyle w:val="Heading4"/>
        <w:rPr>
          <w:rFonts w:asciiTheme="minorHAnsi" w:hAnsiTheme="minorHAnsi" w:cstheme="minorHAnsi"/>
        </w:rPr>
      </w:pPr>
    </w:p>
    <w:p w14:paraId="544F39EF" w14:textId="77777777" w:rsidR="007D40CC" w:rsidRPr="00295742" w:rsidRDefault="007D40CC" w:rsidP="007D40CC">
      <w:pPr>
        <w:rPr>
          <w:rFonts w:cstheme="minorHAnsi"/>
          <w:lang w:val="en-GB"/>
        </w:rPr>
      </w:pPr>
    </w:p>
    <w:p w14:paraId="7E6E5A57" w14:textId="77777777" w:rsidR="007D40CC" w:rsidRPr="00295742" w:rsidRDefault="007D40CC" w:rsidP="007D40CC">
      <w:pPr>
        <w:rPr>
          <w:rFonts w:cstheme="minorHAnsi"/>
          <w:lang w:val="en-GB"/>
        </w:rPr>
      </w:pPr>
    </w:p>
    <w:p w14:paraId="6A8CB79C" w14:textId="77777777" w:rsidR="007D40CC" w:rsidRPr="00295742"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295742" w14:paraId="70088B64" w14:textId="77777777" w:rsidTr="006646F4">
        <w:trPr>
          <w:trHeight w:val="1167"/>
        </w:trPr>
        <w:tc>
          <w:tcPr>
            <w:tcW w:w="7848" w:type="dxa"/>
            <w:gridSpan w:val="2"/>
            <w:vAlign w:val="center"/>
          </w:tcPr>
          <w:p w14:paraId="336CCD30" w14:textId="237FBAEC" w:rsidR="007D40CC" w:rsidRPr="00295742" w:rsidRDefault="00193560" w:rsidP="00435573">
            <w:pPr>
              <w:jc w:val="center"/>
              <w:rPr>
                <w:rFonts w:cstheme="minorHAnsi"/>
                <w:b/>
                <w:color w:val="548DD4"/>
                <w:lang w:val="en-GB"/>
              </w:rPr>
            </w:pPr>
            <w:bookmarkStart w:id="0" w:name="_Toc294515509"/>
            <w:r w:rsidRPr="00295742">
              <w:rPr>
                <w:rFonts w:cstheme="minorHAnsi"/>
                <w:b/>
                <w:color w:val="548DD4"/>
                <w:sz w:val="44"/>
                <w:lang w:val="en-GB"/>
              </w:rPr>
              <w:t xml:space="preserve">       </w:t>
            </w:r>
            <w:r w:rsidR="007D40CC" w:rsidRPr="00295742">
              <w:rPr>
                <w:rFonts w:cstheme="minorHAnsi"/>
                <w:b/>
                <w:color w:val="548DD4"/>
                <w:sz w:val="44"/>
                <w:lang w:val="en-GB"/>
              </w:rPr>
              <w:t>ASSIGNMENT</w:t>
            </w:r>
            <w:bookmarkEnd w:id="0"/>
            <w:r w:rsidR="00DA188F">
              <w:rPr>
                <w:rFonts w:cstheme="minorHAnsi"/>
                <w:b/>
                <w:color w:val="548DD4"/>
                <w:sz w:val="44"/>
                <w:lang w:val="en-GB"/>
              </w:rPr>
              <w:t xml:space="preserve"> 2</w:t>
            </w:r>
          </w:p>
        </w:tc>
      </w:tr>
      <w:tr w:rsidR="007D40CC" w:rsidRPr="00295742" w14:paraId="4188EC1F" w14:textId="77777777" w:rsidTr="006646F4">
        <w:trPr>
          <w:trHeight w:val="465"/>
        </w:trPr>
        <w:tc>
          <w:tcPr>
            <w:tcW w:w="2358" w:type="dxa"/>
            <w:vAlign w:val="center"/>
          </w:tcPr>
          <w:p w14:paraId="12D87D2F" w14:textId="77777777" w:rsidR="007D40CC" w:rsidRPr="00295742" w:rsidRDefault="009D451D" w:rsidP="00435573">
            <w:pPr>
              <w:rPr>
                <w:rFonts w:cstheme="minorHAnsi"/>
                <w:b/>
                <w:color w:val="1F497D"/>
                <w:sz w:val="28"/>
                <w:lang w:val="en-GB"/>
              </w:rPr>
            </w:pPr>
            <w:bookmarkStart w:id="1" w:name="_Toc294515510"/>
            <w:r w:rsidRPr="00295742">
              <w:rPr>
                <w:rFonts w:cstheme="minorHAnsi"/>
                <w:b/>
                <w:color w:val="1F497D"/>
                <w:sz w:val="28"/>
                <w:lang w:val="en-GB"/>
              </w:rPr>
              <w:t>Course</w:t>
            </w:r>
            <w:r w:rsidR="007D40CC" w:rsidRPr="00295742">
              <w:rPr>
                <w:rFonts w:cstheme="minorHAnsi"/>
                <w:b/>
                <w:color w:val="1F497D"/>
                <w:sz w:val="28"/>
                <w:lang w:val="en-GB"/>
              </w:rPr>
              <w:t xml:space="preserve"> Code</w:t>
            </w:r>
            <w:bookmarkEnd w:id="1"/>
          </w:p>
        </w:tc>
        <w:tc>
          <w:tcPr>
            <w:tcW w:w="5490" w:type="dxa"/>
            <w:vAlign w:val="center"/>
          </w:tcPr>
          <w:p w14:paraId="16471F50" w14:textId="658E22DB" w:rsidR="007D40CC" w:rsidRPr="00295742" w:rsidRDefault="0012160C" w:rsidP="001E3243">
            <w:pPr>
              <w:rPr>
                <w:rFonts w:cstheme="minorHAnsi"/>
                <w:color w:val="548DD4"/>
                <w:sz w:val="32"/>
                <w:lang w:val="en-GB"/>
              </w:rPr>
            </w:pPr>
            <w:r w:rsidRPr="00295742">
              <w:rPr>
                <w:rFonts w:cstheme="minorHAnsi"/>
                <w:color w:val="548DD4"/>
                <w:sz w:val="32"/>
                <w:lang w:val="en-GB"/>
              </w:rPr>
              <w:t>CSC303A</w:t>
            </w:r>
          </w:p>
        </w:tc>
      </w:tr>
      <w:tr w:rsidR="007D40CC" w:rsidRPr="00295742" w14:paraId="0858C93A" w14:textId="77777777" w:rsidTr="006646F4">
        <w:trPr>
          <w:trHeight w:val="438"/>
        </w:trPr>
        <w:tc>
          <w:tcPr>
            <w:tcW w:w="2358" w:type="dxa"/>
            <w:vAlign w:val="center"/>
          </w:tcPr>
          <w:p w14:paraId="3CD7339C" w14:textId="77777777" w:rsidR="007D40CC" w:rsidRPr="00295742" w:rsidRDefault="009D451D" w:rsidP="00435573">
            <w:pPr>
              <w:rPr>
                <w:rFonts w:cstheme="minorHAnsi"/>
                <w:b/>
                <w:color w:val="1F497D"/>
                <w:sz w:val="28"/>
                <w:lang w:val="en-GB"/>
              </w:rPr>
            </w:pPr>
            <w:bookmarkStart w:id="2" w:name="_Toc294515512"/>
            <w:r w:rsidRPr="00295742">
              <w:rPr>
                <w:rFonts w:cstheme="minorHAnsi"/>
                <w:b/>
                <w:color w:val="1F497D"/>
                <w:sz w:val="28"/>
                <w:lang w:val="en-GB"/>
              </w:rPr>
              <w:t>Course</w:t>
            </w:r>
            <w:r w:rsidR="007D40CC" w:rsidRPr="00295742">
              <w:rPr>
                <w:rFonts w:cstheme="minorHAnsi"/>
                <w:b/>
                <w:color w:val="1F497D"/>
                <w:sz w:val="28"/>
                <w:lang w:val="en-GB"/>
              </w:rPr>
              <w:t xml:space="preserve"> Name</w:t>
            </w:r>
            <w:bookmarkEnd w:id="2"/>
          </w:p>
        </w:tc>
        <w:tc>
          <w:tcPr>
            <w:tcW w:w="5490" w:type="dxa"/>
            <w:vAlign w:val="center"/>
          </w:tcPr>
          <w:p w14:paraId="26E3B30D" w14:textId="70965CBB" w:rsidR="007D40CC" w:rsidRPr="00295742" w:rsidRDefault="0012160C" w:rsidP="00435573">
            <w:pPr>
              <w:rPr>
                <w:rFonts w:cstheme="minorHAnsi"/>
                <w:color w:val="548DD4"/>
                <w:sz w:val="32"/>
                <w:lang w:val="en-GB"/>
              </w:rPr>
            </w:pPr>
            <w:r w:rsidRPr="00295742">
              <w:rPr>
                <w:rFonts w:cstheme="minorHAnsi"/>
                <w:color w:val="548DD4"/>
                <w:sz w:val="32"/>
                <w:lang w:val="en-GB"/>
              </w:rPr>
              <w:t>Computer Networks</w:t>
            </w:r>
          </w:p>
        </w:tc>
      </w:tr>
      <w:tr w:rsidR="007D40CC" w:rsidRPr="00295742" w14:paraId="3DBEA16E" w14:textId="77777777" w:rsidTr="006646F4">
        <w:trPr>
          <w:trHeight w:val="456"/>
        </w:trPr>
        <w:tc>
          <w:tcPr>
            <w:tcW w:w="2358" w:type="dxa"/>
            <w:vAlign w:val="center"/>
          </w:tcPr>
          <w:p w14:paraId="512C5ED5" w14:textId="77777777" w:rsidR="007D40CC" w:rsidRPr="00295742" w:rsidRDefault="00B8254A" w:rsidP="00F85124">
            <w:pPr>
              <w:rPr>
                <w:rFonts w:cstheme="minorHAnsi"/>
                <w:b/>
                <w:color w:val="1F497D"/>
                <w:sz w:val="28"/>
                <w:lang w:val="en-GB"/>
              </w:rPr>
            </w:pPr>
            <w:bookmarkStart w:id="3" w:name="_Toc294515514"/>
            <w:r w:rsidRPr="00295742">
              <w:rPr>
                <w:rFonts w:cstheme="minorHAnsi"/>
                <w:b/>
                <w:color w:val="1F497D"/>
                <w:sz w:val="28"/>
                <w:lang w:val="en-GB"/>
              </w:rPr>
              <w:t>Programme</w:t>
            </w:r>
            <w:bookmarkEnd w:id="3"/>
          </w:p>
        </w:tc>
        <w:tc>
          <w:tcPr>
            <w:tcW w:w="5490" w:type="dxa"/>
            <w:vAlign w:val="center"/>
          </w:tcPr>
          <w:p w14:paraId="2E3EE407" w14:textId="6BE3245A" w:rsidR="007D40CC" w:rsidRPr="00295742" w:rsidRDefault="0012160C" w:rsidP="00B8254A">
            <w:pPr>
              <w:rPr>
                <w:rFonts w:cstheme="minorHAnsi"/>
                <w:color w:val="548DD4"/>
                <w:sz w:val="32"/>
                <w:lang w:val="en-GB"/>
              </w:rPr>
            </w:pPr>
            <w:r w:rsidRPr="00295742">
              <w:rPr>
                <w:rFonts w:cstheme="minorHAnsi"/>
                <w:color w:val="548DD4"/>
                <w:sz w:val="32"/>
                <w:lang w:val="en-GB"/>
              </w:rPr>
              <w:t>B. Tech.</w:t>
            </w:r>
          </w:p>
        </w:tc>
      </w:tr>
      <w:tr w:rsidR="007D40CC" w:rsidRPr="00295742" w14:paraId="79051BFD" w14:textId="77777777" w:rsidTr="006646F4">
        <w:trPr>
          <w:trHeight w:val="456"/>
        </w:trPr>
        <w:tc>
          <w:tcPr>
            <w:tcW w:w="2358" w:type="dxa"/>
            <w:vAlign w:val="center"/>
          </w:tcPr>
          <w:p w14:paraId="5543DE57" w14:textId="77777777" w:rsidR="007D40CC" w:rsidRPr="00295742" w:rsidRDefault="007D40CC" w:rsidP="00435573">
            <w:pPr>
              <w:rPr>
                <w:rFonts w:cstheme="minorHAnsi"/>
                <w:b/>
                <w:color w:val="1F497D"/>
                <w:sz w:val="28"/>
                <w:lang w:val="en-GB"/>
              </w:rPr>
            </w:pPr>
            <w:bookmarkStart w:id="4" w:name="_Toc294515516"/>
            <w:r w:rsidRPr="00295742">
              <w:rPr>
                <w:rFonts w:cstheme="minorHAnsi"/>
                <w:b/>
                <w:color w:val="1F497D"/>
                <w:sz w:val="28"/>
                <w:lang w:val="en-GB"/>
              </w:rPr>
              <w:t>Department</w:t>
            </w:r>
            <w:bookmarkEnd w:id="4"/>
          </w:p>
        </w:tc>
        <w:tc>
          <w:tcPr>
            <w:tcW w:w="5490" w:type="dxa"/>
            <w:vAlign w:val="center"/>
          </w:tcPr>
          <w:p w14:paraId="27B5803B" w14:textId="31D243E0" w:rsidR="007D40CC" w:rsidRPr="00295742" w:rsidRDefault="0012160C" w:rsidP="00435573">
            <w:pPr>
              <w:rPr>
                <w:rFonts w:cstheme="minorHAnsi"/>
                <w:color w:val="548DD4"/>
                <w:sz w:val="32"/>
                <w:lang w:val="en-GB"/>
              </w:rPr>
            </w:pPr>
            <w:r w:rsidRPr="00295742">
              <w:rPr>
                <w:rFonts w:cstheme="minorHAnsi"/>
                <w:color w:val="548DD4"/>
                <w:sz w:val="32"/>
                <w:lang w:val="en-GB"/>
              </w:rPr>
              <w:t>Computer Science and Engineering</w:t>
            </w:r>
          </w:p>
        </w:tc>
      </w:tr>
      <w:tr w:rsidR="006646F4" w:rsidRPr="00295742" w14:paraId="7DD4A81F" w14:textId="77777777" w:rsidTr="006646F4">
        <w:trPr>
          <w:trHeight w:val="456"/>
        </w:trPr>
        <w:tc>
          <w:tcPr>
            <w:tcW w:w="2358" w:type="dxa"/>
            <w:vAlign w:val="center"/>
          </w:tcPr>
          <w:p w14:paraId="540FC0D4" w14:textId="77777777" w:rsidR="006646F4" w:rsidRPr="00295742" w:rsidRDefault="006646F4" w:rsidP="00435573">
            <w:pPr>
              <w:rPr>
                <w:rFonts w:cstheme="minorHAnsi"/>
                <w:b/>
                <w:color w:val="1F497D"/>
                <w:sz w:val="28"/>
                <w:lang w:val="en-GB"/>
              </w:rPr>
            </w:pPr>
            <w:r w:rsidRPr="00295742">
              <w:rPr>
                <w:rFonts w:cstheme="minorHAnsi"/>
                <w:b/>
                <w:color w:val="1F497D"/>
                <w:sz w:val="28"/>
                <w:lang w:val="en-GB"/>
              </w:rPr>
              <w:t>Faculty</w:t>
            </w:r>
          </w:p>
        </w:tc>
        <w:tc>
          <w:tcPr>
            <w:tcW w:w="5490" w:type="dxa"/>
            <w:vAlign w:val="center"/>
          </w:tcPr>
          <w:p w14:paraId="7B657208" w14:textId="4ACFE63E" w:rsidR="006646F4" w:rsidRPr="00295742" w:rsidRDefault="0012160C" w:rsidP="00435573">
            <w:pPr>
              <w:rPr>
                <w:rFonts w:cstheme="minorHAnsi"/>
                <w:color w:val="548DD4"/>
                <w:sz w:val="32"/>
                <w:lang w:val="en-GB"/>
              </w:rPr>
            </w:pPr>
            <w:r w:rsidRPr="00295742">
              <w:rPr>
                <w:rFonts w:cstheme="minorHAnsi"/>
                <w:color w:val="548DD4"/>
                <w:sz w:val="32"/>
                <w:lang w:val="en-GB"/>
              </w:rPr>
              <w:t>FET</w:t>
            </w:r>
          </w:p>
        </w:tc>
      </w:tr>
    </w:tbl>
    <w:p w14:paraId="624299FB" w14:textId="77777777" w:rsidR="007D40CC" w:rsidRPr="00295742" w:rsidRDefault="007D40CC" w:rsidP="007D40CC">
      <w:pPr>
        <w:pStyle w:val="Heading4"/>
        <w:rPr>
          <w:rFonts w:asciiTheme="minorHAnsi" w:hAnsiTheme="minorHAnsi" w:cstheme="minorHAnsi"/>
        </w:rPr>
      </w:pPr>
    </w:p>
    <w:p w14:paraId="301A219A" w14:textId="77777777" w:rsidR="007D40CC" w:rsidRPr="00295742" w:rsidRDefault="007D40CC" w:rsidP="007D40CC">
      <w:pPr>
        <w:pStyle w:val="Heading4"/>
        <w:ind w:left="720"/>
        <w:jc w:val="left"/>
        <w:rPr>
          <w:rFonts w:asciiTheme="minorHAnsi" w:hAnsiTheme="minorHAnsi" w:cstheme="minorHAnsi"/>
          <w:spacing w:val="20"/>
          <w:sz w:val="28"/>
        </w:rPr>
      </w:pPr>
      <w:r w:rsidRPr="00295742">
        <w:rPr>
          <w:rFonts w:asciiTheme="minorHAnsi" w:hAnsiTheme="minorHAnsi" w:cstheme="minorHAnsi"/>
          <w:spacing w:val="20"/>
          <w:sz w:val="28"/>
        </w:rPr>
        <w:t xml:space="preserve"> </w:t>
      </w:r>
    </w:p>
    <w:p w14:paraId="7587EE9A" w14:textId="77777777" w:rsidR="007D40CC" w:rsidRPr="00295742" w:rsidRDefault="007D40CC" w:rsidP="007D40CC">
      <w:pPr>
        <w:pStyle w:val="Heading4"/>
        <w:jc w:val="left"/>
        <w:rPr>
          <w:rFonts w:asciiTheme="minorHAnsi" w:eastAsia="Arial Unicode MS" w:hAnsiTheme="minorHAnsi" w:cstheme="minorHAnsi"/>
          <w:spacing w:val="20"/>
          <w:sz w:val="28"/>
        </w:rPr>
      </w:pPr>
    </w:p>
    <w:p w14:paraId="7AD98C18" w14:textId="77777777" w:rsidR="007D40CC" w:rsidRPr="00295742" w:rsidRDefault="007D40CC" w:rsidP="007D40CC">
      <w:pPr>
        <w:rPr>
          <w:rFonts w:cstheme="minorHAnsi"/>
          <w:vanish/>
          <w:color w:val="40458C"/>
        </w:rPr>
      </w:pPr>
    </w:p>
    <w:p w14:paraId="06E06231" w14:textId="77777777" w:rsidR="007D40CC" w:rsidRPr="00295742" w:rsidRDefault="007D40CC" w:rsidP="007D40CC">
      <w:pPr>
        <w:rPr>
          <w:rFonts w:cstheme="minorHAnsi"/>
        </w:rPr>
      </w:pPr>
    </w:p>
    <w:p w14:paraId="6923B3CF" w14:textId="77777777" w:rsidR="007D40CC" w:rsidRPr="00295742" w:rsidRDefault="007D40CC" w:rsidP="007D40CC">
      <w:pPr>
        <w:ind w:left="1440" w:firstLine="720"/>
        <w:rPr>
          <w:rFonts w:cstheme="minorHAnsi"/>
        </w:rPr>
      </w:pPr>
      <w:r w:rsidRPr="00295742">
        <w:rPr>
          <w:rFonts w:cstheme="minorHAnsi"/>
        </w:rPr>
        <w:t xml:space="preserve">    </w:t>
      </w:r>
    </w:p>
    <w:p w14:paraId="19B60D61" w14:textId="77777777" w:rsidR="007D40CC" w:rsidRPr="00295742" w:rsidRDefault="007D40CC" w:rsidP="007D40CC">
      <w:pPr>
        <w:ind w:left="1440" w:firstLine="720"/>
        <w:rPr>
          <w:rFonts w:cstheme="minorHAnsi"/>
        </w:rPr>
      </w:pPr>
    </w:p>
    <w:p w14:paraId="782BFB68" w14:textId="77777777" w:rsidR="007D40CC" w:rsidRPr="00295742" w:rsidRDefault="007D40CC" w:rsidP="007D40CC">
      <w:pPr>
        <w:ind w:left="1440" w:firstLine="720"/>
        <w:rPr>
          <w:rFonts w:cstheme="minorHAnsi"/>
        </w:rPr>
      </w:pPr>
    </w:p>
    <w:p w14:paraId="4A58B553" w14:textId="77777777" w:rsidR="007D40CC" w:rsidRPr="00295742" w:rsidRDefault="007D40CC" w:rsidP="007D40CC">
      <w:pPr>
        <w:ind w:left="1440" w:firstLine="720"/>
        <w:rPr>
          <w:rFonts w:cstheme="minorHAnsi"/>
        </w:rPr>
      </w:pPr>
    </w:p>
    <w:p w14:paraId="48310466" w14:textId="77777777" w:rsidR="007D40CC" w:rsidRPr="00295742" w:rsidRDefault="007D40CC" w:rsidP="007D40CC">
      <w:pPr>
        <w:ind w:left="1440" w:firstLine="720"/>
        <w:rPr>
          <w:rFonts w:cstheme="minorHAnsi"/>
        </w:rPr>
      </w:pPr>
    </w:p>
    <w:p w14:paraId="1B828F54" w14:textId="77777777" w:rsidR="007D40CC" w:rsidRPr="00295742" w:rsidRDefault="007D40CC" w:rsidP="007D40CC">
      <w:pPr>
        <w:ind w:left="1440" w:firstLine="720"/>
        <w:rPr>
          <w:rFonts w:cstheme="minorHAnsi"/>
        </w:rPr>
      </w:pPr>
    </w:p>
    <w:p w14:paraId="7AC14DEC" w14:textId="77777777" w:rsidR="007D40CC" w:rsidRPr="00295742" w:rsidRDefault="007D40CC" w:rsidP="007D40CC">
      <w:pPr>
        <w:ind w:left="1440" w:firstLine="720"/>
        <w:rPr>
          <w:rFonts w:cstheme="minorHAnsi"/>
        </w:rPr>
      </w:pPr>
    </w:p>
    <w:p w14:paraId="64D750B7" w14:textId="77777777" w:rsidR="007D40CC" w:rsidRPr="00295742" w:rsidRDefault="007D40CC" w:rsidP="007D40CC">
      <w:pPr>
        <w:ind w:left="1440" w:firstLine="720"/>
        <w:rPr>
          <w:rFonts w:cstheme="minorHAnsi"/>
        </w:rPr>
      </w:pPr>
    </w:p>
    <w:p w14:paraId="33407198" w14:textId="77777777" w:rsidR="007D40CC" w:rsidRPr="00295742" w:rsidRDefault="007D40CC" w:rsidP="007D40CC">
      <w:pPr>
        <w:ind w:left="1440" w:firstLine="720"/>
        <w:rPr>
          <w:rFonts w:cstheme="minorHAnsi"/>
        </w:rPr>
      </w:pPr>
    </w:p>
    <w:p w14:paraId="4A52AA63" w14:textId="77777777" w:rsidR="007D40CC" w:rsidRPr="00295742" w:rsidRDefault="007D40CC" w:rsidP="007D40CC">
      <w:pPr>
        <w:ind w:left="1440" w:firstLine="720"/>
        <w:rPr>
          <w:rFonts w:cstheme="minorHAnsi"/>
        </w:rPr>
      </w:pPr>
    </w:p>
    <w:p w14:paraId="605F6D75" w14:textId="77777777" w:rsidR="007D40CC" w:rsidRPr="00295742" w:rsidRDefault="007D40CC" w:rsidP="007D40CC">
      <w:pPr>
        <w:ind w:left="1440" w:firstLine="720"/>
        <w:rPr>
          <w:rFonts w:cstheme="minorHAnsi"/>
        </w:rPr>
      </w:pPr>
    </w:p>
    <w:p w14:paraId="47F70502" w14:textId="77777777" w:rsidR="007D40CC" w:rsidRPr="00295742" w:rsidRDefault="007D40CC" w:rsidP="007D40CC">
      <w:pPr>
        <w:ind w:left="1440" w:firstLine="720"/>
        <w:rPr>
          <w:rFonts w:cstheme="minorHAnsi"/>
        </w:rPr>
      </w:pPr>
    </w:p>
    <w:p w14:paraId="6A87FFF5" w14:textId="77777777" w:rsidR="007D40CC" w:rsidRPr="00295742" w:rsidRDefault="007D40CC" w:rsidP="007D40CC">
      <w:pPr>
        <w:ind w:left="1440" w:firstLine="720"/>
        <w:rPr>
          <w:rFonts w:cstheme="minorHAnsi"/>
        </w:rPr>
      </w:pPr>
    </w:p>
    <w:p w14:paraId="7E7338DC" w14:textId="77777777" w:rsidR="007D40CC" w:rsidRPr="00295742"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295742" w14:paraId="06F1DC47" w14:textId="77777777" w:rsidTr="00435573">
        <w:trPr>
          <w:trHeight w:val="546"/>
        </w:trPr>
        <w:tc>
          <w:tcPr>
            <w:tcW w:w="3031" w:type="dxa"/>
            <w:vAlign w:val="center"/>
          </w:tcPr>
          <w:p w14:paraId="25594E7A" w14:textId="77777777" w:rsidR="007D40CC" w:rsidRPr="00295742" w:rsidRDefault="007D40CC" w:rsidP="00435573">
            <w:pPr>
              <w:rPr>
                <w:rFonts w:cstheme="minorHAnsi"/>
                <w:b/>
                <w:color w:val="1F497D"/>
                <w:sz w:val="28"/>
                <w:lang w:val="en-GB"/>
              </w:rPr>
            </w:pPr>
            <w:bookmarkStart w:id="5" w:name="_Toc294515518"/>
            <w:r w:rsidRPr="00295742">
              <w:rPr>
                <w:rFonts w:cstheme="minorHAnsi"/>
                <w:b/>
                <w:color w:val="1F497D"/>
                <w:sz w:val="28"/>
                <w:lang w:val="en-GB"/>
              </w:rPr>
              <w:t>Name of the Student</w:t>
            </w:r>
            <w:bookmarkEnd w:id="5"/>
          </w:p>
        </w:tc>
        <w:tc>
          <w:tcPr>
            <w:tcW w:w="4609" w:type="dxa"/>
            <w:vAlign w:val="center"/>
          </w:tcPr>
          <w:p w14:paraId="6E247037" w14:textId="5F3ED65B" w:rsidR="007D40CC" w:rsidRPr="00295742" w:rsidRDefault="0012160C" w:rsidP="00435573">
            <w:pPr>
              <w:rPr>
                <w:rFonts w:cstheme="minorHAnsi"/>
                <w:sz w:val="28"/>
                <w:lang w:val="en-GB"/>
              </w:rPr>
            </w:pPr>
            <w:r w:rsidRPr="00295742">
              <w:rPr>
                <w:rFonts w:cstheme="minorHAnsi"/>
                <w:sz w:val="28"/>
                <w:lang w:val="en-GB"/>
              </w:rPr>
              <w:t>Subhendu Maji</w:t>
            </w:r>
          </w:p>
        </w:tc>
      </w:tr>
      <w:tr w:rsidR="007D40CC" w:rsidRPr="00295742" w14:paraId="6B79BA0E" w14:textId="77777777" w:rsidTr="00435573">
        <w:trPr>
          <w:trHeight w:val="546"/>
        </w:trPr>
        <w:tc>
          <w:tcPr>
            <w:tcW w:w="3031" w:type="dxa"/>
            <w:vAlign w:val="center"/>
          </w:tcPr>
          <w:p w14:paraId="079C51A9" w14:textId="77777777" w:rsidR="007D40CC" w:rsidRPr="00295742" w:rsidRDefault="007D40CC" w:rsidP="00435573">
            <w:pPr>
              <w:rPr>
                <w:rFonts w:cstheme="minorHAnsi"/>
                <w:b/>
                <w:color w:val="1F497D"/>
                <w:sz w:val="28"/>
                <w:lang w:val="en-GB"/>
              </w:rPr>
            </w:pPr>
            <w:bookmarkStart w:id="6" w:name="_Toc294515520"/>
            <w:r w:rsidRPr="00295742">
              <w:rPr>
                <w:rFonts w:cstheme="minorHAnsi"/>
                <w:b/>
                <w:color w:val="1F497D"/>
                <w:sz w:val="28"/>
                <w:lang w:val="en-GB"/>
              </w:rPr>
              <w:t>Reg. No</w:t>
            </w:r>
            <w:bookmarkEnd w:id="6"/>
          </w:p>
        </w:tc>
        <w:tc>
          <w:tcPr>
            <w:tcW w:w="4609" w:type="dxa"/>
            <w:vAlign w:val="center"/>
          </w:tcPr>
          <w:p w14:paraId="12F566E9" w14:textId="11D3AE26" w:rsidR="007D40CC" w:rsidRPr="00295742" w:rsidRDefault="0012160C" w:rsidP="00435573">
            <w:pPr>
              <w:rPr>
                <w:rFonts w:cstheme="minorHAnsi"/>
                <w:color w:val="0070C0"/>
                <w:sz w:val="28"/>
                <w:lang w:val="en-GB"/>
              </w:rPr>
            </w:pPr>
            <w:r w:rsidRPr="00295742">
              <w:rPr>
                <w:rFonts w:cstheme="minorHAnsi"/>
                <w:color w:val="0070C0"/>
                <w:sz w:val="28"/>
                <w:lang w:val="en-GB"/>
              </w:rPr>
              <w:t>18ETCS002121</w:t>
            </w:r>
          </w:p>
        </w:tc>
      </w:tr>
      <w:tr w:rsidR="007D40CC" w:rsidRPr="00295742" w14:paraId="350515EC" w14:textId="77777777" w:rsidTr="00435573">
        <w:trPr>
          <w:trHeight w:val="546"/>
        </w:trPr>
        <w:tc>
          <w:tcPr>
            <w:tcW w:w="3031" w:type="dxa"/>
            <w:vAlign w:val="center"/>
          </w:tcPr>
          <w:p w14:paraId="37E39AE1" w14:textId="77777777" w:rsidR="007D40CC" w:rsidRPr="00295742" w:rsidRDefault="00B8254A" w:rsidP="00B8254A">
            <w:pPr>
              <w:rPr>
                <w:rFonts w:cstheme="minorHAnsi"/>
                <w:b/>
                <w:color w:val="1F497D"/>
                <w:sz w:val="28"/>
                <w:lang w:val="en-GB"/>
              </w:rPr>
            </w:pPr>
            <w:r w:rsidRPr="00295742">
              <w:rPr>
                <w:rFonts w:cstheme="minorHAnsi"/>
                <w:b/>
                <w:color w:val="1F497D"/>
                <w:sz w:val="28"/>
                <w:lang w:val="en-GB"/>
              </w:rPr>
              <w:t>Semester/Year</w:t>
            </w:r>
          </w:p>
        </w:tc>
        <w:tc>
          <w:tcPr>
            <w:tcW w:w="4609" w:type="dxa"/>
            <w:vAlign w:val="center"/>
          </w:tcPr>
          <w:p w14:paraId="31B983E1" w14:textId="5E008B4D" w:rsidR="007D40CC" w:rsidRPr="00295742" w:rsidRDefault="0012160C" w:rsidP="006646F4">
            <w:pPr>
              <w:rPr>
                <w:rFonts w:cstheme="minorHAnsi"/>
                <w:color w:val="0070C0"/>
                <w:sz w:val="28"/>
                <w:lang w:val="en-GB"/>
              </w:rPr>
            </w:pPr>
            <w:r w:rsidRPr="00295742">
              <w:rPr>
                <w:rFonts w:cstheme="minorHAnsi"/>
                <w:color w:val="0070C0"/>
                <w:sz w:val="28"/>
                <w:lang w:val="en-GB"/>
              </w:rPr>
              <w:t>5</w:t>
            </w:r>
            <w:r w:rsidRPr="00295742">
              <w:rPr>
                <w:rFonts w:cstheme="minorHAnsi"/>
                <w:color w:val="0070C0"/>
                <w:sz w:val="28"/>
                <w:vertAlign w:val="superscript"/>
                <w:lang w:val="en-GB"/>
              </w:rPr>
              <w:t>TH</w:t>
            </w:r>
            <w:r w:rsidRPr="00295742">
              <w:rPr>
                <w:rFonts w:cstheme="minorHAnsi"/>
                <w:color w:val="0070C0"/>
                <w:sz w:val="28"/>
                <w:lang w:val="en-GB"/>
              </w:rPr>
              <w:t xml:space="preserve"> SEM / 2018 BATCH</w:t>
            </w:r>
          </w:p>
        </w:tc>
      </w:tr>
      <w:tr w:rsidR="007D40CC" w:rsidRPr="00295742" w14:paraId="13BCA401" w14:textId="77777777" w:rsidTr="00435573">
        <w:trPr>
          <w:trHeight w:val="546"/>
        </w:trPr>
        <w:tc>
          <w:tcPr>
            <w:tcW w:w="3031" w:type="dxa"/>
            <w:vAlign w:val="center"/>
          </w:tcPr>
          <w:p w14:paraId="1F26C7A4" w14:textId="77777777" w:rsidR="007D40CC" w:rsidRPr="00295742" w:rsidRDefault="009D451D" w:rsidP="00435573">
            <w:pPr>
              <w:rPr>
                <w:rFonts w:cstheme="minorHAnsi"/>
                <w:b/>
                <w:color w:val="1F497D"/>
                <w:sz w:val="28"/>
                <w:lang w:val="en-GB"/>
              </w:rPr>
            </w:pPr>
            <w:bookmarkStart w:id="7" w:name="_Toc294515524"/>
            <w:r w:rsidRPr="00295742">
              <w:rPr>
                <w:rFonts w:cstheme="minorHAnsi"/>
                <w:b/>
                <w:color w:val="1F497D"/>
                <w:sz w:val="28"/>
                <w:lang w:val="en-GB"/>
              </w:rPr>
              <w:t>Course</w:t>
            </w:r>
            <w:r w:rsidR="007D40CC" w:rsidRPr="00295742">
              <w:rPr>
                <w:rFonts w:cstheme="minorHAnsi"/>
                <w:b/>
                <w:color w:val="1F497D"/>
                <w:sz w:val="28"/>
                <w:lang w:val="en-GB"/>
              </w:rPr>
              <w:t xml:space="preserve"> Leader</w:t>
            </w:r>
            <w:bookmarkEnd w:id="7"/>
            <w:r w:rsidR="00B77DEA" w:rsidRPr="00295742">
              <w:rPr>
                <w:rFonts w:cstheme="minorHAnsi"/>
                <w:b/>
                <w:color w:val="1F497D"/>
                <w:sz w:val="28"/>
                <w:lang w:val="en-GB"/>
              </w:rPr>
              <w:t>/s</w:t>
            </w:r>
          </w:p>
        </w:tc>
        <w:tc>
          <w:tcPr>
            <w:tcW w:w="4609" w:type="dxa"/>
            <w:vAlign w:val="center"/>
          </w:tcPr>
          <w:p w14:paraId="2DC5AE4E" w14:textId="58A83970" w:rsidR="007D40CC" w:rsidRPr="00295742" w:rsidRDefault="0012160C" w:rsidP="006646F4">
            <w:pPr>
              <w:rPr>
                <w:rFonts w:cstheme="minorHAnsi"/>
                <w:color w:val="0070C0"/>
                <w:sz w:val="28"/>
                <w:lang w:val="en-GB"/>
              </w:rPr>
            </w:pPr>
            <w:r w:rsidRPr="00295742">
              <w:rPr>
                <w:rFonts w:cstheme="minorHAnsi"/>
                <w:color w:val="0070C0"/>
                <w:sz w:val="28"/>
                <w:lang w:val="en-GB"/>
              </w:rPr>
              <w:t>Mr. Nithin Rao R</w:t>
            </w:r>
          </w:p>
        </w:tc>
      </w:tr>
    </w:tbl>
    <w:p w14:paraId="46EC80A5" w14:textId="77777777" w:rsidR="007D40CC" w:rsidRPr="00295742" w:rsidRDefault="007D40CC" w:rsidP="007D40CC">
      <w:pPr>
        <w:ind w:left="1440" w:firstLine="720"/>
        <w:rPr>
          <w:rFonts w:cstheme="minorHAnsi"/>
        </w:rPr>
      </w:pPr>
    </w:p>
    <w:p w14:paraId="7A102250" w14:textId="77777777" w:rsidR="007D40CC" w:rsidRPr="00295742" w:rsidRDefault="007D40CC" w:rsidP="007D40CC">
      <w:pPr>
        <w:tabs>
          <w:tab w:val="left" w:pos="3975"/>
        </w:tabs>
        <w:rPr>
          <w:rFonts w:cstheme="minorHAnsi"/>
        </w:rPr>
      </w:pPr>
    </w:p>
    <w:p w14:paraId="5801583D" w14:textId="77777777" w:rsidR="007D40CC" w:rsidRPr="00295742" w:rsidRDefault="007D40CC" w:rsidP="007D40CC">
      <w:pPr>
        <w:tabs>
          <w:tab w:val="left" w:pos="3975"/>
          <w:tab w:val="left" w:pos="7080"/>
        </w:tabs>
        <w:rPr>
          <w:rFonts w:cstheme="minorHAnsi"/>
        </w:rPr>
      </w:pPr>
    </w:p>
    <w:p w14:paraId="46A2FBB2" w14:textId="77777777" w:rsidR="006646F4" w:rsidRPr="00295742" w:rsidRDefault="006646F4" w:rsidP="007D40CC">
      <w:pPr>
        <w:tabs>
          <w:tab w:val="left" w:pos="3975"/>
          <w:tab w:val="left" w:pos="7080"/>
        </w:tabs>
        <w:rPr>
          <w:rFonts w:cstheme="minorHAnsi"/>
        </w:rPr>
      </w:pPr>
    </w:p>
    <w:p w14:paraId="759EA5D7" w14:textId="77777777" w:rsidR="006646F4" w:rsidRPr="00295742" w:rsidRDefault="006646F4" w:rsidP="007D40CC">
      <w:pPr>
        <w:tabs>
          <w:tab w:val="left" w:pos="3975"/>
          <w:tab w:val="left" w:pos="7080"/>
        </w:tabs>
        <w:rPr>
          <w:rFonts w:cstheme="minorHAnsi"/>
        </w:rPr>
      </w:pPr>
    </w:p>
    <w:p w14:paraId="624D2290" w14:textId="77777777" w:rsidR="006646F4" w:rsidRPr="00295742" w:rsidRDefault="006646F4" w:rsidP="007D40CC">
      <w:pPr>
        <w:tabs>
          <w:tab w:val="left" w:pos="3975"/>
          <w:tab w:val="left" w:pos="7080"/>
        </w:tabs>
        <w:rPr>
          <w:rFonts w:cstheme="minorHAnsi"/>
        </w:rPr>
      </w:pPr>
    </w:p>
    <w:p w14:paraId="4433D916" w14:textId="77777777" w:rsidR="006646F4" w:rsidRPr="00295742" w:rsidRDefault="006646F4" w:rsidP="007D40CC">
      <w:pPr>
        <w:tabs>
          <w:tab w:val="left" w:pos="3975"/>
          <w:tab w:val="left" w:pos="7080"/>
        </w:tabs>
        <w:rPr>
          <w:rFonts w:cstheme="minorHAnsi"/>
        </w:rPr>
      </w:pPr>
    </w:p>
    <w:p w14:paraId="141BF49D" w14:textId="77777777" w:rsidR="006646F4" w:rsidRPr="00295742" w:rsidRDefault="006646F4" w:rsidP="007D40CC">
      <w:pPr>
        <w:tabs>
          <w:tab w:val="left" w:pos="3975"/>
          <w:tab w:val="left" w:pos="7080"/>
        </w:tabs>
        <w:rPr>
          <w:rFonts w:cstheme="minorHAnsi"/>
        </w:rPr>
      </w:pPr>
    </w:p>
    <w:p w14:paraId="0F83F9CA" w14:textId="77777777" w:rsidR="006646F4" w:rsidRPr="00295742" w:rsidRDefault="006646F4" w:rsidP="007D40CC">
      <w:pPr>
        <w:tabs>
          <w:tab w:val="left" w:pos="3975"/>
          <w:tab w:val="left" w:pos="7080"/>
        </w:tabs>
        <w:rPr>
          <w:rFonts w:cstheme="minorHAnsi"/>
        </w:rPr>
      </w:pPr>
    </w:p>
    <w:p w14:paraId="55126A30" w14:textId="77777777" w:rsidR="006646F4" w:rsidRPr="00295742" w:rsidRDefault="006646F4" w:rsidP="007D40CC">
      <w:pPr>
        <w:tabs>
          <w:tab w:val="left" w:pos="3975"/>
          <w:tab w:val="left" w:pos="7080"/>
        </w:tabs>
        <w:rPr>
          <w:rFonts w:cstheme="minorHAnsi"/>
        </w:rPr>
      </w:pPr>
    </w:p>
    <w:p w14:paraId="3E8088EE" w14:textId="77777777" w:rsidR="006646F4" w:rsidRPr="00295742" w:rsidRDefault="006646F4" w:rsidP="007D40CC">
      <w:pPr>
        <w:tabs>
          <w:tab w:val="left" w:pos="3975"/>
          <w:tab w:val="left" w:pos="7080"/>
        </w:tabs>
        <w:rPr>
          <w:rFonts w:cstheme="minorHAnsi"/>
        </w:rPr>
      </w:pPr>
    </w:p>
    <w:p w14:paraId="6411F5F7" w14:textId="77777777" w:rsidR="006646F4" w:rsidRPr="00295742" w:rsidRDefault="006646F4" w:rsidP="007D40CC">
      <w:pPr>
        <w:tabs>
          <w:tab w:val="left" w:pos="3975"/>
          <w:tab w:val="left" w:pos="7080"/>
        </w:tabs>
        <w:rPr>
          <w:rFonts w:cstheme="minorHAnsi"/>
        </w:rPr>
      </w:pPr>
    </w:p>
    <w:p w14:paraId="2015E6F7" w14:textId="77777777" w:rsidR="006646F4" w:rsidRPr="00295742" w:rsidRDefault="006646F4" w:rsidP="007D40CC">
      <w:pPr>
        <w:tabs>
          <w:tab w:val="left" w:pos="3975"/>
          <w:tab w:val="left" w:pos="7080"/>
        </w:tabs>
        <w:rPr>
          <w:rFonts w:cstheme="minorHAnsi"/>
        </w:rPr>
      </w:pPr>
    </w:p>
    <w:p w14:paraId="034A4A3B" w14:textId="77777777" w:rsidR="006646F4" w:rsidRPr="00295742" w:rsidRDefault="006646F4" w:rsidP="007D40CC">
      <w:pPr>
        <w:tabs>
          <w:tab w:val="left" w:pos="3975"/>
          <w:tab w:val="left" w:pos="7080"/>
        </w:tabs>
        <w:rPr>
          <w:rFonts w:cstheme="minorHAnsi"/>
        </w:rPr>
      </w:pPr>
    </w:p>
    <w:p w14:paraId="540E6B43" w14:textId="77777777" w:rsidR="006646F4" w:rsidRPr="00295742" w:rsidRDefault="006646F4" w:rsidP="007D40CC">
      <w:pPr>
        <w:tabs>
          <w:tab w:val="left" w:pos="3975"/>
          <w:tab w:val="left" w:pos="7080"/>
        </w:tabs>
        <w:rPr>
          <w:rFonts w:cstheme="minorHAnsi"/>
        </w:rPr>
      </w:pPr>
    </w:p>
    <w:p w14:paraId="4835BB2A" w14:textId="77777777" w:rsidR="006646F4" w:rsidRPr="00295742" w:rsidRDefault="006646F4" w:rsidP="007D40CC">
      <w:pPr>
        <w:tabs>
          <w:tab w:val="left" w:pos="3975"/>
          <w:tab w:val="left" w:pos="7080"/>
        </w:tabs>
        <w:rPr>
          <w:rFonts w:cstheme="minorHAnsi"/>
        </w:rPr>
      </w:pPr>
    </w:p>
    <w:p w14:paraId="505A1239" w14:textId="77777777" w:rsidR="006646F4" w:rsidRPr="00295742" w:rsidRDefault="006646F4" w:rsidP="007D40CC">
      <w:pPr>
        <w:tabs>
          <w:tab w:val="left" w:pos="3975"/>
          <w:tab w:val="left" w:pos="7080"/>
        </w:tabs>
        <w:rPr>
          <w:rFonts w:cstheme="minorHAnsi"/>
        </w:rPr>
      </w:pPr>
    </w:p>
    <w:p w14:paraId="2A79F7FD" w14:textId="77777777" w:rsidR="006646F4" w:rsidRPr="00295742" w:rsidRDefault="006646F4" w:rsidP="007D40CC">
      <w:pPr>
        <w:tabs>
          <w:tab w:val="left" w:pos="3975"/>
          <w:tab w:val="left" w:pos="7080"/>
        </w:tabs>
        <w:rPr>
          <w:rFonts w:cstheme="minorHAnsi"/>
        </w:rPr>
        <w:sectPr w:rsidR="006646F4" w:rsidRPr="00295742"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42B723D" w14:textId="77777777" w:rsidR="007D40CC" w:rsidRPr="00295742" w:rsidRDefault="007D40CC" w:rsidP="007D40CC">
      <w:pPr>
        <w:tabs>
          <w:tab w:val="left" w:pos="3975"/>
          <w:tab w:val="left" w:pos="7080"/>
        </w:tabs>
        <w:rPr>
          <w:rFonts w:cstheme="minorHAnsi"/>
        </w:rPr>
      </w:pPr>
    </w:p>
    <w:p w14:paraId="31CA5305" w14:textId="77777777" w:rsidR="007D40CC" w:rsidRPr="00295742"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7D40CC" w:rsidRPr="00295742" w14:paraId="5784637D" w14:textId="77777777" w:rsidTr="00E85847">
        <w:trPr>
          <w:trHeight w:val="350"/>
        </w:trPr>
        <w:tc>
          <w:tcPr>
            <w:tcW w:w="9410" w:type="dxa"/>
            <w:gridSpan w:val="9"/>
          </w:tcPr>
          <w:p w14:paraId="39DFBDE2" w14:textId="77777777" w:rsidR="007D40CC" w:rsidRPr="00295742" w:rsidRDefault="007D40CC" w:rsidP="00E85847">
            <w:pPr>
              <w:pStyle w:val="Heading1"/>
              <w:spacing w:before="120" w:after="120"/>
              <w:jc w:val="center"/>
              <w:rPr>
                <w:rFonts w:cstheme="minorHAnsi"/>
                <w:b/>
              </w:rPr>
            </w:pPr>
            <w:bookmarkStart w:id="8" w:name="_Toc185910103"/>
            <w:bookmarkStart w:id="9" w:name="_Toc294515530"/>
            <w:bookmarkStart w:id="10" w:name="_Toc62244380"/>
            <w:r w:rsidRPr="00295742">
              <w:rPr>
                <w:rFonts w:cstheme="minorHAnsi"/>
                <w:b/>
                <w:sz w:val="24"/>
              </w:rPr>
              <w:t>Declaration</w:t>
            </w:r>
            <w:bookmarkEnd w:id="8"/>
            <w:r w:rsidRPr="00295742">
              <w:rPr>
                <w:rFonts w:cstheme="minorHAnsi"/>
                <w:b/>
                <w:sz w:val="24"/>
              </w:rPr>
              <w:t xml:space="preserve"> Sheet</w:t>
            </w:r>
            <w:bookmarkEnd w:id="9"/>
            <w:bookmarkEnd w:id="10"/>
          </w:p>
        </w:tc>
      </w:tr>
      <w:tr w:rsidR="007D40CC" w:rsidRPr="00295742" w14:paraId="1A450F34" w14:textId="77777777" w:rsidTr="00435573">
        <w:trPr>
          <w:trHeight w:val="358"/>
        </w:trPr>
        <w:tc>
          <w:tcPr>
            <w:tcW w:w="1818" w:type="dxa"/>
            <w:vAlign w:val="center"/>
          </w:tcPr>
          <w:p w14:paraId="0CE98AD4" w14:textId="77777777" w:rsidR="007D40CC" w:rsidRPr="00295742" w:rsidRDefault="007D40CC" w:rsidP="00435573">
            <w:pPr>
              <w:tabs>
                <w:tab w:val="left" w:pos="3975"/>
                <w:tab w:val="left" w:pos="7080"/>
              </w:tabs>
              <w:rPr>
                <w:rFonts w:cstheme="minorHAnsi"/>
              </w:rPr>
            </w:pPr>
            <w:r w:rsidRPr="00295742">
              <w:rPr>
                <w:rFonts w:cstheme="minorHAnsi"/>
              </w:rPr>
              <w:t>Student Name</w:t>
            </w:r>
          </w:p>
        </w:tc>
        <w:tc>
          <w:tcPr>
            <w:tcW w:w="7592" w:type="dxa"/>
            <w:gridSpan w:val="8"/>
            <w:vAlign w:val="center"/>
          </w:tcPr>
          <w:p w14:paraId="767FA760" w14:textId="55859A46" w:rsidR="007D40CC" w:rsidRPr="00295742" w:rsidRDefault="0012160C" w:rsidP="00435573">
            <w:pPr>
              <w:tabs>
                <w:tab w:val="left" w:pos="3975"/>
                <w:tab w:val="left" w:pos="7080"/>
              </w:tabs>
              <w:rPr>
                <w:rFonts w:cstheme="minorHAnsi"/>
              </w:rPr>
            </w:pPr>
            <w:r w:rsidRPr="00295742">
              <w:rPr>
                <w:rFonts w:cstheme="minorHAnsi"/>
              </w:rPr>
              <w:t>Subhendu Maji</w:t>
            </w:r>
          </w:p>
        </w:tc>
      </w:tr>
      <w:tr w:rsidR="007D40CC" w:rsidRPr="00295742" w14:paraId="6507A8D0" w14:textId="77777777" w:rsidTr="00435573">
        <w:trPr>
          <w:trHeight w:val="352"/>
        </w:trPr>
        <w:tc>
          <w:tcPr>
            <w:tcW w:w="1818" w:type="dxa"/>
            <w:vAlign w:val="center"/>
          </w:tcPr>
          <w:p w14:paraId="66650525" w14:textId="77777777" w:rsidR="007D40CC" w:rsidRPr="00295742" w:rsidRDefault="007D40CC" w:rsidP="00435573">
            <w:pPr>
              <w:tabs>
                <w:tab w:val="left" w:pos="3975"/>
                <w:tab w:val="left" w:pos="7080"/>
              </w:tabs>
              <w:rPr>
                <w:rFonts w:cstheme="minorHAnsi"/>
              </w:rPr>
            </w:pPr>
            <w:r w:rsidRPr="00295742">
              <w:rPr>
                <w:rFonts w:cstheme="minorHAnsi"/>
              </w:rPr>
              <w:t>Reg. No</w:t>
            </w:r>
          </w:p>
        </w:tc>
        <w:tc>
          <w:tcPr>
            <w:tcW w:w="7592" w:type="dxa"/>
            <w:gridSpan w:val="8"/>
            <w:vAlign w:val="center"/>
          </w:tcPr>
          <w:p w14:paraId="4C8352AE" w14:textId="7FA430DA" w:rsidR="007D40CC" w:rsidRPr="00295742" w:rsidRDefault="0012160C" w:rsidP="00435573">
            <w:pPr>
              <w:tabs>
                <w:tab w:val="left" w:pos="3975"/>
                <w:tab w:val="left" w:pos="7080"/>
              </w:tabs>
              <w:rPr>
                <w:rFonts w:cstheme="minorHAnsi"/>
              </w:rPr>
            </w:pPr>
            <w:r w:rsidRPr="00295742">
              <w:rPr>
                <w:rFonts w:cstheme="minorHAnsi"/>
              </w:rPr>
              <w:t>18ETCS002121</w:t>
            </w:r>
          </w:p>
        </w:tc>
      </w:tr>
      <w:tr w:rsidR="007D40CC" w:rsidRPr="00295742" w14:paraId="7A24B9B4" w14:textId="77777777" w:rsidTr="00435573">
        <w:trPr>
          <w:trHeight w:val="361"/>
        </w:trPr>
        <w:tc>
          <w:tcPr>
            <w:tcW w:w="1818" w:type="dxa"/>
            <w:vAlign w:val="center"/>
          </w:tcPr>
          <w:p w14:paraId="71E417F7" w14:textId="77777777" w:rsidR="007D40CC" w:rsidRPr="00295742" w:rsidRDefault="00B8254A" w:rsidP="009D451D">
            <w:pPr>
              <w:tabs>
                <w:tab w:val="left" w:pos="3975"/>
                <w:tab w:val="left" w:pos="7080"/>
              </w:tabs>
              <w:rPr>
                <w:rFonts w:cstheme="minorHAnsi"/>
              </w:rPr>
            </w:pPr>
            <w:proofErr w:type="spellStart"/>
            <w:r w:rsidRPr="00295742">
              <w:rPr>
                <w:rFonts w:cstheme="minorHAnsi"/>
              </w:rPr>
              <w:t>Programme</w:t>
            </w:r>
            <w:proofErr w:type="spellEnd"/>
          </w:p>
        </w:tc>
        <w:tc>
          <w:tcPr>
            <w:tcW w:w="3825" w:type="dxa"/>
            <w:gridSpan w:val="5"/>
            <w:vAlign w:val="center"/>
          </w:tcPr>
          <w:p w14:paraId="567847DB" w14:textId="2A2E0BC1" w:rsidR="007D40CC" w:rsidRPr="00295742" w:rsidRDefault="0012160C" w:rsidP="00435573">
            <w:pPr>
              <w:tabs>
                <w:tab w:val="left" w:pos="3975"/>
                <w:tab w:val="left" w:pos="7080"/>
              </w:tabs>
              <w:rPr>
                <w:rFonts w:cstheme="minorHAnsi"/>
              </w:rPr>
            </w:pPr>
            <w:r w:rsidRPr="00295742">
              <w:rPr>
                <w:rFonts w:cstheme="minorHAnsi"/>
              </w:rPr>
              <w:t>B. Tech.</w:t>
            </w:r>
          </w:p>
        </w:tc>
        <w:tc>
          <w:tcPr>
            <w:tcW w:w="776" w:type="dxa"/>
            <w:vAlign w:val="center"/>
          </w:tcPr>
          <w:p w14:paraId="5F697067" w14:textId="77777777" w:rsidR="007D40CC" w:rsidRPr="00295742" w:rsidRDefault="00B8254A" w:rsidP="00435573">
            <w:pPr>
              <w:tabs>
                <w:tab w:val="left" w:pos="3975"/>
                <w:tab w:val="left" w:pos="7080"/>
              </w:tabs>
              <w:rPr>
                <w:rFonts w:cstheme="minorHAnsi"/>
              </w:rPr>
            </w:pPr>
            <w:r w:rsidRPr="00295742">
              <w:rPr>
                <w:rFonts w:cstheme="minorHAnsi"/>
              </w:rPr>
              <w:t>Semester/Year</w:t>
            </w:r>
          </w:p>
        </w:tc>
        <w:tc>
          <w:tcPr>
            <w:tcW w:w="2991" w:type="dxa"/>
            <w:gridSpan w:val="2"/>
            <w:vAlign w:val="center"/>
          </w:tcPr>
          <w:p w14:paraId="6B0A0312" w14:textId="13DE7227" w:rsidR="007D40CC" w:rsidRPr="00295742" w:rsidRDefault="0012160C" w:rsidP="00730F27">
            <w:pPr>
              <w:tabs>
                <w:tab w:val="left" w:pos="3975"/>
                <w:tab w:val="left" w:pos="7080"/>
              </w:tabs>
              <w:rPr>
                <w:rFonts w:cstheme="minorHAnsi"/>
              </w:rPr>
            </w:pPr>
            <w:r w:rsidRPr="00295742">
              <w:rPr>
                <w:rFonts w:cstheme="minorHAnsi"/>
              </w:rPr>
              <w:t>5</w:t>
            </w:r>
            <w:r w:rsidRPr="00295742">
              <w:rPr>
                <w:rFonts w:cstheme="minorHAnsi"/>
                <w:vertAlign w:val="superscript"/>
              </w:rPr>
              <w:t>th</w:t>
            </w:r>
            <w:r w:rsidRPr="00295742">
              <w:rPr>
                <w:rFonts w:cstheme="minorHAnsi"/>
              </w:rPr>
              <w:t xml:space="preserve"> </w:t>
            </w:r>
            <w:proofErr w:type="spellStart"/>
            <w:r w:rsidRPr="00295742">
              <w:rPr>
                <w:rFonts w:cstheme="minorHAnsi"/>
              </w:rPr>
              <w:t>sem</w:t>
            </w:r>
            <w:proofErr w:type="spellEnd"/>
            <w:r w:rsidRPr="00295742">
              <w:rPr>
                <w:rFonts w:cstheme="minorHAnsi"/>
              </w:rPr>
              <w:t xml:space="preserve"> / 2018 batch</w:t>
            </w:r>
          </w:p>
        </w:tc>
      </w:tr>
      <w:tr w:rsidR="007D40CC" w:rsidRPr="00295742" w14:paraId="5299DAC1" w14:textId="77777777" w:rsidTr="00435573">
        <w:trPr>
          <w:trHeight w:val="418"/>
        </w:trPr>
        <w:tc>
          <w:tcPr>
            <w:tcW w:w="1818" w:type="dxa"/>
            <w:vAlign w:val="center"/>
          </w:tcPr>
          <w:p w14:paraId="6DF52B72" w14:textId="77777777" w:rsidR="007D40CC" w:rsidRPr="00295742" w:rsidRDefault="009D451D" w:rsidP="00435573">
            <w:pPr>
              <w:tabs>
                <w:tab w:val="left" w:pos="3975"/>
                <w:tab w:val="left" w:pos="7080"/>
              </w:tabs>
              <w:rPr>
                <w:rFonts w:cstheme="minorHAnsi"/>
              </w:rPr>
            </w:pPr>
            <w:r w:rsidRPr="00295742">
              <w:rPr>
                <w:rFonts w:cstheme="minorHAnsi"/>
              </w:rPr>
              <w:t>Course</w:t>
            </w:r>
            <w:r w:rsidR="007D40CC" w:rsidRPr="00295742">
              <w:rPr>
                <w:rFonts w:cstheme="minorHAnsi"/>
              </w:rPr>
              <w:t xml:space="preserve"> Code</w:t>
            </w:r>
          </w:p>
        </w:tc>
        <w:tc>
          <w:tcPr>
            <w:tcW w:w="7592" w:type="dxa"/>
            <w:gridSpan w:val="8"/>
            <w:vAlign w:val="center"/>
          </w:tcPr>
          <w:p w14:paraId="71909465" w14:textId="7B90562A" w:rsidR="007D40CC" w:rsidRPr="00295742" w:rsidRDefault="0012160C" w:rsidP="00435573">
            <w:pPr>
              <w:tabs>
                <w:tab w:val="left" w:pos="3975"/>
                <w:tab w:val="left" w:pos="7080"/>
              </w:tabs>
              <w:rPr>
                <w:rFonts w:cstheme="minorHAnsi"/>
              </w:rPr>
            </w:pPr>
            <w:r w:rsidRPr="00295742">
              <w:rPr>
                <w:rFonts w:cstheme="minorHAnsi"/>
              </w:rPr>
              <w:t>CSC303A</w:t>
            </w:r>
          </w:p>
        </w:tc>
      </w:tr>
      <w:tr w:rsidR="007D40CC" w:rsidRPr="00295742" w14:paraId="124C4F1E" w14:textId="77777777" w:rsidTr="00435573">
        <w:trPr>
          <w:trHeight w:val="370"/>
        </w:trPr>
        <w:tc>
          <w:tcPr>
            <w:tcW w:w="1818" w:type="dxa"/>
            <w:vAlign w:val="center"/>
          </w:tcPr>
          <w:p w14:paraId="736A05E3" w14:textId="77777777" w:rsidR="007D40CC" w:rsidRPr="00295742" w:rsidRDefault="009D451D" w:rsidP="00435573">
            <w:pPr>
              <w:tabs>
                <w:tab w:val="left" w:pos="3975"/>
                <w:tab w:val="left" w:pos="7080"/>
              </w:tabs>
              <w:rPr>
                <w:rFonts w:cstheme="minorHAnsi"/>
              </w:rPr>
            </w:pPr>
            <w:r w:rsidRPr="00295742">
              <w:rPr>
                <w:rFonts w:cstheme="minorHAnsi"/>
              </w:rPr>
              <w:t xml:space="preserve">Course </w:t>
            </w:r>
            <w:r w:rsidR="007D40CC" w:rsidRPr="00295742">
              <w:rPr>
                <w:rFonts w:cstheme="minorHAnsi"/>
              </w:rPr>
              <w:t>Title</w:t>
            </w:r>
          </w:p>
        </w:tc>
        <w:tc>
          <w:tcPr>
            <w:tcW w:w="7592" w:type="dxa"/>
            <w:gridSpan w:val="8"/>
            <w:vAlign w:val="center"/>
          </w:tcPr>
          <w:p w14:paraId="4570C542" w14:textId="577E044C" w:rsidR="007D40CC" w:rsidRPr="00295742" w:rsidRDefault="0012160C" w:rsidP="00435573">
            <w:pPr>
              <w:tabs>
                <w:tab w:val="left" w:pos="3975"/>
                <w:tab w:val="left" w:pos="7080"/>
              </w:tabs>
              <w:rPr>
                <w:rFonts w:cstheme="minorHAnsi"/>
              </w:rPr>
            </w:pPr>
            <w:r w:rsidRPr="00295742">
              <w:rPr>
                <w:rFonts w:cstheme="minorHAnsi"/>
              </w:rPr>
              <w:t>Computer Networks</w:t>
            </w:r>
          </w:p>
        </w:tc>
      </w:tr>
      <w:tr w:rsidR="007D40CC" w:rsidRPr="00295742" w14:paraId="1C89741F" w14:textId="77777777" w:rsidTr="00435573">
        <w:trPr>
          <w:trHeight w:val="352"/>
        </w:trPr>
        <w:tc>
          <w:tcPr>
            <w:tcW w:w="1818" w:type="dxa"/>
            <w:vAlign w:val="center"/>
          </w:tcPr>
          <w:p w14:paraId="1483F915" w14:textId="77777777" w:rsidR="007D40CC" w:rsidRPr="00295742" w:rsidRDefault="009D451D" w:rsidP="00435573">
            <w:pPr>
              <w:tabs>
                <w:tab w:val="left" w:pos="3975"/>
                <w:tab w:val="left" w:pos="7080"/>
              </w:tabs>
              <w:rPr>
                <w:rFonts w:cstheme="minorHAnsi"/>
              </w:rPr>
            </w:pPr>
            <w:r w:rsidRPr="00295742">
              <w:rPr>
                <w:rFonts w:cstheme="minorHAnsi"/>
              </w:rPr>
              <w:t>Course</w:t>
            </w:r>
            <w:r w:rsidR="007D40CC" w:rsidRPr="00295742">
              <w:rPr>
                <w:rFonts w:cstheme="minorHAnsi"/>
              </w:rPr>
              <w:t xml:space="preserve"> Date</w:t>
            </w:r>
          </w:p>
        </w:tc>
        <w:tc>
          <w:tcPr>
            <w:tcW w:w="2469" w:type="dxa"/>
            <w:gridSpan w:val="2"/>
            <w:vAlign w:val="center"/>
          </w:tcPr>
          <w:p w14:paraId="25F76389" w14:textId="77777777" w:rsidR="007D40CC" w:rsidRPr="00295742" w:rsidRDefault="007D40CC" w:rsidP="00435573">
            <w:pPr>
              <w:tabs>
                <w:tab w:val="left" w:pos="3975"/>
                <w:tab w:val="left" w:pos="7080"/>
              </w:tabs>
              <w:rPr>
                <w:rFonts w:cstheme="minorHAnsi"/>
              </w:rPr>
            </w:pPr>
          </w:p>
        </w:tc>
        <w:tc>
          <w:tcPr>
            <w:tcW w:w="820" w:type="dxa"/>
            <w:gridSpan w:val="2"/>
          </w:tcPr>
          <w:p w14:paraId="1EB24E7F" w14:textId="77777777" w:rsidR="007D40CC" w:rsidRPr="00295742" w:rsidRDefault="007D40CC" w:rsidP="00435573">
            <w:pPr>
              <w:tabs>
                <w:tab w:val="left" w:pos="3975"/>
                <w:tab w:val="left" w:pos="7080"/>
              </w:tabs>
              <w:rPr>
                <w:rFonts w:cstheme="minorHAnsi"/>
              </w:rPr>
            </w:pPr>
            <w:r w:rsidRPr="00295742">
              <w:rPr>
                <w:rFonts w:cstheme="minorHAnsi"/>
              </w:rPr>
              <w:t>to</w:t>
            </w:r>
          </w:p>
        </w:tc>
        <w:tc>
          <w:tcPr>
            <w:tcW w:w="4303" w:type="dxa"/>
            <w:gridSpan w:val="4"/>
            <w:vAlign w:val="center"/>
          </w:tcPr>
          <w:p w14:paraId="397A1BCE" w14:textId="77777777" w:rsidR="007D40CC" w:rsidRPr="00295742" w:rsidRDefault="007D40CC" w:rsidP="00435573">
            <w:pPr>
              <w:tabs>
                <w:tab w:val="left" w:pos="3975"/>
                <w:tab w:val="left" w:pos="7080"/>
              </w:tabs>
              <w:rPr>
                <w:rFonts w:cstheme="minorHAnsi"/>
              </w:rPr>
            </w:pPr>
          </w:p>
        </w:tc>
      </w:tr>
      <w:tr w:rsidR="007D40CC" w:rsidRPr="00295742" w14:paraId="69A5450E" w14:textId="77777777" w:rsidTr="00435573">
        <w:trPr>
          <w:trHeight w:val="368"/>
        </w:trPr>
        <w:tc>
          <w:tcPr>
            <w:tcW w:w="1818" w:type="dxa"/>
            <w:vAlign w:val="center"/>
          </w:tcPr>
          <w:p w14:paraId="60388B46" w14:textId="77777777" w:rsidR="007D40CC" w:rsidRPr="00295742" w:rsidRDefault="009D451D" w:rsidP="00435573">
            <w:pPr>
              <w:tabs>
                <w:tab w:val="left" w:pos="3975"/>
                <w:tab w:val="left" w:pos="7080"/>
              </w:tabs>
              <w:rPr>
                <w:rFonts w:cstheme="minorHAnsi"/>
              </w:rPr>
            </w:pPr>
            <w:r w:rsidRPr="00295742">
              <w:rPr>
                <w:rFonts w:cstheme="minorHAnsi"/>
              </w:rPr>
              <w:t>Course</w:t>
            </w:r>
            <w:r w:rsidR="007D40CC" w:rsidRPr="00295742">
              <w:rPr>
                <w:rFonts w:cstheme="minorHAnsi"/>
              </w:rPr>
              <w:t xml:space="preserve"> Leader</w:t>
            </w:r>
          </w:p>
        </w:tc>
        <w:tc>
          <w:tcPr>
            <w:tcW w:w="7592" w:type="dxa"/>
            <w:gridSpan w:val="8"/>
            <w:vAlign w:val="center"/>
          </w:tcPr>
          <w:p w14:paraId="7443D73D" w14:textId="6B7B24F5" w:rsidR="007D40CC" w:rsidRPr="00295742" w:rsidRDefault="0012160C" w:rsidP="00435573">
            <w:pPr>
              <w:tabs>
                <w:tab w:val="left" w:pos="3975"/>
                <w:tab w:val="left" w:pos="7080"/>
              </w:tabs>
              <w:rPr>
                <w:rFonts w:cstheme="minorHAnsi"/>
              </w:rPr>
            </w:pPr>
            <w:r w:rsidRPr="00295742">
              <w:rPr>
                <w:rFonts w:cstheme="minorHAnsi"/>
              </w:rPr>
              <w:t>Mr. Nithin Rao R</w:t>
            </w:r>
          </w:p>
        </w:tc>
      </w:tr>
      <w:tr w:rsidR="007D40CC" w:rsidRPr="00295742" w14:paraId="1D66FB79" w14:textId="77777777" w:rsidTr="00435573">
        <w:trPr>
          <w:trHeight w:val="1621"/>
        </w:trPr>
        <w:tc>
          <w:tcPr>
            <w:tcW w:w="9410" w:type="dxa"/>
            <w:gridSpan w:val="9"/>
            <w:vAlign w:val="center"/>
          </w:tcPr>
          <w:p w14:paraId="04571AB5" w14:textId="77777777" w:rsidR="001E3243" w:rsidRPr="00295742" w:rsidRDefault="001E3243" w:rsidP="00435573">
            <w:pPr>
              <w:rPr>
                <w:rFonts w:cstheme="minorHAnsi"/>
                <w:b/>
              </w:rPr>
            </w:pPr>
          </w:p>
          <w:p w14:paraId="1CA84575" w14:textId="77777777" w:rsidR="001E3243" w:rsidRPr="00295742" w:rsidRDefault="001E3243" w:rsidP="00435573">
            <w:pPr>
              <w:rPr>
                <w:rFonts w:cstheme="minorHAnsi"/>
                <w:b/>
              </w:rPr>
            </w:pPr>
          </w:p>
          <w:p w14:paraId="7E7D59B7" w14:textId="77777777" w:rsidR="007D40CC" w:rsidRPr="00295742" w:rsidRDefault="007D40CC" w:rsidP="00435573">
            <w:pPr>
              <w:rPr>
                <w:rFonts w:cstheme="minorHAnsi"/>
                <w:b/>
              </w:rPr>
            </w:pPr>
            <w:r w:rsidRPr="00295742">
              <w:rPr>
                <w:rFonts w:cstheme="minorHAnsi"/>
                <w:b/>
              </w:rPr>
              <w:t>Declaration</w:t>
            </w:r>
          </w:p>
          <w:p w14:paraId="29E7B4DF" w14:textId="77777777" w:rsidR="001E3243" w:rsidRPr="00295742" w:rsidRDefault="001E3243" w:rsidP="00435573">
            <w:pPr>
              <w:rPr>
                <w:rFonts w:cstheme="minorHAnsi"/>
                <w:b/>
              </w:rPr>
            </w:pPr>
          </w:p>
          <w:p w14:paraId="39129E5D" w14:textId="77777777" w:rsidR="007D40CC" w:rsidRPr="00295742" w:rsidRDefault="007D40CC" w:rsidP="00D268E8">
            <w:pPr>
              <w:spacing w:line="360" w:lineRule="auto"/>
              <w:ind w:left="360" w:right="374"/>
              <w:jc w:val="both"/>
              <w:rPr>
                <w:rFonts w:cstheme="minorHAnsi"/>
                <w:kern w:val="28"/>
                <w:szCs w:val="20"/>
              </w:rPr>
            </w:pPr>
            <w:r w:rsidRPr="00295742">
              <w:rPr>
                <w:rFonts w:cstheme="minorHAnsi"/>
                <w:kern w:val="28"/>
                <w:szCs w:val="20"/>
              </w:rPr>
              <w:t>The assignment submitted herewith is a result of my own investigations and that I have conformed to the guidelines against</w:t>
            </w:r>
            <w:r w:rsidR="006646F4" w:rsidRPr="00295742">
              <w:rPr>
                <w:rFonts w:cstheme="minorHAnsi"/>
                <w:kern w:val="28"/>
                <w:szCs w:val="20"/>
              </w:rPr>
              <w:t xml:space="preserve"> plagiarism as laid out in the </w:t>
            </w:r>
            <w:r w:rsidRPr="00295742">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A5216FA" w14:textId="77777777" w:rsidR="001E3243" w:rsidRPr="00295742" w:rsidRDefault="001E3243" w:rsidP="001E3243">
            <w:pPr>
              <w:spacing w:line="360" w:lineRule="auto"/>
              <w:ind w:left="360" w:right="225"/>
              <w:jc w:val="both"/>
              <w:rPr>
                <w:rFonts w:cstheme="minorHAnsi"/>
                <w:kern w:val="28"/>
                <w:szCs w:val="20"/>
              </w:rPr>
            </w:pPr>
          </w:p>
          <w:p w14:paraId="5A482958" w14:textId="77777777" w:rsidR="001E3243" w:rsidRPr="00295742" w:rsidRDefault="001E3243" w:rsidP="001E3243">
            <w:pPr>
              <w:spacing w:line="360" w:lineRule="auto"/>
              <w:ind w:left="360" w:right="225"/>
              <w:jc w:val="both"/>
              <w:rPr>
                <w:rFonts w:cstheme="minorHAnsi"/>
                <w:kern w:val="28"/>
                <w:sz w:val="20"/>
                <w:szCs w:val="20"/>
              </w:rPr>
            </w:pPr>
          </w:p>
        </w:tc>
      </w:tr>
      <w:tr w:rsidR="007D40CC" w:rsidRPr="00295742" w14:paraId="583E19B3" w14:textId="77777777" w:rsidTr="001E3243">
        <w:trPr>
          <w:trHeight w:val="877"/>
        </w:trPr>
        <w:tc>
          <w:tcPr>
            <w:tcW w:w="2528" w:type="dxa"/>
            <w:gridSpan w:val="2"/>
            <w:vAlign w:val="center"/>
          </w:tcPr>
          <w:p w14:paraId="12CA1705" w14:textId="77777777" w:rsidR="007D40CC" w:rsidRPr="00295742" w:rsidRDefault="007D40CC" w:rsidP="00A35642">
            <w:pPr>
              <w:tabs>
                <w:tab w:val="left" w:pos="3975"/>
                <w:tab w:val="left" w:pos="7080"/>
              </w:tabs>
              <w:rPr>
                <w:rFonts w:cstheme="minorHAnsi"/>
              </w:rPr>
            </w:pPr>
            <w:r w:rsidRPr="00295742">
              <w:rPr>
                <w:rFonts w:cstheme="minorHAnsi"/>
              </w:rPr>
              <w:t xml:space="preserve">Signature of the </w:t>
            </w:r>
            <w:r w:rsidR="00A35642" w:rsidRPr="00295742">
              <w:rPr>
                <w:rFonts w:cstheme="minorHAnsi"/>
              </w:rPr>
              <w:t>S</w:t>
            </w:r>
            <w:r w:rsidRPr="00295742">
              <w:rPr>
                <w:rFonts w:cstheme="minorHAnsi"/>
              </w:rPr>
              <w:t>tudent</w:t>
            </w:r>
          </w:p>
        </w:tc>
        <w:tc>
          <w:tcPr>
            <w:tcW w:w="3891" w:type="dxa"/>
            <w:gridSpan w:val="5"/>
            <w:vAlign w:val="center"/>
          </w:tcPr>
          <w:p w14:paraId="6DE1C7EC" w14:textId="77777777" w:rsidR="007D40CC" w:rsidRPr="00295742" w:rsidRDefault="007D40CC" w:rsidP="00435573">
            <w:pPr>
              <w:tabs>
                <w:tab w:val="left" w:pos="3975"/>
                <w:tab w:val="left" w:pos="7080"/>
              </w:tabs>
              <w:rPr>
                <w:rFonts w:cstheme="minorHAnsi"/>
              </w:rPr>
            </w:pPr>
          </w:p>
        </w:tc>
        <w:tc>
          <w:tcPr>
            <w:tcW w:w="748" w:type="dxa"/>
            <w:vAlign w:val="center"/>
          </w:tcPr>
          <w:p w14:paraId="09BF8FEA" w14:textId="77777777" w:rsidR="007D40CC" w:rsidRPr="00295742" w:rsidRDefault="007D40CC" w:rsidP="00435573">
            <w:pPr>
              <w:tabs>
                <w:tab w:val="left" w:pos="3975"/>
                <w:tab w:val="left" w:pos="7080"/>
              </w:tabs>
              <w:rPr>
                <w:rFonts w:cstheme="minorHAnsi"/>
              </w:rPr>
            </w:pPr>
            <w:r w:rsidRPr="00295742">
              <w:rPr>
                <w:rFonts w:cstheme="minorHAnsi"/>
              </w:rPr>
              <w:t>Date</w:t>
            </w:r>
          </w:p>
        </w:tc>
        <w:tc>
          <w:tcPr>
            <w:tcW w:w="2243" w:type="dxa"/>
            <w:vAlign w:val="center"/>
          </w:tcPr>
          <w:p w14:paraId="1500BC22" w14:textId="77777777" w:rsidR="007D40CC" w:rsidRPr="00295742" w:rsidRDefault="007D40CC" w:rsidP="00435573">
            <w:pPr>
              <w:tabs>
                <w:tab w:val="left" w:pos="3975"/>
                <w:tab w:val="left" w:pos="7080"/>
              </w:tabs>
              <w:rPr>
                <w:rFonts w:cstheme="minorHAnsi"/>
              </w:rPr>
            </w:pPr>
          </w:p>
        </w:tc>
      </w:tr>
      <w:tr w:rsidR="007D40CC" w:rsidRPr="00295742" w14:paraId="10D11701" w14:textId="77777777" w:rsidTr="001E3243">
        <w:trPr>
          <w:trHeight w:val="886"/>
        </w:trPr>
        <w:tc>
          <w:tcPr>
            <w:tcW w:w="2528" w:type="dxa"/>
            <w:gridSpan w:val="2"/>
            <w:vAlign w:val="center"/>
          </w:tcPr>
          <w:p w14:paraId="616CCE74" w14:textId="77777777" w:rsidR="007D40CC" w:rsidRPr="00295742" w:rsidRDefault="007D40CC" w:rsidP="00435573">
            <w:pPr>
              <w:tabs>
                <w:tab w:val="left" w:pos="3975"/>
                <w:tab w:val="left" w:pos="7080"/>
              </w:tabs>
              <w:rPr>
                <w:rFonts w:cstheme="minorHAnsi"/>
              </w:rPr>
            </w:pPr>
            <w:r w:rsidRPr="00295742">
              <w:rPr>
                <w:rFonts w:cstheme="minorHAnsi"/>
              </w:rPr>
              <w:t>Submission date stamp</w:t>
            </w:r>
          </w:p>
          <w:p w14:paraId="26391D98" w14:textId="77777777" w:rsidR="007D40CC" w:rsidRPr="00295742" w:rsidRDefault="007D40CC" w:rsidP="006646F4">
            <w:pPr>
              <w:tabs>
                <w:tab w:val="left" w:pos="3975"/>
                <w:tab w:val="left" w:pos="7080"/>
              </w:tabs>
              <w:rPr>
                <w:rFonts w:cstheme="minorHAnsi"/>
              </w:rPr>
            </w:pPr>
            <w:r w:rsidRPr="00295742">
              <w:rPr>
                <w:rFonts w:cstheme="minorHAnsi"/>
                <w:sz w:val="16"/>
              </w:rPr>
              <w:t xml:space="preserve">(by </w:t>
            </w:r>
            <w:r w:rsidR="006646F4" w:rsidRPr="00295742">
              <w:rPr>
                <w:rFonts w:cstheme="minorHAnsi"/>
                <w:sz w:val="16"/>
              </w:rPr>
              <w:t>Examination &amp; Assessment Section</w:t>
            </w:r>
            <w:r w:rsidRPr="00295742">
              <w:rPr>
                <w:rFonts w:cstheme="minorHAnsi"/>
                <w:sz w:val="16"/>
              </w:rPr>
              <w:t>)</w:t>
            </w:r>
          </w:p>
        </w:tc>
        <w:tc>
          <w:tcPr>
            <w:tcW w:w="6882" w:type="dxa"/>
            <w:gridSpan w:val="7"/>
          </w:tcPr>
          <w:p w14:paraId="783127CF" w14:textId="77777777" w:rsidR="007D40CC" w:rsidRPr="00295742" w:rsidRDefault="007D40CC" w:rsidP="00435573">
            <w:pPr>
              <w:tabs>
                <w:tab w:val="left" w:pos="3975"/>
                <w:tab w:val="left" w:pos="7080"/>
              </w:tabs>
              <w:rPr>
                <w:rFonts w:cstheme="minorHAnsi"/>
              </w:rPr>
            </w:pPr>
          </w:p>
        </w:tc>
      </w:tr>
      <w:tr w:rsidR="007D40CC" w:rsidRPr="00295742" w14:paraId="72EA70DF" w14:textId="77777777" w:rsidTr="00435573">
        <w:trPr>
          <w:trHeight w:val="325"/>
        </w:trPr>
        <w:tc>
          <w:tcPr>
            <w:tcW w:w="4705" w:type="dxa"/>
            <w:gridSpan w:val="4"/>
          </w:tcPr>
          <w:p w14:paraId="406C3CEE" w14:textId="77777777" w:rsidR="007D40CC" w:rsidRPr="00295742" w:rsidRDefault="007D40CC" w:rsidP="009D451D">
            <w:pPr>
              <w:tabs>
                <w:tab w:val="left" w:pos="3975"/>
                <w:tab w:val="left" w:pos="7080"/>
              </w:tabs>
              <w:jc w:val="center"/>
              <w:rPr>
                <w:rFonts w:cstheme="minorHAnsi"/>
              </w:rPr>
            </w:pPr>
            <w:r w:rsidRPr="00295742">
              <w:rPr>
                <w:rFonts w:cstheme="minorHAnsi"/>
              </w:rPr>
              <w:t xml:space="preserve">Signature of the </w:t>
            </w:r>
            <w:r w:rsidR="009D451D" w:rsidRPr="00295742">
              <w:rPr>
                <w:rFonts w:cstheme="minorHAnsi"/>
              </w:rPr>
              <w:t>Course</w:t>
            </w:r>
            <w:r w:rsidRPr="00295742">
              <w:rPr>
                <w:rFonts w:cstheme="minorHAnsi"/>
              </w:rPr>
              <w:t xml:space="preserve"> Leader and date</w:t>
            </w:r>
          </w:p>
        </w:tc>
        <w:tc>
          <w:tcPr>
            <w:tcW w:w="4705" w:type="dxa"/>
            <w:gridSpan w:val="5"/>
          </w:tcPr>
          <w:p w14:paraId="136A5FD0" w14:textId="77777777" w:rsidR="007D40CC" w:rsidRPr="00295742" w:rsidRDefault="007D40CC" w:rsidP="00B77DEA">
            <w:pPr>
              <w:tabs>
                <w:tab w:val="left" w:pos="3975"/>
                <w:tab w:val="left" w:pos="7080"/>
              </w:tabs>
              <w:jc w:val="center"/>
              <w:rPr>
                <w:rFonts w:cstheme="minorHAnsi"/>
              </w:rPr>
            </w:pPr>
            <w:r w:rsidRPr="00295742">
              <w:rPr>
                <w:rFonts w:cstheme="minorHAnsi"/>
              </w:rPr>
              <w:t xml:space="preserve">Signature of </w:t>
            </w:r>
            <w:r w:rsidR="00B77DEA" w:rsidRPr="00295742">
              <w:rPr>
                <w:rFonts w:cstheme="minorHAnsi"/>
              </w:rPr>
              <w:t>the Reviewer</w:t>
            </w:r>
            <w:r w:rsidRPr="00295742">
              <w:rPr>
                <w:rFonts w:cstheme="minorHAnsi"/>
              </w:rPr>
              <w:t xml:space="preserve"> and date</w:t>
            </w:r>
          </w:p>
        </w:tc>
      </w:tr>
      <w:tr w:rsidR="007D40CC" w:rsidRPr="00295742" w14:paraId="049CFDF2" w14:textId="77777777" w:rsidTr="00435573">
        <w:trPr>
          <w:trHeight w:val="1607"/>
        </w:trPr>
        <w:tc>
          <w:tcPr>
            <w:tcW w:w="4705" w:type="dxa"/>
            <w:gridSpan w:val="4"/>
          </w:tcPr>
          <w:p w14:paraId="26F911B3" w14:textId="77777777" w:rsidR="007D40CC" w:rsidRPr="00295742" w:rsidRDefault="007D40CC" w:rsidP="00435573">
            <w:pPr>
              <w:tabs>
                <w:tab w:val="left" w:pos="3975"/>
                <w:tab w:val="left" w:pos="7080"/>
              </w:tabs>
              <w:rPr>
                <w:rFonts w:cstheme="minorHAnsi"/>
              </w:rPr>
            </w:pPr>
          </w:p>
        </w:tc>
        <w:tc>
          <w:tcPr>
            <w:tcW w:w="4705" w:type="dxa"/>
            <w:gridSpan w:val="5"/>
          </w:tcPr>
          <w:p w14:paraId="3C28CF14" w14:textId="77777777" w:rsidR="007D40CC" w:rsidRPr="00295742" w:rsidRDefault="007D40CC" w:rsidP="00435573">
            <w:pPr>
              <w:tabs>
                <w:tab w:val="left" w:pos="3975"/>
                <w:tab w:val="left" w:pos="7080"/>
              </w:tabs>
              <w:rPr>
                <w:rFonts w:cstheme="minorHAnsi"/>
              </w:rPr>
            </w:pPr>
          </w:p>
        </w:tc>
      </w:tr>
    </w:tbl>
    <w:p w14:paraId="15C6F1ED" w14:textId="77777777" w:rsidR="007D40CC" w:rsidRPr="00295742" w:rsidRDefault="007D40CC" w:rsidP="007D40CC">
      <w:pPr>
        <w:jc w:val="right"/>
        <w:rPr>
          <w:rFonts w:cstheme="minorHAnsi"/>
        </w:rPr>
      </w:pPr>
      <w:r w:rsidRPr="00295742">
        <w:rPr>
          <w:rFonts w:cstheme="minorHAnsi"/>
        </w:rPr>
        <w:br w:type="page"/>
      </w:r>
      <w:r w:rsidRPr="00295742">
        <w:rPr>
          <w:rFonts w:cstheme="minorHAnsi"/>
        </w:rPr>
        <w:lastRenderedPageBreak/>
        <w:t xml:space="preserve">    </w:t>
      </w:r>
    </w:p>
    <w:p w14:paraId="0C3BCFBE" w14:textId="77777777" w:rsidR="007D40CC" w:rsidRPr="00295742" w:rsidRDefault="005317C2" w:rsidP="003F5623">
      <w:pPr>
        <w:pStyle w:val="Heading1"/>
        <w:spacing w:line="360" w:lineRule="auto"/>
        <w:jc w:val="right"/>
        <w:rPr>
          <w:rFonts w:cstheme="minorHAnsi"/>
          <w:b/>
          <w:sz w:val="24"/>
        </w:rPr>
      </w:pPr>
      <w:bookmarkStart w:id="11" w:name="_Toc62244381"/>
      <w:r w:rsidRPr="00295742">
        <w:rPr>
          <w:rFonts w:cstheme="minorHAnsi"/>
          <w:b/>
          <w:sz w:val="24"/>
        </w:rPr>
        <w:t>Contents</w:t>
      </w:r>
      <w:bookmarkEnd w:id="11"/>
    </w:p>
    <w:p w14:paraId="6D9D59CD" w14:textId="77777777" w:rsidR="007D40CC" w:rsidRPr="00295742" w:rsidRDefault="007D40CC" w:rsidP="003F5623">
      <w:pPr>
        <w:spacing w:line="360" w:lineRule="auto"/>
        <w:rPr>
          <w:rFonts w:cstheme="minorHAnsi"/>
        </w:rPr>
      </w:pPr>
      <w:r w:rsidRPr="00295742">
        <w:rPr>
          <w:rFonts w:cstheme="minorHAnsi"/>
        </w:rPr>
        <w:t>____________________________________________________________________________</w:t>
      </w:r>
    </w:p>
    <w:p w14:paraId="488B0D00" w14:textId="77777777" w:rsidR="005317C2" w:rsidRPr="00295742" w:rsidRDefault="005317C2" w:rsidP="00265B91">
      <w:pPr>
        <w:pStyle w:val="TOC1"/>
      </w:pPr>
    </w:p>
    <w:p w14:paraId="2E5043E8" w14:textId="3C12F21D" w:rsidR="00A2540D" w:rsidRDefault="009D5A53">
      <w:pPr>
        <w:pStyle w:val="TOC1"/>
        <w:rPr>
          <w:rFonts w:eastAsiaTheme="minorEastAsia" w:cstheme="minorBidi"/>
          <w:noProof/>
          <w:szCs w:val="22"/>
        </w:rPr>
      </w:pPr>
      <w:r w:rsidRPr="00D02743">
        <w:rPr>
          <w:rFonts w:cstheme="minorHAnsi"/>
        </w:rPr>
        <w:fldChar w:fldCharType="begin"/>
      </w:r>
      <w:r w:rsidR="005317C2" w:rsidRPr="00D02743">
        <w:rPr>
          <w:rFonts w:cstheme="minorHAnsi"/>
        </w:rPr>
        <w:instrText xml:space="preserve"> TOC \o "1-3" \h \z \u </w:instrText>
      </w:r>
      <w:r w:rsidRPr="00D02743">
        <w:rPr>
          <w:rFonts w:cstheme="minorHAnsi"/>
        </w:rPr>
        <w:fldChar w:fldCharType="separate"/>
      </w:r>
      <w:hyperlink w:anchor="_Toc62244380" w:history="1">
        <w:r w:rsidR="00A2540D" w:rsidRPr="00CF2601">
          <w:rPr>
            <w:rStyle w:val="Hyperlink"/>
            <w:rFonts w:cstheme="minorHAnsi"/>
            <w:b/>
            <w:noProof/>
          </w:rPr>
          <w:t>Declaration Sheet</w:t>
        </w:r>
        <w:r w:rsidR="00A2540D">
          <w:rPr>
            <w:noProof/>
            <w:webHidden/>
          </w:rPr>
          <w:tab/>
        </w:r>
        <w:r w:rsidR="00A2540D">
          <w:rPr>
            <w:noProof/>
            <w:webHidden/>
          </w:rPr>
          <w:fldChar w:fldCharType="begin"/>
        </w:r>
        <w:r w:rsidR="00A2540D">
          <w:rPr>
            <w:noProof/>
            <w:webHidden/>
          </w:rPr>
          <w:instrText xml:space="preserve"> PAGEREF _Toc62244380 \h </w:instrText>
        </w:r>
        <w:r w:rsidR="00A2540D">
          <w:rPr>
            <w:noProof/>
            <w:webHidden/>
          </w:rPr>
        </w:r>
        <w:r w:rsidR="00A2540D">
          <w:rPr>
            <w:noProof/>
            <w:webHidden/>
          </w:rPr>
          <w:fldChar w:fldCharType="separate"/>
        </w:r>
        <w:r w:rsidR="008B191F">
          <w:rPr>
            <w:noProof/>
            <w:webHidden/>
          </w:rPr>
          <w:t>ii</w:t>
        </w:r>
        <w:r w:rsidR="00A2540D">
          <w:rPr>
            <w:noProof/>
            <w:webHidden/>
          </w:rPr>
          <w:fldChar w:fldCharType="end"/>
        </w:r>
      </w:hyperlink>
    </w:p>
    <w:p w14:paraId="5849F02D" w14:textId="124DCEE3" w:rsidR="00A2540D" w:rsidRDefault="00C3182A">
      <w:pPr>
        <w:pStyle w:val="TOC1"/>
        <w:rPr>
          <w:rFonts w:eastAsiaTheme="minorEastAsia" w:cstheme="minorBidi"/>
          <w:noProof/>
          <w:szCs w:val="22"/>
        </w:rPr>
      </w:pPr>
      <w:hyperlink w:anchor="_Toc62244381" w:history="1">
        <w:r w:rsidR="00A2540D" w:rsidRPr="00CF2601">
          <w:rPr>
            <w:rStyle w:val="Hyperlink"/>
            <w:rFonts w:cstheme="minorHAnsi"/>
            <w:b/>
            <w:noProof/>
          </w:rPr>
          <w:t>Contents</w:t>
        </w:r>
        <w:r w:rsidR="00A2540D">
          <w:rPr>
            <w:noProof/>
            <w:webHidden/>
          </w:rPr>
          <w:tab/>
        </w:r>
        <w:r w:rsidR="00A2540D">
          <w:rPr>
            <w:noProof/>
            <w:webHidden/>
          </w:rPr>
          <w:fldChar w:fldCharType="begin"/>
        </w:r>
        <w:r w:rsidR="00A2540D">
          <w:rPr>
            <w:noProof/>
            <w:webHidden/>
          </w:rPr>
          <w:instrText xml:space="preserve"> PAGEREF _Toc62244381 \h </w:instrText>
        </w:r>
        <w:r w:rsidR="00A2540D">
          <w:rPr>
            <w:noProof/>
            <w:webHidden/>
          </w:rPr>
        </w:r>
        <w:r w:rsidR="00A2540D">
          <w:rPr>
            <w:noProof/>
            <w:webHidden/>
          </w:rPr>
          <w:fldChar w:fldCharType="separate"/>
        </w:r>
        <w:r w:rsidR="008B191F">
          <w:rPr>
            <w:noProof/>
            <w:webHidden/>
          </w:rPr>
          <w:t>iii</w:t>
        </w:r>
        <w:r w:rsidR="00A2540D">
          <w:rPr>
            <w:noProof/>
            <w:webHidden/>
          </w:rPr>
          <w:fldChar w:fldCharType="end"/>
        </w:r>
      </w:hyperlink>
    </w:p>
    <w:p w14:paraId="278FC079" w14:textId="6FC4A296" w:rsidR="00A2540D" w:rsidRDefault="00C3182A">
      <w:pPr>
        <w:pStyle w:val="TOC1"/>
        <w:rPr>
          <w:rFonts w:eastAsiaTheme="minorEastAsia" w:cstheme="minorBidi"/>
          <w:noProof/>
          <w:szCs w:val="22"/>
        </w:rPr>
      </w:pPr>
      <w:hyperlink w:anchor="_Toc62244382" w:history="1">
        <w:r w:rsidR="00A2540D" w:rsidRPr="00CF2601">
          <w:rPr>
            <w:rStyle w:val="Hyperlink"/>
            <w:rFonts w:eastAsia="Calibri" w:cstheme="minorHAnsi"/>
            <w:b/>
            <w:bCs/>
            <w:noProof/>
          </w:rPr>
          <w:t>Marking Scheme</w:t>
        </w:r>
        <w:r w:rsidR="00A2540D">
          <w:rPr>
            <w:noProof/>
            <w:webHidden/>
          </w:rPr>
          <w:tab/>
        </w:r>
        <w:r w:rsidR="00A2540D">
          <w:rPr>
            <w:noProof/>
            <w:webHidden/>
          </w:rPr>
          <w:fldChar w:fldCharType="begin"/>
        </w:r>
        <w:r w:rsidR="00A2540D">
          <w:rPr>
            <w:noProof/>
            <w:webHidden/>
          </w:rPr>
          <w:instrText xml:space="preserve"> PAGEREF _Toc62244382 \h </w:instrText>
        </w:r>
        <w:r w:rsidR="00A2540D">
          <w:rPr>
            <w:noProof/>
            <w:webHidden/>
          </w:rPr>
        </w:r>
        <w:r w:rsidR="00A2540D">
          <w:rPr>
            <w:noProof/>
            <w:webHidden/>
          </w:rPr>
          <w:fldChar w:fldCharType="separate"/>
        </w:r>
        <w:r w:rsidR="008B191F">
          <w:rPr>
            <w:noProof/>
            <w:webHidden/>
          </w:rPr>
          <w:t>4</w:t>
        </w:r>
        <w:r w:rsidR="00A2540D">
          <w:rPr>
            <w:noProof/>
            <w:webHidden/>
          </w:rPr>
          <w:fldChar w:fldCharType="end"/>
        </w:r>
      </w:hyperlink>
    </w:p>
    <w:p w14:paraId="50D7986E" w14:textId="04947451" w:rsidR="00A2540D" w:rsidRDefault="00C3182A">
      <w:pPr>
        <w:pStyle w:val="TOC1"/>
        <w:rPr>
          <w:rFonts w:eastAsiaTheme="minorEastAsia" w:cstheme="minorBidi"/>
          <w:noProof/>
          <w:szCs w:val="22"/>
        </w:rPr>
      </w:pPr>
      <w:hyperlink w:anchor="_Toc62244383" w:history="1">
        <w:r w:rsidR="00A2540D" w:rsidRPr="00CF2601">
          <w:rPr>
            <w:rStyle w:val="Hyperlink"/>
            <w:rFonts w:cstheme="minorHAnsi"/>
            <w:b/>
            <w:noProof/>
          </w:rPr>
          <w:t>Question No. 1</w:t>
        </w:r>
        <w:r w:rsidR="00A2540D">
          <w:rPr>
            <w:noProof/>
            <w:webHidden/>
          </w:rPr>
          <w:tab/>
        </w:r>
        <w:r w:rsidR="00A2540D">
          <w:rPr>
            <w:noProof/>
            <w:webHidden/>
          </w:rPr>
          <w:fldChar w:fldCharType="begin"/>
        </w:r>
        <w:r w:rsidR="00A2540D">
          <w:rPr>
            <w:noProof/>
            <w:webHidden/>
          </w:rPr>
          <w:instrText xml:space="preserve"> PAGEREF _Toc62244383 \h </w:instrText>
        </w:r>
        <w:r w:rsidR="00A2540D">
          <w:rPr>
            <w:noProof/>
            <w:webHidden/>
          </w:rPr>
        </w:r>
        <w:r w:rsidR="00A2540D">
          <w:rPr>
            <w:noProof/>
            <w:webHidden/>
          </w:rPr>
          <w:fldChar w:fldCharType="separate"/>
        </w:r>
        <w:r w:rsidR="008B191F">
          <w:rPr>
            <w:noProof/>
            <w:webHidden/>
          </w:rPr>
          <w:t>5</w:t>
        </w:r>
        <w:r w:rsidR="00A2540D">
          <w:rPr>
            <w:noProof/>
            <w:webHidden/>
          </w:rPr>
          <w:fldChar w:fldCharType="end"/>
        </w:r>
      </w:hyperlink>
    </w:p>
    <w:p w14:paraId="79FF8FD2" w14:textId="60B666E4" w:rsidR="00A2540D" w:rsidRDefault="00C3182A">
      <w:pPr>
        <w:pStyle w:val="TOC2"/>
        <w:tabs>
          <w:tab w:val="left" w:pos="880"/>
          <w:tab w:val="right" w:leader="dot" w:pos="9217"/>
        </w:tabs>
        <w:rPr>
          <w:rFonts w:eastAsiaTheme="minorEastAsia" w:cstheme="minorBidi"/>
          <w:noProof/>
          <w:szCs w:val="22"/>
        </w:rPr>
      </w:pPr>
      <w:hyperlink w:anchor="_Toc62244384" w:history="1">
        <w:r w:rsidR="00A2540D" w:rsidRPr="00CF2601">
          <w:rPr>
            <w:rStyle w:val="Hyperlink"/>
            <w:rFonts w:cstheme="minorHAnsi"/>
            <w:noProof/>
          </w:rPr>
          <w:t>1.1</w:t>
        </w:r>
        <w:r w:rsidR="00A2540D">
          <w:rPr>
            <w:rFonts w:eastAsiaTheme="minorEastAsia" w:cstheme="minorBidi"/>
            <w:noProof/>
            <w:szCs w:val="22"/>
          </w:rPr>
          <w:tab/>
        </w:r>
        <w:r w:rsidR="00A2540D" w:rsidRPr="00CF2601">
          <w:rPr>
            <w:rStyle w:val="Hyperlink"/>
            <w:rFonts w:cstheme="minorHAnsi"/>
            <w:noProof/>
          </w:rPr>
          <w:t>Introduction to VLSM</w:t>
        </w:r>
        <w:r w:rsidR="00A2540D">
          <w:rPr>
            <w:noProof/>
            <w:webHidden/>
          </w:rPr>
          <w:tab/>
        </w:r>
        <w:r w:rsidR="00A2540D">
          <w:rPr>
            <w:noProof/>
            <w:webHidden/>
          </w:rPr>
          <w:fldChar w:fldCharType="begin"/>
        </w:r>
        <w:r w:rsidR="00A2540D">
          <w:rPr>
            <w:noProof/>
            <w:webHidden/>
          </w:rPr>
          <w:instrText xml:space="preserve"> PAGEREF _Toc62244384 \h </w:instrText>
        </w:r>
        <w:r w:rsidR="00A2540D">
          <w:rPr>
            <w:noProof/>
            <w:webHidden/>
          </w:rPr>
        </w:r>
        <w:r w:rsidR="00A2540D">
          <w:rPr>
            <w:noProof/>
            <w:webHidden/>
          </w:rPr>
          <w:fldChar w:fldCharType="separate"/>
        </w:r>
        <w:r w:rsidR="008B191F">
          <w:rPr>
            <w:noProof/>
            <w:webHidden/>
          </w:rPr>
          <w:t>5</w:t>
        </w:r>
        <w:r w:rsidR="00A2540D">
          <w:rPr>
            <w:noProof/>
            <w:webHidden/>
          </w:rPr>
          <w:fldChar w:fldCharType="end"/>
        </w:r>
      </w:hyperlink>
    </w:p>
    <w:p w14:paraId="5C3D5FA7" w14:textId="2A98C1CD" w:rsidR="00A2540D" w:rsidRDefault="00C3182A">
      <w:pPr>
        <w:pStyle w:val="TOC2"/>
        <w:tabs>
          <w:tab w:val="left" w:pos="880"/>
          <w:tab w:val="right" w:leader="dot" w:pos="9217"/>
        </w:tabs>
        <w:rPr>
          <w:rFonts w:eastAsiaTheme="minorEastAsia" w:cstheme="minorBidi"/>
          <w:noProof/>
          <w:szCs w:val="22"/>
        </w:rPr>
      </w:pPr>
      <w:hyperlink w:anchor="_Toc62244385" w:history="1">
        <w:r w:rsidR="00A2540D" w:rsidRPr="00CF2601">
          <w:rPr>
            <w:rStyle w:val="Hyperlink"/>
            <w:rFonts w:cstheme="minorHAnsi"/>
            <w:noProof/>
          </w:rPr>
          <w:t>1.2</w:t>
        </w:r>
        <w:r w:rsidR="00A2540D">
          <w:rPr>
            <w:rFonts w:eastAsiaTheme="minorEastAsia" w:cstheme="minorBidi"/>
            <w:noProof/>
            <w:szCs w:val="22"/>
          </w:rPr>
          <w:tab/>
        </w:r>
        <w:r w:rsidR="00A2540D" w:rsidRPr="00CF2601">
          <w:rPr>
            <w:rStyle w:val="Hyperlink"/>
            <w:rFonts w:cstheme="minorHAnsi"/>
            <w:noProof/>
          </w:rPr>
          <w:t>Difference between VLSM and CIDR</w:t>
        </w:r>
        <w:r w:rsidR="00A2540D">
          <w:rPr>
            <w:noProof/>
            <w:webHidden/>
          </w:rPr>
          <w:tab/>
        </w:r>
        <w:r w:rsidR="00A2540D">
          <w:rPr>
            <w:noProof/>
            <w:webHidden/>
          </w:rPr>
          <w:fldChar w:fldCharType="begin"/>
        </w:r>
        <w:r w:rsidR="00A2540D">
          <w:rPr>
            <w:noProof/>
            <w:webHidden/>
          </w:rPr>
          <w:instrText xml:space="preserve"> PAGEREF _Toc62244385 \h </w:instrText>
        </w:r>
        <w:r w:rsidR="00A2540D">
          <w:rPr>
            <w:noProof/>
            <w:webHidden/>
          </w:rPr>
        </w:r>
        <w:r w:rsidR="00A2540D">
          <w:rPr>
            <w:noProof/>
            <w:webHidden/>
          </w:rPr>
          <w:fldChar w:fldCharType="separate"/>
        </w:r>
        <w:r w:rsidR="008B191F">
          <w:rPr>
            <w:noProof/>
            <w:webHidden/>
          </w:rPr>
          <w:t>6</w:t>
        </w:r>
        <w:r w:rsidR="00A2540D">
          <w:rPr>
            <w:noProof/>
            <w:webHidden/>
          </w:rPr>
          <w:fldChar w:fldCharType="end"/>
        </w:r>
      </w:hyperlink>
    </w:p>
    <w:p w14:paraId="398B66F4" w14:textId="258D29B3" w:rsidR="00A2540D" w:rsidRDefault="00C3182A">
      <w:pPr>
        <w:pStyle w:val="TOC2"/>
        <w:tabs>
          <w:tab w:val="left" w:pos="880"/>
          <w:tab w:val="right" w:leader="dot" w:pos="9217"/>
        </w:tabs>
        <w:rPr>
          <w:rFonts w:eastAsiaTheme="minorEastAsia" w:cstheme="minorBidi"/>
          <w:noProof/>
          <w:szCs w:val="22"/>
        </w:rPr>
      </w:pPr>
      <w:hyperlink w:anchor="_Toc62244386" w:history="1">
        <w:r w:rsidR="00A2540D" w:rsidRPr="00CF2601">
          <w:rPr>
            <w:rStyle w:val="Hyperlink"/>
            <w:rFonts w:cstheme="minorHAnsi"/>
            <w:noProof/>
          </w:rPr>
          <w:t>1.3</w:t>
        </w:r>
        <w:r w:rsidR="00A2540D">
          <w:rPr>
            <w:rFonts w:eastAsiaTheme="minorEastAsia" w:cstheme="minorBidi"/>
            <w:noProof/>
            <w:szCs w:val="22"/>
          </w:rPr>
          <w:tab/>
        </w:r>
        <w:r w:rsidR="00A2540D" w:rsidRPr="00CF2601">
          <w:rPr>
            <w:rStyle w:val="Hyperlink"/>
            <w:rFonts w:cstheme="minorHAnsi"/>
            <w:noProof/>
          </w:rPr>
          <w:t>Advantages of using VLSM and CIDR together in a single network</w:t>
        </w:r>
        <w:r w:rsidR="00A2540D">
          <w:rPr>
            <w:noProof/>
            <w:webHidden/>
          </w:rPr>
          <w:tab/>
        </w:r>
        <w:r w:rsidR="00A2540D">
          <w:rPr>
            <w:noProof/>
            <w:webHidden/>
          </w:rPr>
          <w:fldChar w:fldCharType="begin"/>
        </w:r>
        <w:r w:rsidR="00A2540D">
          <w:rPr>
            <w:noProof/>
            <w:webHidden/>
          </w:rPr>
          <w:instrText xml:space="preserve"> PAGEREF _Toc62244386 \h </w:instrText>
        </w:r>
        <w:r w:rsidR="00A2540D">
          <w:rPr>
            <w:noProof/>
            <w:webHidden/>
          </w:rPr>
        </w:r>
        <w:r w:rsidR="00A2540D">
          <w:rPr>
            <w:noProof/>
            <w:webHidden/>
          </w:rPr>
          <w:fldChar w:fldCharType="separate"/>
        </w:r>
        <w:r w:rsidR="008B191F">
          <w:rPr>
            <w:noProof/>
            <w:webHidden/>
          </w:rPr>
          <w:t>7</w:t>
        </w:r>
        <w:r w:rsidR="00A2540D">
          <w:rPr>
            <w:noProof/>
            <w:webHidden/>
          </w:rPr>
          <w:fldChar w:fldCharType="end"/>
        </w:r>
      </w:hyperlink>
    </w:p>
    <w:p w14:paraId="33F97DF3" w14:textId="21855983" w:rsidR="00A2540D" w:rsidRDefault="00C3182A">
      <w:pPr>
        <w:pStyle w:val="TOC1"/>
        <w:rPr>
          <w:rFonts w:eastAsiaTheme="minorEastAsia" w:cstheme="minorBidi"/>
          <w:noProof/>
          <w:szCs w:val="22"/>
        </w:rPr>
      </w:pPr>
      <w:hyperlink w:anchor="_Toc62244387" w:history="1">
        <w:r w:rsidR="00A2540D" w:rsidRPr="00CF2601">
          <w:rPr>
            <w:rStyle w:val="Hyperlink"/>
            <w:rFonts w:cstheme="minorHAnsi"/>
            <w:b/>
            <w:noProof/>
          </w:rPr>
          <w:t>Question No. 2</w:t>
        </w:r>
        <w:r w:rsidR="00A2540D">
          <w:rPr>
            <w:noProof/>
            <w:webHidden/>
          </w:rPr>
          <w:tab/>
        </w:r>
        <w:r w:rsidR="00A2540D">
          <w:rPr>
            <w:noProof/>
            <w:webHidden/>
          </w:rPr>
          <w:fldChar w:fldCharType="begin"/>
        </w:r>
        <w:r w:rsidR="00A2540D">
          <w:rPr>
            <w:noProof/>
            <w:webHidden/>
          </w:rPr>
          <w:instrText xml:space="preserve"> PAGEREF _Toc62244387 \h </w:instrText>
        </w:r>
        <w:r w:rsidR="00A2540D">
          <w:rPr>
            <w:noProof/>
            <w:webHidden/>
          </w:rPr>
        </w:r>
        <w:r w:rsidR="00A2540D">
          <w:rPr>
            <w:noProof/>
            <w:webHidden/>
          </w:rPr>
          <w:fldChar w:fldCharType="separate"/>
        </w:r>
        <w:r w:rsidR="008B191F">
          <w:rPr>
            <w:noProof/>
            <w:webHidden/>
          </w:rPr>
          <w:t>9</w:t>
        </w:r>
        <w:r w:rsidR="00A2540D">
          <w:rPr>
            <w:noProof/>
            <w:webHidden/>
          </w:rPr>
          <w:fldChar w:fldCharType="end"/>
        </w:r>
      </w:hyperlink>
    </w:p>
    <w:p w14:paraId="0561AEEB" w14:textId="6DD13FF9" w:rsidR="00A2540D" w:rsidRDefault="00C3182A">
      <w:pPr>
        <w:pStyle w:val="TOC2"/>
        <w:tabs>
          <w:tab w:val="right" w:leader="dot" w:pos="9217"/>
        </w:tabs>
        <w:rPr>
          <w:rFonts w:eastAsiaTheme="minorEastAsia" w:cstheme="minorBidi"/>
          <w:noProof/>
          <w:szCs w:val="22"/>
        </w:rPr>
      </w:pPr>
      <w:hyperlink w:anchor="_Toc62244388" w:history="1">
        <w:r w:rsidR="00A2540D" w:rsidRPr="00CF2601">
          <w:rPr>
            <w:rStyle w:val="Hyperlink"/>
            <w:rFonts w:cstheme="minorHAnsi"/>
            <w:noProof/>
          </w:rPr>
          <w:t>2.1 Differentiate among IEEE 802.11 Wi-Fi protocols 802.11a, 802.11b, 802.11g, 802.11n, 802.11ac, and 802.11ax w.r.t data rate, bandwidth, frequency band and access techniques</w:t>
        </w:r>
        <w:r w:rsidR="00A2540D">
          <w:rPr>
            <w:noProof/>
            <w:webHidden/>
          </w:rPr>
          <w:tab/>
        </w:r>
        <w:r w:rsidR="00A2540D">
          <w:rPr>
            <w:noProof/>
            <w:webHidden/>
          </w:rPr>
          <w:fldChar w:fldCharType="begin"/>
        </w:r>
        <w:r w:rsidR="00A2540D">
          <w:rPr>
            <w:noProof/>
            <w:webHidden/>
          </w:rPr>
          <w:instrText xml:space="preserve"> PAGEREF _Toc62244388 \h </w:instrText>
        </w:r>
        <w:r w:rsidR="00A2540D">
          <w:rPr>
            <w:noProof/>
            <w:webHidden/>
          </w:rPr>
        </w:r>
        <w:r w:rsidR="00A2540D">
          <w:rPr>
            <w:noProof/>
            <w:webHidden/>
          </w:rPr>
          <w:fldChar w:fldCharType="separate"/>
        </w:r>
        <w:r w:rsidR="008B191F">
          <w:rPr>
            <w:noProof/>
            <w:webHidden/>
          </w:rPr>
          <w:t>9</w:t>
        </w:r>
        <w:r w:rsidR="00A2540D">
          <w:rPr>
            <w:noProof/>
            <w:webHidden/>
          </w:rPr>
          <w:fldChar w:fldCharType="end"/>
        </w:r>
      </w:hyperlink>
    </w:p>
    <w:p w14:paraId="0F802678" w14:textId="2AA785BB" w:rsidR="00A2540D" w:rsidRDefault="00C3182A">
      <w:pPr>
        <w:pStyle w:val="TOC2"/>
        <w:tabs>
          <w:tab w:val="right" w:leader="dot" w:pos="9217"/>
        </w:tabs>
        <w:rPr>
          <w:rFonts w:eastAsiaTheme="minorEastAsia" w:cstheme="minorBidi"/>
          <w:noProof/>
          <w:szCs w:val="22"/>
        </w:rPr>
      </w:pPr>
      <w:hyperlink w:anchor="_Toc62244389" w:history="1">
        <w:r w:rsidR="00A2540D" w:rsidRPr="00CF2601">
          <w:rPr>
            <w:rStyle w:val="Hyperlink"/>
            <w:rFonts w:cstheme="minorHAnsi"/>
            <w:noProof/>
          </w:rPr>
          <w:t>2.2 Explain the different encryption techniques used in IEEE 802.11 Wi-Fi protocols.</w:t>
        </w:r>
        <w:r w:rsidR="00A2540D">
          <w:rPr>
            <w:noProof/>
            <w:webHidden/>
          </w:rPr>
          <w:tab/>
        </w:r>
        <w:r w:rsidR="00A2540D">
          <w:rPr>
            <w:noProof/>
            <w:webHidden/>
          </w:rPr>
          <w:fldChar w:fldCharType="begin"/>
        </w:r>
        <w:r w:rsidR="00A2540D">
          <w:rPr>
            <w:noProof/>
            <w:webHidden/>
          </w:rPr>
          <w:instrText xml:space="preserve"> PAGEREF _Toc62244389 \h </w:instrText>
        </w:r>
        <w:r w:rsidR="00A2540D">
          <w:rPr>
            <w:noProof/>
            <w:webHidden/>
          </w:rPr>
        </w:r>
        <w:r w:rsidR="00A2540D">
          <w:rPr>
            <w:noProof/>
            <w:webHidden/>
          </w:rPr>
          <w:fldChar w:fldCharType="separate"/>
        </w:r>
        <w:r w:rsidR="008B191F">
          <w:rPr>
            <w:noProof/>
            <w:webHidden/>
          </w:rPr>
          <w:t>12</w:t>
        </w:r>
        <w:r w:rsidR="00A2540D">
          <w:rPr>
            <w:noProof/>
            <w:webHidden/>
          </w:rPr>
          <w:fldChar w:fldCharType="end"/>
        </w:r>
      </w:hyperlink>
    </w:p>
    <w:p w14:paraId="42508CCE" w14:textId="6E409FD5" w:rsidR="00A2540D" w:rsidRDefault="00C3182A">
      <w:pPr>
        <w:pStyle w:val="TOC1"/>
        <w:rPr>
          <w:rFonts w:eastAsiaTheme="minorEastAsia" w:cstheme="minorBidi"/>
          <w:noProof/>
          <w:szCs w:val="22"/>
        </w:rPr>
      </w:pPr>
      <w:hyperlink w:anchor="_Toc62244390" w:history="1">
        <w:r w:rsidR="00A2540D" w:rsidRPr="00CF2601">
          <w:rPr>
            <w:rStyle w:val="Hyperlink"/>
            <w:rFonts w:cstheme="minorHAnsi"/>
            <w:b/>
            <w:bCs/>
            <w:noProof/>
          </w:rPr>
          <w:t>Bibliography</w:t>
        </w:r>
        <w:r w:rsidR="00A2540D">
          <w:rPr>
            <w:noProof/>
            <w:webHidden/>
          </w:rPr>
          <w:tab/>
        </w:r>
        <w:r w:rsidR="00A2540D">
          <w:rPr>
            <w:noProof/>
            <w:webHidden/>
          </w:rPr>
          <w:fldChar w:fldCharType="begin"/>
        </w:r>
        <w:r w:rsidR="00A2540D">
          <w:rPr>
            <w:noProof/>
            <w:webHidden/>
          </w:rPr>
          <w:instrText xml:space="preserve"> PAGEREF _Toc62244390 \h </w:instrText>
        </w:r>
        <w:r w:rsidR="00A2540D">
          <w:rPr>
            <w:noProof/>
            <w:webHidden/>
          </w:rPr>
        </w:r>
        <w:r w:rsidR="00A2540D">
          <w:rPr>
            <w:noProof/>
            <w:webHidden/>
          </w:rPr>
          <w:fldChar w:fldCharType="separate"/>
        </w:r>
        <w:r w:rsidR="008B191F">
          <w:rPr>
            <w:noProof/>
            <w:webHidden/>
          </w:rPr>
          <w:t>17</w:t>
        </w:r>
        <w:r w:rsidR="00A2540D">
          <w:rPr>
            <w:noProof/>
            <w:webHidden/>
          </w:rPr>
          <w:fldChar w:fldCharType="end"/>
        </w:r>
      </w:hyperlink>
    </w:p>
    <w:p w14:paraId="07663DA3" w14:textId="2736920E" w:rsidR="009D4E60" w:rsidRPr="00D02743" w:rsidRDefault="009D5A53" w:rsidP="00E30E74">
      <w:pPr>
        <w:spacing w:line="276" w:lineRule="auto"/>
        <w:rPr>
          <w:rFonts w:cstheme="minorHAnsi"/>
        </w:rPr>
      </w:pPr>
      <w:r w:rsidRPr="00D02743">
        <w:rPr>
          <w:rFonts w:cstheme="minorHAnsi"/>
        </w:rPr>
        <w:fldChar w:fldCharType="end"/>
      </w:r>
    </w:p>
    <w:p w14:paraId="785738C1" w14:textId="77777777" w:rsidR="009D4E60" w:rsidRPr="00295742" w:rsidRDefault="009D4E60" w:rsidP="00E30E74">
      <w:pPr>
        <w:spacing w:line="276" w:lineRule="auto"/>
        <w:rPr>
          <w:rFonts w:cstheme="minorHAnsi"/>
        </w:rPr>
      </w:pPr>
    </w:p>
    <w:p w14:paraId="45293A33" w14:textId="77777777" w:rsidR="005317C2" w:rsidRPr="00295742" w:rsidRDefault="005317C2" w:rsidP="005317C2">
      <w:pPr>
        <w:rPr>
          <w:rFonts w:cstheme="minorHAnsi"/>
        </w:rPr>
      </w:pPr>
    </w:p>
    <w:p w14:paraId="59AA9A8E" w14:textId="77777777" w:rsidR="005317C2" w:rsidRPr="00295742" w:rsidRDefault="005317C2" w:rsidP="005317C2">
      <w:pPr>
        <w:rPr>
          <w:rFonts w:cstheme="minorHAnsi"/>
          <w:b/>
          <w:bCs/>
          <w:u w:val="single"/>
        </w:rPr>
      </w:pPr>
    </w:p>
    <w:p w14:paraId="00F8263C" w14:textId="77777777" w:rsidR="005317C2" w:rsidRPr="00295742" w:rsidRDefault="005317C2" w:rsidP="005317C2">
      <w:pPr>
        <w:rPr>
          <w:rFonts w:cstheme="minorHAnsi"/>
        </w:rPr>
      </w:pPr>
    </w:p>
    <w:p w14:paraId="4ADF8DCF" w14:textId="77777777" w:rsidR="007D40CC" w:rsidRPr="00295742" w:rsidRDefault="007D40CC" w:rsidP="007D40CC">
      <w:pPr>
        <w:spacing w:line="360" w:lineRule="auto"/>
        <w:jc w:val="both"/>
        <w:rPr>
          <w:rFonts w:cstheme="minorHAnsi"/>
        </w:rPr>
      </w:pPr>
    </w:p>
    <w:p w14:paraId="7D501903" w14:textId="77777777" w:rsidR="007D40CC" w:rsidRPr="00295742" w:rsidRDefault="007D40CC" w:rsidP="001E50EC">
      <w:pPr>
        <w:jc w:val="center"/>
        <w:rPr>
          <w:rFonts w:cstheme="minorHAnsi"/>
        </w:rPr>
        <w:sectPr w:rsidR="007D40CC" w:rsidRPr="00295742" w:rsidSect="00435573">
          <w:pgSz w:w="11909" w:h="16834" w:code="9"/>
          <w:pgMar w:top="1152" w:right="1152" w:bottom="1152" w:left="1530" w:header="720" w:footer="432" w:gutter="0"/>
          <w:pgNumType w:fmt="lowerRoman"/>
          <w:cols w:space="720"/>
          <w:titlePg/>
          <w:docGrid w:linePitch="360"/>
        </w:sectPr>
      </w:pPr>
    </w:p>
    <w:p w14:paraId="70C453BF" w14:textId="77777777" w:rsidR="007D40CC" w:rsidRPr="00295742" w:rsidRDefault="007D40CC" w:rsidP="007D40CC">
      <w:pPr>
        <w:rPr>
          <w:rFonts w:cstheme="minorHAnsi"/>
          <w:b/>
        </w:rPr>
        <w:sectPr w:rsidR="007D40CC" w:rsidRPr="00295742"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bookmarkStart w:id="12" w:name="_Hlk62244453"/>
    </w:p>
    <w:tbl>
      <w:tblPr>
        <w:tblStyle w:val="TableGrid"/>
        <w:tblW w:w="10148" w:type="dxa"/>
        <w:tblInd w:w="8" w:type="dxa"/>
        <w:tblCellMar>
          <w:top w:w="19" w:type="dxa"/>
          <w:left w:w="111" w:type="dxa"/>
          <w:right w:w="47" w:type="dxa"/>
        </w:tblCellMar>
        <w:tblLook w:val="04A0" w:firstRow="1" w:lastRow="0" w:firstColumn="1" w:lastColumn="0" w:noHBand="0" w:noVBand="1"/>
      </w:tblPr>
      <w:tblGrid>
        <w:gridCol w:w="584"/>
        <w:gridCol w:w="724"/>
        <w:gridCol w:w="518"/>
        <w:gridCol w:w="2679"/>
        <w:gridCol w:w="2273"/>
        <w:gridCol w:w="195"/>
        <w:gridCol w:w="1258"/>
        <w:gridCol w:w="910"/>
        <w:gridCol w:w="1007"/>
      </w:tblGrid>
      <w:tr w:rsidR="0085630D" w:rsidRPr="00790B8C" w14:paraId="57DCF3B9" w14:textId="77777777" w:rsidTr="00CD76E1">
        <w:trPr>
          <w:trHeight w:val="497"/>
        </w:trPr>
        <w:tc>
          <w:tcPr>
            <w:tcW w:w="6779" w:type="dxa"/>
            <w:gridSpan w:val="5"/>
            <w:tcBorders>
              <w:top w:val="double" w:sz="6" w:space="0" w:color="000000"/>
              <w:left w:val="double" w:sz="6" w:space="0" w:color="000000"/>
              <w:bottom w:val="single" w:sz="6" w:space="0" w:color="000000"/>
              <w:right w:val="nil"/>
            </w:tcBorders>
          </w:tcPr>
          <w:p w14:paraId="048D2046" w14:textId="77777777" w:rsidR="00790B8C" w:rsidRPr="00790B8C" w:rsidRDefault="00790B8C" w:rsidP="003770F5">
            <w:pPr>
              <w:spacing w:line="259" w:lineRule="auto"/>
              <w:ind w:left="4027"/>
              <w:rPr>
                <w:rFonts w:cstheme="minorHAnsi"/>
                <w:szCs w:val="22"/>
              </w:rPr>
            </w:pPr>
            <w:bookmarkStart w:id="13" w:name="_Toc185910110"/>
            <w:r w:rsidRPr="00790B8C">
              <w:rPr>
                <w:rFonts w:eastAsia="Calibri" w:cstheme="minorHAnsi"/>
                <w:b/>
                <w:szCs w:val="22"/>
              </w:rPr>
              <w:lastRenderedPageBreak/>
              <w:t xml:space="preserve">Assignment - 2 </w:t>
            </w:r>
          </w:p>
        </w:tc>
        <w:tc>
          <w:tcPr>
            <w:tcW w:w="1453" w:type="dxa"/>
            <w:gridSpan w:val="2"/>
            <w:tcBorders>
              <w:top w:val="double" w:sz="6" w:space="0" w:color="000000"/>
              <w:left w:val="nil"/>
              <w:bottom w:val="single" w:sz="6" w:space="0" w:color="000000"/>
              <w:right w:val="nil"/>
            </w:tcBorders>
          </w:tcPr>
          <w:p w14:paraId="351BC07F" w14:textId="77777777" w:rsidR="00790B8C" w:rsidRPr="00790B8C" w:rsidRDefault="00790B8C" w:rsidP="003770F5">
            <w:pPr>
              <w:spacing w:after="160" w:line="259" w:lineRule="auto"/>
              <w:rPr>
                <w:rFonts w:cstheme="minorHAnsi"/>
                <w:szCs w:val="22"/>
              </w:rPr>
            </w:pPr>
          </w:p>
        </w:tc>
        <w:tc>
          <w:tcPr>
            <w:tcW w:w="910" w:type="dxa"/>
            <w:tcBorders>
              <w:top w:val="double" w:sz="6" w:space="0" w:color="000000"/>
              <w:left w:val="nil"/>
              <w:bottom w:val="single" w:sz="6" w:space="0" w:color="000000"/>
              <w:right w:val="nil"/>
            </w:tcBorders>
          </w:tcPr>
          <w:p w14:paraId="04B4A248" w14:textId="77777777" w:rsidR="00790B8C" w:rsidRPr="00790B8C" w:rsidRDefault="00790B8C" w:rsidP="003770F5">
            <w:pPr>
              <w:spacing w:after="160" w:line="259" w:lineRule="auto"/>
              <w:rPr>
                <w:rFonts w:cstheme="minorHAnsi"/>
                <w:szCs w:val="22"/>
              </w:rPr>
            </w:pPr>
          </w:p>
        </w:tc>
        <w:tc>
          <w:tcPr>
            <w:tcW w:w="1006" w:type="dxa"/>
            <w:tcBorders>
              <w:top w:val="double" w:sz="6" w:space="0" w:color="000000"/>
              <w:left w:val="nil"/>
              <w:bottom w:val="single" w:sz="6" w:space="0" w:color="000000"/>
              <w:right w:val="double" w:sz="6" w:space="0" w:color="000000"/>
            </w:tcBorders>
          </w:tcPr>
          <w:p w14:paraId="20C244FA" w14:textId="77777777" w:rsidR="00790B8C" w:rsidRPr="00790B8C" w:rsidRDefault="00790B8C" w:rsidP="003770F5">
            <w:pPr>
              <w:spacing w:after="160" w:line="259" w:lineRule="auto"/>
              <w:rPr>
                <w:rFonts w:cstheme="minorHAnsi"/>
                <w:szCs w:val="22"/>
              </w:rPr>
            </w:pPr>
          </w:p>
        </w:tc>
      </w:tr>
      <w:tr w:rsidR="0085630D" w:rsidRPr="00790B8C" w14:paraId="4CF91B23" w14:textId="77777777" w:rsidTr="00CD76E1">
        <w:trPr>
          <w:trHeight w:val="513"/>
        </w:trPr>
        <w:tc>
          <w:tcPr>
            <w:tcW w:w="1827" w:type="dxa"/>
            <w:gridSpan w:val="3"/>
            <w:tcBorders>
              <w:top w:val="single" w:sz="6" w:space="0" w:color="000000"/>
              <w:left w:val="double" w:sz="6" w:space="0" w:color="000000"/>
              <w:bottom w:val="double" w:sz="6" w:space="0" w:color="000000"/>
              <w:right w:val="single" w:sz="6" w:space="0" w:color="000000"/>
            </w:tcBorders>
            <w:vAlign w:val="center"/>
          </w:tcPr>
          <w:p w14:paraId="527EF64B" w14:textId="77777777" w:rsidR="0085630D" w:rsidRPr="00790B8C" w:rsidRDefault="0085630D" w:rsidP="003770F5">
            <w:pPr>
              <w:spacing w:line="259" w:lineRule="auto"/>
              <w:ind w:left="2"/>
              <w:rPr>
                <w:rFonts w:cstheme="minorHAnsi"/>
                <w:szCs w:val="22"/>
              </w:rPr>
            </w:pPr>
            <w:r w:rsidRPr="00790B8C">
              <w:rPr>
                <w:rFonts w:cstheme="minorHAnsi"/>
                <w:szCs w:val="22"/>
              </w:rPr>
              <w:t>Register No.</w:t>
            </w:r>
            <w:r w:rsidRPr="00790B8C">
              <w:rPr>
                <w:rFonts w:eastAsia="Calibri" w:cstheme="minorHAnsi"/>
                <w:b/>
                <w:szCs w:val="22"/>
              </w:rPr>
              <w:t xml:space="preserve"> </w:t>
            </w:r>
          </w:p>
        </w:tc>
        <w:tc>
          <w:tcPr>
            <w:tcW w:w="2679" w:type="dxa"/>
            <w:tcBorders>
              <w:top w:val="single" w:sz="6" w:space="0" w:color="000000"/>
              <w:left w:val="single" w:sz="6" w:space="0" w:color="000000"/>
              <w:bottom w:val="double" w:sz="6" w:space="0" w:color="000000"/>
              <w:right w:val="single" w:sz="6" w:space="0" w:color="000000"/>
            </w:tcBorders>
            <w:vAlign w:val="center"/>
          </w:tcPr>
          <w:p w14:paraId="6BBB7F46" w14:textId="59F41DB1" w:rsidR="0085630D" w:rsidRPr="00790B8C" w:rsidRDefault="0085630D" w:rsidP="003770F5">
            <w:pPr>
              <w:spacing w:line="259" w:lineRule="auto"/>
              <w:ind w:left="2"/>
              <w:rPr>
                <w:rFonts w:cstheme="minorHAnsi"/>
                <w:szCs w:val="22"/>
              </w:rPr>
            </w:pPr>
            <w:r w:rsidRPr="00790B8C">
              <w:rPr>
                <w:rFonts w:eastAsia="Calibri" w:cstheme="minorHAnsi"/>
                <w:b/>
                <w:szCs w:val="22"/>
              </w:rPr>
              <w:t xml:space="preserve"> </w:t>
            </w:r>
            <w:r>
              <w:rPr>
                <w:rFonts w:eastAsia="Calibri" w:cstheme="minorHAnsi"/>
                <w:b/>
                <w:szCs w:val="22"/>
              </w:rPr>
              <w:t>18ETCS002121</w:t>
            </w:r>
          </w:p>
        </w:tc>
        <w:tc>
          <w:tcPr>
            <w:tcW w:w="2272" w:type="dxa"/>
            <w:tcBorders>
              <w:top w:val="single" w:sz="6" w:space="0" w:color="000000"/>
              <w:left w:val="single" w:sz="6" w:space="0" w:color="000000"/>
              <w:bottom w:val="double" w:sz="6" w:space="0" w:color="000000"/>
              <w:right w:val="nil"/>
            </w:tcBorders>
            <w:vAlign w:val="center"/>
          </w:tcPr>
          <w:p w14:paraId="130E8D14" w14:textId="77777777" w:rsidR="0085630D" w:rsidRPr="00790B8C" w:rsidRDefault="0085630D" w:rsidP="003770F5">
            <w:pPr>
              <w:spacing w:line="259" w:lineRule="auto"/>
              <w:ind w:left="2"/>
              <w:rPr>
                <w:rFonts w:cstheme="minorHAnsi"/>
                <w:szCs w:val="22"/>
              </w:rPr>
            </w:pPr>
            <w:r w:rsidRPr="00790B8C">
              <w:rPr>
                <w:rFonts w:cstheme="minorHAnsi"/>
                <w:szCs w:val="22"/>
              </w:rPr>
              <w:t>Name of Student</w:t>
            </w:r>
            <w:r w:rsidRPr="00790B8C">
              <w:rPr>
                <w:rFonts w:eastAsia="Calibri" w:cstheme="minorHAnsi"/>
                <w:b/>
                <w:szCs w:val="22"/>
              </w:rPr>
              <w:t xml:space="preserve"> </w:t>
            </w:r>
          </w:p>
        </w:tc>
        <w:tc>
          <w:tcPr>
            <w:tcW w:w="195" w:type="dxa"/>
            <w:tcBorders>
              <w:top w:val="single" w:sz="6" w:space="0" w:color="000000"/>
              <w:left w:val="nil"/>
              <w:bottom w:val="double" w:sz="6" w:space="0" w:color="000000"/>
              <w:right w:val="single" w:sz="6" w:space="0" w:color="000000"/>
            </w:tcBorders>
          </w:tcPr>
          <w:p w14:paraId="3046FA6E" w14:textId="77777777" w:rsidR="0085630D" w:rsidRPr="00790B8C" w:rsidRDefault="0085630D" w:rsidP="003770F5">
            <w:pPr>
              <w:spacing w:after="160" w:line="259" w:lineRule="auto"/>
              <w:rPr>
                <w:rFonts w:cstheme="minorHAnsi"/>
                <w:szCs w:val="22"/>
              </w:rPr>
            </w:pPr>
          </w:p>
        </w:tc>
        <w:tc>
          <w:tcPr>
            <w:tcW w:w="3175" w:type="dxa"/>
            <w:gridSpan w:val="3"/>
            <w:tcBorders>
              <w:top w:val="single" w:sz="6" w:space="0" w:color="000000"/>
              <w:left w:val="single" w:sz="6" w:space="0" w:color="000000"/>
              <w:bottom w:val="double" w:sz="6" w:space="0" w:color="000000"/>
              <w:right w:val="double" w:sz="6" w:space="0" w:color="000000"/>
            </w:tcBorders>
            <w:vAlign w:val="center"/>
          </w:tcPr>
          <w:p w14:paraId="6BC3AE0D" w14:textId="232FFD46" w:rsidR="0085630D" w:rsidRPr="00790B8C" w:rsidRDefault="0085630D" w:rsidP="003770F5">
            <w:pPr>
              <w:spacing w:after="160" w:line="259" w:lineRule="auto"/>
              <w:rPr>
                <w:rFonts w:cstheme="minorHAnsi"/>
                <w:szCs w:val="22"/>
              </w:rPr>
            </w:pPr>
            <w:r w:rsidRPr="00790B8C">
              <w:rPr>
                <w:rFonts w:eastAsia="Calibri" w:cstheme="minorHAnsi"/>
                <w:b/>
                <w:szCs w:val="22"/>
              </w:rPr>
              <w:t xml:space="preserve"> </w:t>
            </w:r>
            <w:r>
              <w:rPr>
                <w:rFonts w:eastAsia="Calibri" w:cstheme="minorHAnsi"/>
                <w:b/>
                <w:szCs w:val="22"/>
              </w:rPr>
              <w:t>SUBHENDU MAJI</w:t>
            </w:r>
          </w:p>
        </w:tc>
      </w:tr>
      <w:tr w:rsidR="0085630D" w:rsidRPr="00790B8C" w14:paraId="01522228" w14:textId="77777777" w:rsidTr="00CD76E1">
        <w:trPr>
          <w:trHeight w:val="1962"/>
        </w:trPr>
        <w:tc>
          <w:tcPr>
            <w:tcW w:w="584" w:type="dxa"/>
            <w:tcBorders>
              <w:top w:val="double" w:sz="6" w:space="0" w:color="000000"/>
              <w:left w:val="double" w:sz="6" w:space="0" w:color="000000"/>
              <w:bottom w:val="single" w:sz="6" w:space="0" w:color="000000"/>
              <w:right w:val="single" w:sz="12" w:space="0" w:color="000000"/>
            </w:tcBorders>
          </w:tcPr>
          <w:p w14:paraId="0B92F5A5" w14:textId="77777777" w:rsidR="00790B8C" w:rsidRPr="00790B8C" w:rsidRDefault="00790B8C" w:rsidP="003770F5">
            <w:pPr>
              <w:spacing w:line="259" w:lineRule="auto"/>
              <w:ind w:left="58"/>
              <w:rPr>
                <w:rFonts w:cstheme="minorHAnsi"/>
                <w:szCs w:val="22"/>
              </w:rPr>
            </w:pPr>
            <w:r w:rsidRPr="00790B8C">
              <w:rPr>
                <w:rFonts w:cstheme="minorHAnsi"/>
                <w:noProof/>
                <w:szCs w:val="22"/>
              </w:rPr>
              <mc:AlternateContent>
                <mc:Choice Requires="wpg">
                  <w:drawing>
                    <wp:inline distT="0" distB="0" distL="0" distR="0" wp14:anchorId="2FCE3E2D" wp14:editId="16340B88">
                      <wp:extent cx="145526" cy="528224"/>
                      <wp:effectExtent l="0" t="0" r="0" b="0"/>
                      <wp:docPr id="7427" name="Group 7427"/>
                      <wp:cNvGraphicFramePr/>
                      <a:graphic xmlns:a="http://schemas.openxmlformats.org/drawingml/2006/main">
                        <a:graphicData uri="http://schemas.microsoft.com/office/word/2010/wordprocessingGroup">
                          <wpg:wgp>
                            <wpg:cNvGrpSpPr/>
                            <wpg:grpSpPr>
                              <a:xfrm>
                                <a:off x="0" y="0"/>
                                <a:ext cx="145526" cy="528224"/>
                                <a:chOff x="0" y="0"/>
                                <a:chExt cx="145526" cy="528224"/>
                              </a:xfrm>
                            </wpg:grpSpPr>
                            <wps:wsp>
                              <wps:cNvPr id="58" name="Rectangle 58"/>
                              <wps:cNvSpPr/>
                              <wps:spPr>
                                <a:xfrm rot="-5399999">
                                  <a:off x="-232250" y="102424"/>
                                  <a:ext cx="658052" cy="193550"/>
                                </a:xfrm>
                                <a:prstGeom prst="rect">
                                  <a:avLst/>
                                </a:prstGeom>
                                <a:ln>
                                  <a:noFill/>
                                </a:ln>
                              </wps:spPr>
                              <wps:txbx>
                                <w:txbxContent>
                                  <w:p w14:paraId="5CCA200B" w14:textId="77777777" w:rsidR="003770F5" w:rsidRDefault="003770F5" w:rsidP="00790B8C">
                                    <w:pPr>
                                      <w:spacing w:after="160" w:line="259" w:lineRule="auto"/>
                                    </w:pPr>
                                    <w:r>
                                      <w:rPr>
                                        <w:rFonts w:ascii="Calibri" w:eastAsia="Calibri" w:hAnsi="Calibri" w:cs="Calibri"/>
                                        <w:b/>
                                      </w:rPr>
                                      <w:t>Sections</w:t>
                                    </w:r>
                                  </w:p>
                                </w:txbxContent>
                              </wps:txbx>
                              <wps:bodyPr horzOverflow="overflow" vert="horz" lIns="0" tIns="0" rIns="0" bIns="0" rtlCol="0">
                                <a:noAutofit/>
                              </wps:bodyPr>
                            </wps:wsp>
                            <wps:wsp>
                              <wps:cNvPr id="59" name="Rectangle 59"/>
                              <wps:cNvSpPr/>
                              <wps:spPr>
                                <a:xfrm rot="-5399999">
                                  <a:off x="75302" y="-85957"/>
                                  <a:ext cx="42945" cy="193550"/>
                                </a:xfrm>
                                <a:prstGeom prst="rect">
                                  <a:avLst/>
                                </a:prstGeom>
                                <a:ln>
                                  <a:noFill/>
                                </a:ln>
                              </wps:spPr>
                              <wps:txbx>
                                <w:txbxContent>
                                  <w:p w14:paraId="513C35DD"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2FCE3E2D" id="Group 7427" o:spid="_x0000_s1027" style="width:11.45pt;height:41.6pt;mso-position-horizontal-relative:char;mso-position-vertical-relative:line" coordsize="1455,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">
                      <v:rect id="Rectangle 58" o:spid="_x0000_s1028" style="position:absolute;left:-2322;top:1024;width:6580;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" filled="f" stroked="f">
                        <v:textbox inset="0,0,0,0">
                          <w:txbxContent>
                            <w:p w14:paraId="5CCA200B" w14:textId="77777777" w:rsidR="003770F5" w:rsidRDefault="003770F5" w:rsidP="00790B8C">
                              <w:pPr>
                                <w:spacing w:after="160" w:line="259" w:lineRule="auto"/>
                              </w:pPr>
                              <w:r>
                                <w:rPr>
                                  <w:rFonts w:ascii="Calibri" w:eastAsia="Calibri" w:hAnsi="Calibri" w:cs="Calibri"/>
                                  <w:b/>
                                </w:rPr>
                                <w:t>Sections</w:t>
                              </w:r>
                            </w:p>
                          </w:txbxContent>
                        </v:textbox>
                      </v:rect>
                      <v:rect id="Rectangle 59" o:spid="_x0000_s1029" style="position:absolute;left:754;top:-860;width:428;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" filled="f" stroked="f">
                        <v:textbox inset="0,0,0,0">
                          <w:txbxContent>
                            <w:p w14:paraId="513C35DD"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724" w:type="dxa"/>
            <w:tcBorders>
              <w:top w:val="double" w:sz="6" w:space="0" w:color="000000"/>
              <w:left w:val="single" w:sz="12" w:space="0" w:color="000000"/>
              <w:bottom w:val="single" w:sz="6" w:space="0" w:color="000000"/>
              <w:right w:val="single" w:sz="6" w:space="0" w:color="000000"/>
            </w:tcBorders>
            <w:vAlign w:val="center"/>
          </w:tcPr>
          <w:p w14:paraId="1FE66BF2"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5470" w:type="dxa"/>
            <w:gridSpan w:val="3"/>
            <w:tcBorders>
              <w:top w:val="double" w:sz="6" w:space="0" w:color="000000"/>
              <w:left w:val="single" w:sz="6" w:space="0" w:color="000000"/>
              <w:bottom w:val="single" w:sz="6" w:space="0" w:color="000000"/>
              <w:right w:val="single" w:sz="6" w:space="0" w:color="000000"/>
            </w:tcBorders>
            <w:vAlign w:val="center"/>
          </w:tcPr>
          <w:p w14:paraId="65C7F4CF" w14:textId="77777777" w:rsidR="00790B8C" w:rsidRPr="00D02743" w:rsidRDefault="00790B8C" w:rsidP="00D02743">
            <w:pPr>
              <w:pStyle w:val="Heading1"/>
              <w:outlineLvl w:val="0"/>
              <w:rPr>
                <w:rFonts w:cstheme="minorHAnsi"/>
                <w:b/>
                <w:bCs/>
                <w:sz w:val="24"/>
              </w:rPr>
            </w:pPr>
            <w:bookmarkStart w:id="14" w:name="_Toc62244382"/>
            <w:r w:rsidRPr="00D02743">
              <w:rPr>
                <w:rFonts w:eastAsia="Calibri" w:cstheme="minorHAnsi"/>
                <w:b/>
                <w:bCs/>
                <w:sz w:val="24"/>
              </w:rPr>
              <w:t>Marking Scheme</w:t>
            </w:r>
            <w:bookmarkEnd w:id="14"/>
            <w:r w:rsidRPr="00D02743">
              <w:rPr>
                <w:rFonts w:eastAsia="Calibri" w:cstheme="minorHAnsi"/>
                <w:b/>
                <w:bCs/>
                <w:sz w:val="24"/>
              </w:rPr>
              <w:t xml:space="preserve"> </w:t>
            </w:r>
          </w:p>
        </w:tc>
        <w:tc>
          <w:tcPr>
            <w:tcW w:w="1453" w:type="dxa"/>
            <w:gridSpan w:val="2"/>
            <w:tcBorders>
              <w:top w:val="double" w:sz="6" w:space="0" w:color="000000"/>
              <w:left w:val="single" w:sz="6" w:space="0" w:color="000000"/>
              <w:bottom w:val="single" w:sz="6" w:space="0" w:color="000000"/>
              <w:right w:val="single" w:sz="6" w:space="0" w:color="000000"/>
            </w:tcBorders>
          </w:tcPr>
          <w:p w14:paraId="4307977E" w14:textId="77777777" w:rsidR="00790B8C" w:rsidRPr="00790B8C" w:rsidRDefault="00790B8C" w:rsidP="003770F5">
            <w:pPr>
              <w:spacing w:line="259" w:lineRule="auto"/>
              <w:ind w:left="239"/>
              <w:rPr>
                <w:rFonts w:cstheme="minorHAnsi"/>
                <w:szCs w:val="22"/>
              </w:rPr>
            </w:pPr>
            <w:r w:rsidRPr="00790B8C">
              <w:rPr>
                <w:rFonts w:cstheme="minorHAnsi"/>
                <w:noProof/>
                <w:szCs w:val="22"/>
              </w:rPr>
              <mc:AlternateContent>
                <mc:Choice Requires="wpg">
                  <w:drawing>
                    <wp:inline distT="0" distB="0" distL="0" distR="0" wp14:anchorId="65AB294F" wp14:editId="725CB1C9">
                      <wp:extent cx="145526" cy="680243"/>
                      <wp:effectExtent l="0" t="0" r="0" b="0"/>
                      <wp:docPr id="7447" name="Group 7447"/>
                      <wp:cNvGraphicFramePr/>
                      <a:graphic xmlns:a="http://schemas.openxmlformats.org/drawingml/2006/main">
                        <a:graphicData uri="http://schemas.microsoft.com/office/word/2010/wordprocessingGroup">
                          <wpg:wgp>
                            <wpg:cNvGrpSpPr/>
                            <wpg:grpSpPr>
                              <a:xfrm>
                                <a:off x="0" y="0"/>
                                <a:ext cx="145526" cy="680243"/>
                                <a:chOff x="0" y="0"/>
                                <a:chExt cx="145526" cy="680243"/>
                              </a:xfrm>
                            </wpg:grpSpPr>
                            <wps:wsp>
                              <wps:cNvPr id="63" name="Rectangle 63"/>
                              <wps:cNvSpPr/>
                              <wps:spPr>
                                <a:xfrm rot="-5399999">
                                  <a:off x="-334293" y="152399"/>
                                  <a:ext cx="862138" cy="193550"/>
                                </a:xfrm>
                                <a:prstGeom prst="rect">
                                  <a:avLst/>
                                </a:prstGeom>
                                <a:ln>
                                  <a:noFill/>
                                </a:ln>
                              </wps:spPr>
                              <wps:txbx>
                                <w:txbxContent>
                                  <w:p w14:paraId="0DEB4065" w14:textId="77777777" w:rsidR="003770F5" w:rsidRDefault="003770F5" w:rsidP="00790B8C">
                                    <w:pPr>
                                      <w:spacing w:after="160" w:line="259" w:lineRule="auto"/>
                                    </w:pPr>
                                    <w:r>
                                      <w:rPr>
                                        <w:rFonts w:ascii="Calibri" w:eastAsia="Calibri" w:hAnsi="Calibri" w:cs="Calibri"/>
                                        <w:b/>
                                      </w:rPr>
                                      <w:t>Max Marks</w:t>
                                    </w:r>
                                  </w:p>
                                </w:txbxContent>
                              </wps:txbx>
                              <wps:bodyPr horzOverflow="overflow" vert="horz" lIns="0" tIns="0" rIns="0" bIns="0" rtlCol="0">
                                <a:noAutofit/>
                              </wps:bodyPr>
                            </wps:wsp>
                            <wps:wsp>
                              <wps:cNvPr id="64" name="Rectangle 64"/>
                              <wps:cNvSpPr/>
                              <wps:spPr>
                                <a:xfrm rot="-5399999">
                                  <a:off x="75302" y="-85957"/>
                                  <a:ext cx="42945" cy="193550"/>
                                </a:xfrm>
                                <a:prstGeom prst="rect">
                                  <a:avLst/>
                                </a:prstGeom>
                                <a:ln>
                                  <a:noFill/>
                                </a:ln>
                              </wps:spPr>
                              <wps:txbx>
                                <w:txbxContent>
                                  <w:p w14:paraId="151225C1"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5AB294F" id="Group 7447" o:spid="_x0000_s1030" style="width:11.45pt;height:53.55pt;mso-position-horizontal-relative:char;mso-position-vertical-relative:line" coordsize="1455,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">
                      <v:rect id="Rectangle 63" o:spid="_x0000_s1031" style="position:absolute;left:-3342;top:1524;width:8620;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" filled="f" stroked="f">
                        <v:textbox inset="0,0,0,0">
                          <w:txbxContent>
                            <w:p w14:paraId="0DEB4065" w14:textId="77777777" w:rsidR="003770F5" w:rsidRDefault="003770F5" w:rsidP="00790B8C">
                              <w:pPr>
                                <w:spacing w:after="160" w:line="259" w:lineRule="auto"/>
                              </w:pPr>
                              <w:r>
                                <w:rPr>
                                  <w:rFonts w:ascii="Calibri" w:eastAsia="Calibri" w:hAnsi="Calibri" w:cs="Calibri"/>
                                  <w:b/>
                                </w:rPr>
                                <w:t>Max Marks</w:t>
                              </w:r>
                            </w:p>
                          </w:txbxContent>
                        </v:textbox>
                      </v:rect>
                      <v:rect id="Rectangle 64" o:spid="_x0000_s1032" style="position:absolute;left:754;top:-860;width:428;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" filled="f" stroked="f">
                        <v:textbox inset="0,0,0,0">
                          <w:txbxContent>
                            <w:p w14:paraId="151225C1"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910" w:type="dxa"/>
            <w:tcBorders>
              <w:top w:val="double" w:sz="6" w:space="0" w:color="000000"/>
              <w:left w:val="single" w:sz="6" w:space="0" w:color="000000"/>
              <w:bottom w:val="single" w:sz="6" w:space="0" w:color="000000"/>
              <w:right w:val="single" w:sz="6" w:space="0" w:color="000000"/>
            </w:tcBorders>
          </w:tcPr>
          <w:p w14:paraId="154BA500" w14:textId="77777777" w:rsidR="00790B8C" w:rsidRPr="00790B8C" w:rsidRDefault="00790B8C" w:rsidP="003770F5">
            <w:pPr>
              <w:spacing w:line="259" w:lineRule="auto"/>
              <w:ind w:left="104"/>
              <w:rPr>
                <w:rFonts w:cstheme="minorHAnsi"/>
                <w:szCs w:val="22"/>
              </w:rPr>
            </w:pPr>
            <w:r w:rsidRPr="00790B8C">
              <w:rPr>
                <w:rFonts w:cstheme="minorHAnsi"/>
                <w:noProof/>
                <w:szCs w:val="22"/>
              </w:rPr>
              <mc:AlternateContent>
                <mc:Choice Requires="wpg">
                  <w:drawing>
                    <wp:inline distT="0" distB="0" distL="0" distR="0" wp14:anchorId="691D500C" wp14:editId="2494C915">
                      <wp:extent cx="316976" cy="869823"/>
                      <wp:effectExtent l="0" t="0" r="0" b="0"/>
                      <wp:docPr id="7452" name="Group 7452"/>
                      <wp:cNvGraphicFramePr/>
                      <a:graphic xmlns:a="http://schemas.openxmlformats.org/drawingml/2006/main">
                        <a:graphicData uri="http://schemas.microsoft.com/office/word/2010/wordprocessingGroup">
                          <wpg:wgp>
                            <wpg:cNvGrpSpPr/>
                            <wpg:grpSpPr>
                              <a:xfrm>
                                <a:off x="0" y="0"/>
                                <a:ext cx="316976" cy="869823"/>
                                <a:chOff x="0" y="0"/>
                                <a:chExt cx="316976" cy="869823"/>
                              </a:xfrm>
                            </wpg:grpSpPr>
                            <wps:wsp>
                              <wps:cNvPr id="65" name="Rectangle 65"/>
                              <wps:cNvSpPr/>
                              <wps:spPr>
                                <a:xfrm rot="-5399999">
                                  <a:off x="-481656" y="194616"/>
                                  <a:ext cx="1156865" cy="193550"/>
                                </a:xfrm>
                                <a:prstGeom prst="rect">
                                  <a:avLst/>
                                </a:prstGeom>
                                <a:ln>
                                  <a:noFill/>
                                </a:ln>
                              </wps:spPr>
                              <wps:txbx>
                                <w:txbxContent>
                                  <w:p w14:paraId="743F2664" w14:textId="77777777" w:rsidR="003770F5" w:rsidRDefault="003770F5" w:rsidP="00790B8C">
                                    <w:pPr>
                                      <w:spacing w:after="160" w:line="259" w:lineRule="auto"/>
                                    </w:pPr>
                                    <w:r>
                                      <w:rPr>
                                        <w:rFonts w:ascii="Calibri" w:eastAsia="Calibri" w:hAnsi="Calibri" w:cs="Calibri"/>
                                        <w:b/>
                                      </w:rPr>
                                      <w:t xml:space="preserve">First Examiner </w:t>
                                    </w:r>
                                  </w:p>
                                </w:txbxContent>
                              </wps:txbx>
                              <wps:bodyPr horzOverflow="overflow" vert="horz" lIns="0" tIns="0" rIns="0" bIns="0" rtlCol="0">
                                <a:noAutofit/>
                              </wps:bodyPr>
                            </wps:wsp>
                            <wps:wsp>
                              <wps:cNvPr id="66" name="Rectangle 66"/>
                              <wps:cNvSpPr/>
                              <wps:spPr>
                                <a:xfrm rot="-5399999">
                                  <a:off x="27370" y="532193"/>
                                  <a:ext cx="481710" cy="193550"/>
                                </a:xfrm>
                                <a:prstGeom prst="rect">
                                  <a:avLst/>
                                </a:prstGeom>
                                <a:ln>
                                  <a:noFill/>
                                </a:ln>
                              </wps:spPr>
                              <wps:txbx>
                                <w:txbxContent>
                                  <w:p w14:paraId="35B0BCE5" w14:textId="77777777" w:rsidR="003770F5" w:rsidRDefault="003770F5" w:rsidP="00790B8C">
                                    <w:pPr>
                                      <w:spacing w:after="160" w:line="259" w:lineRule="auto"/>
                                    </w:pPr>
                                    <w:r>
                                      <w:rPr>
                                        <w:rFonts w:ascii="Calibri" w:eastAsia="Calibri" w:hAnsi="Calibri" w:cs="Calibri"/>
                                        <w:b/>
                                      </w:rPr>
                                      <w:t>Marks</w:t>
                                    </w:r>
                                  </w:p>
                                </w:txbxContent>
                              </wps:txbx>
                              <wps:bodyPr horzOverflow="overflow" vert="horz" lIns="0" tIns="0" rIns="0" bIns="0" rtlCol="0">
                                <a:noAutofit/>
                              </wps:bodyPr>
                            </wps:wsp>
                            <wps:wsp>
                              <wps:cNvPr id="67" name="Rectangle 67"/>
                              <wps:cNvSpPr/>
                              <wps:spPr>
                                <a:xfrm rot="-5399999">
                                  <a:off x="246752" y="389372"/>
                                  <a:ext cx="42945" cy="193550"/>
                                </a:xfrm>
                                <a:prstGeom prst="rect">
                                  <a:avLst/>
                                </a:prstGeom>
                                <a:ln>
                                  <a:noFill/>
                                </a:ln>
                              </wps:spPr>
                              <wps:txbx>
                                <w:txbxContent>
                                  <w:p w14:paraId="6095916C"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91D500C" id="Group 7452" o:spid="_x0000_s1033" style="width:24.95pt;height:68.5pt;mso-position-horizontal-relative:char;mso-position-vertical-relative:line" coordsize="3169,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">
                      <v:rect id="Rectangle 65" o:spid="_x0000_s1034" style="position:absolute;left:-4816;top:1946;width:11568;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" filled="f" stroked="f">
                        <v:textbox inset="0,0,0,0">
                          <w:txbxContent>
                            <w:p w14:paraId="743F2664" w14:textId="77777777" w:rsidR="003770F5" w:rsidRDefault="003770F5" w:rsidP="00790B8C">
                              <w:pPr>
                                <w:spacing w:after="160" w:line="259" w:lineRule="auto"/>
                              </w:pPr>
                              <w:r>
                                <w:rPr>
                                  <w:rFonts w:ascii="Calibri" w:eastAsia="Calibri" w:hAnsi="Calibri" w:cs="Calibri"/>
                                  <w:b/>
                                </w:rPr>
                                <w:t xml:space="preserve">First Examiner </w:t>
                              </w:r>
                            </w:p>
                          </w:txbxContent>
                        </v:textbox>
                      </v:rect>
                      <v:rect id="Rectangle 66" o:spid="_x0000_s1035" style="position:absolute;left:273;top:5322;width:4817;height:1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" filled="f" stroked="f">
                        <v:textbox inset="0,0,0,0">
                          <w:txbxContent>
                            <w:p w14:paraId="35B0BCE5" w14:textId="77777777" w:rsidR="003770F5" w:rsidRDefault="003770F5" w:rsidP="00790B8C">
                              <w:pPr>
                                <w:spacing w:after="160" w:line="259" w:lineRule="auto"/>
                              </w:pPr>
                              <w:r>
                                <w:rPr>
                                  <w:rFonts w:ascii="Calibri" w:eastAsia="Calibri" w:hAnsi="Calibri" w:cs="Calibri"/>
                                  <w:b/>
                                </w:rPr>
                                <w:t>Marks</w:t>
                              </w:r>
                            </w:p>
                          </w:txbxContent>
                        </v:textbox>
                      </v:rect>
                      <v:rect id="Rectangle 67" o:spid="_x0000_s1036" style="position:absolute;left:2467;top:3893;width:430;height:1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" filled="f" stroked="f">
                        <v:textbox inset="0,0,0,0">
                          <w:txbxContent>
                            <w:p w14:paraId="6095916C"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1006" w:type="dxa"/>
            <w:tcBorders>
              <w:top w:val="double" w:sz="6" w:space="0" w:color="000000"/>
              <w:left w:val="single" w:sz="6" w:space="0" w:color="000000"/>
              <w:bottom w:val="single" w:sz="6" w:space="0" w:color="000000"/>
              <w:right w:val="double" w:sz="6" w:space="0" w:color="000000"/>
            </w:tcBorders>
          </w:tcPr>
          <w:p w14:paraId="1205BDE1" w14:textId="77777777" w:rsidR="00790B8C" w:rsidRPr="00790B8C" w:rsidRDefault="00790B8C" w:rsidP="003770F5">
            <w:pPr>
              <w:spacing w:line="259" w:lineRule="auto"/>
              <w:ind w:left="149"/>
              <w:rPr>
                <w:rFonts w:cstheme="minorHAnsi"/>
                <w:szCs w:val="22"/>
              </w:rPr>
            </w:pPr>
            <w:r w:rsidRPr="00790B8C">
              <w:rPr>
                <w:rFonts w:cstheme="minorHAnsi"/>
                <w:noProof/>
                <w:szCs w:val="22"/>
              </w:rPr>
              <mc:AlternateContent>
                <mc:Choice Requires="wpg">
                  <w:drawing>
                    <wp:inline distT="0" distB="0" distL="0" distR="0" wp14:anchorId="7AF2F39B" wp14:editId="55787E5D">
                      <wp:extent cx="317229" cy="1031701"/>
                      <wp:effectExtent l="0" t="0" r="0" b="0"/>
                      <wp:docPr id="7456" name="Group 7456"/>
                      <wp:cNvGraphicFramePr/>
                      <a:graphic xmlns:a="http://schemas.openxmlformats.org/drawingml/2006/main">
                        <a:graphicData uri="http://schemas.microsoft.com/office/word/2010/wordprocessingGroup">
                          <wpg:wgp>
                            <wpg:cNvGrpSpPr/>
                            <wpg:grpSpPr>
                              <a:xfrm>
                                <a:off x="0" y="0"/>
                                <a:ext cx="317229" cy="1031701"/>
                                <a:chOff x="0" y="0"/>
                                <a:chExt cx="317229" cy="1031701"/>
                              </a:xfrm>
                            </wpg:grpSpPr>
                            <wps:wsp>
                              <wps:cNvPr id="68" name="Rectangle 68"/>
                              <wps:cNvSpPr/>
                              <wps:spPr>
                                <a:xfrm rot="-5399999">
                                  <a:off x="-589305" y="248845"/>
                                  <a:ext cx="1372162" cy="193550"/>
                                </a:xfrm>
                                <a:prstGeom prst="rect">
                                  <a:avLst/>
                                </a:prstGeom>
                                <a:ln>
                                  <a:noFill/>
                                </a:ln>
                              </wps:spPr>
                              <wps:txbx>
                                <w:txbxContent>
                                  <w:p w14:paraId="391992C6" w14:textId="77777777" w:rsidR="003770F5" w:rsidRDefault="003770F5" w:rsidP="00790B8C">
                                    <w:pPr>
                                      <w:spacing w:after="160" w:line="259" w:lineRule="auto"/>
                                    </w:pPr>
                                    <w:r>
                                      <w:rPr>
                                        <w:rFonts w:ascii="Calibri" w:eastAsia="Calibri" w:hAnsi="Calibri" w:cs="Calibri"/>
                                        <w:b/>
                                      </w:rPr>
                                      <w:t xml:space="preserve">Second Examiner </w:t>
                                    </w:r>
                                  </w:p>
                                </w:txbxContent>
                              </wps:txbx>
                              <wps:bodyPr horzOverflow="overflow" vert="horz" lIns="0" tIns="0" rIns="0" bIns="0" rtlCol="0">
                                <a:noAutofit/>
                              </wps:bodyPr>
                            </wps:wsp>
                            <wps:wsp>
                              <wps:cNvPr id="69" name="Rectangle 69"/>
                              <wps:cNvSpPr/>
                              <wps:spPr>
                                <a:xfrm rot="-5399999">
                                  <a:off x="185438" y="851885"/>
                                  <a:ext cx="166080" cy="193550"/>
                                </a:xfrm>
                                <a:prstGeom prst="rect">
                                  <a:avLst/>
                                </a:prstGeom>
                                <a:ln>
                                  <a:noFill/>
                                </a:ln>
                              </wps:spPr>
                              <wps:txbx>
                                <w:txbxContent>
                                  <w:p w14:paraId="6EF2F652" w14:textId="77777777" w:rsidR="003770F5" w:rsidRDefault="003770F5" w:rsidP="00790B8C">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70" name="Rectangle 70"/>
                              <wps:cNvSpPr/>
                              <wps:spPr>
                                <a:xfrm rot="-5399999">
                                  <a:off x="110188" y="652811"/>
                                  <a:ext cx="316580" cy="193550"/>
                                </a:xfrm>
                                <a:prstGeom prst="rect">
                                  <a:avLst/>
                                </a:prstGeom>
                                <a:ln>
                                  <a:noFill/>
                                </a:ln>
                              </wps:spPr>
                              <wps:txbx>
                                <w:txbxContent>
                                  <w:p w14:paraId="376931C0" w14:textId="77777777" w:rsidR="003770F5" w:rsidRDefault="003770F5" w:rsidP="00790B8C">
                                    <w:pPr>
                                      <w:spacing w:after="160" w:line="259" w:lineRule="auto"/>
                                    </w:pPr>
                                    <w:r>
                                      <w:rPr>
                                        <w:rFonts w:ascii="Calibri" w:eastAsia="Calibri" w:hAnsi="Calibri" w:cs="Calibri"/>
                                        <w:b/>
                                      </w:rPr>
                                      <w:t>arks</w:t>
                                    </w:r>
                                  </w:p>
                                </w:txbxContent>
                              </wps:txbx>
                              <wps:bodyPr horzOverflow="overflow" vert="horz" lIns="0" tIns="0" rIns="0" bIns="0" rtlCol="0">
                                <a:noAutofit/>
                              </wps:bodyPr>
                            </wps:wsp>
                            <wps:wsp>
                              <wps:cNvPr id="71" name="Rectangle 71"/>
                              <wps:cNvSpPr/>
                              <wps:spPr>
                                <a:xfrm rot="-5399999">
                                  <a:off x="247005" y="551250"/>
                                  <a:ext cx="42945" cy="193550"/>
                                </a:xfrm>
                                <a:prstGeom prst="rect">
                                  <a:avLst/>
                                </a:prstGeom>
                                <a:ln>
                                  <a:noFill/>
                                </a:ln>
                              </wps:spPr>
                              <wps:txbx>
                                <w:txbxContent>
                                  <w:p w14:paraId="5EC943BC"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7AF2F39B" id="Group 7456" o:spid="_x0000_s1037" style="width:25pt;height:81.25pt;mso-position-horizontal-relative:char;mso-position-vertical-relative:line" coordsize="3172,1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">
                      <v:rect id="Rectangle 68" o:spid="_x0000_s1038" style="position:absolute;left:-5893;top:2489;width:13721;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" filled="f" stroked="f">
                        <v:textbox inset="0,0,0,0">
                          <w:txbxContent>
                            <w:p w14:paraId="391992C6" w14:textId="77777777" w:rsidR="003770F5" w:rsidRDefault="003770F5" w:rsidP="00790B8C">
                              <w:pPr>
                                <w:spacing w:after="160" w:line="259" w:lineRule="auto"/>
                              </w:pPr>
                              <w:r>
                                <w:rPr>
                                  <w:rFonts w:ascii="Calibri" w:eastAsia="Calibri" w:hAnsi="Calibri" w:cs="Calibri"/>
                                  <w:b/>
                                </w:rPr>
                                <w:t xml:space="preserve">Second Examiner </w:t>
                              </w:r>
                            </w:p>
                          </w:txbxContent>
                        </v:textbox>
                      </v:rect>
                      <v:rect id="Rectangle 69" o:spid="_x0000_s1039" style="position:absolute;left:1854;top:8519;width:1661;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" filled="f" stroked="f">
                        <v:textbox inset="0,0,0,0">
                          <w:txbxContent>
                            <w:p w14:paraId="6EF2F652" w14:textId="77777777" w:rsidR="003770F5" w:rsidRDefault="003770F5" w:rsidP="00790B8C">
                              <w:pPr>
                                <w:spacing w:after="160" w:line="259" w:lineRule="auto"/>
                              </w:pPr>
                              <w:r>
                                <w:rPr>
                                  <w:rFonts w:ascii="Calibri" w:eastAsia="Calibri" w:hAnsi="Calibri" w:cs="Calibri"/>
                                  <w:b/>
                                </w:rPr>
                                <w:t>M</w:t>
                              </w:r>
                            </w:p>
                          </w:txbxContent>
                        </v:textbox>
                      </v:rect>
                      <v:rect id="Rectangle 70" o:spid="_x0000_s1040" style="position:absolute;left:1102;top:6527;width:3166;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" filled="f" stroked="f">
                        <v:textbox inset="0,0,0,0">
                          <w:txbxContent>
                            <w:p w14:paraId="376931C0" w14:textId="77777777" w:rsidR="003770F5" w:rsidRDefault="003770F5" w:rsidP="00790B8C">
                              <w:pPr>
                                <w:spacing w:after="160" w:line="259" w:lineRule="auto"/>
                              </w:pPr>
                              <w:r>
                                <w:rPr>
                                  <w:rFonts w:ascii="Calibri" w:eastAsia="Calibri" w:hAnsi="Calibri" w:cs="Calibri"/>
                                  <w:b/>
                                </w:rPr>
                                <w:t>arks</w:t>
                              </w:r>
                            </w:p>
                          </w:txbxContent>
                        </v:textbox>
                      </v:rect>
                      <v:rect id="Rectangle 71" o:spid="_x0000_s1041" style="position:absolute;left:2470;top:5512;width:429;height:19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" filled="f" stroked="f">
                        <v:textbox inset="0,0,0,0">
                          <w:txbxContent>
                            <w:p w14:paraId="5EC943BC"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r>
      <w:tr w:rsidR="0085630D" w:rsidRPr="00790B8C" w14:paraId="33ED2A12" w14:textId="77777777" w:rsidTr="00CD76E1">
        <w:trPr>
          <w:trHeight w:val="349"/>
        </w:trPr>
        <w:tc>
          <w:tcPr>
            <w:tcW w:w="584" w:type="dxa"/>
            <w:vMerge w:val="restart"/>
            <w:tcBorders>
              <w:top w:val="single" w:sz="6" w:space="0" w:color="000000"/>
              <w:left w:val="double" w:sz="6" w:space="0" w:color="000000"/>
              <w:bottom w:val="single" w:sz="6" w:space="0" w:color="000000"/>
              <w:right w:val="single" w:sz="12" w:space="0" w:color="000000"/>
            </w:tcBorders>
          </w:tcPr>
          <w:p w14:paraId="46F4FB99" w14:textId="77777777" w:rsidR="00790B8C" w:rsidRPr="00790B8C" w:rsidRDefault="00790B8C" w:rsidP="003770F5">
            <w:pPr>
              <w:spacing w:line="259" w:lineRule="auto"/>
              <w:ind w:left="58"/>
              <w:rPr>
                <w:rFonts w:cstheme="minorHAnsi"/>
                <w:szCs w:val="22"/>
              </w:rPr>
            </w:pPr>
            <w:r w:rsidRPr="00790B8C">
              <w:rPr>
                <w:rFonts w:cstheme="minorHAnsi"/>
                <w:noProof/>
                <w:szCs w:val="22"/>
              </w:rPr>
              <mc:AlternateContent>
                <mc:Choice Requires="wpg">
                  <w:drawing>
                    <wp:inline distT="0" distB="0" distL="0" distR="0" wp14:anchorId="0A9495C6" wp14:editId="01427432">
                      <wp:extent cx="145526" cy="203740"/>
                      <wp:effectExtent l="0" t="0" r="0" b="0"/>
                      <wp:docPr id="7460" name="Group 7460"/>
                      <wp:cNvGraphicFramePr/>
                      <a:graphic xmlns:a="http://schemas.openxmlformats.org/drawingml/2006/main">
                        <a:graphicData uri="http://schemas.microsoft.com/office/word/2010/wordprocessingGroup">
                          <wpg:wgp>
                            <wpg:cNvGrpSpPr/>
                            <wpg:grpSpPr>
                              <a:xfrm>
                                <a:off x="0" y="0"/>
                                <a:ext cx="145526" cy="203740"/>
                                <a:chOff x="0" y="0"/>
                                <a:chExt cx="145526" cy="203740"/>
                              </a:xfrm>
                            </wpg:grpSpPr>
                            <wps:wsp>
                              <wps:cNvPr id="121" name="Rectangle 121"/>
                              <wps:cNvSpPr/>
                              <wps:spPr>
                                <a:xfrm rot="-5399999">
                                  <a:off x="-12891" y="-2701"/>
                                  <a:ext cx="219334" cy="193550"/>
                                </a:xfrm>
                                <a:prstGeom prst="rect">
                                  <a:avLst/>
                                </a:prstGeom>
                                <a:ln>
                                  <a:noFill/>
                                </a:ln>
                              </wps:spPr>
                              <wps:txbx>
                                <w:txbxContent>
                                  <w:p w14:paraId="12D4F14C" w14:textId="77777777" w:rsidR="003770F5" w:rsidRDefault="003770F5" w:rsidP="00790B8C">
                                    <w:pPr>
                                      <w:spacing w:after="160" w:line="259" w:lineRule="auto"/>
                                    </w:pPr>
                                    <w:r>
                                      <w:rPr>
                                        <w:rFonts w:ascii="Calibri" w:eastAsia="Calibri" w:hAnsi="Calibri" w:cs="Calibri"/>
                                        <w:b/>
                                      </w:rPr>
                                      <w:t>Q1</w:t>
                                    </w:r>
                                  </w:p>
                                </w:txbxContent>
                              </wps:txbx>
                              <wps:bodyPr horzOverflow="overflow" vert="horz" lIns="0" tIns="0" rIns="0" bIns="0" rtlCol="0">
                                <a:noAutofit/>
                              </wps:bodyPr>
                            </wps:wsp>
                            <wps:wsp>
                              <wps:cNvPr id="122" name="Rectangle 122"/>
                              <wps:cNvSpPr/>
                              <wps:spPr>
                                <a:xfrm rot="-5399999">
                                  <a:off x="75302" y="-85957"/>
                                  <a:ext cx="42946" cy="193550"/>
                                </a:xfrm>
                                <a:prstGeom prst="rect">
                                  <a:avLst/>
                                </a:prstGeom>
                                <a:ln>
                                  <a:noFill/>
                                </a:ln>
                              </wps:spPr>
                              <wps:txbx>
                                <w:txbxContent>
                                  <w:p w14:paraId="584C8424"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0A9495C6" id="Group 7460" o:spid="_x0000_s1042" style="width:11.45pt;height:16.05pt;mso-position-horizontal-relative:char;mso-position-vertical-relative:line" coordsize="145526,20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">
                      <v:rect id="Rectangle 121" o:spid="_x0000_s1043" style="position:absolute;left:-12891;top:-2701;width:219334;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" filled="f" stroked="f">
                        <v:textbox inset="0,0,0,0">
                          <w:txbxContent>
                            <w:p w14:paraId="12D4F14C" w14:textId="77777777" w:rsidR="003770F5" w:rsidRDefault="003770F5" w:rsidP="00790B8C">
                              <w:pPr>
                                <w:spacing w:after="160" w:line="259" w:lineRule="auto"/>
                              </w:pPr>
                              <w:r>
                                <w:rPr>
                                  <w:rFonts w:ascii="Calibri" w:eastAsia="Calibri" w:hAnsi="Calibri" w:cs="Calibri"/>
                                  <w:b/>
                                </w:rPr>
                                <w:t>Q1</w:t>
                              </w:r>
                            </w:p>
                          </w:txbxContent>
                        </v:textbox>
                      </v:rect>
                      <v:rect id="Rectangle 122" o:spid="_x0000_s1044" style="position:absolute;left:75302;top:-85957;width:42946;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" filled="f" stroked="f">
                        <v:textbox inset="0,0,0,0">
                          <w:txbxContent>
                            <w:p w14:paraId="584C8424"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724" w:type="dxa"/>
            <w:tcBorders>
              <w:top w:val="single" w:sz="6" w:space="0" w:color="000000"/>
              <w:left w:val="single" w:sz="12" w:space="0" w:color="000000"/>
              <w:bottom w:val="single" w:sz="6" w:space="0" w:color="000000"/>
              <w:right w:val="single" w:sz="6" w:space="0" w:color="000000"/>
            </w:tcBorders>
          </w:tcPr>
          <w:p w14:paraId="3F64F6B9" w14:textId="77777777" w:rsidR="00790B8C" w:rsidRPr="00790B8C" w:rsidRDefault="00790B8C" w:rsidP="003770F5">
            <w:pPr>
              <w:spacing w:line="259" w:lineRule="auto"/>
              <w:rPr>
                <w:rFonts w:cstheme="minorHAnsi"/>
                <w:szCs w:val="22"/>
              </w:rPr>
            </w:pPr>
            <w:r w:rsidRPr="00790B8C">
              <w:rPr>
                <w:rFonts w:cstheme="minorHAnsi"/>
                <w:szCs w:val="22"/>
              </w:rPr>
              <w:t xml:space="preserve">1.1 </w:t>
            </w:r>
          </w:p>
        </w:tc>
        <w:tc>
          <w:tcPr>
            <w:tcW w:w="5470" w:type="dxa"/>
            <w:gridSpan w:val="3"/>
            <w:tcBorders>
              <w:top w:val="single" w:sz="6" w:space="0" w:color="000000"/>
              <w:left w:val="single" w:sz="6" w:space="0" w:color="000000"/>
              <w:bottom w:val="single" w:sz="6" w:space="0" w:color="000000"/>
              <w:right w:val="single" w:sz="6" w:space="0" w:color="000000"/>
            </w:tcBorders>
          </w:tcPr>
          <w:p w14:paraId="1F59E9DB"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Introduction to VLSM </w:t>
            </w:r>
          </w:p>
        </w:tc>
        <w:tc>
          <w:tcPr>
            <w:tcW w:w="1453" w:type="dxa"/>
            <w:gridSpan w:val="2"/>
            <w:tcBorders>
              <w:top w:val="single" w:sz="6" w:space="0" w:color="000000"/>
              <w:left w:val="single" w:sz="6" w:space="0" w:color="000000"/>
              <w:bottom w:val="single" w:sz="6" w:space="0" w:color="000000"/>
              <w:right w:val="single" w:sz="6" w:space="0" w:color="000000"/>
            </w:tcBorders>
          </w:tcPr>
          <w:p w14:paraId="576D3772" w14:textId="77777777" w:rsidR="00790B8C" w:rsidRPr="00790B8C" w:rsidRDefault="00790B8C" w:rsidP="003770F5">
            <w:pPr>
              <w:spacing w:line="259" w:lineRule="auto"/>
              <w:ind w:right="41"/>
              <w:jc w:val="center"/>
              <w:rPr>
                <w:rFonts w:cstheme="minorHAnsi"/>
                <w:szCs w:val="22"/>
              </w:rPr>
            </w:pPr>
            <w:r w:rsidRPr="00790B8C">
              <w:rPr>
                <w:rFonts w:cstheme="minorHAnsi"/>
                <w:szCs w:val="22"/>
              </w:rPr>
              <w:t xml:space="preserve">01 </w:t>
            </w:r>
          </w:p>
        </w:tc>
        <w:tc>
          <w:tcPr>
            <w:tcW w:w="910" w:type="dxa"/>
            <w:tcBorders>
              <w:top w:val="single" w:sz="6" w:space="0" w:color="000000"/>
              <w:left w:val="single" w:sz="6" w:space="0" w:color="000000"/>
              <w:bottom w:val="single" w:sz="6" w:space="0" w:color="000000"/>
              <w:right w:val="single" w:sz="6" w:space="0" w:color="000000"/>
            </w:tcBorders>
          </w:tcPr>
          <w:p w14:paraId="13F4F5CC"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tcPr>
          <w:p w14:paraId="37863D5F"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12D5B985" w14:textId="77777777" w:rsidTr="00CD76E1">
        <w:trPr>
          <w:trHeight w:val="347"/>
        </w:trPr>
        <w:tc>
          <w:tcPr>
            <w:tcW w:w="0" w:type="auto"/>
            <w:vMerge/>
            <w:tcBorders>
              <w:top w:val="nil"/>
              <w:left w:val="double" w:sz="6" w:space="0" w:color="000000"/>
              <w:bottom w:val="nil"/>
              <w:right w:val="single" w:sz="12" w:space="0" w:color="000000"/>
            </w:tcBorders>
          </w:tcPr>
          <w:p w14:paraId="2C73D619" w14:textId="77777777" w:rsidR="00790B8C" w:rsidRPr="00790B8C" w:rsidRDefault="00790B8C" w:rsidP="003770F5">
            <w:pPr>
              <w:spacing w:after="160" w:line="259" w:lineRule="auto"/>
              <w:rPr>
                <w:rFonts w:cstheme="minorHAnsi"/>
                <w:szCs w:val="22"/>
              </w:rPr>
            </w:pPr>
          </w:p>
        </w:tc>
        <w:tc>
          <w:tcPr>
            <w:tcW w:w="724" w:type="dxa"/>
            <w:tcBorders>
              <w:top w:val="single" w:sz="6" w:space="0" w:color="000000"/>
              <w:left w:val="single" w:sz="12" w:space="0" w:color="000000"/>
              <w:bottom w:val="single" w:sz="6" w:space="0" w:color="000000"/>
              <w:right w:val="single" w:sz="6" w:space="0" w:color="000000"/>
            </w:tcBorders>
          </w:tcPr>
          <w:p w14:paraId="72E94396" w14:textId="77777777" w:rsidR="00790B8C" w:rsidRPr="00790B8C" w:rsidRDefault="00790B8C" w:rsidP="003770F5">
            <w:pPr>
              <w:spacing w:line="259" w:lineRule="auto"/>
              <w:rPr>
                <w:rFonts w:cstheme="minorHAnsi"/>
                <w:szCs w:val="22"/>
              </w:rPr>
            </w:pPr>
            <w:r w:rsidRPr="00790B8C">
              <w:rPr>
                <w:rFonts w:cstheme="minorHAnsi"/>
                <w:szCs w:val="22"/>
              </w:rPr>
              <w:t xml:space="preserve">1.2 </w:t>
            </w:r>
          </w:p>
        </w:tc>
        <w:tc>
          <w:tcPr>
            <w:tcW w:w="5470" w:type="dxa"/>
            <w:gridSpan w:val="3"/>
            <w:tcBorders>
              <w:top w:val="single" w:sz="6" w:space="0" w:color="000000"/>
              <w:left w:val="single" w:sz="6" w:space="0" w:color="000000"/>
              <w:bottom w:val="single" w:sz="6" w:space="0" w:color="000000"/>
              <w:right w:val="single" w:sz="6" w:space="0" w:color="000000"/>
            </w:tcBorders>
          </w:tcPr>
          <w:p w14:paraId="79D2CEC5"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Difference between VLSM and CIDR </w:t>
            </w:r>
          </w:p>
        </w:tc>
        <w:tc>
          <w:tcPr>
            <w:tcW w:w="1453" w:type="dxa"/>
            <w:gridSpan w:val="2"/>
            <w:tcBorders>
              <w:top w:val="single" w:sz="6" w:space="0" w:color="000000"/>
              <w:left w:val="single" w:sz="6" w:space="0" w:color="000000"/>
              <w:bottom w:val="single" w:sz="6" w:space="0" w:color="000000"/>
              <w:right w:val="single" w:sz="6" w:space="0" w:color="000000"/>
            </w:tcBorders>
          </w:tcPr>
          <w:p w14:paraId="27535062" w14:textId="77777777" w:rsidR="00790B8C" w:rsidRPr="00790B8C" w:rsidRDefault="00790B8C" w:rsidP="003770F5">
            <w:pPr>
              <w:spacing w:line="259" w:lineRule="auto"/>
              <w:ind w:right="41"/>
              <w:jc w:val="center"/>
              <w:rPr>
                <w:rFonts w:cstheme="minorHAnsi"/>
                <w:szCs w:val="22"/>
              </w:rPr>
            </w:pPr>
            <w:r w:rsidRPr="00790B8C">
              <w:rPr>
                <w:rFonts w:cstheme="minorHAnsi"/>
                <w:szCs w:val="22"/>
              </w:rPr>
              <w:t xml:space="preserve">02 </w:t>
            </w:r>
          </w:p>
        </w:tc>
        <w:tc>
          <w:tcPr>
            <w:tcW w:w="910" w:type="dxa"/>
            <w:tcBorders>
              <w:top w:val="single" w:sz="6" w:space="0" w:color="000000"/>
              <w:left w:val="single" w:sz="6" w:space="0" w:color="000000"/>
              <w:bottom w:val="single" w:sz="6" w:space="0" w:color="000000"/>
              <w:right w:val="single" w:sz="6" w:space="0" w:color="000000"/>
            </w:tcBorders>
          </w:tcPr>
          <w:p w14:paraId="423F79F9"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tcPr>
          <w:p w14:paraId="18370C0B"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51DF8195" w14:textId="77777777" w:rsidTr="00CD76E1">
        <w:trPr>
          <w:trHeight w:val="664"/>
        </w:trPr>
        <w:tc>
          <w:tcPr>
            <w:tcW w:w="0" w:type="auto"/>
            <w:vMerge/>
            <w:tcBorders>
              <w:top w:val="nil"/>
              <w:left w:val="double" w:sz="6" w:space="0" w:color="000000"/>
              <w:bottom w:val="nil"/>
              <w:right w:val="single" w:sz="12" w:space="0" w:color="000000"/>
            </w:tcBorders>
          </w:tcPr>
          <w:p w14:paraId="2C3AEDA6" w14:textId="77777777" w:rsidR="00790B8C" w:rsidRPr="00790B8C" w:rsidRDefault="00790B8C" w:rsidP="003770F5">
            <w:pPr>
              <w:spacing w:after="160" w:line="259" w:lineRule="auto"/>
              <w:rPr>
                <w:rFonts w:cstheme="minorHAnsi"/>
                <w:szCs w:val="22"/>
              </w:rPr>
            </w:pPr>
          </w:p>
        </w:tc>
        <w:tc>
          <w:tcPr>
            <w:tcW w:w="724" w:type="dxa"/>
            <w:tcBorders>
              <w:top w:val="single" w:sz="6" w:space="0" w:color="000000"/>
              <w:left w:val="single" w:sz="12" w:space="0" w:color="000000"/>
              <w:bottom w:val="single" w:sz="6" w:space="0" w:color="000000"/>
              <w:right w:val="single" w:sz="6" w:space="0" w:color="000000"/>
            </w:tcBorders>
            <w:vAlign w:val="center"/>
          </w:tcPr>
          <w:p w14:paraId="6BBBB3F9" w14:textId="77777777" w:rsidR="00790B8C" w:rsidRPr="00790B8C" w:rsidRDefault="00790B8C" w:rsidP="003770F5">
            <w:pPr>
              <w:spacing w:line="259" w:lineRule="auto"/>
              <w:rPr>
                <w:rFonts w:cstheme="minorHAnsi"/>
                <w:szCs w:val="22"/>
              </w:rPr>
            </w:pPr>
            <w:r w:rsidRPr="00790B8C">
              <w:rPr>
                <w:rFonts w:cstheme="minorHAnsi"/>
                <w:szCs w:val="22"/>
              </w:rPr>
              <w:t xml:space="preserve">1.3 </w:t>
            </w:r>
          </w:p>
        </w:tc>
        <w:tc>
          <w:tcPr>
            <w:tcW w:w="5470" w:type="dxa"/>
            <w:gridSpan w:val="3"/>
            <w:tcBorders>
              <w:top w:val="single" w:sz="6" w:space="0" w:color="000000"/>
              <w:left w:val="single" w:sz="6" w:space="0" w:color="000000"/>
              <w:bottom w:val="single" w:sz="6" w:space="0" w:color="000000"/>
              <w:right w:val="single" w:sz="6" w:space="0" w:color="000000"/>
            </w:tcBorders>
          </w:tcPr>
          <w:p w14:paraId="1AF439EA"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Advantages of using VLSM and CIDR together in a single network </w:t>
            </w:r>
          </w:p>
        </w:tc>
        <w:tc>
          <w:tcPr>
            <w:tcW w:w="1453" w:type="dxa"/>
            <w:gridSpan w:val="2"/>
            <w:tcBorders>
              <w:top w:val="single" w:sz="6" w:space="0" w:color="000000"/>
              <w:left w:val="single" w:sz="6" w:space="0" w:color="000000"/>
              <w:bottom w:val="single" w:sz="6" w:space="0" w:color="000000"/>
              <w:right w:val="single" w:sz="6" w:space="0" w:color="000000"/>
            </w:tcBorders>
            <w:vAlign w:val="center"/>
          </w:tcPr>
          <w:p w14:paraId="265E938F" w14:textId="77777777" w:rsidR="00790B8C" w:rsidRPr="00790B8C" w:rsidRDefault="00790B8C" w:rsidP="003770F5">
            <w:pPr>
              <w:spacing w:line="259" w:lineRule="auto"/>
              <w:ind w:right="41"/>
              <w:jc w:val="center"/>
              <w:rPr>
                <w:rFonts w:cstheme="minorHAnsi"/>
                <w:szCs w:val="22"/>
              </w:rPr>
            </w:pPr>
            <w:r w:rsidRPr="00790B8C">
              <w:rPr>
                <w:rFonts w:cstheme="minorHAnsi"/>
                <w:szCs w:val="22"/>
              </w:rPr>
              <w:t xml:space="preserve">02 </w:t>
            </w:r>
          </w:p>
        </w:tc>
        <w:tc>
          <w:tcPr>
            <w:tcW w:w="910" w:type="dxa"/>
            <w:tcBorders>
              <w:top w:val="single" w:sz="6" w:space="0" w:color="000000"/>
              <w:left w:val="single" w:sz="6" w:space="0" w:color="000000"/>
              <w:bottom w:val="single" w:sz="6" w:space="0" w:color="000000"/>
              <w:right w:val="single" w:sz="6" w:space="0" w:color="000000"/>
            </w:tcBorders>
            <w:vAlign w:val="center"/>
          </w:tcPr>
          <w:p w14:paraId="154FAEB7"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vAlign w:val="center"/>
          </w:tcPr>
          <w:p w14:paraId="2CEE6D2F"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5620D0D5" w14:textId="77777777" w:rsidTr="00CD76E1">
        <w:trPr>
          <w:trHeight w:val="314"/>
        </w:trPr>
        <w:tc>
          <w:tcPr>
            <w:tcW w:w="0" w:type="auto"/>
            <w:vMerge/>
            <w:tcBorders>
              <w:top w:val="nil"/>
              <w:left w:val="double" w:sz="6" w:space="0" w:color="000000"/>
              <w:bottom w:val="single" w:sz="6" w:space="0" w:color="000000"/>
              <w:right w:val="single" w:sz="12" w:space="0" w:color="000000"/>
            </w:tcBorders>
          </w:tcPr>
          <w:p w14:paraId="067B2559" w14:textId="77777777" w:rsidR="00790B8C" w:rsidRPr="00790B8C" w:rsidRDefault="00790B8C" w:rsidP="003770F5">
            <w:pPr>
              <w:spacing w:after="160" w:line="259" w:lineRule="auto"/>
              <w:rPr>
                <w:rFonts w:cstheme="minorHAnsi"/>
                <w:szCs w:val="22"/>
              </w:rPr>
            </w:pPr>
          </w:p>
        </w:tc>
        <w:tc>
          <w:tcPr>
            <w:tcW w:w="724" w:type="dxa"/>
            <w:tcBorders>
              <w:top w:val="single" w:sz="6" w:space="0" w:color="000000"/>
              <w:left w:val="single" w:sz="12" w:space="0" w:color="000000"/>
              <w:bottom w:val="single" w:sz="6" w:space="0" w:color="000000"/>
              <w:right w:val="single" w:sz="6" w:space="0" w:color="000000"/>
            </w:tcBorders>
          </w:tcPr>
          <w:p w14:paraId="3D54703E"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5470" w:type="dxa"/>
            <w:gridSpan w:val="3"/>
            <w:tcBorders>
              <w:top w:val="single" w:sz="6" w:space="0" w:color="000000"/>
              <w:left w:val="single" w:sz="6" w:space="0" w:color="000000"/>
              <w:bottom w:val="single" w:sz="6" w:space="0" w:color="000000"/>
              <w:right w:val="single" w:sz="6" w:space="0" w:color="000000"/>
            </w:tcBorders>
          </w:tcPr>
          <w:p w14:paraId="6B62DB1B" w14:textId="0B35D77B" w:rsidR="00790B8C" w:rsidRPr="00790B8C" w:rsidRDefault="00790B8C" w:rsidP="003770F5">
            <w:pPr>
              <w:spacing w:line="259" w:lineRule="auto"/>
              <w:ind w:left="2"/>
              <w:rPr>
                <w:rFonts w:cstheme="minorHAnsi"/>
                <w:szCs w:val="22"/>
              </w:rPr>
            </w:pPr>
            <w:r w:rsidRPr="00790B8C">
              <w:rPr>
                <w:rFonts w:eastAsia="Calibri" w:cstheme="minorHAnsi"/>
                <w:b/>
                <w:szCs w:val="22"/>
              </w:rPr>
              <w:t xml:space="preserve">                                                                                   Max Marks</w:t>
            </w:r>
            <w:r w:rsidRPr="00790B8C">
              <w:rPr>
                <w:rFonts w:cstheme="minorHAnsi"/>
                <w:szCs w:val="22"/>
              </w:rPr>
              <w:t xml:space="preserve"> </w:t>
            </w:r>
          </w:p>
        </w:tc>
        <w:tc>
          <w:tcPr>
            <w:tcW w:w="1453" w:type="dxa"/>
            <w:gridSpan w:val="2"/>
            <w:tcBorders>
              <w:top w:val="single" w:sz="6" w:space="0" w:color="000000"/>
              <w:left w:val="single" w:sz="6" w:space="0" w:color="000000"/>
              <w:bottom w:val="single" w:sz="6" w:space="0" w:color="000000"/>
              <w:right w:val="single" w:sz="6" w:space="0" w:color="000000"/>
            </w:tcBorders>
          </w:tcPr>
          <w:p w14:paraId="4A7C79D1" w14:textId="77777777" w:rsidR="00790B8C" w:rsidRPr="00790B8C" w:rsidRDefault="00790B8C" w:rsidP="003770F5">
            <w:pPr>
              <w:spacing w:line="259" w:lineRule="auto"/>
              <w:ind w:right="41"/>
              <w:jc w:val="center"/>
              <w:rPr>
                <w:rFonts w:cstheme="minorHAnsi"/>
                <w:szCs w:val="22"/>
              </w:rPr>
            </w:pPr>
            <w:r w:rsidRPr="00790B8C">
              <w:rPr>
                <w:rFonts w:eastAsia="Calibri" w:cstheme="minorHAnsi"/>
                <w:b/>
                <w:szCs w:val="22"/>
              </w:rPr>
              <w:t xml:space="preserve">05 </w:t>
            </w:r>
          </w:p>
        </w:tc>
        <w:tc>
          <w:tcPr>
            <w:tcW w:w="910" w:type="dxa"/>
            <w:tcBorders>
              <w:top w:val="single" w:sz="6" w:space="0" w:color="000000"/>
              <w:left w:val="single" w:sz="6" w:space="0" w:color="000000"/>
              <w:bottom w:val="single" w:sz="6" w:space="0" w:color="000000"/>
              <w:right w:val="single" w:sz="6" w:space="0" w:color="000000"/>
            </w:tcBorders>
          </w:tcPr>
          <w:p w14:paraId="245A2D0E"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tcPr>
          <w:p w14:paraId="327F3BAB"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09CFC959" w14:textId="77777777" w:rsidTr="00CD76E1">
        <w:trPr>
          <w:trHeight w:val="1296"/>
        </w:trPr>
        <w:tc>
          <w:tcPr>
            <w:tcW w:w="584" w:type="dxa"/>
            <w:vMerge w:val="restart"/>
            <w:tcBorders>
              <w:top w:val="single" w:sz="6" w:space="0" w:color="000000"/>
              <w:left w:val="double" w:sz="6" w:space="0" w:color="000000"/>
              <w:bottom w:val="single" w:sz="6" w:space="0" w:color="000000"/>
              <w:right w:val="single" w:sz="12" w:space="0" w:color="000000"/>
            </w:tcBorders>
          </w:tcPr>
          <w:p w14:paraId="43F860AF" w14:textId="77777777" w:rsidR="00790B8C" w:rsidRPr="00790B8C" w:rsidRDefault="00790B8C" w:rsidP="003770F5">
            <w:pPr>
              <w:spacing w:line="259" w:lineRule="auto"/>
              <w:ind w:left="58"/>
              <w:rPr>
                <w:rFonts w:cstheme="minorHAnsi"/>
                <w:szCs w:val="22"/>
              </w:rPr>
            </w:pPr>
            <w:r w:rsidRPr="00790B8C">
              <w:rPr>
                <w:rFonts w:cstheme="minorHAnsi"/>
                <w:noProof/>
                <w:szCs w:val="22"/>
              </w:rPr>
              <mc:AlternateContent>
                <mc:Choice Requires="wpg">
                  <w:drawing>
                    <wp:inline distT="0" distB="0" distL="0" distR="0" wp14:anchorId="6D705C88" wp14:editId="0A9ABA5B">
                      <wp:extent cx="145526" cy="204121"/>
                      <wp:effectExtent l="0" t="0" r="0" b="0"/>
                      <wp:docPr id="7623" name="Group 7623"/>
                      <wp:cNvGraphicFramePr/>
                      <a:graphic xmlns:a="http://schemas.openxmlformats.org/drawingml/2006/main">
                        <a:graphicData uri="http://schemas.microsoft.com/office/word/2010/wordprocessingGroup">
                          <wpg:wgp>
                            <wpg:cNvGrpSpPr/>
                            <wpg:grpSpPr>
                              <a:xfrm>
                                <a:off x="0" y="0"/>
                                <a:ext cx="145526" cy="204121"/>
                                <a:chOff x="0" y="0"/>
                                <a:chExt cx="145526" cy="204121"/>
                              </a:xfrm>
                            </wpg:grpSpPr>
                            <wps:wsp>
                              <wps:cNvPr id="249" name="Rectangle 249"/>
                              <wps:cNvSpPr/>
                              <wps:spPr>
                                <a:xfrm rot="-5399999">
                                  <a:off x="-12891" y="-2320"/>
                                  <a:ext cx="219334" cy="193550"/>
                                </a:xfrm>
                                <a:prstGeom prst="rect">
                                  <a:avLst/>
                                </a:prstGeom>
                                <a:ln>
                                  <a:noFill/>
                                </a:ln>
                              </wps:spPr>
                              <wps:txbx>
                                <w:txbxContent>
                                  <w:p w14:paraId="748EE767" w14:textId="77777777" w:rsidR="003770F5" w:rsidRDefault="003770F5" w:rsidP="00790B8C">
                                    <w:pPr>
                                      <w:spacing w:after="160" w:line="259" w:lineRule="auto"/>
                                    </w:pPr>
                                    <w:r>
                                      <w:rPr>
                                        <w:rFonts w:ascii="Calibri" w:eastAsia="Calibri" w:hAnsi="Calibri" w:cs="Calibri"/>
                                        <w:b/>
                                      </w:rPr>
                                      <w:t>Q2</w:t>
                                    </w:r>
                                  </w:p>
                                </w:txbxContent>
                              </wps:txbx>
                              <wps:bodyPr horzOverflow="overflow" vert="horz" lIns="0" tIns="0" rIns="0" bIns="0" rtlCol="0">
                                <a:noAutofit/>
                              </wps:bodyPr>
                            </wps:wsp>
                            <wps:wsp>
                              <wps:cNvPr id="250" name="Rectangle 250"/>
                              <wps:cNvSpPr/>
                              <wps:spPr>
                                <a:xfrm rot="-5399999">
                                  <a:off x="75302" y="-85957"/>
                                  <a:ext cx="42946" cy="193550"/>
                                </a:xfrm>
                                <a:prstGeom prst="rect">
                                  <a:avLst/>
                                </a:prstGeom>
                                <a:ln>
                                  <a:noFill/>
                                </a:ln>
                              </wps:spPr>
                              <wps:txbx>
                                <w:txbxContent>
                                  <w:p w14:paraId="06C90485"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D705C88" id="Group 7623" o:spid="_x0000_s1045" style="width:11.45pt;height:16.05pt;mso-position-horizontal-relative:char;mso-position-vertical-relative:line" coordsize="145526,20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">
                      <v:rect id="Rectangle 249" o:spid="_x0000_s1046" style="position:absolute;left:-12891;top:-2320;width:219334;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" filled="f" stroked="f">
                        <v:textbox inset="0,0,0,0">
                          <w:txbxContent>
                            <w:p w14:paraId="748EE767" w14:textId="77777777" w:rsidR="003770F5" w:rsidRDefault="003770F5" w:rsidP="00790B8C">
                              <w:pPr>
                                <w:spacing w:after="160" w:line="259" w:lineRule="auto"/>
                              </w:pPr>
                              <w:r>
                                <w:rPr>
                                  <w:rFonts w:ascii="Calibri" w:eastAsia="Calibri" w:hAnsi="Calibri" w:cs="Calibri"/>
                                  <w:b/>
                                </w:rPr>
                                <w:t>Q2</w:t>
                              </w:r>
                            </w:p>
                          </w:txbxContent>
                        </v:textbox>
                      </v:rect>
                      <v:rect id="Rectangle 250" o:spid="_x0000_s1047" style="position:absolute;left:75302;top:-85957;width:42946;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" filled="f" stroked="f">
                        <v:textbox inset="0,0,0,0">
                          <w:txbxContent>
                            <w:p w14:paraId="06C90485"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724" w:type="dxa"/>
            <w:tcBorders>
              <w:top w:val="single" w:sz="6" w:space="0" w:color="000000"/>
              <w:left w:val="single" w:sz="12" w:space="0" w:color="000000"/>
              <w:bottom w:val="single" w:sz="6" w:space="0" w:color="000000"/>
              <w:right w:val="single" w:sz="6" w:space="0" w:color="000000"/>
            </w:tcBorders>
            <w:vAlign w:val="center"/>
          </w:tcPr>
          <w:p w14:paraId="2AA1E33B" w14:textId="77777777" w:rsidR="00790B8C" w:rsidRPr="00790B8C" w:rsidRDefault="00790B8C" w:rsidP="003770F5">
            <w:pPr>
              <w:spacing w:line="259" w:lineRule="auto"/>
              <w:rPr>
                <w:rFonts w:cstheme="minorHAnsi"/>
                <w:szCs w:val="22"/>
              </w:rPr>
            </w:pPr>
            <w:r w:rsidRPr="00790B8C">
              <w:rPr>
                <w:rFonts w:cstheme="minorHAnsi"/>
                <w:szCs w:val="22"/>
              </w:rPr>
              <w:t xml:space="preserve">2.1 </w:t>
            </w:r>
          </w:p>
        </w:tc>
        <w:tc>
          <w:tcPr>
            <w:tcW w:w="5470" w:type="dxa"/>
            <w:gridSpan w:val="3"/>
            <w:tcBorders>
              <w:top w:val="single" w:sz="6" w:space="0" w:color="000000"/>
              <w:left w:val="single" w:sz="6" w:space="0" w:color="000000"/>
              <w:bottom w:val="single" w:sz="6" w:space="0" w:color="000000"/>
              <w:right w:val="single" w:sz="6" w:space="0" w:color="000000"/>
            </w:tcBorders>
          </w:tcPr>
          <w:p w14:paraId="1F97171E" w14:textId="77777777" w:rsidR="00790B8C" w:rsidRPr="00790B8C" w:rsidRDefault="00790B8C" w:rsidP="003770F5">
            <w:pPr>
              <w:spacing w:line="259" w:lineRule="auto"/>
              <w:ind w:left="2" w:right="299"/>
              <w:rPr>
                <w:rFonts w:cstheme="minorHAnsi"/>
                <w:szCs w:val="22"/>
              </w:rPr>
            </w:pPr>
            <w:r w:rsidRPr="00790B8C">
              <w:rPr>
                <w:rFonts w:cstheme="minorHAnsi"/>
                <w:szCs w:val="22"/>
              </w:rPr>
              <w:t xml:space="preserve">Differentiate among IEEE 802.11 Wi-Fi protocols 802.11a, 802.11b, 802.11g, 802.11n, 802.11ac, and 802.11ax w.r.t data rate, bandwidth, frequency band and access techniques </w:t>
            </w:r>
          </w:p>
        </w:tc>
        <w:tc>
          <w:tcPr>
            <w:tcW w:w="1453" w:type="dxa"/>
            <w:gridSpan w:val="2"/>
            <w:tcBorders>
              <w:top w:val="single" w:sz="6" w:space="0" w:color="000000"/>
              <w:left w:val="single" w:sz="6" w:space="0" w:color="000000"/>
              <w:bottom w:val="single" w:sz="6" w:space="0" w:color="000000"/>
              <w:right w:val="single" w:sz="6" w:space="0" w:color="000000"/>
            </w:tcBorders>
            <w:vAlign w:val="center"/>
          </w:tcPr>
          <w:p w14:paraId="025E94B9" w14:textId="77777777" w:rsidR="00790B8C" w:rsidRPr="00790B8C" w:rsidRDefault="00790B8C" w:rsidP="003770F5">
            <w:pPr>
              <w:spacing w:line="259" w:lineRule="auto"/>
              <w:ind w:right="41"/>
              <w:jc w:val="center"/>
              <w:rPr>
                <w:rFonts w:cstheme="minorHAnsi"/>
                <w:szCs w:val="22"/>
              </w:rPr>
            </w:pPr>
            <w:r w:rsidRPr="00790B8C">
              <w:rPr>
                <w:rFonts w:cstheme="minorHAnsi"/>
                <w:szCs w:val="22"/>
              </w:rPr>
              <w:t xml:space="preserve">10 </w:t>
            </w:r>
          </w:p>
        </w:tc>
        <w:tc>
          <w:tcPr>
            <w:tcW w:w="910" w:type="dxa"/>
            <w:tcBorders>
              <w:top w:val="single" w:sz="6" w:space="0" w:color="000000"/>
              <w:left w:val="single" w:sz="6" w:space="0" w:color="000000"/>
              <w:bottom w:val="single" w:sz="6" w:space="0" w:color="000000"/>
              <w:right w:val="single" w:sz="6" w:space="0" w:color="000000"/>
            </w:tcBorders>
            <w:vAlign w:val="center"/>
          </w:tcPr>
          <w:p w14:paraId="017C20E1"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vAlign w:val="center"/>
          </w:tcPr>
          <w:p w14:paraId="1205F68A"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6AF406C0" w14:textId="77777777" w:rsidTr="00CD76E1">
        <w:trPr>
          <w:trHeight w:val="664"/>
        </w:trPr>
        <w:tc>
          <w:tcPr>
            <w:tcW w:w="0" w:type="auto"/>
            <w:vMerge/>
            <w:tcBorders>
              <w:top w:val="nil"/>
              <w:left w:val="double" w:sz="6" w:space="0" w:color="000000"/>
              <w:bottom w:val="single" w:sz="6" w:space="0" w:color="000000"/>
              <w:right w:val="single" w:sz="12" w:space="0" w:color="000000"/>
            </w:tcBorders>
          </w:tcPr>
          <w:p w14:paraId="036C0B0C" w14:textId="77777777" w:rsidR="00790B8C" w:rsidRPr="00790B8C" w:rsidRDefault="00790B8C" w:rsidP="003770F5">
            <w:pPr>
              <w:spacing w:after="160" w:line="259" w:lineRule="auto"/>
              <w:rPr>
                <w:rFonts w:cstheme="minorHAnsi"/>
                <w:szCs w:val="22"/>
              </w:rPr>
            </w:pPr>
          </w:p>
        </w:tc>
        <w:tc>
          <w:tcPr>
            <w:tcW w:w="724" w:type="dxa"/>
            <w:tcBorders>
              <w:top w:val="single" w:sz="6" w:space="0" w:color="000000"/>
              <w:left w:val="single" w:sz="12" w:space="0" w:color="000000"/>
              <w:bottom w:val="single" w:sz="6" w:space="0" w:color="000000"/>
              <w:right w:val="single" w:sz="6" w:space="0" w:color="000000"/>
            </w:tcBorders>
            <w:vAlign w:val="center"/>
          </w:tcPr>
          <w:p w14:paraId="62F07B5E" w14:textId="77777777" w:rsidR="00790B8C" w:rsidRPr="00790B8C" w:rsidRDefault="00790B8C" w:rsidP="003770F5">
            <w:pPr>
              <w:spacing w:line="259" w:lineRule="auto"/>
              <w:rPr>
                <w:rFonts w:cstheme="minorHAnsi"/>
                <w:szCs w:val="22"/>
              </w:rPr>
            </w:pPr>
            <w:r w:rsidRPr="00790B8C">
              <w:rPr>
                <w:rFonts w:cstheme="minorHAnsi"/>
                <w:szCs w:val="22"/>
              </w:rPr>
              <w:t xml:space="preserve">2.2 </w:t>
            </w:r>
          </w:p>
        </w:tc>
        <w:tc>
          <w:tcPr>
            <w:tcW w:w="5470" w:type="dxa"/>
            <w:gridSpan w:val="3"/>
            <w:tcBorders>
              <w:top w:val="single" w:sz="6" w:space="0" w:color="000000"/>
              <w:left w:val="single" w:sz="6" w:space="0" w:color="000000"/>
              <w:bottom w:val="single" w:sz="6" w:space="0" w:color="000000"/>
              <w:right w:val="single" w:sz="6" w:space="0" w:color="000000"/>
            </w:tcBorders>
          </w:tcPr>
          <w:p w14:paraId="3EB9B765"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Explain the different encryption techniques used in IEEE 802.11 Wi-Fi protocols. </w:t>
            </w:r>
          </w:p>
        </w:tc>
        <w:tc>
          <w:tcPr>
            <w:tcW w:w="1453" w:type="dxa"/>
            <w:gridSpan w:val="2"/>
            <w:tcBorders>
              <w:top w:val="single" w:sz="6" w:space="0" w:color="000000"/>
              <w:left w:val="single" w:sz="6" w:space="0" w:color="000000"/>
              <w:bottom w:val="single" w:sz="6" w:space="0" w:color="000000"/>
              <w:right w:val="single" w:sz="6" w:space="0" w:color="000000"/>
            </w:tcBorders>
            <w:vAlign w:val="center"/>
          </w:tcPr>
          <w:p w14:paraId="75BD7F78" w14:textId="77777777" w:rsidR="00790B8C" w:rsidRPr="00790B8C" w:rsidRDefault="00790B8C" w:rsidP="003770F5">
            <w:pPr>
              <w:spacing w:line="259" w:lineRule="auto"/>
              <w:ind w:right="41"/>
              <w:jc w:val="center"/>
              <w:rPr>
                <w:rFonts w:cstheme="minorHAnsi"/>
                <w:szCs w:val="22"/>
              </w:rPr>
            </w:pPr>
            <w:r w:rsidRPr="00790B8C">
              <w:rPr>
                <w:rFonts w:cstheme="minorHAnsi"/>
                <w:szCs w:val="22"/>
              </w:rPr>
              <w:t xml:space="preserve">10 </w:t>
            </w:r>
          </w:p>
        </w:tc>
        <w:tc>
          <w:tcPr>
            <w:tcW w:w="910" w:type="dxa"/>
            <w:tcBorders>
              <w:top w:val="single" w:sz="6" w:space="0" w:color="000000"/>
              <w:left w:val="single" w:sz="6" w:space="0" w:color="000000"/>
              <w:bottom w:val="single" w:sz="6" w:space="0" w:color="000000"/>
              <w:right w:val="single" w:sz="6" w:space="0" w:color="000000"/>
            </w:tcBorders>
            <w:vAlign w:val="center"/>
          </w:tcPr>
          <w:p w14:paraId="01D02060"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single" w:sz="6" w:space="0" w:color="000000"/>
              <w:right w:val="double" w:sz="6" w:space="0" w:color="000000"/>
            </w:tcBorders>
            <w:vAlign w:val="center"/>
          </w:tcPr>
          <w:p w14:paraId="2876A711"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05B4B3B1" w14:textId="77777777" w:rsidTr="00CD76E1">
        <w:trPr>
          <w:trHeight w:val="349"/>
        </w:trPr>
        <w:tc>
          <w:tcPr>
            <w:tcW w:w="584" w:type="dxa"/>
            <w:tcBorders>
              <w:top w:val="single" w:sz="6" w:space="0" w:color="000000"/>
              <w:left w:val="double" w:sz="6" w:space="0" w:color="000000"/>
              <w:bottom w:val="single" w:sz="6" w:space="0" w:color="000000"/>
              <w:right w:val="single" w:sz="12" w:space="0" w:color="000000"/>
            </w:tcBorders>
          </w:tcPr>
          <w:p w14:paraId="2EB3E0D9" w14:textId="77777777" w:rsidR="00790B8C" w:rsidRPr="00790B8C" w:rsidRDefault="00790B8C" w:rsidP="003770F5">
            <w:pPr>
              <w:spacing w:line="259" w:lineRule="auto"/>
              <w:ind w:left="58"/>
              <w:rPr>
                <w:rFonts w:cstheme="minorHAnsi"/>
                <w:szCs w:val="22"/>
              </w:rPr>
            </w:pPr>
            <w:r w:rsidRPr="00790B8C">
              <w:rPr>
                <w:rFonts w:cstheme="minorHAnsi"/>
                <w:noProof/>
                <w:szCs w:val="22"/>
              </w:rPr>
              <mc:AlternateContent>
                <mc:Choice Requires="wpg">
                  <w:drawing>
                    <wp:inline distT="0" distB="0" distL="0" distR="0" wp14:anchorId="6CEBF81E" wp14:editId="339A868B">
                      <wp:extent cx="145526" cy="32290"/>
                      <wp:effectExtent l="0" t="0" r="0" b="0"/>
                      <wp:docPr id="7714" name="Group 7714"/>
                      <wp:cNvGraphicFramePr/>
                      <a:graphic xmlns:a="http://schemas.openxmlformats.org/drawingml/2006/main">
                        <a:graphicData uri="http://schemas.microsoft.com/office/word/2010/wordprocessingGroup">
                          <wpg:wgp>
                            <wpg:cNvGrpSpPr/>
                            <wpg:grpSpPr>
                              <a:xfrm>
                                <a:off x="0" y="0"/>
                                <a:ext cx="145526" cy="32290"/>
                                <a:chOff x="0" y="0"/>
                                <a:chExt cx="145526" cy="32290"/>
                              </a:xfrm>
                            </wpg:grpSpPr>
                            <wps:wsp>
                              <wps:cNvPr id="325" name="Rectangle 325"/>
                              <wps:cNvSpPr/>
                              <wps:spPr>
                                <a:xfrm rot="-5399999">
                                  <a:off x="75301" y="-85957"/>
                                  <a:ext cx="42946" cy="193550"/>
                                </a:xfrm>
                                <a:prstGeom prst="rect">
                                  <a:avLst/>
                                </a:prstGeom>
                                <a:ln>
                                  <a:noFill/>
                                </a:ln>
                              </wps:spPr>
                              <wps:txbx>
                                <w:txbxContent>
                                  <w:p w14:paraId="03219C0A"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CEBF81E" id="Group 7714" o:spid="_x0000_s1048" style="width:11.45pt;height:2.55pt;mso-position-horizontal-relative:char;mso-position-vertical-relative:line" coordsize="145526,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">
                      <v:rect id="Rectangle 325" o:spid="_x0000_s1049" style="position:absolute;left:75301;top:-85957;width:42946;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" filled="f" stroked="f">
                        <v:textbox inset="0,0,0,0">
                          <w:txbxContent>
                            <w:p w14:paraId="03219C0A"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724" w:type="dxa"/>
            <w:tcBorders>
              <w:top w:val="single" w:sz="6" w:space="0" w:color="000000"/>
              <w:left w:val="single" w:sz="12" w:space="0" w:color="000000"/>
              <w:bottom w:val="double" w:sz="6" w:space="0" w:color="000000"/>
              <w:right w:val="single" w:sz="6" w:space="0" w:color="000000"/>
            </w:tcBorders>
          </w:tcPr>
          <w:p w14:paraId="45C5AA4A"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5470" w:type="dxa"/>
            <w:gridSpan w:val="3"/>
            <w:tcBorders>
              <w:top w:val="single" w:sz="6" w:space="0" w:color="000000"/>
              <w:left w:val="single" w:sz="6" w:space="0" w:color="000000"/>
              <w:bottom w:val="double" w:sz="6" w:space="0" w:color="000000"/>
              <w:right w:val="single" w:sz="6" w:space="0" w:color="000000"/>
            </w:tcBorders>
          </w:tcPr>
          <w:p w14:paraId="4B22C155" w14:textId="08473867" w:rsidR="00790B8C" w:rsidRPr="00790B8C" w:rsidRDefault="00790B8C" w:rsidP="003770F5">
            <w:pPr>
              <w:spacing w:line="259" w:lineRule="auto"/>
              <w:ind w:left="2"/>
              <w:rPr>
                <w:rFonts w:cstheme="minorHAnsi"/>
                <w:szCs w:val="22"/>
              </w:rPr>
            </w:pPr>
            <w:r w:rsidRPr="00790B8C">
              <w:rPr>
                <w:rFonts w:eastAsia="Calibri" w:cstheme="minorHAnsi"/>
                <w:b/>
                <w:szCs w:val="22"/>
              </w:rPr>
              <w:t xml:space="preserve">                                                                                    Max Marks </w:t>
            </w:r>
          </w:p>
        </w:tc>
        <w:tc>
          <w:tcPr>
            <w:tcW w:w="1453" w:type="dxa"/>
            <w:gridSpan w:val="2"/>
            <w:tcBorders>
              <w:top w:val="single" w:sz="6" w:space="0" w:color="000000"/>
              <w:left w:val="single" w:sz="6" w:space="0" w:color="000000"/>
              <w:bottom w:val="double" w:sz="6" w:space="0" w:color="000000"/>
              <w:right w:val="single" w:sz="6" w:space="0" w:color="000000"/>
            </w:tcBorders>
          </w:tcPr>
          <w:p w14:paraId="0F5FBBAA" w14:textId="77777777" w:rsidR="00790B8C" w:rsidRPr="00790B8C" w:rsidRDefault="00790B8C" w:rsidP="003770F5">
            <w:pPr>
              <w:spacing w:line="259" w:lineRule="auto"/>
              <w:ind w:right="41"/>
              <w:jc w:val="center"/>
              <w:rPr>
                <w:rFonts w:cstheme="minorHAnsi"/>
                <w:szCs w:val="22"/>
              </w:rPr>
            </w:pPr>
            <w:r w:rsidRPr="00790B8C">
              <w:rPr>
                <w:rFonts w:eastAsia="Calibri" w:cstheme="minorHAnsi"/>
                <w:b/>
                <w:szCs w:val="22"/>
              </w:rPr>
              <w:t xml:space="preserve">20 </w:t>
            </w:r>
          </w:p>
        </w:tc>
        <w:tc>
          <w:tcPr>
            <w:tcW w:w="910" w:type="dxa"/>
            <w:tcBorders>
              <w:top w:val="single" w:sz="6" w:space="0" w:color="000000"/>
              <w:left w:val="single" w:sz="6" w:space="0" w:color="000000"/>
              <w:bottom w:val="double" w:sz="6" w:space="0" w:color="000000"/>
              <w:right w:val="single" w:sz="6" w:space="0" w:color="000000"/>
            </w:tcBorders>
          </w:tcPr>
          <w:p w14:paraId="66AF1DCE"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single" w:sz="6" w:space="0" w:color="000000"/>
              <w:left w:val="single" w:sz="6" w:space="0" w:color="000000"/>
              <w:bottom w:val="double" w:sz="6" w:space="0" w:color="000000"/>
              <w:right w:val="double" w:sz="6" w:space="0" w:color="000000"/>
            </w:tcBorders>
          </w:tcPr>
          <w:p w14:paraId="671758C0"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r w:rsidR="0085630D" w:rsidRPr="00790B8C" w14:paraId="0B486AED" w14:textId="77777777" w:rsidTr="00CD76E1">
        <w:trPr>
          <w:trHeight w:val="332"/>
        </w:trPr>
        <w:tc>
          <w:tcPr>
            <w:tcW w:w="584" w:type="dxa"/>
            <w:tcBorders>
              <w:top w:val="single" w:sz="6" w:space="0" w:color="000000"/>
              <w:left w:val="double" w:sz="6" w:space="0" w:color="000000"/>
              <w:bottom w:val="double" w:sz="6" w:space="0" w:color="000000"/>
              <w:right w:val="single" w:sz="18" w:space="0" w:color="000000"/>
            </w:tcBorders>
            <w:vAlign w:val="bottom"/>
          </w:tcPr>
          <w:p w14:paraId="005E3D09" w14:textId="77777777" w:rsidR="00790B8C" w:rsidRPr="00790B8C" w:rsidRDefault="00790B8C" w:rsidP="003770F5">
            <w:pPr>
              <w:spacing w:line="259" w:lineRule="auto"/>
              <w:ind w:left="58"/>
              <w:rPr>
                <w:rFonts w:cstheme="minorHAnsi"/>
                <w:szCs w:val="22"/>
              </w:rPr>
            </w:pPr>
            <w:r w:rsidRPr="00790B8C">
              <w:rPr>
                <w:rFonts w:cstheme="minorHAnsi"/>
                <w:noProof/>
                <w:szCs w:val="22"/>
              </w:rPr>
              <mc:AlternateContent>
                <mc:Choice Requires="wpg">
                  <w:drawing>
                    <wp:inline distT="0" distB="0" distL="0" distR="0" wp14:anchorId="4A284ED9" wp14:editId="0765B832">
                      <wp:extent cx="145526" cy="32290"/>
                      <wp:effectExtent l="0" t="0" r="0" b="0"/>
                      <wp:docPr id="7756" name="Group 7756"/>
                      <wp:cNvGraphicFramePr/>
                      <a:graphic xmlns:a="http://schemas.openxmlformats.org/drawingml/2006/main">
                        <a:graphicData uri="http://schemas.microsoft.com/office/word/2010/wordprocessingGroup">
                          <wpg:wgp>
                            <wpg:cNvGrpSpPr/>
                            <wpg:grpSpPr>
                              <a:xfrm>
                                <a:off x="0" y="0"/>
                                <a:ext cx="145526" cy="32290"/>
                                <a:chOff x="0" y="0"/>
                                <a:chExt cx="145526" cy="32290"/>
                              </a:xfrm>
                            </wpg:grpSpPr>
                            <wps:wsp>
                              <wps:cNvPr id="358" name="Rectangle 358"/>
                              <wps:cNvSpPr/>
                              <wps:spPr>
                                <a:xfrm rot="-5399999">
                                  <a:off x="75302" y="-85957"/>
                                  <a:ext cx="42945" cy="193550"/>
                                </a:xfrm>
                                <a:prstGeom prst="rect">
                                  <a:avLst/>
                                </a:prstGeom>
                                <a:ln>
                                  <a:noFill/>
                                </a:ln>
                              </wps:spPr>
                              <wps:txbx>
                                <w:txbxContent>
                                  <w:p w14:paraId="31FC8223" w14:textId="77777777" w:rsidR="003770F5" w:rsidRDefault="003770F5" w:rsidP="00790B8C">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4A284ED9" id="Group 7756" o:spid="_x0000_s1050" style="width:11.45pt;height:2.55pt;mso-position-horizontal-relative:char;mso-position-vertical-relative:line" coordsize="145526,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">
                      <v:rect id="Rectangle 358" o:spid="_x0000_s1051" style="position:absolute;left:75302;top:-85957;width:42945;height:1935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" filled="f" stroked="f">
                        <v:textbox inset="0,0,0,0">
                          <w:txbxContent>
                            <w:p w14:paraId="31FC8223" w14:textId="77777777" w:rsidR="003770F5" w:rsidRDefault="003770F5" w:rsidP="00790B8C">
                              <w:pPr>
                                <w:spacing w:after="160" w:line="259" w:lineRule="auto"/>
                              </w:pPr>
                              <w:r>
                                <w:rPr>
                                  <w:rFonts w:ascii="Calibri" w:eastAsia="Calibri" w:hAnsi="Calibri" w:cs="Calibri"/>
                                  <w:b/>
                                </w:rPr>
                                <w:t xml:space="preserve"> </w:t>
                              </w:r>
                            </w:p>
                          </w:txbxContent>
                        </v:textbox>
                      </v:rect>
                      <w10:anchorlock/>
                    </v:group>
                  </w:pict>
                </mc:Fallback>
              </mc:AlternateContent>
            </w:r>
          </w:p>
        </w:tc>
        <w:tc>
          <w:tcPr>
            <w:tcW w:w="6195" w:type="dxa"/>
            <w:gridSpan w:val="4"/>
            <w:tcBorders>
              <w:top w:val="double" w:sz="6" w:space="0" w:color="000000"/>
              <w:left w:val="single" w:sz="18" w:space="0" w:color="000000"/>
              <w:bottom w:val="double" w:sz="6" w:space="0" w:color="000000"/>
              <w:right w:val="double" w:sz="6" w:space="0" w:color="000000"/>
            </w:tcBorders>
          </w:tcPr>
          <w:p w14:paraId="3A582A6F" w14:textId="77777777" w:rsidR="00790B8C" w:rsidRPr="00790B8C" w:rsidRDefault="00790B8C" w:rsidP="003770F5">
            <w:pPr>
              <w:spacing w:line="259" w:lineRule="auto"/>
              <w:ind w:right="54"/>
              <w:jc w:val="right"/>
              <w:rPr>
                <w:rFonts w:cstheme="minorHAnsi"/>
                <w:szCs w:val="22"/>
              </w:rPr>
            </w:pPr>
            <w:r w:rsidRPr="00790B8C">
              <w:rPr>
                <w:rFonts w:eastAsia="Calibri" w:cstheme="minorHAnsi"/>
                <w:b/>
                <w:szCs w:val="22"/>
              </w:rPr>
              <w:t xml:space="preserve">Total Assignment Marks </w:t>
            </w:r>
          </w:p>
        </w:tc>
        <w:tc>
          <w:tcPr>
            <w:tcW w:w="1453" w:type="dxa"/>
            <w:gridSpan w:val="2"/>
            <w:tcBorders>
              <w:top w:val="double" w:sz="6" w:space="0" w:color="000000"/>
              <w:left w:val="double" w:sz="6" w:space="0" w:color="000000"/>
              <w:bottom w:val="double" w:sz="6" w:space="0" w:color="000000"/>
              <w:right w:val="double" w:sz="6" w:space="0" w:color="000000"/>
            </w:tcBorders>
          </w:tcPr>
          <w:p w14:paraId="6360A596" w14:textId="77777777" w:rsidR="00790B8C" w:rsidRPr="00790B8C" w:rsidRDefault="00790B8C" w:rsidP="003770F5">
            <w:pPr>
              <w:spacing w:line="259" w:lineRule="auto"/>
              <w:ind w:right="41"/>
              <w:jc w:val="center"/>
              <w:rPr>
                <w:rFonts w:cstheme="minorHAnsi"/>
                <w:szCs w:val="22"/>
              </w:rPr>
            </w:pPr>
            <w:r w:rsidRPr="00790B8C">
              <w:rPr>
                <w:rFonts w:eastAsia="Calibri" w:cstheme="minorHAnsi"/>
                <w:b/>
                <w:szCs w:val="22"/>
              </w:rPr>
              <w:t xml:space="preserve">25 </w:t>
            </w:r>
          </w:p>
        </w:tc>
        <w:tc>
          <w:tcPr>
            <w:tcW w:w="910" w:type="dxa"/>
            <w:tcBorders>
              <w:top w:val="double" w:sz="6" w:space="0" w:color="000000"/>
              <w:left w:val="double" w:sz="6" w:space="0" w:color="000000"/>
              <w:bottom w:val="double" w:sz="6" w:space="0" w:color="000000"/>
              <w:right w:val="double" w:sz="6" w:space="0" w:color="000000"/>
            </w:tcBorders>
          </w:tcPr>
          <w:p w14:paraId="0DBD5BBD" w14:textId="77777777" w:rsidR="00790B8C" w:rsidRPr="00790B8C" w:rsidRDefault="00790B8C" w:rsidP="003770F5">
            <w:pPr>
              <w:spacing w:line="259" w:lineRule="auto"/>
              <w:ind w:left="2"/>
              <w:jc w:val="center"/>
              <w:rPr>
                <w:rFonts w:cstheme="minorHAnsi"/>
                <w:szCs w:val="22"/>
              </w:rPr>
            </w:pPr>
            <w:r w:rsidRPr="00790B8C">
              <w:rPr>
                <w:rFonts w:cstheme="minorHAnsi"/>
                <w:szCs w:val="22"/>
              </w:rPr>
              <w:t xml:space="preserve"> </w:t>
            </w:r>
          </w:p>
        </w:tc>
        <w:tc>
          <w:tcPr>
            <w:tcW w:w="1006" w:type="dxa"/>
            <w:tcBorders>
              <w:top w:val="double" w:sz="6" w:space="0" w:color="000000"/>
              <w:left w:val="double" w:sz="6" w:space="0" w:color="000000"/>
              <w:bottom w:val="double" w:sz="6" w:space="0" w:color="000000"/>
              <w:right w:val="double" w:sz="6" w:space="0" w:color="000000"/>
            </w:tcBorders>
          </w:tcPr>
          <w:p w14:paraId="347518E2" w14:textId="77777777" w:rsidR="00790B8C" w:rsidRPr="00790B8C" w:rsidRDefault="00790B8C" w:rsidP="003770F5">
            <w:pPr>
              <w:spacing w:line="259" w:lineRule="auto"/>
              <w:ind w:left="2"/>
              <w:rPr>
                <w:rFonts w:cstheme="minorHAnsi"/>
                <w:szCs w:val="22"/>
              </w:rPr>
            </w:pPr>
            <w:r w:rsidRPr="00790B8C">
              <w:rPr>
                <w:rFonts w:cstheme="minorHAnsi"/>
                <w:szCs w:val="22"/>
              </w:rPr>
              <w:t xml:space="preserve"> </w:t>
            </w:r>
          </w:p>
        </w:tc>
      </w:tr>
    </w:tbl>
    <w:p w14:paraId="7AD1E211" w14:textId="78B62C0A" w:rsidR="00790B8C" w:rsidRPr="00790B8C" w:rsidRDefault="00790B8C" w:rsidP="00790B8C">
      <w:pPr>
        <w:spacing w:after="229" w:line="259" w:lineRule="auto"/>
        <w:rPr>
          <w:rFonts w:cstheme="minorHAnsi"/>
          <w:szCs w:val="22"/>
        </w:rPr>
      </w:pPr>
    </w:p>
    <w:tbl>
      <w:tblPr>
        <w:tblStyle w:val="TableGrid"/>
        <w:tblW w:w="10139" w:type="dxa"/>
        <w:tblInd w:w="8" w:type="dxa"/>
        <w:tblCellMar>
          <w:top w:w="56" w:type="dxa"/>
          <w:left w:w="113" w:type="dxa"/>
          <w:right w:w="53" w:type="dxa"/>
        </w:tblCellMar>
        <w:tblLook w:val="04A0" w:firstRow="1" w:lastRow="0" w:firstColumn="1" w:lastColumn="0" w:noHBand="0" w:noVBand="1"/>
      </w:tblPr>
      <w:tblGrid>
        <w:gridCol w:w="2345"/>
        <w:gridCol w:w="1218"/>
        <w:gridCol w:w="2439"/>
        <w:gridCol w:w="1218"/>
        <w:gridCol w:w="2919"/>
      </w:tblGrid>
      <w:tr w:rsidR="00790B8C" w:rsidRPr="00790B8C" w14:paraId="4E0F0B78" w14:textId="77777777" w:rsidTr="00CD76E1">
        <w:trPr>
          <w:trHeight w:val="571"/>
        </w:trPr>
        <w:tc>
          <w:tcPr>
            <w:tcW w:w="10139" w:type="dxa"/>
            <w:gridSpan w:val="5"/>
            <w:tcBorders>
              <w:top w:val="double" w:sz="6" w:space="0" w:color="000000"/>
              <w:left w:val="double" w:sz="6" w:space="0" w:color="000000"/>
              <w:bottom w:val="single" w:sz="6" w:space="0" w:color="000000"/>
              <w:right w:val="double" w:sz="6" w:space="0" w:color="000000"/>
            </w:tcBorders>
          </w:tcPr>
          <w:p w14:paraId="58B5B5DF" w14:textId="0A9F0F51" w:rsidR="00790B8C" w:rsidRPr="00790B8C" w:rsidRDefault="007401D3" w:rsidP="003770F5">
            <w:pPr>
              <w:spacing w:line="259" w:lineRule="auto"/>
              <w:ind w:right="45"/>
              <w:jc w:val="center"/>
              <w:rPr>
                <w:rFonts w:cstheme="minorHAnsi"/>
                <w:szCs w:val="22"/>
              </w:rPr>
            </w:pPr>
            <w:r w:rsidRPr="00790B8C">
              <w:rPr>
                <w:rFonts w:eastAsia="Calibri" w:cstheme="minorHAnsi"/>
                <w:b/>
                <w:szCs w:val="22"/>
              </w:rPr>
              <w:t>Course Marks</w:t>
            </w:r>
            <w:r w:rsidR="00790B8C" w:rsidRPr="00790B8C">
              <w:rPr>
                <w:rFonts w:eastAsia="Calibri" w:cstheme="minorHAnsi"/>
                <w:b/>
                <w:szCs w:val="22"/>
              </w:rPr>
              <w:t xml:space="preserve"> Tabulation </w:t>
            </w:r>
          </w:p>
        </w:tc>
      </w:tr>
      <w:tr w:rsidR="001E50EC" w:rsidRPr="00790B8C" w14:paraId="32B51F41" w14:textId="77777777" w:rsidTr="00CD76E1">
        <w:trPr>
          <w:trHeight w:val="766"/>
        </w:trPr>
        <w:tc>
          <w:tcPr>
            <w:tcW w:w="2345" w:type="dxa"/>
            <w:tcBorders>
              <w:top w:val="single" w:sz="6" w:space="0" w:color="000000"/>
              <w:left w:val="double" w:sz="6" w:space="0" w:color="000000"/>
              <w:bottom w:val="single" w:sz="6" w:space="0" w:color="000000"/>
              <w:right w:val="single" w:sz="6" w:space="0" w:color="000000"/>
            </w:tcBorders>
          </w:tcPr>
          <w:p w14:paraId="3237E42B" w14:textId="77777777" w:rsidR="00790B8C" w:rsidRPr="00790B8C" w:rsidRDefault="00790B8C" w:rsidP="003770F5">
            <w:pPr>
              <w:spacing w:after="28" w:line="259" w:lineRule="auto"/>
              <w:ind w:right="43"/>
              <w:jc w:val="center"/>
              <w:rPr>
                <w:rFonts w:cstheme="minorHAnsi"/>
                <w:szCs w:val="22"/>
              </w:rPr>
            </w:pPr>
            <w:r w:rsidRPr="00790B8C">
              <w:rPr>
                <w:rFonts w:eastAsia="Calibri" w:cstheme="minorHAnsi"/>
                <w:b/>
                <w:szCs w:val="22"/>
              </w:rPr>
              <w:t xml:space="preserve">Component- 1(B) </w:t>
            </w:r>
          </w:p>
          <w:p w14:paraId="25391CD7" w14:textId="77777777" w:rsidR="00790B8C" w:rsidRPr="00790B8C" w:rsidRDefault="00790B8C" w:rsidP="003770F5">
            <w:pPr>
              <w:spacing w:line="259" w:lineRule="auto"/>
              <w:ind w:right="54"/>
              <w:jc w:val="center"/>
              <w:rPr>
                <w:rFonts w:cstheme="minorHAnsi"/>
                <w:szCs w:val="22"/>
              </w:rPr>
            </w:pPr>
            <w:r w:rsidRPr="00790B8C">
              <w:rPr>
                <w:rFonts w:eastAsia="Calibri" w:cstheme="minorHAnsi"/>
                <w:b/>
                <w:szCs w:val="22"/>
              </w:rPr>
              <w:t xml:space="preserve">Assignment </w:t>
            </w:r>
          </w:p>
        </w:tc>
        <w:tc>
          <w:tcPr>
            <w:tcW w:w="1218" w:type="dxa"/>
            <w:tcBorders>
              <w:top w:val="single" w:sz="6" w:space="0" w:color="000000"/>
              <w:left w:val="single" w:sz="6" w:space="0" w:color="000000"/>
              <w:bottom w:val="single" w:sz="6" w:space="0" w:color="000000"/>
              <w:right w:val="single" w:sz="6" w:space="0" w:color="000000"/>
            </w:tcBorders>
          </w:tcPr>
          <w:p w14:paraId="1B142811" w14:textId="77777777" w:rsidR="00790B8C" w:rsidRPr="00790B8C" w:rsidRDefault="00790B8C" w:rsidP="003770F5">
            <w:pPr>
              <w:spacing w:after="28" w:line="259" w:lineRule="auto"/>
              <w:ind w:right="52"/>
              <w:jc w:val="center"/>
              <w:rPr>
                <w:rFonts w:cstheme="minorHAnsi"/>
                <w:szCs w:val="22"/>
              </w:rPr>
            </w:pPr>
            <w:r w:rsidRPr="00790B8C">
              <w:rPr>
                <w:rFonts w:eastAsia="Calibri" w:cstheme="minorHAnsi"/>
                <w:b/>
                <w:szCs w:val="22"/>
              </w:rPr>
              <w:t xml:space="preserve">First </w:t>
            </w:r>
          </w:p>
          <w:p w14:paraId="6F51E459" w14:textId="77777777" w:rsidR="00790B8C" w:rsidRPr="00790B8C" w:rsidRDefault="00790B8C" w:rsidP="003770F5">
            <w:pPr>
              <w:spacing w:line="259" w:lineRule="auto"/>
              <w:ind w:right="66"/>
              <w:jc w:val="center"/>
              <w:rPr>
                <w:rFonts w:cstheme="minorHAnsi"/>
                <w:szCs w:val="22"/>
              </w:rPr>
            </w:pPr>
            <w:r w:rsidRPr="00790B8C">
              <w:rPr>
                <w:rFonts w:eastAsia="Calibri" w:cstheme="minorHAnsi"/>
                <w:b/>
                <w:szCs w:val="22"/>
              </w:rPr>
              <w:t xml:space="preserve">Examiner </w:t>
            </w:r>
          </w:p>
        </w:tc>
        <w:tc>
          <w:tcPr>
            <w:tcW w:w="2439" w:type="dxa"/>
            <w:tcBorders>
              <w:top w:val="single" w:sz="6" w:space="0" w:color="000000"/>
              <w:left w:val="single" w:sz="6" w:space="0" w:color="000000"/>
              <w:bottom w:val="single" w:sz="6" w:space="0" w:color="000000"/>
              <w:right w:val="single" w:sz="6" w:space="0" w:color="000000"/>
            </w:tcBorders>
            <w:vAlign w:val="center"/>
          </w:tcPr>
          <w:p w14:paraId="33B211CF" w14:textId="77777777" w:rsidR="00790B8C" w:rsidRPr="00790B8C" w:rsidRDefault="00790B8C" w:rsidP="003770F5">
            <w:pPr>
              <w:spacing w:line="259" w:lineRule="auto"/>
              <w:ind w:right="58"/>
              <w:jc w:val="center"/>
              <w:rPr>
                <w:rFonts w:cstheme="minorHAnsi"/>
                <w:szCs w:val="22"/>
              </w:rPr>
            </w:pPr>
            <w:r w:rsidRPr="00790B8C">
              <w:rPr>
                <w:rFonts w:eastAsia="Calibri" w:cstheme="minorHAnsi"/>
                <w:b/>
                <w:szCs w:val="22"/>
              </w:rPr>
              <w:t xml:space="preserve">Remarks </w:t>
            </w:r>
          </w:p>
        </w:tc>
        <w:tc>
          <w:tcPr>
            <w:tcW w:w="1218" w:type="dxa"/>
            <w:tcBorders>
              <w:top w:val="single" w:sz="6" w:space="0" w:color="000000"/>
              <w:left w:val="single" w:sz="6" w:space="0" w:color="000000"/>
              <w:bottom w:val="single" w:sz="6" w:space="0" w:color="000000"/>
              <w:right w:val="single" w:sz="6" w:space="0" w:color="000000"/>
            </w:tcBorders>
          </w:tcPr>
          <w:p w14:paraId="51620631" w14:textId="77777777" w:rsidR="00790B8C" w:rsidRPr="00790B8C" w:rsidRDefault="00790B8C" w:rsidP="003770F5">
            <w:pPr>
              <w:spacing w:line="259" w:lineRule="auto"/>
              <w:jc w:val="center"/>
              <w:rPr>
                <w:rFonts w:cstheme="minorHAnsi"/>
                <w:szCs w:val="22"/>
              </w:rPr>
            </w:pPr>
            <w:r w:rsidRPr="00790B8C">
              <w:rPr>
                <w:rFonts w:eastAsia="Calibri" w:cstheme="minorHAnsi"/>
                <w:b/>
                <w:szCs w:val="22"/>
              </w:rPr>
              <w:t xml:space="preserve">Second Examiner </w:t>
            </w:r>
          </w:p>
        </w:tc>
        <w:tc>
          <w:tcPr>
            <w:tcW w:w="2916" w:type="dxa"/>
            <w:tcBorders>
              <w:top w:val="single" w:sz="6" w:space="0" w:color="000000"/>
              <w:left w:val="single" w:sz="6" w:space="0" w:color="000000"/>
              <w:bottom w:val="single" w:sz="6" w:space="0" w:color="000000"/>
              <w:right w:val="double" w:sz="6" w:space="0" w:color="000000"/>
            </w:tcBorders>
            <w:vAlign w:val="center"/>
          </w:tcPr>
          <w:p w14:paraId="38947765" w14:textId="77777777" w:rsidR="00790B8C" w:rsidRPr="00790B8C" w:rsidRDefault="00790B8C" w:rsidP="003770F5">
            <w:pPr>
              <w:spacing w:line="259" w:lineRule="auto"/>
              <w:ind w:right="58"/>
              <w:jc w:val="center"/>
              <w:rPr>
                <w:rFonts w:cstheme="minorHAnsi"/>
                <w:szCs w:val="22"/>
              </w:rPr>
            </w:pPr>
            <w:r w:rsidRPr="00790B8C">
              <w:rPr>
                <w:rFonts w:eastAsia="Calibri" w:cstheme="minorHAnsi"/>
                <w:b/>
                <w:szCs w:val="22"/>
              </w:rPr>
              <w:t xml:space="preserve">Remarks </w:t>
            </w:r>
          </w:p>
        </w:tc>
      </w:tr>
      <w:tr w:rsidR="001E50EC" w:rsidRPr="00790B8C" w14:paraId="5008C27C" w14:textId="77777777" w:rsidTr="00CD76E1">
        <w:trPr>
          <w:trHeight w:val="571"/>
        </w:trPr>
        <w:tc>
          <w:tcPr>
            <w:tcW w:w="2345" w:type="dxa"/>
            <w:tcBorders>
              <w:top w:val="single" w:sz="6" w:space="0" w:color="000000"/>
              <w:left w:val="double" w:sz="6" w:space="0" w:color="000000"/>
              <w:bottom w:val="single" w:sz="6" w:space="0" w:color="000000"/>
              <w:right w:val="single" w:sz="6" w:space="0" w:color="000000"/>
            </w:tcBorders>
            <w:vAlign w:val="center"/>
          </w:tcPr>
          <w:p w14:paraId="697CD7FA" w14:textId="77777777" w:rsidR="00790B8C" w:rsidRPr="00790B8C" w:rsidRDefault="00790B8C" w:rsidP="003770F5">
            <w:pPr>
              <w:spacing w:line="259" w:lineRule="auto"/>
              <w:ind w:right="66"/>
              <w:jc w:val="center"/>
              <w:rPr>
                <w:rFonts w:cstheme="minorHAnsi"/>
                <w:szCs w:val="22"/>
              </w:rPr>
            </w:pPr>
            <w:r w:rsidRPr="00790B8C">
              <w:rPr>
                <w:rFonts w:cstheme="minorHAnsi"/>
                <w:szCs w:val="22"/>
              </w:rPr>
              <w:t xml:space="preserve">Q 1 </w:t>
            </w:r>
          </w:p>
        </w:tc>
        <w:tc>
          <w:tcPr>
            <w:tcW w:w="1218" w:type="dxa"/>
            <w:tcBorders>
              <w:top w:val="single" w:sz="6" w:space="0" w:color="000000"/>
              <w:left w:val="single" w:sz="6" w:space="0" w:color="000000"/>
              <w:bottom w:val="single" w:sz="6" w:space="0" w:color="000000"/>
              <w:right w:val="single" w:sz="6" w:space="0" w:color="000000"/>
            </w:tcBorders>
            <w:vAlign w:val="center"/>
          </w:tcPr>
          <w:p w14:paraId="75768A14" w14:textId="77777777" w:rsidR="00790B8C" w:rsidRPr="00790B8C" w:rsidRDefault="00790B8C" w:rsidP="003770F5">
            <w:pPr>
              <w:spacing w:line="259" w:lineRule="auto"/>
              <w:rPr>
                <w:rFonts w:cstheme="minorHAnsi"/>
                <w:szCs w:val="22"/>
              </w:rPr>
            </w:pPr>
            <w:r w:rsidRPr="00790B8C">
              <w:rPr>
                <w:rFonts w:eastAsia="Calibri" w:cstheme="minorHAnsi"/>
                <w:b/>
                <w:szCs w:val="22"/>
              </w:rPr>
              <w:t xml:space="preserve"> </w:t>
            </w:r>
          </w:p>
        </w:tc>
        <w:tc>
          <w:tcPr>
            <w:tcW w:w="2439" w:type="dxa"/>
            <w:tcBorders>
              <w:top w:val="single" w:sz="6" w:space="0" w:color="000000"/>
              <w:left w:val="single" w:sz="6" w:space="0" w:color="000000"/>
              <w:bottom w:val="single" w:sz="6" w:space="0" w:color="000000"/>
              <w:right w:val="single" w:sz="6" w:space="0" w:color="000000"/>
            </w:tcBorders>
            <w:vAlign w:val="center"/>
          </w:tcPr>
          <w:p w14:paraId="5F9C0F8F"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1218" w:type="dxa"/>
            <w:tcBorders>
              <w:top w:val="single" w:sz="6" w:space="0" w:color="000000"/>
              <w:left w:val="single" w:sz="6" w:space="0" w:color="000000"/>
              <w:bottom w:val="single" w:sz="6" w:space="0" w:color="000000"/>
              <w:right w:val="single" w:sz="6" w:space="0" w:color="000000"/>
            </w:tcBorders>
            <w:vAlign w:val="center"/>
          </w:tcPr>
          <w:p w14:paraId="010DC92E"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2916" w:type="dxa"/>
            <w:tcBorders>
              <w:top w:val="single" w:sz="6" w:space="0" w:color="000000"/>
              <w:left w:val="single" w:sz="6" w:space="0" w:color="000000"/>
              <w:bottom w:val="single" w:sz="6" w:space="0" w:color="000000"/>
              <w:right w:val="double" w:sz="6" w:space="0" w:color="000000"/>
            </w:tcBorders>
            <w:vAlign w:val="center"/>
          </w:tcPr>
          <w:p w14:paraId="08EB903A"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r>
      <w:tr w:rsidR="001E50EC" w:rsidRPr="00790B8C" w14:paraId="45C75982" w14:textId="77777777" w:rsidTr="00CD76E1">
        <w:trPr>
          <w:trHeight w:val="571"/>
        </w:trPr>
        <w:tc>
          <w:tcPr>
            <w:tcW w:w="2345" w:type="dxa"/>
            <w:tcBorders>
              <w:top w:val="single" w:sz="6" w:space="0" w:color="000000"/>
              <w:left w:val="double" w:sz="6" w:space="0" w:color="000000"/>
              <w:bottom w:val="single" w:sz="6" w:space="0" w:color="000000"/>
              <w:right w:val="single" w:sz="6" w:space="0" w:color="000000"/>
            </w:tcBorders>
            <w:vAlign w:val="center"/>
          </w:tcPr>
          <w:p w14:paraId="7B19E3FA" w14:textId="77777777" w:rsidR="00790B8C" w:rsidRPr="00790B8C" w:rsidRDefault="00790B8C" w:rsidP="003770F5">
            <w:pPr>
              <w:spacing w:line="259" w:lineRule="auto"/>
              <w:ind w:right="66"/>
              <w:jc w:val="center"/>
              <w:rPr>
                <w:rFonts w:cstheme="minorHAnsi"/>
                <w:szCs w:val="22"/>
              </w:rPr>
            </w:pPr>
            <w:r w:rsidRPr="00790B8C">
              <w:rPr>
                <w:rFonts w:cstheme="minorHAnsi"/>
                <w:szCs w:val="22"/>
              </w:rPr>
              <w:t xml:space="preserve">Q 2 </w:t>
            </w:r>
          </w:p>
        </w:tc>
        <w:tc>
          <w:tcPr>
            <w:tcW w:w="1218" w:type="dxa"/>
            <w:tcBorders>
              <w:top w:val="single" w:sz="6" w:space="0" w:color="000000"/>
              <w:left w:val="single" w:sz="6" w:space="0" w:color="000000"/>
              <w:bottom w:val="single" w:sz="6" w:space="0" w:color="000000"/>
              <w:right w:val="single" w:sz="6" w:space="0" w:color="000000"/>
            </w:tcBorders>
            <w:vAlign w:val="center"/>
          </w:tcPr>
          <w:p w14:paraId="2B4BD692"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2439" w:type="dxa"/>
            <w:tcBorders>
              <w:top w:val="single" w:sz="6" w:space="0" w:color="000000"/>
              <w:left w:val="single" w:sz="6" w:space="0" w:color="000000"/>
              <w:bottom w:val="single" w:sz="6" w:space="0" w:color="000000"/>
              <w:right w:val="single" w:sz="6" w:space="0" w:color="000000"/>
            </w:tcBorders>
            <w:vAlign w:val="center"/>
          </w:tcPr>
          <w:p w14:paraId="1773767C"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1218" w:type="dxa"/>
            <w:tcBorders>
              <w:top w:val="single" w:sz="6" w:space="0" w:color="000000"/>
              <w:left w:val="single" w:sz="6" w:space="0" w:color="000000"/>
              <w:bottom w:val="single" w:sz="6" w:space="0" w:color="000000"/>
              <w:right w:val="single" w:sz="6" w:space="0" w:color="000000"/>
            </w:tcBorders>
            <w:vAlign w:val="center"/>
          </w:tcPr>
          <w:p w14:paraId="4395258C"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2916" w:type="dxa"/>
            <w:tcBorders>
              <w:top w:val="single" w:sz="6" w:space="0" w:color="000000"/>
              <w:left w:val="single" w:sz="6" w:space="0" w:color="000000"/>
              <w:bottom w:val="single" w:sz="6" w:space="0" w:color="000000"/>
              <w:right w:val="double" w:sz="6" w:space="0" w:color="000000"/>
            </w:tcBorders>
            <w:vAlign w:val="center"/>
          </w:tcPr>
          <w:p w14:paraId="4BCE5608"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r>
      <w:tr w:rsidR="001E50EC" w:rsidRPr="00790B8C" w14:paraId="29376354" w14:textId="77777777" w:rsidTr="00CD76E1">
        <w:trPr>
          <w:trHeight w:val="587"/>
        </w:trPr>
        <w:tc>
          <w:tcPr>
            <w:tcW w:w="2345" w:type="dxa"/>
            <w:tcBorders>
              <w:top w:val="single" w:sz="6" w:space="0" w:color="000000"/>
              <w:left w:val="double" w:sz="6" w:space="0" w:color="000000"/>
              <w:bottom w:val="single" w:sz="6" w:space="0" w:color="000000"/>
              <w:right w:val="single" w:sz="6" w:space="0" w:color="000000"/>
            </w:tcBorders>
            <w:vAlign w:val="center"/>
          </w:tcPr>
          <w:p w14:paraId="0BC19996" w14:textId="77777777" w:rsidR="00790B8C" w:rsidRPr="00790B8C" w:rsidRDefault="00790B8C" w:rsidP="003770F5">
            <w:pPr>
              <w:spacing w:line="259" w:lineRule="auto"/>
              <w:rPr>
                <w:rFonts w:cstheme="minorHAnsi"/>
                <w:szCs w:val="22"/>
              </w:rPr>
            </w:pPr>
            <w:r w:rsidRPr="00790B8C">
              <w:rPr>
                <w:rFonts w:eastAsia="Calibri" w:cstheme="minorHAnsi"/>
                <w:b/>
                <w:szCs w:val="22"/>
              </w:rPr>
              <w:t xml:space="preserve">Marks (Max </w:t>
            </w:r>
            <w:proofErr w:type="gramStart"/>
            <w:r w:rsidRPr="00790B8C">
              <w:rPr>
                <w:rFonts w:eastAsia="Calibri" w:cstheme="minorHAnsi"/>
                <w:b/>
                <w:szCs w:val="22"/>
              </w:rPr>
              <w:t>25 )</w:t>
            </w:r>
            <w:proofErr w:type="gramEnd"/>
            <w:r w:rsidRPr="00790B8C">
              <w:rPr>
                <w:rFonts w:eastAsia="Calibri" w:cstheme="minorHAnsi"/>
                <w:b/>
                <w:szCs w:val="22"/>
              </w:rPr>
              <w:t xml:space="preserve"> </w:t>
            </w:r>
          </w:p>
        </w:tc>
        <w:tc>
          <w:tcPr>
            <w:tcW w:w="1218" w:type="dxa"/>
            <w:tcBorders>
              <w:top w:val="single" w:sz="6" w:space="0" w:color="000000"/>
              <w:left w:val="single" w:sz="6" w:space="0" w:color="000000"/>
              <w:bottom w:val="single" w:sz="6" w:space="0" w:color="000000"/>
              <w:right w:val="single" w:sz="6" w:space="0" w:color="000000"/>
            </w:tcBorders>
            <w:vAlign w:val="center"/>
          </w:tcPr>
          <w:p w14:paraId="1D2DBC4D" w14:textId="77777777" w:rsidR="00790B8C" w:rsidRPr="00790B8C" w:rsidRDefault="00790B8C" w:rsidP="003770F5">
            <w:pPr>
              <w:spacing w:line="259" w:lineRule="auto"/>
              <w:rPr>
                <w:rFonts w:cstheme="minorHAnsi"/>
                <w:szCs w:val="22"/>
              </w:rPr>
            </w:pPr>
            <w:r w:rsidRPr="00790B8C">
              <w:rPr>
                <w:rFonts w:eastAsia="Calibri" w:cstheme="minorHAnsi"/>
                <w:b/>
                <w:szCs w:val="22"/>
              </w:rPr>
              <w:t xml:space="preserve"> </w:t>
            </w:r>
          </w:p>
        </w:tc>
        <w:tc>
          <w:tcPr>
            <w:tcW w:w="2439" w:type="dxa"/>
            <w:tcBorders>
              <w:top w:val="single" w:sz="6" w:space="0" w:color="000000"/>
              <w:left w:val="single" w:sz="6" w:space="0" w:color="000000"/>
              <w:bottom w:val="single" w:sz="6" w:space="0" w:color="000000"/>
              <w:right w:val="single" w:sz="6" w:space="0" w:color="000000"/>
            </w:tcBorders>
            <w:vAlign w:val="center"/>
          </w:tcPr>
          <w:p w14:paraId="7E9DA146"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1218" w:type="dxa"/>
            <w:tcBorders>
              <w:top w:val="single" w:sz="6" w:space="0" w:color="000000"/>
              <w:left w:val="single" w:sz="6" w:space="0" w:color="000000"/>
              <w:bottom w:val="single" w:sz="6" w:space="0" w:color="000000"/>
              <w:right w:val="single" w:sz="6" w:space="0" w:color="000000"/>
            </w:tcBorders>
            <w:vAlign w:val="center"/>
          </w:tcPr>
          <w:p w14:paraId="0040E954"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c>
          <w:tcPr>
            <w:tcW w:w="2916" w:type="dxa"/>
            <w:tcBorders>
              <w:top w:val="single" w:sz="6" w:space="0" w:color="000000"/>
              <w:left w:val="single" w:sz="6" w:space="0" w:color="000000"/>
              <w:bottom w:val="single" w:sz="6" w:space="0" w:color="000000"/>
              <w:right w:val="double" w:sz="6" w:space="0" w:color="000000"/>
            </w:tcBorders>
            <w:vAlign w:val="center"/>
          </w:tcPr>
          <w:p w14:paraId="5543E866" w14:textId="77777777" w:rsidR="00790B8C" w:rsidRPr="00790B8C" w:rsidRDefault="00790B8C" w:rsidP="003770F5">
            <w:pPr>
              <w:spacing w:line="259" w:lineRule="auto"/>
              <w:rPr>
                <w:rFonts w:cstheme="minorHAnsi"/>
                <w:szCs w:val="22"/>
              </w:rPr>
            </w:pPr>
            <w:r w:rsidRPr="00790B8C">
              <w:rPr>
                <w:rFonts w:cstheme="minorHAnsi"/>
                <w:szCs w:val="22"/>
              </w:rPr>
              <w:t xml:space="preserve"> </w:t>
            </w:r>
          </w:p>
        </w:tc>
      </w:tr>
      <w:tr w:rsidR="00790B8C" w:rsidRPr="00790B8C" w14:paraId="7B91E70B" w14:textId="77777777" w:rsidTr="00CD76E1">
        <w:trPr>
          <w:trHeight w:val="1866"/>
        </w:trPr>
        <w:tc>
          <w:tcPr>
            <w:tcW w:w="10139" w:type="dxa"/>
            <w:gridSpan w:val="5"/>
            <w:tcBorders>
              <w:top w:val="single" w:sz="6" w:space="0" w:color="000000"/>
              <w:left w:val="double" w:sz="6" w:space="0" w:color="000000"/>
              <w:bottom w:val="double" w:sz="6" w:space="0" w:color="000000"/>
              <w:right w:val="double" w:sz="6" w:space="0" w:color="000000"/>
            </w:tcBorders>
          </w:tcPr>
          <w:p w14:paraId="357BE552" w14:textId="6601A1B7" w:rsidR="00790B8C" w:rsidRDefault="00790B8C" w:rsidP="003770F5">
            <w:pPr>
              <w:spacing w:after="14" w:line="259" w:lineRule="auto"/>
              <w:rPr>
                <w:rFonts w:cstheme="minorHAnsi"/>
                <w:szCs w:val="22"/>
              </w:rPr>
            </w:pPr>
            <w:r w:rsidRPr="00790B8C">
              <w:rPr>
                <w:rFonts w:cstheme="minorHAnsi"/>
                <w:szCs w:val="22"/>
              </w:rPr>
              <w:t xml:space="preserve"> </w:t>
            </w:r>
          </w:p>
          <w:p w14:paraId="67A5DF1E" w14:textId="616D627B" w:rsidR="00CD76E1" w:rsidRDefault="00CD76E1" w:rsidP="003770F5">
            <w:pPr>
              <w:spacing w:after="14" w:line="259" w:lineRule="auto"/>
              <w:rPr>
                <w:rFonts w:cstheme="minorHAnsi"/>
                <w:szCs w:val="22"/>
              </w:rPr>
            </w:pPr>
          </w:p>
          <w:p w14:paraId="3C67E7B1" w14:textId="7930576D" w:rsidR="00CD76E1" w:rsidRDefault="00CD76E1" w:rsidP="003770F5">
            <w:pPr>
              <w:spacing w:after="14" w:line="259" w:lineRule="auto"/>
              <w:rPr>
                <w:rFonts w:cstheme="minorHAnsi"/>
                <w:szCs w:val="22"/>
              </w:rPr>
            </w:pPr>
          </w:p>
          <w:p w14:paraId="4E96E08A" w14:textId="77777777" w:rsidR="00CD76E1" w:rsidRPr="00790B8C" w:rsidRDefault="00CD76E1" w:rsidP="003770F5">
            <w:pPr>
              <w:spacing w:after="14" w:line="259" w:lineRule="auto"/>
              <w:rPr>
                <w:rFonts w:cstheme="minorHAnsi"/>
                <w:szCs w:val="22"/>
              </w:rPr>
            </w:pPr>
          </w:p>
          <w:p w14:paraId="6D19384E" w14:textId="77777777" w:rsidR="00790B8C" w:rsidRPr="00790B8C" w:rsidRDefault="00790B8C" w:rsidP="003770F5">
            <w:pPr>
              <w:spacing w:line="259" w:lineRule="auto"/>
              <w:rPr>
                <w:rFonts w:cstheme="minorHAnsi"/>
                <w:szCs w:val="22"/>
              </w:rPr>
            </w:pPr>
            <w:r w:rsidRPr="00790B8C">
              <w:rPr>
                <w:rFonts w:cstheme="minorHAnsi"/>
                <w:szCs w:val="22"/>
              </w:rPr>
              <w:t xml:space="preserve">Signature of First Examiner                                                                                                            Signature of Second Examiner </w:t>
            </w:r>
          </w:p>
        </w:tc>
      </w:tr>
    </w:tbl>
    <w:p w14:paraId="36CDC730" w14:textId="53B74FB3" w:rsidR="009D4E60" w:rsidRPr="00295742" w:rsidRDefault="009D4E60" w:rsidP="009A40F5">
      <w:pPr>
        <w:pStyle w:val="Heading1"/>
        <w:jc w:val="right"/>
        <w:rPr>
          <w:rFonts w:cstheme="minorHAnsi"/>
          <w:b/>
          <w:sz w:val="24"/>
          <w:u w:val="single"/>
        </w:rPr>
      </w:pPr>
      <w:bookmarkStart w:id="15" w:name="_Toc62244383"/>
      <w:bookmarkEnd w:id="12"/>
      <w:r w:rsidRPr="00295742">
        <w:rPr>
          <w:rFonts w:cstheme="minorHAnsi"/>
          <w:b/>
          <w:sz w:val="24"/>
          <w:u w:val="single"/>
        </w:rPr>
        <w:lastRenderedPageBreak/>
        <w:t>Question No. 1</w:t>
      </w:r>
      <w:bookmarkEnd w:id="15"/>
    </w:p>
    <w:p w14:paraId="0F5F5F92" w14:textId="77777777" w:rsidR="009D4E60" w:rsidRPr="00295742" w:rsidRDefault="009D4E60" w:rsidP="009D4E60">
      <w:pPr>
        <w:jc w:val="right"/>
        <w:rPr>
          <w:rFonts w:cstheme="minorHAnsi"/>
          <w:b/>
          <w:sz w:val="28"/>
          <w:u w:val="single"/>
        </w:rPr>
      </w:pPr>
    </w:p>
    <w:p w14:paraId="58E2236D" w14:textId="77777777" w:rsidR="009D4E60" w:rsidRPr="00295742" w:rsidRDefault="009D4E60" w:rsidP="009D4E60">
      <w:pPr>
        <w:rPr>
          <w:rFonts w:cstheme="minorHAnsi"/>
          <w:b/>
          <w:u w:val="single"/>
        </w:rPr>
      </w:pPr>
      <w:r w:rsidRPr="00295742">
        <w:rPr>
          <w:rFonts w:cstheme="minorHAnsi"/>
          <w:b/>
          <w:u w:val="single"/>
        </w:rPr>
        <w:t>Solution to Question No. 1:</w:t>
      </w:r>
    </w:p>
    <w:p w14:paraId="7676000F" w14:textId="77777777" w:rsidR="009A40F5" w:rsidRPr="00295742" w:rsidRDefault="009A40F5" w:rsidP="009D4E60">
      <w:pPr>
        <w:rPr>
          <w:rFonts w:cstheme="minorHAnsi"/>
          <w:b/>
          <w:u w:val="single"/>
        </w:rPr>
      </w:pPr>
    </w:p>
    <w:p w14:paraId="58C56122" w14:textId="537D7682" w:rsidR="00B77DEA" w:rsidRDefault="003C0F47" w:rsidP="000C0EFC">
      <w:pPr>
        <w:pStyle w:val="Heading2"/>
        <w:numPr>
          <w:ilvl w:val="1"/>
          <w:numId w:val="14"/>
        </w:numPr>
        <w:rPr>
          <w:rFonts w:asciiTheme="minorHAnsi" w:hAnsiTheme="minorHAnsi" w:cstheme="minorHAnsi"/>
          <w:color w:val="auto"/>
          <w:sz w:val="22"/>
          <w:szCs w:val="24"/>
        </w:rPr>
      </w:pPr>
      <w:bookmarkStart w:id="16" w:name="_Toc62244384"/>
      <w:bookmarkStart w:id="17" w:name="_Hlk62242926"/>
      <w:r w:rsidRPr="00295742">
        <w:rPr>
          <w:rFonts w:asciiTheme="minorHAnsi" w:hAnsiTheme="minorHAnsi" w:cstheme="minorHAnsi"/>
          <w:color w:val="auto"/>
          <w:sz w:val="22"/>
          <w:szCs w:val="24"/>
        </w:rPr>
        <w:t>Introduction to VLSM</w:t>
      </w:r>
      <w:bookmarkEnd w:id="16"/>
    </w:p>
    <w:p w14:paraId="58A98D08" w14:textId="02DC7FB6" w:rsidR="000C0EFC" w:rsidRPr="007841F3" w:rsidRDefault="000C0EFC" w:rsidP="005424FA">
      <w:pPr>
        <w:spacing w:line="360" w:lineRule="auto"/>
        <w:rPr>
          <w:b/>
          <w:bCs/>
        </w:rPr>
      </w:pPr>
    </w:p>
    <w:p w14:paraId="1DC3E001" w14:textId="77777777" w:rsidR="000C0EFC" w:rsidRDefault="000C0EFC" w:rsidP="00A836BE">
      <w:pPr>
        <w:spacing w:line="360" w:lineRule="auto"/>
        <w:ind w:firstLine="360"/>
      </w:pPr>
      <w:r w:rsidRPr="007841F3">
        <w:rPr>
          <w:b/>
          <w:bCs/>
        </w:rPr>
        <w:t>VLSM (Variable Length Subnet Masking)</w:t>
      </w:r>
      <w:r>
        <w:t xml:space="preserve"> is a technique of assigning the host space of distinct size between the networks through distributing a network into several subnetworks. It was basically designed to provide more flexibility for configuring a network using different masks.</w:t>
      </w:r>
    </w:p>
    <w:p w14:paraId="7E75484C" w14:textId="77777777" w:rsidR="000C0EFC" w:rsidRDefault="000C0EFC" w:rsidP="005424FA">
      <w:pPr>
        <w:spacing w:line="360" w:lineRule="auto"/>
      </w:pPr>
    </w:p>
    <w:p w14:paraId="746385D1" w14:textId="77777777" w:rsidR="000C0EFC" w:rsidRDefault="000C0EFC" w:rsidP="005424FA">
      <w:pPr>
        <w:spacing w:line="360" w:lineRule="auto"/>
      </w:pPr>
      <w:r>
        <w:t>In other words, the Variable Length Subnet Masking or VLSM is the technique of applying multiple subnet mask to a provided class of addresses over a routed system. This was not possible before as the previously designed protocols like RIPv1 would not support subnet mask of advertised networks in their routing updates. As an outcome, they are unable to learn the existence of more than one mask length.</w:t>
      </w:r>
    </w:p>
    <w:p w14:paraId="291186A8" w14:textId="77777777" w:rsidR="000C0EFC" w:rsidRDefault="000C0EFC" w:rsidP="005424FA">
      <w:pPr>
        <w:spacing w:line="360" w:lineRule="auto"/>
      </w:pPr>
    </w:p>
    <w:p w14:paraId="00DC0F0B" w14:textId="130CAF5D" w:rsidR="000C0EFC" w:rsidRDefault="000C0EFC" w:rsidP="005424FA">
      <w:pPr>
        <w:spacing w:line="360" w:lineRule="auto"/>
      </w:pPr>
      <w:r>
        <w:t>The classless routing protocols like OSPF, RIPv2, EIGRP, IS-IS and BGP make the implementation of VLSM possible by incorporating the subnet mask for the networks that are advertised in the routing updates. Previously, the use of networks was limited to only/26 masks throughout the system.</w:t>
      </w:r>
    </w:p>
    <w:p w14:paraId="68B02FD1" w14:textId="4A274522" w:rsidR="000C0EFC" w:rsidRDefault="000C0EFC" w:rsidP="005424FA">
      <w:pPr>
        <w:spacing w:line="360" w:lineRule="auto"/>
      </w:pPr>
    </w:p>
    <w:p w14:paraId="5F940BE1" w14:textId="6E61F03D" w:rsidR="000C0EFC" w:rsidRDefault="000C0EFC" w:rsidP="005424FA">
      <w:pPr>
        <w:spacing w:line="360" w:lineRule="auto"/>
      </w:pPr>
      <w:r>
        <w:t>Example:</w:t>
      </w:r>
    </w:p>
    <w:p w14:paraId="327512D0" w14:textId="77777777" w:rsidR="000C0EFC" w:rsidRDefault="000C0EFC" w:rsidP="005424FA">
      <w:pPr>
        <w:spacing w:line="360" w:lineRule="auto"/>
      </w:pPr>
      <w:r>
        <w:t>Let’s take an example of a university which has several departments with different computing needs, such as engineering department needs 75 hosts, management department needs 50, similarly arts department with 25 and medical science department with 20. Here, we are taking regular class C address space – 192.168.1.0. If we employ fixed subnetting in the above example, the 255 host addresses will be divided into 4 subnets of 62 hosts. Therefore, the engineering department will experience a shortage of IP addresses while medical science department would get IP addresses in abundance.</w:t>
      </w:r>
    </w:p>
    <w:p w14:paraId="505F929F" w14:textId="77777777" w:rsidR="000C0EFC" w:rsidRDefault="000C0EFC" w:rsidP="005424FA">
      <w:pPr>
        <w:spacing w:line="360" w:lineRule="auto"/>
      </w:pPr>
    </w:p>
    <w:p w14:paraId="3E4A5842" w14:textId="3B529856" w:rsidR="000C0EFC" w:rsidRDefault="000C0EFC" w:rsidP="005424FA">
      <w:pPr>
        <w:spacing w:line="360" w:lineRule="auto"/>
      </w:pPr>
      <w:r>
        <w:t>So, resolve this issue VLSM (Variable Length Subnet Masking) is used, the 255 addresses are first divided into two parts each having 126 hosts. One subnet will be allotted to the engineering department. The other subnet is divided into two sub-subnets each having 62 hosts, among which one is assigned to the management department. Similarly, the sub-subnet with 62 hosts is further split to generate two sub-sub-subnets containing 30-30 hosts each which covers the remaining two departments.</w:t>
      </w:r>
    </w:p>
    <w:p w14:paraId="6AAAFFF2" w14:textId="5B57645E" w:rsidR="000C0EFC" w:rsidRDefault="000C0EFC" w:rsidP="000C0EFC"/>
    <w:p w14:paraId="534188F5" w14:textId="7140609C" w:rsidR="00837A19" w:rsidRDefault="00837A19" w:rsidP="000C0EFC">
      <w:r>
        <w:br w:type="page"/>
      </w:r>
    </w:p>
    <w:p w14:paraId="6E7A3E01" w14:textId="1B2643B8" w:rsidR="00B77DEA" w:rsidRDefault="003C0F47" w:rsidP="000C0EFC">
      <w:pPr>
        <w:pStyle w:val="Heading2"/>
        <w:numPr>
          <w:ilvl w:val="1"/>
          <w:numId w:val="14"/>
        </w:numPr>
        <w:rPr>
          <w:rFonts w:asciiTheme="minorHAnsi" w:hAnsiTheme="minorHAnsi" w:cstheme="minorHAnsi"/>
          <w:color w:val="auto"/>
          <w:sz w:val="22"/>
          <w:szCs w:val="24"/>
        </w:rPr>
      </w:pPr>
      <w:bookmarkStart w:id="18" w:name="_Toc62244385"/>
      <w:r w:rsidRPr="00295742">
        <w:rPr>
          <w:rFonts w:asciiTheme="minorHAnsi" w:hAnsiTheme="minorHAnsi" w:cstheme="minorHAnsi"/>
          <w:color w:val="auto"/>
          <w:sz w:val="22"/>
          <w:szCs w:val="24"/>
        </w:rPr>
        <w:lastRenderedPageBreak/>
        <w:t>Difference between VLSM and CIDR</w:t>
      </w:r>
      <w:bookmarkEnd w:id="18"/>
    </w:p>
    <w:p w14:paraId="0DAD89EE" w14:textId="71C6E5CA" w:rsidR="000C0EFC" w:rsidRDefault="000C0EFC" w:rsidP="000C0EFC"/>
    <w:p w14:paraId="766A5FBB" w14:textId="77777777" w:rsidR="000C0EFC" w:rsidRPr="000C0EFC" w:rsidRDefault="000C0EFC" w:rsidP="000C0EFC"/>
    <w:tbl>
      <w:tblPr>
        <w:tblStyle w:val="TableGridLight"/>
        <w:tblW w:w="9869" w:type="dxa"/>
        <w:tblLook w:val="04A0" w:firstRow="1" w:lastRow="0" w:firstColumn="1" w:lastColumn="0" w:noHBand="0" w:noVBand="1"/>
      </w:tblPr>
      <w:tblGrid>
        <w:gridCol w:w="5137"/>
        <w:gridCol w:w="4732"/>
      </w:tblGrid>
      <w:tr w:rsidR="003C4CB0" w:rsidRPr="0002784F" w14:paraId="797AEB6E" w14:textId="77777777" w:rsidTr="00837A19">
        <w:trPr>
          <w:trHeight w:val="179"/>
        </w:trPr>
        <w:tc>
          <w:tcPr>
            <w:tcW w:w="5137" w:type="dxa"/>
            <w:hideMark/>
          </w:tcPr>
          <w:p w14:paraId="3EF12130" w14:textId="52922B78" w:rsidR="003C4CB0" w:rsidRPr="000C0EFC" w:rsidRDefault="003C4CB0" w:rsidP="0002784F">
            <w:pPr>
              <w:spacing w:after="240" w:line="360" w:lineRule="auto"/>
              <w:jc w:val="center"/>
              <w:rPr>
                <w:rFonts w:cstheme="minorHAnsi"/>
                <w:b/>
                <w:bCs/>
                <w:caps/>
                <w:color w:val="222222"/>
                <w:szCs w:val="22"/>
              </w:rPr>
            </w:pPr>
            <w:r w:rsidRPr="000C0EFC">
              <w:rPr>
                <w:rFonts w:cstheme="minorHAnsi"/>
                <w:b/>
                <w:bCs/>
                <w:caps/>
                <w:color w:val="222222"/>
                <w:szCs w:val="22"/>
              </w:rPr>
              <w:t>CIDR</w:t>
            </w:r>
            <w:r w:rsidR="002C145F" w:rsidRPr="002C145F">
              <w:rPr>
                <w:rFonts w:cstheme="minorHAnsi"/>
                <w:b/>
                <w:bCs/>
                <w:caps/>
                <w:color w:val="222222"/>
                <w:szCs w:val="22"/>
              </w:rPr>
              <w:t xml:space="preserve"> (</w:t>
            </w:r>
            <w:r w:rsidR="002C145F" w:rsidRPr="000C0EFC">
              <w:rPr>
                <w:rFonts w:cstheme="minorHAnsi"/>
                <w:b/>
                <w:bCs/>
                <w:color w:val="222222"/>
                <w:szCs w:val="22"/>
              </w:rPr>
              <w:t>Classless Interdomain Routing</w:t>
            </w:r>
            <w:r w:rsidR="002C145F" w:rsidRPr="002C145F">
              <w:rPr>
                <w:rFonts w:cstheme="minorHAnsi"/>
                <w:b/>
                <w:bCs/>
                <w:color w:val="222222"/>
                <w:szCs w:val="22"/>
              </w:rPr>
              <w:t>)</w:t>
            </w:r>
          </w:p>
        </w:tc>
        <w:tc>
          <w:tcPr>
            <w:tcW w:w="4732" w:type="dxa"/>
            <w:hideMark/>
          </w:tcPr>
          <w:p w14:paraId="4393002F" w14:textId="0EBE8292" w:rsidR="003C4CB0" w:rsidRPr="000C0EFC" w:rsidRDefault="003C4CB0" w:rsidP="0002784F">
            <w:pPr>
              <w:spacing w:after="240" w:line="360" w:lineRule="auto"/>
              <w:jc w:val="center"/>
              <w:rPr>
                <w:rFonts w:cstheme="minorHAnsi"/>
                <w:b/>
                <w:bCs/>
                <w:caps/>
                <w:color w:val="222222"/>
                <w:szCs w:val="22"/>
              </w:rPr>
            </w:pPr>
            <w:r w:rsidRPr="000C0EFC">
              <w:rPr>
                <w:rFonts w:cstheme="minorHAnsi"/>
                <w:b/>
                <w:bCs/>
                <w:caps/>
                <w:color w:val="222222"/>
                <w:szCs w:val="22"/>
              </w:rPr>
              <w:t>VLSM</w:t>
            </w:r>
            <w:r w:rsidR="002C145F" w:rsidRPr="007841F3">
              <w:rPr>
                <w:rFonts w:cstheme="minorHAnsi"/>
                <w:b/>
                <w:bCs/>
                <w:caps/>
                <w:color w:val="222222"/>
                <w:szCs w:val="22"/>
              </w:rPr>
              <w:t xml:space="preserve"> (</w:t>
            </w:r>
            <w:r w:rsidR="002C145F" w:rsidRPr="000C0EFC">
              <w:rPr>
                <w:rFonts w:cstheme="minorHAnsi"/>
                <w:b/>
                <w:bCs/>
                <w:color w:val="222222"/>
                <w:szCs w:val="22"/>
              </w:rPr>
              <w:t>Variable Length Subnet Masking</w:t>
            </w:r>
            <w:r w:rsidR="002C145F" w:rsidRPr="007841F3">
              <w:rPr>
                <w:rFonts w:cstheme="minorHAnsi"/>
                <w:b/>
                <w:bCs/>
                <w:caps/>
                <w:color w:val="222222"/>
                <w:szCs w:val="22"/>
              </w:rPr>
              <w:t>)</w:t>
            </w:r>
          </w:p>
        </w:tc>
      </w:tr>
      <w:tr w:rsidR="003C4CB0" w:rsidRPr="0002784F" w14:paraId="181D8D01" w14:textId="77777777" w:rsidTr="00837A19">
        <w:trPr>
          <w:trHeight w:val="196"/>
        </w:trPr>
        <w:tc>
          <w:tcPr>
            <w:tcW w:w="5137" w:type="dxa"/>
          </w:tcPr>
          <w:p w14:paraId="4A24761A" w14:textId="1438B8CA"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CIDR is the summarization of the subnets back to the classes.</w:t>
            </w:r>
          </w:p>
        </w:tc>
        <w:tc>
          <w:tcPr>
            <w:tcW w:w="4732" w:type="dxa"/>
          </w:tcPr>
          <w:p w14:paraId="73D39C3C" w14:textId="10B14956"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 xml:space="preserve">VLSM permits </w:t>
            </w:r>
            <w:r w:rsidR="001C5322">
              <w:rPr>
                <w:rFonts w:cstheme="minorHAnsi"/>
                <w:color w:val="222222"/>
                <w:szCs w:val="22"/>
              </w:rPr>
              <w:t>us</w:t>
            </w:r>
            <w:r w:rsidRPr="003C4CB0">
              <w:rPr>
                <w:rFonts w:cstheme="minorHAnsi"/>
                <w:color w:val="222222"/>
                <w:szCs w:val="22"/>
              </w:rPr>
              <w:t xml:space="preserve"> to apply variable subnet masks to the same class address space.</w:t>
            </w:r>
          </w:p>
        </w:tc>
      </w:tr>
      <w:tr w:rsidR="003C4CB0" w:rsidRPr="0002784F" w14:paraId="6A27B0F3" w14:textId="77777777" w:rsidTr="00837A19">
        <w:trPr>
          <w:trHeight w:val="194"/>
        </w:trPr>
        <w:tc>
          <w:tcPr>
            <w:tcW w:w="5137" w:type="dxa"/>
            <w:hideMark/>
          </w:tcPr>
          <w:p w14:paraId="265DF82F" w14:textId="28D5779C" w:rsidR="003C4CB0" w:rsidRPr="000C0EFC" w:rsidRDefault="001C5322" w:rsidP="0002784F">
            <w:pPr>
              <w:spacing w:after="240" w:line="360" w:lineRule="auto"/>
              <w:rPr>
                <w:rFonts w:cstheme="minorHAnsi"/>
                <w:color w:val="222222"/>
                <w:szCs w:val="22"/>
              </w:rPr>
            </w:pPr>
            <w:r>
              <w:rPr>
                <w:rFonts w:cstheme="minorHAnsi"/>
                <w:color w:val="222222"/>
                <w:szCs w:val="22"/>
              </w:rPr>
              <w:t>In simple words, it e</w:t>
            </w:r>
            <w:r w:rsidR="003C4CB0" w:rsidRPr="000C0EFC">
              <w:rPr>
                <w:rFonts w:cstheme="minorHAnsi"/>
                <w:color w:val="222222"/>
                <w:szCs w:val="22"/>
              </w:rPr>
              <w:t>nable</w:t>
            </w:r>
            <w:r>
              <w:rPr>
                <w:rFonts w:cstheme="minorHAnsi"/>
                <w:color w:val="222222"/>
                <w:szCs w:val="22"/>
              </w:rPr>
              <w:t>s</w:t>
            </w:r>
            <w:r w:rsidR="003C4CB0" w:rsidRPr="000C0EFC">
              <w:rPr>
                <w:rFonts w:cstheme="minorHAnsi"/>
                <w:color w:val="222222"/>
                <w:szCs w:val="22"/>
              </w:rPr>
              <w:t xml:space="preserve"> routers to group routes together</w:t>
            </w:r>
            <w:r>
              <w:rPr>
                <w:rFonts w:cstheme="minorHAnsi"/>
                <w:color w:val="222222"/>
                <w:szCs w:val="22"/>
              </w:rPr>
              <w:t>.</w:t>
            </w:r>
          </w:p>
        </w:tc>
        <w:tc>
          <w:tcPr>
            <w:tcW w:w="4732" w:type="dxa"/>
            <w:hideMark/>
          </w:tcPr>
          <w:p w14:paraId="7E06E90E" w14:textId="64B04913" w:rsidR="003C4CB0" w:rsidRPr="000C0EFC" w:rsidRDefault="001C5322" w:rsidP="0002784F">
            <w:pPr>
              <w:spacing w:after="240" w:line="360" w:lineRule="auto"/>
              <w:rPr>
                <w:rFonts w:cstheme="minorHAnsi"/>
                <w:color w:val="222222"/>
                <w:szCs w:val="22"/>
              </w:rPr>
            </w:pPr>
            <w:r>
              <w:rPr>
                <w:rFonts w:cstheme="minorHAnsi"/>
                <w:color w:val="222222"/>
                <w:szCs w:val="22"/>
              </w:rPr>
              <w:t>In simple words, it f</w:t>
            </w:r>
            <w:r w:rsidR="003C4CB0" w:rsidRPr="000C0EFC">
              <w:rPr>
                <w:rFonts w:cstheme="minorHAnsi"/>
                <w:color w:val="222222"/>
                <w:szCs w:val="22"/>
              </w:rPr>
              <w:t>acilitates in optimizing the available address space</w:t>
            </w:r>
            <w:r>
              <w:rPr>
                <w:rFonts w:cstheme="minorHAnsi"/>
                <w:color w:val="222222"/>
                <w:szCs w:val="22"/>
              </w:rPr>
              <w:t>.</w:t>
            </w:r>
          </w:p>
        </w:tc>
      </w:tr>
      <w:tr w:rsidR="003C4CB0" w:rsidRPr="0002784F" w14:paraId="0E0CFFA3" w14:textId="77777777" w:rsidTr="00837A19">
        <w:trPr>
          <w:trHeight w:val="112"/>
        </w:trPr>
        <w:tc>
          <w:tcPr>
            <w:tcW w:w="5137" w:type="dxa"/>
            <w:hideMark/>
          </w:tcPr>
          <w:p w14:paraId="44C8D64F" w14:textId="7C57162B"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CIDR uses super-netting which refers to the aggregation of the network in a single address</w:t>
            </w:r>
            <w:r w:rsidR="001C5322">
              <w:rPr>
                <w:rFonts w:cstheme="minorHAnsi"/>
                <w:color w:val="222222"/>
                <w:szCs w:val="22"/>
              </w:rPr>
              <w:t>.</w:t>
            </w:r>
          </w:p>
        </w:tc>
        <w:tc>
          <w:tcPr>
            <w:tcW w:w="4732" w:type="dxa"/>
            <w:hideMark/>
          </w:tcPr>
          <w:p w14:paraId="67D268D7" w14:textId="10884C97"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VLSM employs the concept of the subnetting which is nothing but the subdivision of one network into multiple sub-addresses.</w:t>
            </w:r>
          </w:p>
        </w:tc>
      </w:tr>
      <w:tr w:rsidR="003C4CB0" w:rsidRPr="0002784F" w14:paraId="31C9C5E0" w14:textId="77777777" w:rsidTr="00837A19">
        <w:trPr>
          <w:trHeight w:val="755"/>
        </w:trPr>
        <w:tc>
          <w:tcPr>
            <w:tcW w:w="5137" w:type="dxa"/>
            <w:hideMark/>
          </w:tcPr>
          <w:p w14:paraId="5CBB64E2" w14:textId="1E60670B"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The protocols that assist CIDR are BGP and OSPF.</w:t>
            </w:r>
          </w:p>
        </w:tc>
        <w:tc>
          <w:tcPr>
            <w:tcW w:w="4732" w:type="dxa"/>
            <w:hideMark/>
          </w:tcPr>
          <w:p w14:paraId="1C1A2352" w14:textId="31B64858" w:rsidR="003C4CB0" w:rsidRPr="000C0EFC" w:rsidRDefault="003C4CB0" w:rsidP="0002784F">
            <w:pPr>
              <w:spacing w:after="240" w:line="360" w:lineRule="auto"/>
              <w:rPr>
                <w:rFonts w:cstheme="minorHAnsi"/>
                <w:color w:val="222222"/>
                <w:szCs w:val="22"/>
              </w:rPr>
            </w:pPr>
            <w:r w:rsidRPr="003C4CB0">
              <w:rPr>
                <w:rFonts w:cstheme="minorHAnsi"/>
                <w:color w:val="222222"/>
                <w:szCs w:val="22"/>
              </w:rPr>
              <w:t xml:space="preserve">The protocols that assist </w:t>
            </w:r>
            <w:r>
              <w:rPr>
                <w:rFonts w:cstheme="minorHAnsi"/>
                <w:color w:val="222222"/>
                <w:szCs w:val="22"/>
              </w:rPr>
              <w:t>VLSM</w:t>
            </w:r>
            <w:r w:rsidRPr="003C4CB0">
              <w:rPr>
                <w:rFonts w:cstheme="minorHAnsi"/>
                <w:color w:val="222222"/>
                <w:szCs w:val="22"/>
              </w:rPr>
              <w:t xml:space="preserve"> are </w:t>
            </w:r>
            <w:r w:rsidRPr="00705F8A">
              <w:rPr>
                <w:rFonts w:cstheme="minorHAnsi"/>
                <w:bCs/>
                <w:szCs w:val="22"/>
              </w:rPr>
              <w:t>RIPv2, OSPF, IGRP, and BGP.</w:t>
            </w:r>
          </w:p>
        </w:tc>
      </w:tr>
      <w:tr w:rsidR="003C4CB0" w:rsidRPr="0002784F" w14:paraId="68F76850" w14:textId="77777777" w:rsidTr="00837A19">
        <w:trPr>
          <w:trHeight w:val="196"/>
        </w:trPr>
        <w:tc>
          <w:tcPr>
            <w:tcW w:w="5137" w:type="dxa"/>
          </w:tcPr>
          <w:p w14:paraId="4300D66D" w14:textId="122EE0DA" w:rsidR="003C4CB0" w:rsidRPr="003C4CB0" w:rsidRDefault="003C4CB0" w:rsidP="003C4CB0">
            <w:pPr>
              <w:spacing w:line="360" w:lineRule="auto"/>
              <w:rPr>
                <w:rFonts w:cstheme="minorHAnsi"/>
                <w:szCs w:val="22"/>
              </w:rPr>
            </w:pPr>
            <w:r>
              <w:rPr>
                <w:rFonts w:cstheme="minorHAnsi"/>
                <w:szCs w:val="22"/>
              </w:rPr>
              <w:t>Merits:</w:t>
            </w:r>
          </w:p>
          <w:p w14:paraId="372FDBEE" w14:textId="06F6ADE0" w:rsidR="003C4CB0" w:rsidRPr="0002784F" w:rsidRDefault="003C4CB0" w:rsidP="0002784F">
            <w:pPr>
              <w:pStyle w:val="ListParagraph"/>
              <w:numPr>
                <w:ilvl w:val="0"/>
                <w:numId w:val="16"/>
              </w:numPr>
              <w:spacing w:line="360" w:lineRule="auto"/>
              <w:rPr>
                <w:rFonts w:cstheme="minorHAnsi"/>
                <w:szCs w:val="22"/>
              </w:rPr>
            </w:pPr>
            <w:r w:rsidRPr="0002784F">
              <w:rPr>
                <w:rFonts w:cstheme="minorHAnsi"/>
                <w:szCs w:val="22"/>
              </w:rPr>
              <w:t>Reduces the size of the routing table.</w:t>
            </w:r>
          </w:p>
          <w:p w14:paraId="42150BA8" w14:textId="77777777" w:rsidR="003C4CB0" w:rsidRPr="0002784F" w:rsidRDefault="003C4CB0" w:rsidP="0002784F">
            <w:pPr>
              <w:pStyle w:val="ListParagraph"/>
              <w:numPr>
                <w:ilvl w:val="0"/>
                <w:numId w:val="16"/>
              </w:numPr>
              <w:spacing w:line="360" w:lineRule="auto"/>
              <w:rPr>
                <w:rFonts w:cstheme="minorHAnsi"/>
                <w:szCs w:val="22"/>
              </w:rPr>
            </w:pPr>
            <w:r w:rsidRPr="0002784F">
              <w:rPr>
                <w:rFonts w:cstheme="minorHAnsi"/>
                <w:szCs w:val="22"/>
              </w:rPr>
              <w:t>Generates less overhead with respect to network traffic, CPU and memory.</w:t>
            </w:r>
          </w:p>
          <w:p w14:paraId="6778775D" w14:textId="3C6D0FD6" w:rsidR="003C4CB0" w:rsidRPr="0002784F" w:rsidRDefault="003C4CB0" w:rsidP="0002784F">
            <w:pPr>
              <w:pStyle w:val="ListParagraph"/>
              <w:numPr>
                <w:ilvl w:val="0"/>
                <w:numId w:val="16"/>
              </w:numPr>
              <w:spacing w:line="360" w:lineRule="auto"/>
              <w:rPr>
                <w:rFonts w:cstheme="minorHAnsi"/>
                <w:szCs w:val="22"/>
              </w:rPr>
            </w:pPr>
            <w:r w:rsidRPr="0002784F">
              <w:rPr>
                <w:rFonts w:cstheme="minorHAnsi"/>
                <w:szCs w:val="22"/>
              </w:rPr>
              <w:t>Provides flexibility in designing, addressing the networks.</w:t>
            </w:r>
          </w:p>
        </w:tc>
        <w:tc>
          <w:tcPr>
            <w:tcW w:w="4732" w:type="dxa"/>
          </w:tcPr>
          <w:p w14:paraId="669EE124" w14:textId="7A24EE9A" w:rsidR="003C4CB0" w:rsidRPr="003C4CB0" w:rsidRDefault="003C4CB0" w:rsidP="003C4CB0">
            <w:pPr>
              <w:spacing w:line="360" w:lineRule="auto"/>
              <w:rPr>
                <w:rFonts w:cstheme="minorHAnsi"/>
                <w:szCs w:val="22"/>
              </w:rPr>
            </w:pPr>
            <w:r>
              <w:rPr>
                <w:rFonts w:cstheme="minorHAnsi"/>
                <w:szCs w:val="22"/>
              </w:rPr>
              <w:t>Merits:</w:t>
            </w:r>
          </w:p>
          <w:p w14:paraId="4FE1EA80" w14:textId="23D2BCBA" w:rsidR="003C4CB0" w:rsidRPr="0002784F" w:rsidRDefault="003C4CB0" w:rsidP="0002784F">
            <w:pPr>
              <w:pStyle w:val="ListParagraph"/>
              <w:numPr>
                <w:ilvl w:val="0"/>
                <w:numId w:val="17"/>
              </w:numPr>
              <w:spacing w:line="360" w:lineRule="auto"/>
              <w:rPr>
                <w:rFonts w:cstheme="minorHAnsi"/>
                <w:szCs w:val="22"/>
              </w:rPr>
            </w:pPr>
            <w:r w:rsidRPr="0002784F">
              <w:rPr>
                <w:rFonts w:cstheme="minorHAnsi"/>
                <w:szCs w:val="22"/>
              </w:rPr>
              <w:t>Effective utilization of the address space.</w:t>
            </w:r>
          </w:p>
          <w:p w14:paraId="28EE19C7" w14:textId="77777777" w:rsidR="003C4CB0" w:rsidRPr="0002784F" w:rsidRDefault="003C4CB0" w:rsidP="0002784F">
            <w:pPr>
              <w:pStyle w:val="ListParagraph"/>
              <w:numPr>
                <w:ilvl w:val="0"/>
                <w:numId w:val="17"/>
              </w:numPr>
              <w:spacing w:line="360" w:lineRule="auto"/>
              <w:rPr>
                <w:rFonts w:cstheme="minorHAnsi"/>
                <w:szCs w:val="22"/>
              </w:rPr>
            </w:pPr>
            <w:r w:rsidRPr="0002784F">
              <w:rPr>
                <w:rFonts w:cstheme="minorHAnsi"/>
                <w:szCs w:val="22"/>
              </w:rPr>
              <w:t>It is capable of hierarchical addressing.</w:t>
            </w:r>
          </w:p>
          <w:p w14:paraId="138824C5" w14:textId="515FA2A3" w:rsidR="003C4CB0" w:rsidRPr="0002784F" w:rsidRDefault="003C4CB0" w:rsidP="0002784F">
            <w:pPr>
              <w:pStyle w:val="ListParagraph"/>
              <w:numPr>
                <w:ilvl w:val="0"/>
                <w:numId w:val="17"/>
              </w:numPr>
              <w:spacing w:line="360" w:lineRule="auto"/>
              <w:rPr>
                <w:rFonts w:cstheme="minorHAnsi"/>
                <w:szCs w:val="22"/>
              </w:rPr>
            </w:pPr>
            <w:r w:rsidRPr="0002784F">
              <w:rPr>
                <w:rFonts w:cstheme="minorHAnsi"/>
                <w:szCs w:val="22"/>
              </w:rPr>
              <w:t>Reduces the size of the routing tables.</w:t>
            </w:r>
          </w:p>
        </w:tc>
      </w:tr>
      <w:bookmarkEnd w:id="17"/>
    </w:tbl>
    <w:p w14:paraId="62A9A84B" w14:textId="733E3A74" w:rsidR="00B77DEA" w:rsidRDefault="00B77DEA" w:rsidP="009A40F5">
      <w:pPr>
        <w:spacing w:line="360" w:lineRule="auto"/>
        <w:jc w:val="both"/>
        <w:rPr>
          <w:rFonts w:cstheme="minorHAnsi"/>
          <w:b/>
          <w:szCs w:val="22"/>
        </w:rPr>
      </w:pPr>
    </w:p>
    <w:p w14:paraId="5C6F7F88" w14:textId="77777777" w:rsidR="005424FA" w:rsidRDefault="005424FA" w:rsidP="005424FA">
      <w:pPr>
        <w:keepNext/>
        <w:spacing w:line="360" w:lineRule="auto"/>
        <w:jc w:val="center"/>
      </w:pPr>
      <w:r>
        <w:rPr>
          <w:noProof/>
        </w:rPr>
        <w:drawing>
          <wp:inline distT="0" distB="0" distL="0" distR="0" wp14:anchorId="7E1010A3" wp14:editId="038A3CB3">
            <wp:extent cx="4555067" cy="22408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1445" cy="2248906"/>
                    </a:xfrm>
                    <a:prstGeom prst="rect">
                      <a:avLst/>
                    </a:prstGeom>
                    <a:noFill/>
                    <a:ln>
                      <a:noFill/>
                    </a:ln>
                  </pic:spPr>
                </pic:pic>
              </a:graphicData>
            </a:graphic>
          </wp:inline>
        </w:drawing>
      </w:r>
    </w:p>
    <w:p w14:paraId="3555571F" w14:textId="78F9DA81" w:rsidR="005424FA" w:rsidRDefault="005424FA" w:rsidP="005424FA">
      <w:pPr>
        <w:pStyle w:val="Caption"/>
        <w:jc w:val="center"/>
      </w:pPr>
      <w:r>
        <w:t xml:space="preserve">Figure </w:t>
      </w:r>
      <w:fldSimple w:instr=" SEQ Figure \* ARABIC ">
        <w:r w:rsidR="008B191F">
          <w:rPr>
            <w:noProof/>
          </w:rPr>
          <w:t>1</w:t>
        </w:r>
      </w:fldSimple>
      <w:r>
        <w:t xml:space="preserve"> </w:t>
      </w:r>
      <w:proofErr w:type="spellStart"/>
      <w:r w:rsidRPr="00466E63">
        <w:t>supernetting</w:t>
      </w:r>
      <w:proofErr w:type="spellEnd"/>
      <w:r w:rsidRPr="00466E63">
        <w:t xml:space="preserve"> Vs. subnetting</w:t>
      </w:r>
    </w:p>
    <w:p w14:paraId="40F1D8AE" w14:textId="19125ACA" w:rsidR="002C145F" w:rsidRDefault="002C145F" w:rsidP="002C145F"/>
    <w:p w14:paraId="7031A71C" w14:textId="77777777" w:rsidR="002C145F" w:rsidRPr="002C145F" w:rsidRDefault="002C145F" w:rsidP="002C145F"/>
    <w:p w14:paraId="7A60DAA7" w14:textId="204A9390" w:rsidR="00EC338A" w:rsidRDefault="003C0F47" w:rsidP="003770F5">
      <w:pPr>
        <w:pStyle w:val="Heading2"/>
        <w:numPr>
          <w:ilvl w:val="1"/>
          <w:numId w:val="14"/>
        </w:numPr>
        <w:rPr>
          <w:rFonts w:asciiTheme="minorHAnsi" w:hAnsiTheme="minorHAnsi" w:cstheme="minorHAnsi"/>
          <w:color w:val="auto"/>
          <w:sz w:val="22"/>
          <w:szCs w:val="24"/>
        </w:rPr>
      </w:pPr>
      <w:bookmarkStart w:id="19" w:name="_Toc62244386"/>
      <w:r w:rsidRPr="00295742">
        <w:rPr>
          <w:rFonts w:asciiTheme="minorHAnsi" w:hAnsiTheme="minorHAnsi" w:cstheme="minorHAnsi"/>
          <w:color w:val="auto"/>
          <w:sz w:val="22"/>
          <w:szCs w:val="24"/>
        </w:rPr>
        <w:lastRenderedPageBreak/>
        <w:t>Advantages of using VLSM and CIDR together in a single network</w:t>
      </w:r>
      <w:bookmarkEnd w:id="19"/>
    </w:p>
    <w:p w14:paraId="142E4F52" w14:textId="77777777" w:rsidR="001C5ECD" w:rsidRDefault="001C5ECD" w:rsidP="001C5ECD">
      <w:pPr>
        <w:spacing w:line="360" w:lineRule="auto"/>
        <w:rPr>
          <w:rFonts w:cstheme="minorHAnsi"/>
        </w:rPr>
      </w:pPr>
    </w:p>
    <w:p w14:paraId="0A1914FC" w14:textId="16855583" w:rsidR="001C5ECD" w:rsidRDefault="001C5ECD" w:rsidP="001C5ECD">
      <w:pPr>
        <w:spacing w:line="360" w:lineRule="auto"/>
        <w:rPr>
          <w:rFonts w:cstheme="minorHAnsi"/>
        </w:rPr>
      </w:pPr>
      <w:r>
        <w:rPr>
          <w:rFonts w:cstheme="minorHAnsi"/>
        </w:rPr>
        <w:t>Let’s take an example:</w:t>
      </w:r>
    </w:p>
    <w:p w14:paraId="1071BD90" w14:textId="2482149D" w:rsidR="001C5ECD" w:rsidRDefault="001C5ECD" w:rsidP="00D03076">
      <w:pPr>
        <w:spacing w:line="360" w:lineRule="auto"/>
        <w:rPr>
          <w:rFonts w:cstheme="minorHAnsi"/>
        </w:rPr>
      </w:pPr>
      <w:r w:rsidRPr="001C5ECD">
        <w:rPr>
          <w:rFonts w:cstheme="minorHAnsi"/>
        </w:rPr>
        <w:t xml:space="preserve">A company called </w:t>
      </w:r>
      <w:r w:rsidR="00A3079C">
        <w:rPr>
          <w:rFonts w:cstheme="minorHAnsi"/>
        </w:rPr>
        <w:t>ABC</w:t>
      </w:r>
      <w:r w:rsidRPr="001C5ECD">
        <w:rPr>
          <w:rFonts w:cstheme="minorHAnsi"/>
        </w:rPr>
        <w:t xml:space="preserve"> needs to interconnect its 25 offices located around the World. In order to do that, it requires 25 public IP addresses that are requested to the ICANN. Without CIDR/VLSM, the obvious choice would be the use of a Class C address. By default, a Class C address offers 8 bits for the host part, so up to 254 devices can be uniquely identified and connected to the network. </w:t>
      </w:r>
    </w:p>
    <w:p w14:paraId="6A8B523C" w14:textId="7686DCE3" w:rsidR="001C5ECD" w:rsidRPr="001C5ECD" w:rsidRDefault="001C5ECD" w:rsidP="00D03076">
      <w:pPr>
        <w:spacing w:line="360" w:lineRule="auto"/>
        <w:rPr>
          <w:rFonts w:cstheme="minorHAnsi"/>
        </w:rPr>
      </w:pPr>
      <w:r w:rsidRPr="001C5ECD">
        <w:rPr>
          <w:rFonts w:cstheme="minorHAnsi"/>
        </w:rPr>
        <w:t>The IP address block assigned by ICANN is the following:</w:t>
      </w:r>
      <w:r>
        <w:rPr>
          <w:rFonts w:cstheme="minorHAnsi"/>
        </w:rPr>
        <w:t xml:space="preserve"> </w:t>
      </w:r>
      <w:r w:rsidRPr="001C5ECD">
        <w:rPr>
          <w:rFonts w:cstheme="minorHAnsi"/>
          <w:b/>
          <w:bCs/>
        </w:rPr>
        <w:t>195.1.1.0/24</w:t>
      </w:r>
    </w:p>
    <w:p w14:paraId="7DDEBC88" w14:textId="77777777" w:rsidR="001C5ECD" w:rsidRPr="001C5ECD" w:rsidRDefault="001C5ECD" w:rsidP="00D03076">
      <w:pPr>
        <w:spacing w:line="360" w:lineRule="auto"/>
        <w:rPr>
          <w:rFonts w:cstheme="minorHAnsi"/>
        </w:rPr>
      </w:pPr>
      <w:r w:rsidRPr="001C5ECD">
        <w:rPr>
          <w:rFonts w:cstheme="minorHAnsi"/>
        </w:rPr>
        <w:t xml:space="preserve">It’s clear that the company needs to pay for 254 public IP addresses (range from 195.1.1.1 to 195.1.1.254) even though it is only using 25 of them. What happens to the remaining 232 IP addresses? Unluckily they are unused and no other organization can utilize them because already assigned to company XYZ. The wasting of addressing space is relevant and has economic implications (the public IP addresses are expensive) but also technical implications (wasting of IP addresses so accelerating the exhaustion). </w:t>
      </w:r>
    </w:p>
    <w:p w14:paraId="64F3AD75" w14:textId="77777777" w:rsidR="001C5ECD" w:rsidRPr="001C5ECD" w:rsidRDefault="001C5ECD" w:rsidP="00D03076">
      <w:pPr>
        <w:spacing w:line="360" w:lineRule="auto"/>
        <w:rPr>
          <w:rFonts w:cstheme="minorHAnsi"/>
        </w:rPr>
      </w:pPr>
    </w:p>
    <w:p w14:paraId="2DA97086" w14:textId="4FA5B044" w:rsidR="001C5ECD" w:rsidRPr="001C5ECD" w:rsidRDefault="001C5ECD" w:rsidP="00D03076">
      <w:pPr>
        <w:spacing w:line="360" w:lineRule="auto"/>
        <w:rPr>
          <w:rFonts w:cstheme="minorHAnsi"/>
        </w:rPr>
      </w:pPr>
      <w:r w:rsidRPr="001C5ECD">
        <w:rPr>
          <w:rFonts w:cstheme="minorHAnsi"/>
        </w:rPr>
        <w:t>The introduction of CIDR/VLSM allowed the allocation of a smaller block of IP addresses:</w:t>
      </w:r>
      <w:r>
        <w:rPr>
          <w:rFonts w:cstheme="minorHAnsi"/>
        </w:rPr>
        <w:t xml:space="preserve"> </w:t>
      </w:r>
      <w:r w:rsidRPr="001C5ECD">
        <w:rPr>
          <w:rFonts w:cstheme="minorHAnsi"/>
          <w:b/>
          <w:bCs/>
        </w:rPr>
        <w:t>195.1.1.0/27</w:t>
      </w:r>
    </w:p>
    <w:p w14:paraId="7748E228" w14:textId="77777777" w:rsidR="00BA4563" w:rsidRDefault="001C5ECD" w:rsidP="00D03076">
      <w:pPr>
        <w:spacing w:line="360" w:lineRule="auto"/>
        <w:rPr>
          <w:rFonts w:cstheme="minorHAnsi"/>
        </w:rPr>
      </w:pPr>
      <w:r w:rsidRPr="001C5ECD">
        <w:rPr>
          <w:rFonts w:cstheme="minorHAnsi"/>
        </w:rPr>
        <w:t xml:space="preserve">The Subnet Mask was /24 (Class C) but is now /27 and that means 3 bits have been stolen to create the subnet field. The range of public IP assigned to the XYZ company is now from 195.1.1.1 to 195.1.1.30, a total of 30 IP addresses. This means having all 25 offices connected to the network, with a minimum waste of 5 IP addresses (while before it was 232). </w:t>
      </w:r>
    </w:p>
    <w:p w14:paraId="55F98B83" w14:textId="01D04F73" w:rsidR="00BA4563" w:rsidRDefault="00BA4563" w:rsidP="00D03076">
      <w:pPr>
        <w:spacing w:line="360" w:lineRule="auto"/>
        <w:rPr>
          <w:rFonts w:cstheme="minorHAnsi"/>
        </w:rPr>
      </w:pPr>
    </w:p>
    <w:p w14:paraId="2F84B25D" w14:textId="77777777" w:rsidR="00D03076" w:rsidRDefault="00D03076" w:rsidP="00D03076">
      <w:pPr>
        <w:spacing w:line="360" w:lineRule="auto"/>
        <w:rPr>
          <w:rFonts w:cstheme="minorHAnsi"/>
        </w:rPr>
      </w:pPr>
    </w:p>
    <w:p w14:paraId="1B5A28AB" w14:textId="2D3E43D6" w:rsidR="001C5ECD" w:rsidRPr="001C5ECD" w:rsidRDefault="00BA4563" w:rsidP="001C5ECD">
      <w:pPr>
        <w:spacing w:line="360" w:lineRule="auto"/>
        <w:rPr>
          <w:rFonts w:cstheme="minorHAnsi"/>
        </w:rPr>
      </w:pPr>
      <w:r w:rsidRPr="001C5ECD">
        <w:rPr>
          <w:rFonts w:cstheme="minorHAnsi"/>
        </w:rPr>
        <w:t>Summarizing</w:t>
      </w:r>
      <w:r w:rsidR="001C5ECD" w:rsidRPr="001C5ECD">
        <w:rPr>
          <w:rFonts w:cstheme="minorHAnsi"/>
        </w:rPr>
        <w:t xml:space="preserve"> everything in a table:</w:t>
      </w:r>
    </w:p>
    <w:tbl>
      <w:tblPr>
        <w:tblStyle w:val="PlainTable1"/>
        <w:tblW w:w="9545" w:type="dxa"/>
        <w:tblLook w:val="04A0" w:firstRow="1" w:lastRow="0" w:firstColumn="1" w:lastColumn="0" w:noHBand="0" w:noVBand="1"/>
      </w:tblPr>
      <w:tblGrid>
        <w:gridCol w:w="3113"/>
        <w:gridCol w:w="3386"/>
        <w:gridCol w:w="3046"/>
      </w:tblGrid>
      <w:tr w:rsidR="00D03076" w:rsidRPr="00BA4563" w14:paraId="14C6F59F" w14:textId="4787B945" w:rsidTr="00A307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Pr>
          <w:p w14:paraId="126D2A96" w14:textId="74BED948" w:rsidR="00D03076" w:rsidRPr="00BA4563" w:rsidRDefault="00D03076" w:rsidP="00A3079C">
            <w:pPr>
              <w:spacing w:line="360" w:lineRule="auto"/>
            </w:pPr>
          </w:p>
        </w:tc>
        <w:tc>
          <w:tcPr>
            <w:tcW w:w="0" w:type="auto"/>
          </w:tcPr>
          <w:p w14:paraId="01076C00" w14:textId="2B9434D9" w:rsidR="00D03076" w:rsidRPr="00BA4563" w:rsidRDefault="00D03076" w:rsidP="00A3079C">
            <w:pPr>
              <w:spacing w:line="360" w:lineRule="auto"/>
              <w:cnfStyle w:val="100000000000" w:firstRow="1" w:lastRow="0" w:firstColumn="0" w:lastColumn="0" w:oddVBand="0" w:evenVBand="0" w:oddHBand="0" w:evenHBand="0" w:firstRowFirstColumn="0" w:firstRowLastColumn="0" w:lastRowFirstColumn="0" w:lastRowLastColumn="0"/>
            </w:pPr>
            <w:r w:rsidRPr="00BA4563">
              <w:t>WITHOUT CIDR/VLSM (CLASSFUL)</w:t>
            </w:r>
          </w:p>
        </w:tc>
        <w:tc>
          <w:tcPr>
            <w:tcW w:w="0" w:type="auto"/>
          </w:tcPr>
          <w:p w14:paraId="3CDB5E57" w14:textId="26A41113" w:rsidR="00D03076" w:rsidRPr="00BA4563" w:rsidRDefault="00D03076" w:rsidP="00A3079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BA4563">
              <w:t>WITH CIDR/VLSM (CLASSLESS)</w:t>
            </w:r>
          </w:p>
        </w:tc>
      </w:tr>
      <w:tr w:rsidR="00D03076" w:rsidRPr="00BA4563" w14:paraId="7C1561BC" w14:textId="77777777" w:rsidTr="00D0307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0" w:type="auto"/>
            <w:hideMark/>
          </w:tcPr>
          <w:p w14:paraId="2FC9A264" w14:textId="77777777" w:rsidR="00D03076" w:rsidRPr="00BA4563" w:rsidRDefault="00D03076" w:rsidP="00A3079C">
            <w:pPr>
              <w:spacing w:line="360" w:lineRule="auto"/>
            </w:pPr>
            <w:r w:rsidRPr="00BA4563">
              <w:t>IP Block Assigned</w:t>
            </w:r>
          </w:p>
        </w:tc>
        <w:tc>
          <w:tcPr>
            <w:tcW w:w="0" w:type="auto"/>
            <w:hideMark/>
          </w:tcPr>
          <w:p w14:paraId="65679C32" w14:textId="77777777" w:rsidR="00D03076" w:rsidRPr="00BA4563" w:rsidRDefault="00D03076" w:rsidP="00A3079C">
            <w:pPr>
              <w:spacing w:line="360" w:lineRule="auto"/>
              <w:jc w:val="center"/>
              <w:cnfStyle w:val="000000100000" w:firstRow="0" w:lastRow="0" w:firstColumn="0" w:lastColumn="0" w:oddVBand="0" w:evenVBand="0" w:oddHBand="1" w:evenHBand="0" w:firstRowFirstColumn="0" w:firstRowLastColumn="0" w:lastRowFirstColumn="0" w:lastRowLastColumn="0"/>
            </w:pPr>
            <w:r w:rsidRPr="00BA4563">
              <w:t>195.1.1.0/24</w:t>
            </w:r>
          </w:p>
        </w:tc>
        <w:tc>
          <w:tcPr>
            <w:tcW w:w="0" w:type="auto"/>
            <w:hideMark/>
          </w:tcPr>
          <w:p w14:paraId="52E025C2" w14:textId="77777777" w:rsidR="00D03076" w:rsidRPr="00BA4563" w:rsidRDefault="00D03076" w:rsidP="00A3079C">
            <w:pPr>
              <w:spacing w:line="360" w:lineRule="auto"/>
              <w:jc w:val="center"/>
              <w:cnfStyle w:val="000000100000" w:firstRow="0" w:lastRow="0" w:firstColumn="0" w:lastColumn="0" w:oddVBand="0" w:evenVBand="0" w:oddHBand="1" w:evenHBand="0" w:firstRowFirstColumn="0" w:firstRowLastColumn="0" w:lastRowFirstColumn="0" w:lastRowLastColumn="0"/>
            </w:pPr>
            <w:r w:rsidRPr="00BA4563">
              <w:t>195.1.1.0/27</w:t>
            </w:r>
          </w:p>
        </w:tc>
      </w:tr>
      <w:tr w:rsidR="00D03076" w:rsidRPr="00BA4563" w14:paraId="6649217C" w14:textId="77777777" w:rsidTr="00D03076">
        <w:trPr>
          <w:trHeight w:val="1039"/>
        </w:trPr>
        <w:tc>
          <w:tcPr>
            <w:cnfStyle w:val="001000000000" w:firstRow="0" w:lastRow="0" w:firstColumn="1" w:lastColumn="0" w:oddVBand="0" w:evenVBand="0" w:oddHBand="0" w:evenHBand="0" w:firstRowFirstColumn="0" w:firstRowLastColumn="0" w:lastRowFirstColumn="0" w:lastRowLastColumn="0"/>
            <w:tcW w:w="0" w:type="auto"/>
            <w:hideMark/>
          </w:tcPr>
          <w:p w14:paraId="5B535677" w14:textId="77777777" w:rsidR="00D03076" w:rsidRPr="00BA4563" w:rsidRDefault="00D03076" w:rsidP="00A3079C">
            <w:pPr>
              <w:spacing w:line="360" w:lineRule="auto"/>
            </w:pPr>
            <w:r w:rsidRPr="00BA4563">
              <w:t>Number of Networks Available</w:t>
            </w:r>
          </w:p>
        </w:tc>
        <w:tc>
          <w:tcPr>
            <w:tcW w:w="0" w:type="auto"/>
            <w:hideMark/>
          </w:tcPr>
          <w:p w14:paraId="27290619" w14:textId="77777777" w:rsidR="00D03076" w:rsidRPr="00BA4563" w:rsidRDefault="00D03076" w:rsidP="00A3079C">
            <w:pPr>
              <w:spacing w:line="360" w:lineRule="auto"/>
              <w:jc w:val="center"/>
              <w:cnfStyle w:val="000000000000" w:firstRow="0" w:lastRow="0" w:firstColumn="0" w:lastColumn="0" w:oddVBand="0" w:evenVBand="0" w:oddHBand="0" w:evenHBand="0" w:firstRowFirstColumn="0" w:firstRowLastColumn="0" w:lastRowFirstColumn="0" w:lastRowLastColumn="0"/>
            </w:pPr>
            <w:r w:rsidRPr="00BA4563">
              <w:t>1</w:t>
            </w:r>
          </w:p>
        </w:tc>
        <w:tc>
          <w:tcPr>
            <w:tcW w:w="0" w:type="auto"/>
            <w:hideMark/>
          </w:tcPr>
          <w:p w14:paraId="6BDBB204" w14:textId="77777777" w:rsidR="00D03076" w:rsidRPr="00BA4563" w:rsidRDefault="00D03076" w:rsidP="00A3079C">
            <w:pPr>
              <w:spacing w:line="360" w:lineRule="auto"/>
              <w:jc w:val="center"/>
              <w:cnfStyle w:val="000000000000" w:firstRow="0" w:lastRow="0" w:firstColumn="0" w:lastColumn="0" w:oddVBand="0" w:evenVBand="0" w:oddHBand="0" w:evenHBand="0" w:firstRowFirstColumn="0" w:firstRowLastColumn="0" w:lastRowFirstColumn="0" w:lastRowLastColumn="0"/>
            </w:pPr>
            <w:r w:rsidRPr="00BA4563">
              <w:t>1</w:t>
            </w:r>
          </w:p>
        </w:tc>
      </w:tr>
      <w:tr w:rsidR="00D03076" w:rsidRPr="00BA4563" w14:paraId="5A29D2CB" w14:textId="77777777" w:rsidTr="00D03076">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0" w:type="auto"/>
            <w:hideMark/>
          </w:tcPr>
          <w:p w14:paraId="1E9690C1" w14:textId="77777777" w:rsidR="00D03076" w:rsidRPr="00BA4563" w:rsidRDefault="00D03076" w:rsidP="00A3079C">
            <w:pPr>
              <w:spacing w:line="360" w:lineRule="auto"/>
            </w:pPr>
            <w:r w:rsidRPr="00BA4563">
              <w:t>Number of Hosts Available</w:t>
            </w:r>
          </w:p>
        </w:tc>
        <w:tc>
          <w:tcPr>
            <w:tcW w:w="0" w:type="auto"/>
            <w:hideMark/>
          </w:tcPr>
          <w:p w14:paraId="113BF583" w14:textId="77777777" w:rsidR="00D03076" w:rsidRPr="00BA4563" w:rsidRDefault="00D03076" w:rsidP="00A3079C">
            <w:pPr>
              <w:spacing w:line="360" w:lineRule="auto"/>
              <w:jc w:val="center"/>
              <w:cnfStyle w:val="000000100000" w:firstRow="0" w:lastRow="0" w:firstColumn="0" w:lastColumn="0" w:oddVBand="0" w:evenVBand="0" w:oddHBand="1" w:evenHBand="0" w:firstRowFirstColumn="0" w:firstRowLastColumn="0" w:lastRowFirstColumn="0" w:lastRowLastColumn="0"/>
            </w:pPr>
            <w:r w:rsidRPr="00BA4563">
              <w:t>254</w:t>
            </w:r>
          </w:p>
        </w:tc>
        <w:tc>
          <w:tcPr>
            <w:tcW w:w="0" w:type="auto"/>
            <w:hideMark/>
          </w:tcPr>
          <w:p w14:paraId="44465B50" w14:textId="77777777" w:rsidR="00D03076" w:rsidRPr="00BA4563" w:rsidRDefault="00D03076" w:rsidP="00A3079C">
            <w:pPr>
              <w:spacing w:line="360" w:lineRule="auto"/>
              <w:jc w:val="center"/>
              <w:cnfStyle w:val="000000100000" w:firstRow="0" w:lastRow="0" w:firstColumn="0" w:lastColumn="0" w:oddVBand="0" w:evenVBand="0" w:oddHBand="1" w:evenHBand="0" w:firstRowFirstColumn="0" w:firstRowLastColumn="0" w:lastRowFirstColumn="0" w:lastRowLastColumn="0"/>
            </w:pPr>
            <w:r w:rsidRPr="00BA4563">
              <w:t>30</w:t>
            </w:r>
          </w:p>
        </w:tc>
      </w:tr>
      <w:tr w:rsidR="00D03076" w:rsidRPr="00BA4563" w14:paraId="56326A31" w14:textId="77777777" w:rsidTr="00A3079C">
        <w:trPr>
          <w:trHeight w:val="710"/>
        </w:trPr>
        <w:tc>
          <w:tcPr>
            <w:cnfStyle w:val="001000000000" w:firstRow="0" w:lastRow="0" w:firstColumn="1" w:lastColumn="0" w:oddVBand="0" w:evenVBand="0" w:oddHBand="0" w:evenHBand="0" w:firstRowFirstColumn="0" w:firstRowLastColumn="0" w:lastRowFirstColumn="0" w:lastRowLastColumn="0"/>
            <w:tcW w:w="0" w:type="auto"/>
            <w:hideMark/>
          </w:tcPr>
          <w:p w14:paraId="1188A192" w14:textId="77777777" w:rsidR="00D03076" w:rsidRPr="00BA4563" w:rsidRDefault="00D03076" w:rsidP="00A3079C">
            <w:pPr>
              <w:spacing w:line="360" w:lineRule="auto"/>
            </w:pPr>
            <w:r w:rsidRPr="00BA4563">
              <w:t>Usable IP Range</w:t>
            </w:r>
          </w:p>
        </w:tc>
        <w:tc>
          <w:tcPr>
            <w:tcW w:w="0" w:type="auto"/>
            <w:hideMark/>
          </w:tcPr>
          <w:p w14:paraId="41AB2020" w14:textId="77777777" w:rsidR="00D03076" w:rsidRPr="00BA4563" w:rsidRDefault="00D03076" w:rsidP="00A3079C">
            <w:pPr>
              <w:spacing w:line="360" w:lineRule="auto"/>
              <w:jc w:val="center"/>
              <w:cnfStyle w:val="000000000000" w:firstRow="0" w:lastRow="0" w:firstColumn="0" w:lastColumn="0" w:oddVBand="0" w:evenVBand="0" w:oddHBand="0" w:evenHBand="0" w:firstRowFirstColumn="0" w:firstRowLastColumn="0" w:lastRowFirstColumn="0" w:lastRowLastColumn="0"/>
            </w:pPr>
            <w:r w:rsidRPr="00BA4563">
              <w:t>da 195.1.1.1</w:t>
            </w:r>
            <w:r w:rsidRPr="00BA4563">
              <w:br/>
              <w:t>a 195.1.1.254</w:t>
            </w:r>
          </w:p>
        </w:tc>
        <w:tc>
          <w:tcPr>
            <w:tcW w:w="0" w:type="auto"/>
            <w:hideMark/>
          </w:tcPr>
          <w:p w14:paraId="5CFC4D68" w14:textId="77777777" w:rsidR="00D03076" w:rsidRPr="00BA4563" w:rsidRDefault="00D03076" w:rsidP="00A3079C">
            <w:pPr>
              <w:spacing w:line="360" w:lineRule="auto"/>
              <w:jc w:val="center"/>
              <w:cnfStyle w:val="000000000000" w:firstRow="0" w:lastRow="0" w:firstColumn="0" w:lastColumn="0" w:oddVBand="0" w:evenVBand="0" w:oddHBand="0" w:evenHBand="0" w:firstRowFirstColumn="0" w:firstRowLastColumn="0" w:lastRowFirstColumn="0" w:lastRowLastColumn="0"/>
            </w:pPr>
            <w:r w:rsidRPr="00BA4563">
              <w:t>da 195.1.1.1</w:t>
            </w:r>
            <w:r w:rsidRPr="00BA4563">
              <w:br/>
              <w:t>a 195.1.1.30</w:t>
            </w:r>
          </w:p>
        </w:tc>
      </w:tr>
    </w:tbl>
    <w:p w14:paraId="39BBFF81" w14:textId="48BD2CB4" w:rsidR="00BA4563" w:rsidRDefault="00BA4563" w:rsidP="001C5ECD">
      <w:pPr>
        <w:spacing w:line="360" w:lineRule="auto"/>
        <w:rPr>
          <w:rFonts w:cstheme="minorHAnsi"/>
        </w:rPr>
      </w:pPr>
    </w:p>
    <w:p w14:paraId="1C68C591" w14:textId="7A700CC9" w:rsidR="00A3079C" w:rsidRDefault="00A3079C" w:rsidP="001C5ECD">
      <w:pPr>
        <w:spacing w:line="360" w:lineRule="auto"/>
        <w:rPr>
          <w:rFonts w:cstheme="minorHAnsi"/>
        </w:rPr>
      </w:pPr>
    </w:p>
    <w:p w14:paraId="37A7754E" w14:textId="77777777" w:rsidR="00A3079C" w:rsidRDefault="00A3079C" w:rsidP="001C5ECD">
      <w:pPr>
        <w:spacing w:line="360" w:lineRule="auto"/>
        <w:rPr>
          <w:rFonts w:cstheme="minorHAnsi"/>
        </w:rPr>
      </w:pPr>
    </w:p>
    <w:p w14:paraId="4FCCD48C" w14:textId="6169FA81" w:rsidR="001C5ECD" w:rsidRPr="00BA4563" w:rsidRDefault="001C5ECD" w:rsidP="001C5ECD">
      <w:pPr>
        <w:spacing w:line="360" w:lineRule="auto"/>
        <w:rPr>
          <w:rFonts w:cstheme="minorHAnsi"/>
          <w:b/>
          <w:bCs/>
        </w:rPr>
      </w:pPr>
      <w:r w:rsidRPr="00BA4563">
        <w:rPr>
          <w:rFonts w:cstheme="minorHAnsi"/>
          <w:b/>
          <w:bCs/>
        </w:rPr>
        <w:lastRenderedPageBreak/>
        <w:t>From IPv4 to IPv6</w:t>
      </w:r>
    </w:p>
    <w:p w14:paraId="0002CC57" w14:textId="77777777" w:rsidR="001C5ECD" w:rsidRPr="001C5ECD" w:rsidRDefault="001C5ECD" w:rsidP="001C5ECD">
      <w:pPr>
        <w:spacing w:line="360" w:lineRule="auto"/>
        <w:rPr>
          <w:rFonts w:cstheme="minorHAnsi"/>
        </w:rPr>
      </w:pPr>
      <w:r w:rsidRPr="001C5ECD">
        <w:rPr>
          <w:rFonts w:cstheme="minorHAnsi"/>
        </w:rPr>
        <w:t>As explained, VLSM and CIDR are two components of the same mechanism that allows an efficient partitioning of the IP addressing space. All modern networks work this way, and often the terms VLSM and CIDR are interchangeable. Besides the terminology, what is important is understanding how the introduction of the Subnet field allowed the IP Protocol to survive for 30 years of field use, avoiding wasting of addressing space that would have caused the IP exhaustion much earlier than that.</w:t>
      </w:r>
    </w:p>
    <w:p w14:paraId="0665D20B" w14:textId="77777777" w:rsidR="001C5ECD" w:rsidRPr="001C5ECD" w:rsidRDefault="001C5ECD" w:rsidP="001C5ECD">
      <w:pPr>
        <w:spacing w:line="360" w:lineRule="auto"/>
        <w:rPr>
          <w:rFonts w:cstheme="minorHAnsi"/>
        </w:rPr>
      </w:pPr>
    </w:p>
    <w:p w14:paraId="7B763BA1" w14:textId="77270708" w:rsidR="001C5ECD" w:rsidRPr="001C5ECD" w:rsidRDefault="001C5ECD" w:rsidP="001C5ECD">
      <w:pPr>
        <w:spacing w:line="360" w:lineRule="auto"/>
        <w:rPr>
          <w:rFonts w:cstheme="minorHAnsi"/>
        </w:rPr>
      </w:pPr>
      <w:r w:rsidRPr="001C5ECD">
        <w:rPr>
          <w:rFonts w:cstheme="minorHAnsi"/>
        </w:rPr>
        <w:t>ARIN recently announced the exhaustion of free IPv4 addresses, so the IPv4 addressing space is now depleted. The IP protocol was first conceived in 1974 and presented in a paper entitled “A Protocol for Packet Network Intercommunication”</w:t>
      </w:r>
      <w:r w:rsidR="00BA4563">
        <w:rPr>
          <w:rFonts w:cstheme="minorHAnsi"/>
        </w:rPr>
        <w:t xml:space="preserve">. </w:t>
      </w:r>
      <w:r w:rsidRPr="001C5ECD">
        <w:rPr>
          <w:rFonts w:cstheme="minorHAnsi"/>
        </w:rPr>
        <w:t>IP versions from 0 to 3 were experimental, used between 1977 and 1979. The following one, IP Version 4 (IPv4), is the one that we all know. Mechanisms like CIDR and VLSM allowed this network protocol to last 40+ years before running out of space.</w:t>
      </w:r>
    </w:p>
    <w:p w14:paraId="787705E2" w14:textId="77777777" w:rsidR="00D03076" w:rsidRPr="002474AA" w:rsidRDefault="00D03076" w:rsidP="00D03076">
      <w:pPr>
        <w:rPr>
          <w:rStyle w:val="Strong"/>
          <w:rFonts w:ascii="Source Sans Pro" w:hAnsi="Source Sans Pro"/>
          <w:b w:val="0"/>
          <w:bCs w:val="0"/>
          <w:color w:val="000000"/>
          <w:shd w:val="clear" w:color="auto" w:fill="FFFFFF"/>
        </w:rPr>
      </w:pPr>
    </w:p>
    <w:p w14:paraId="2B5048D3" w14:textId="59DA4675" w:rsidR="00D03076" w:rsidRDefault="002474AA" w:rsidP="00D03076">
      <w:pPr>
        <w:rPr>
          <w:rStyle w:val="Strong"/>
          <w:rFonts w:ascii="Source Sans Pro" w:hAnsi="Source Sans Pro"/>
          <w:b w:val="0"/>
          <w:bCs w:val="0"/>
          <w:color w:val="000000"/>
          <w:shd w:val="clear" w:color="auto" w:fill="FFFFFF"/>
        </w:rPr>
      </w:pPr>
      <w:r w:rsidRPr="002474AA">
        <w:rPr>
          <w:rStyle w:val="Strong"/>
          <w:rFonts w:ascii="Source Sans Pro" w:hAnsi="Source Sans Pro"/>
          <w:b w:val="0"/>
          <w:bCs w:val="0"/>
          <w:color w:val="000000"/>
          <w:shd w:val="clear" w:color="auto" w:fill="FFFFFF"/>
        </w:rPr>
        <w:t>Hence To summarize advantages of using VLSM and CIDR together in a single network</w:t>
      </w:r>
      <w:r w:rsidR="00D03076" w:rsidRPr="002474AA">
        <w:rPr>
          <w:rStyle w:val="Strong"/>
          <w:rFonts w:ascii="Source Sans Pro" w:hAnsi="Source Sans Pro"/>
          <w:b w:val="0"/>
          <w:bCs w:val="0"/>
          <w:color w:val="000000"/>
          <w:shd w:val="clear" w:color="auto" w:fill="FFFFFF"/>
        </w:rPr>
        <w:t xml:space="preserve">: </w:t>
      </w:r>
    </w:p>
    <w:p w14:paraId="25CDD392" w14:textId="77777777" w:rsidR="002474AA" w:rsidRPr="002474AA" w:rsidRDefault="002474AA" w:rsidP="00D03076">
      <w:pPr>
        <w:rPr>
          <w:rStyle w:val="Strong"/>
          <w:rFonts w:ascii="Source Sans Pro" w:hAnsi="Source Sans Pro"/>
          <w:b w:val="0"/>
          <w:bCs w:val="0"/>
          <w:color w:val="000000"/>
          <w:shd w:val="clear" w:color="auto" w:fill="FFFFFF"/>
        </w:rPr>
      </w:pPr>
    </w:p>
    <w:p w14:paraId="42068FEF" w14:textId="77777777" w:rsidR="00D03076" w:rsidRPr="001C5ECD" w:rsidRDefault="00D03076" w:rsidP="00D03076">
      <w:pPr>
        <w:pStyle w:val="ListParagraph"/>
        <w:numPr>
          <w:ilvl w:val="1"/>
          <w:numId w:val="34"/>
        </w:numPr>
        <w:spacing w:line="360" w:lineRule="auto"/>
        <w:rPr>
          <w:rStyle w:val="Strong"/>
          <w:rFonts w:cstheme="minorHAnsi"/>
          <w:b w:val="0"/>
          <w:bCs w:val="0"/>
          <w:color w:val="000000"/>
          <w:shd w:val="clear" w:color="auto" w:fill="FFFFFF"/>
        </w:rPr>
      </w:pPr>
      <w:r w:rsidRPr="001C5ECD">
        <w:rPr>
          <w:rStyle w:val="Strong"/>
          <w:rFonts w:cstheme="minorHAnsi"/>
          <w:b w:val="0"/>
          <w:bCs w:val="0"/>
          <w:color w:val="000000"/>
          <w:shd w:val="clear" w:color="auto" w:fill="FFFFFF"/>
        </w:rPr>
        <w:t>Efficient Address Space Allocation</w:t>
      </w:r>
    </w:p>
    <w:p w14:paraId="10CC9008" w14:textId="77777777" w:rsidR="00D03076" w:rsidRPr="001C5ECD" w:rsidRDefault="00D03076" w:rsidP="00D03076">
      <w:pPr>
        <w:pStyle w:val="ListParagraph"/>
        <w:numPr>
          <w:ilvl w:val="1"/>
          <w:numId w:val="34"/>
        </w:numPr>
        <w:spacing w:line="360" w:lineRule="auto"/>
        <w:rPr>
          <w:rFonts w:cstheme="minorHAnsi"/>
        </w:rPr>
      </w:pPr>
      <w:r w:rsidRPr="001C5ECD">
        <w:rPr>
          <w:rFonts w:cstheme="minorHAnsi"/>
        </w:rPr>
        <w:t>Elimination of Class Imbalances</w:t>
      </w:r>
    </w:p>
    <w:p w14:paraId="12BE2BF8" w14:textId="77777777" w:rsidR="00D03076" w:rsidRPr="001C5ECD" w:rsidRDefault="00D03076" w:rsidP="00D03076">
      <w:pPr>
        <w:pStyle w:val="ListParagraph"/>
        <w:numPr>
          <w:ilvl w:val="1"/>
          <w:numId w:val="34"/>
        </w:numPr>
        <w:spacing w:line="360" w:lineRule="auto"/>
        <w:rPr>
          <w:rStyle w:val="Strong"/>
          <w:rFonts w:cstheme="minorHAnsi"/>
          <w:b w:val="0"/>
          <w:bCs w:val="0"/>
          <w:color w:val="000000"/>
          <w:shd w:val="clear" w:color="auto" w:fill="FFFFFF"/>
        </w:rPr>
      </w:pPr>
      <w:r w:rsidRPr="001C5ECD">
        <w:rPr>
          <w:rStyle w:val="Strong"/>
          <w:rFonts w:cstheme="minorHAnsi"/>
          <w:b w:val="0"/>
          <w:bCs w:val="0"/>
          <w:color w:val="000000"/>
          <w:shd w:val="clear" w:color="auto" w:fill="FFFFFF"/>
        </w:rPr>
        <w:t>Efficient Routing Entries</w:t>
      </w:r>
    </w:p>
    <w:p w14:paraId="24A99140" w14:textId="77777777" w:rsidR="00D03076" w:rsidRPr="001C5ECD" w:rsidRDefault="00D03076" w:rsidP="00D03076">
      <w:pPr>
        <w:pStyle w:val="ListParagraph"/>
        <w:numPr>
          <w:ilvl w:val="1"/>
          <w:numId w:val="34"/>
        </w:numPr>
        <w:spacing w:line="360" w:lineRule="auto"/>
        <w:rPr>
          <w:rStyle w:val="Strong"/>
          <w:rFonts w:cstheme="minorHAnsi"/>
          <w:b w:val="0"/>
          <w:bCs w:val="0"/>
          <w:color w:val="000000"/>
          <w:shd w:val="clear" w:color="auto" w:fill="FFFFFF"/>
        </w:rPr>
      </w:pPr>
      <w:r w:rsidRPr="001C5ECD">
        <w:rPr>
          <w:rStyle w:val="Strong"/>
          <w:rFonts w:cstheme="minorHAnsi"/>
          <w:b w:val="0"/>
          <w:bCs w:val="0"/>
          <w:color w:val="000000"/>
          <w:shd w:val="clear" w:color="auto" w:fill="FFFFFF"/>
        </w:rPr>
        <w:t>No Separate Subnetting Method</w:t>
      </w:r>
    </w:p>
    <w:p w14:paraId="6EB74F54" w14:textId="77777777" w:rsidR="00D03076" w:rsidRPr="001C5ECD" w:rsidRDefault="00D03076" w:rsidP="00D03076">
      <w:pPr>
        <w:pStyle w:val="ListParagraph"/>
        <w:numPr>
          <w:ilvl w:val="1"/>
          <w:numId w:val="34"/>
        </w:numPr>
        <w:spacing w:line="360" w:lineRule="auto"/>
        <w:rPr>
          <w:rFonts w:cstheme="minorHAnsi"/>
        </w:rPr>
      </w:pPr>
      <w:r w:rsidRPr="001C5ECD">
        <w:rPr>
          <w:rFonts w:cstheme="minorHAnsi"/>
        </w:rPr>
        <w:t>Allows the use of multiple subnet mask lengths.</w:t>
      </w:r>
    </w:p>
    <w:p w14:paraId="096B326B" w14:textId="77777777" w:rsidR="00D03076" w:rsidRPr="001C5ECD" w:rsidRDefault="00D03076" w:rsidP="00D03076">
      <w:pPr>
        <w:pStyle w:val="ListParagraph"/>
        <w:numPr>
          <w:ilvl w:val="1"/>
          <w:numId w:val="34"/>
        </w:numPr>
        <w:spacing w:line="360" w:lineRule="auto"/>
        <w:rPr>
          <w:rFonts w:cstheme="minorHAnsi"/>
        </w:rPr>
      </w:pPr>
      <w:r w:rsidRPr="001C5ECD">
        <w:rPr>
          <w:rFonts w:cstheme="minorHAnsi"/>
        </w:rPr>
        <w:t>Breaks up an address block into smaller custom blocks.</w:t>
      </w:r>
    </w:p>
    <w:p w14:paraId="7079F1BC" w14:textId="77777777" w:rsidR="00D03076" w:rsidRPr="001C5ECD" w:rsidRDefault="00D03076" w:rsidP="00D03076">
      <w:pPr>
        <w:pStyle w:val="ListParagraph"/>
        <w:numPr>
          <w:ilvl w:val="1"/>
          <w:numId w:val="34"/>
        </w:numPr>
        <w:spacing w:line="360" w:lineRule="auto"/>
        <w:rPr>
          <w:rFonts w:cstheme="minorHAnsi"/>
        </w:rPr>
      </w:pPr>
      <w:r w:rsidRPr="001C5ECD">
        <w:rPr>
          <w:rFonts w:cstheme="minorHAnsi"/>
        </w:rPr>
        <w:t>Allows for route summarization.</w:t>
      </w:r>
    </w:p>
    <w:p w14:paraId="113BA259" w14:textId="77777777" w:rsidR="00D03076" w:rsidRPr="001C5ECD" w:rsidRDefault="00D03076" w:rsidP="00D03076">
      <w:pPr>
        <w:pStyle w:val="ListParagraph"/>
        <w:numPr>
          <w:ilvl w:val="1"/>
          <w:numId w:val="34"/>
        </w:numPr>
        <w:spacing w:line="360" w:lineRule="auto"/>
        <w:rPr>
          <w:rFonts w:cstheme="minorHAnsi"/>
        </w:rPr>
      </w:pPr>
      <w:r w:rsidRPr="001C5ECD">
        <w:rPr>
          <w:rFonts w:cstheme="minorHAnsi"/>
        </w:rPr>
        <w:t>Provides more flexibility in network design.</w:t>
      </w:r>
    </w:p>
    <w:p w14:paraId="37CFFD49" w14:textId="77777777" w:rsidR="00D03076" w:rsidRDefault="00D03076" w:rsidP="00D03076">
      <w:pPr>
        <w:pStyle w:val="ListParagraph"/>
        <w:numPr>
          <w:ilvl w:val="1"/>
          <w:numId w:val="34"/>
        </w:numPr>
        <w:spacing w:line="360" w:lineRule="auto"/>
        <w:rPr>
          <w:rFonts w:cstheme="minorHAnsi"/>
        </w:rPr>
      </w:pPr>
      <w:r w:rsidRPr="001C5ECD">
        <w:rPr>
          <w:rFonts w:cstheme="minorHAnsi"/>
        </w:rPr>
        <w:t>Supports hierarchical enterprise networks.</w:t>
      </w:r>
    </w:p>
    <w:p w14:paraId="004043DF" w14:textId="77777777" w:rsidR="003770F5" w:rsidRPr="00D03076" w:rsidRDefault="003770F5" w:rsidP="00D03076">
      <w:pPr>
        <w:pStyle w:val="Heading1"/>
        <w:rPr>
          <w:rFonts w:cstheme="minorHAnsi"/>
          <w:b/>
          <w:sz w:val="22"/>
          <w:szCs w:val="22"/>
          <w:u w:val="single"/>
        </w:rPr>
      </w:pPr>
    </w:p>
    <w:p w14:paraId="73ECB1D5" w14:textId="77777777" w:rsidR="003770F5" w:rsidRDefault="003770F5" w:rsidP="008D3283">
      <w:pPr>
        <w:pStyle w:val="Heading1"/>
        <w:jc w:val="right"/>
        <w:rPr>
          <w:rFonts w:cstheme="minorHAnsi"/>
          <w:b/>
          <w:u w:val="single"/>
        </w:rPr>
      </w:pPr>
    </w:p>
    <w:p w14:paraId="74DB0054" w14:textId="77777777" w:rsidR="003770F5" w:rsidRDefault="003770F5" w:rsidP="008D3283">
      <w:pPr>
        <w:pStyle w:val="Heading1"/>
        <w:jc w:val="right"/>
        <w:rPr>
          <w:rFonts w:cstheme="minorHAnsi"/>
          <w:b/>
          <w:u w:val="single"/>
        </w:rPr>
      </w:pPr>
    </w:p>
    <w:p w14:paraId="6B501137" w14:textId="5A6F2493" w:rsidR="008D3283" w:rsidRPr="00295742" w:rsidRDefault="009D4E60" w:rsidP="008D3283">
      <w:pPr>
        <w:pStyle w:val="Heading1"/>
        <w:jc w:val="right"/>
        <w:rPr>
          <w:rFonts w:cstheme="minorHAnsi"/>
          <w:b/>
          <w:sz w:val="24"/>
          <w:u w:val="single"/>
        </w:rPr>
      </w:pPr>
      <w:r w:rsidRPr="00295742">
        <w:rPr>
          <w:rFonts w:cstheme="minorHAnsi"/>
          <w:b/>
          <w:u w:val="single"/>
        </w:rPr>
        <w:br w:type="page"/>
      </w:r>
      <w:bookmarkStart w:id="20" w:name="_Toc62244387"/>
      <w:r w:rsidR="008D3283" w:rsidRPr="00295742">
        <w:rPr>
          <w:rFonts w:cstheme="minorHAnsi"/>
          <w:b/>
          <w:sz w:val="24"/>
          <w:u w:val="single"/>
        </w:rPr>
        <w:lastRenderedPageBreak/>
        <w:t>Question No. 2</w:t>
      </w:r>
      <w:bookmarkEnd w:id="20"/>
    </w:p>
    <w:p w14:paraId="79B15A9F" w14:textId="77777777" w:rsidR="008D3283" w:rsidRPr="00295742" w:rsidRDefault="008D3283" w:rsidP="008D3283">
      <w:pPr>
        <w:jc w:val="right"/>
        <w:rPr>
          <w:rFonts w:cstheme="minorHAnsi"/>
          <w:b/>
          <w:sz w:val="28"/>
          <w:u w:val="single"/>
        </w:rPr>
      </w:pPr>
    </w:p>
    <w:p w14:paraId="23EE787B" w14:textId="77777777" w:rsidR="008D3283" w:rsidRPr="00295742" w:rsidRDefault="008D3283" w:rsidP="008D3283">
      <w:pPr>
        <w:rPr>
          <w:rFonts w:cstheme="minorHAnsi"/>
          <w:b/>
          <w:u w:val="single"/>
        </w:rPr>
      </w:pPr>
      <w:r w:rsidRPr="00295742">
        <w:rPr>
          <w:rFonts w:cstheme="minorHAnsi"/>
          <w:b/>
          <w:u w:val="single"/>
        </w:rPr>
        <w:t>Solution to Question No. 2:</w:t>
      </w:r>
    </w:p>
    <w:p w14:paraId="0E90BDC2" w14:textId="008DF520" w:rsidR="008D3283" w:rsidRDefault="008D3283" w:rsidP="00B50AAE">
      <w:pPr>
        <w:spacing w:line="360" w:lineRule="auto"/>
        <w:rPr>
          <w:rFonts w:cstheme="minorHAnsi"/>
          <w:b/>
          <w:u w:val="single"/>
        </w:rPr>
      </w:pPr>
    </w:p>
    <w:p w14:paraId="38E7D25B" w14:textId="77777777" w:rsidR="007841F3" w:rsidRPr="007841F3" w:rsidRDefault="007841F3" w:rsidP="00B50AAE">
      <w:pPr>
        <w:spacing w:line="360" w:lineRule="auto"/>
      </w:pPr>
      <w:r w:rsidRPr="007841F3">
        <w:t>IEEE 802.11 is part of the IEEE 802 set of local area network (LAN) protocols, and specifies the set of media access control (MAC) and physical layer (PHY) protocols for implementing wireless local area network (WLAN) Wi-Fi computer communication in various frequencies including, but not limited to, 2.4 GHz, 5 GHz, 6 GHz, and 60 GHz frequency bands.</w:t>
      </w:r>
    </w:p>
    <w:p w14:paraId="307DB896" w14:textId="77777777" w:rsidR="007841F3" w:rsidRPr="007841F3" w:rsidRDefault="007841F3" w:rsidP="00B50AAE">
      <w:pPr>
        <w:spacing w:line="360" w:lineRule="auto"/>
      </w:pPr>
    </w:p>
    <w:p w14:paraId="61017A1B" w14:textId="621F2FED" w:rsidR="007841F3" w:rsidRPr="00295742" w:rsidRDefault="007841F3" w:rsidP="00B50AAE">
      <w:pPr>
        <w:spacing w:line="360" w:lineRule="auto"/>
      </w:pPr>
      <w:r w:rsidRPr="007841F3">
        <w:t>They are the world's most widely used wireless computer networking standards, used in most home and office networks to allow laptops, printers, smartphones, and other devices to communicate with each other and access the Internet without connecting wires. They are created and maintained by the Institute of Electrical and Electronics Engineers (IEEE) LAN/MAN Standards Committee (IEEE 802).</w:t>
      </w:r>
    </w:p>
    <w:p w14:paraId="2A8AF023" w14:textId="1377643A" w:rsidR="008D3283" w:rsidRDefault="008D3283" w:rsidP="00B50AAE">
      <w:pPr>
        <w:pStyle w:val="Heading2"/>
        <w:spacing w:line="360" w:lineRule="auto"/>
        <w:rPr>
          <w:rFonts w:asciiTheme="minorHAnsi" w:hAnsiTheme="minorHAnsi" w:cstheme="minorHAnsi"/>
          <w:color w:val="auto"/>
          <w:sz w:val="22"/>
          <w:szCs w:val="24"/>
        </w:rPr>
      </w:pPr>
      <w:bookmarkStart w:id="21" w:name="_Toc62244388"/>
      <w:r w:rsidRPr="00295742">
        <w:rPr>
          <w:rFonts w:asciiTheme="minorHAnsi" w:hAnsiTheme="minorHAnsi" w:cstheme="minorHAnsi"/>
          <w:color w:val="auto"/>
          <w:sz w:val="22"/>
          <w:szCs w:val="24"/>
        </w:rPr>
        <w:t xml:space="preserve">2.1 </w:t>
      </w:r>
      <w:r w:rsidR="003C0F47" w:rsidRPr="00295742">
        <w:rPr>
          <w:rFonts w:asciiTheme="minorHAnsi" w:hAnsiTheme="minorHAnsi" w:cstheme="minorHAnsi"/>
          <w:color w:val="auto"/>
          <w:sz w:val="22"/>
          <w:szCs w:val="24"/>
        </w:rPr>
        <w:t>Differentiate among IEEE 802.11 Wi-Fi protocols 802.11a, 802.11b, 802.11g, 802.11n, 802.11ac, and</w:t>
      </w:r>
      <w:r w:rsidR="0077668F">
        <w:rPr>
          <w:rFonts w:asciiTheme="minorHAnsi" w:hAnsiTheme="minorHAnsi" w:cstheme="minorHAnsi"/>
          <w:color w:val="auto"/>
          <w:sz w:val="22"/>
          <w:szCs w:val="24"/>
        </w:rPr>
        <w:t xml:space="preserve"> </w:t>
      </w:r>
      <w:r w:rsidR="003C0F47" w:rsidRPr="00295742">
        <w:rPr>
          <w:rFonts w:asciiTheme="minorHAnsi" w:hAnsiTheme="minorHAnsi" w:cstheme="minorHAnsi"/>
          <w:color w:val="auto"/>
          <w:sz w:val="22"/>
          <w:szCs w:val="24"/>
        </w:rPr>
        <w:t>802.11ax w.r.t data rate, bandwidth, frequency band and access techniques</w:t>
      </w:r>
      <w:bookmarkEnd w:id="21"/>
    </w:p>
    <w:p w14:paraId="5305353C" w14:textId="000E5376" w:rsidR="009B3327" w:rsidRDefault="009B3327" w:rsidP="009B3327"/>
    <w:p w14:paraId="3A55B502" w14:textId="76748DC5" w:rsidR="00837A19" w:rsidRDefault="00837A19" w:rsidP="00837A19">
      <w:pPr>
        <w:pStyle w:val="Caption"/>
        <w:keepNext/>
        <w:jc w:val="center"/>
      </w:pPr>
      <w:r>
        <w:t xml:space="preserve">Table </w:t>
      </w:r>
      <w:fldSimple w:instr=" SEQ Table \* ARABIC ">
        <w:r w:rsidR="008B191F">
          <w:rPr>
            <w:noProof/>
          </w:rPr>
          <w:t>1</w:t>
        </w:r>
      </w:fldSimple>
      <w:r>
        <w:t xml:space="preserve"> Description of 802.11a Wi-Fi Protocol</w:t>
      </w:r>
    </w:p>
    <w:tbl>
      <w:tblPr>
        <w:tblStyle w:val="TableGrid0"/>
        <w:tblW w:w="9783" w:type="dxa"/>
        <w:tblLook w:val="04A0" w:firstRow="1" w:lastRow="0" w:firstColumn="1" w:lastColumn="0" w:noHBand="0" w:noVBand="1"/>
      </w:tblPr>
      <w:tblGrid>
        <w:gridCol w:w="2245"/>
        <w:gridCol w:w="7538"/>
      </w:tblGrid>
      <w:tr w:rsidR="00944A8F" w14:paraId="47E6ADCA" w14:textId="77777777" w:rsidTr="00AB4D52">
        <w:trPr>
          <w:trHeight w:val="401"/>
        </w:trPr>
        <w:tc>
          <w:tcPr>
            <w:tcW w:w="2245" w:type="dxa"/>
          </w:tcPr>
          <w:p w14:paraId="7D744626" w14:textId="187BBEB9" w:rsidR="00944A8F" w:rsidRPr="00A1354B" w:rsidRDefault="00B00FDD" w:rsidP="00E16524">
            <w:pPr>
              <w:rPr>
                <w:rFonts w:cstheme="minorHAnsi"/>
                <w:b/>
                <w:bCs/>
              </w:rPr>
            </w:pPr>
            <w:r w:rsidRPr="00A1354B">
              <w:rPr>
                <w:rFonts w:cstheme="minorHAnsi"/>
                <w:b/>
                <w:bCs/>
              </w:rPr>
              <w:t>D</w:t>
            </w:r>
            <w:r w:rsidR="00E16524" w:rsidRPr="00A1354B">
              <w:rPr>
                <w:rFonts w:cstheme="minorHAnsi"/>
                <w:b/>
                <w:bCs/>
              </w:rPr>
              <w:t>escription</w:t>
            </w:r>
          </w:p>
        </w:tc>
        <w:tc>
          <w:tcPr>
            <w:tcW w:w="7538" w:type="dxa"/>
          </w:tcPr>
          <w:p w14:paraId="6893E120" w14:textId="77777777" w:rsidR="00A1354B" w:rsidRDefault="00E16524" w:rsidP="00A1354B">
            <w:pPr>
              <w:pStyle w:val="ListParagraph"/>
              <w:numPr>
                <w:ilvl w:val="0"/>
                <w:numId w:val="18"/>
              </w:numPr>
            </w:pPr>
            <w:r w:rsidRPr="00E16524">
              <w:t xml:space="preserve">IEEE802.11a is the first wireless standard to employ packet based OFDM, based on a proposal from Richard van Nee from Lucent Technologies in </w:t>
            </w:r>
            <w:proofErr w:type="spellStart"/>
            <w:r w:rsidRPr="00E16524">
              <w:t>Nieuwegein</w:t>
            </w:r>
            <w:proofErr w:type="spellEnd"/>
            <w:r w:rsidRPr="00E16524">
              <w:t xml:space="preserve">. </w:t>
            </w:r>
          </w:p>
          <w:p w14:paraId="70B41716" w14:textId="7594CD46" w:rsidR="00944A8F" w:rsidRDefault="00E16524" w:rsidP="00A1354B">
            <w:pPr>
              <w:pStyle w:val="ListParagraph"/>
              <w:numPr>
                <w:ilvl w:val="0"/>
                <w:numId w:val="18"/>
              </w:numPr>
            </w:pPr>
            <w:r w:rsidRPr="00E16524">
              <w:t>OFDM was adopted as a draft 802.11a standard in July 1998 after merging with an NTT proposal. It was ratified in 1999.</w:t>
            </w:r>
          </w:p>
        </w:tc>
      </w:tr>
      <w:tr w:rsidR="00944A8F" w14:paraId="27058B76" w14:textId="77777777" w:rsidTr="00AB4D52">
        <w:trPr>
          <w:trHeight w:val="401"/>
        </w:trPr>
        <w:tc>
          <w:tcPr>
            <w:tcW w:w="2245" w:type="dxa"/>
          </w:tcPr>
          <w:p w14:paraId="77A5EF87" w14:textId="3DAF2F6C" w:rsidR="00944A8F" w:rsidRPr="00A1354B" w:rsidRDefault="00B00FDD" w:rsidP="009B3327">
            <w:pPr>
              <w:rPr>
                <w:b/>
                <w:bCs/>
              </w:rPr>
            </w:pPr>
            <w:r w:rsidRPr="00A1354B">
              <w:rPr>
                <w:rFonts w:cstheme="minorHAnsi"/>
                <w:b/>
                <w:bCs/>
              </w:rPr>
              <w:t>D</w:t>
            </w:r>
            <w:r w:rsidR="00944A8F" w:rsidRPr="00A1354B">
              <w:rPr>
                <w:rFonts w:cstheme="minorHAnsi"/>
                <w:b/>
                <w:bCs/>
              </w:rPr>
              <w:t>ata rate</w:t>
            </w:r>
          </w:p>
        </w:tc>
        <w:tc>
          <w:tcPr>
            <w:tcW w:w="7538" w:type="dxa"/>
          </w:tcPr>
          <w:p w14:paraId="75FABD6F" w14:textId="77777777" w:rsidR="00A1354B" w:rsidRDefault="000F205F" w:rsidP="00A1354B">
            <w:pPr>
              <w:pStyle w:val="ListParagraph"/>
              <w:numPr>
                <w:ilvl w:val="0"/>
                <w:numId w:val="19"/>
              </w:numPr>
            </w:pPr>
            <w:r>
              <w:t>The m</w:t>
            </w:r>
            <w:r w:rsidRPr="000F205F">
              <w:t>aximum raw data rate of 54 Mbit/s, which yields realistic net achievable throughput in the mid-20 Mbit/s.</w:t>
            </w:r>
            <w:r>
              <w:t xml:space="preserve"> </w:t>
            </w:r>
          </w:p>
          <w:p w14:paraId="77DA202C" w14:textId="228F7EA8" w:rsidR="000F205F" w:rsidRDefault="000F205F" w:rsidP="00A1354B">
            <w:pPr>
              <w:pStyle w:val="ListParagraph"/>
              <w:numPr>
                <w:ilvl w:val="0"/>
                <w:numId w:val="19"/>
              </w:numPr>
            </w:pPr>
            <w:r w:rsidRPr="000F205F">
              <w:t>The data rate is reduced to 48, 36, 24, 18, 12, 9 then 6 Mbit/s if required.</w:t>
            </w:r>
          </w:p>
          <w:p w14:paraId="33E30362" w14:textId="7322F27D" w:rsidR="000F205F" w:rsidRDefault="000F205F" w:rsidP="00A1354B">
            <w:pPr>
              <w:pStyle w:val="ListParagraph"/>
              <w:numPr>
                <w:ilvl w:val="0"/>
                <w:numId w:val="19"/>
              </w:numPr>
            </w:pPr>
            <w:r>
              <w:t>For 20 M</w:t>
            </w:r>
            <w:r w:rsidR="00B76CC3">
              <w:t>Hz bandwidth, all the possible data rates are reduced to half.</w:t>
            </w:r>
            <w:r w:rsidR="00495199">
              <w:t xml:space="preserve"> For 5/10 MHz, all possible data rates are reduced to 1/4</w:t>
            </w:r>
            <w:r w:rsidR="00495199" w:rsidRPr="00A1354B">
              <w:rPr>
                <w:vertAlign w:val="superscript"/>
              </w:rPr>
              <w:t>th</w:t>
            </w:r>
            <w:r w:rsidR="00495199">
              <w:t xml:space="preserve">. </w:t>
            </w:r>
          </w:p>
        </w:tc>
      </w:tr>
      <w:tr w:rsidR="00944A8F" w14:paraId="793252EF" w14:textId="77777777" w:rsidTr="00AB4D52">
        <w:trPr>
          <w:trHeight w:val="401"/>
        </w:trPr>
        <w:tc>
          <w:tcPr>
            <w:tcW w:w="2245" w:type="dxa"/>
          </w:tcPr>
          <w:p w14:paraId="485F3E0A" w14:textId="3E2EBAAA" w:rsidR="00944A8F" w:rsidRPr="00A1354B" w:rsidRDefault="00B00FDD" w:rsidP="009B3327">
            <w:pPr>
              <w:rPr>
                <w:b/>
                <w:bCs/>
              </w:rPr>
            </w:pPr>
            <w:r w:rsidRPr="00A1354B">
              <w:rPr>
                <w:rFonts w:cstheme="minorHAnsi"/>
                <w:b/>
                <w:bCs/>
              </w:rPr>
              <w:t>B</w:t>
            </w:r>
            <w:r w:rsidR="00944A8F" w:rsidRPr="00A1354B">
              <w:rPr>
                <w:rFonts w:cstheme="minorHAnsi"/>
                <w:b/>
                <w:bCs/>
              </w:rPr>
              <w:t>andwidth</w:t>
            </w:r>
          </w:p>
        </w:tc>
        <w:tc>
          <w:tcPr>
            <w:tcW w:w="7538" w:type="dxa"/>
          </w:tcPr>
          <w:p w14:paraId="08DBF428" w14:textId="1DD8E7E3" w:rsidR="00944A8F" w:rsidRDefault="00495199" w:rsidP="009B3327">
            <w:r>
              <w:t>5/10/20 MHz</w:t>
            </w:r>
          </w:p>
        </w:tc>
      </w:tr>
      <w:tr w:rsidR="00944A8F" w14:paraId="59F54E09" w14:textId="77777777" w:rsidTr="00AB4D52">
        <w:trPr>
          <w:trHeight w:val="401"/>
        </w:trPr>
        <w:tc>
          <w:tcPr>
            <w:tcW w:w="2245" w:type="dxa"/>
          </w:tcPr>
          <w:p w14:paraId="7CFD9B6E" w14:textId="7CB9DE80" w:rsidR="00944A8F" w:rsidRPr="00A1354B" w:rsidRDefault="00495199" w:rsidP="009B3327">
            <w:pPr>
              <w:rPr>
                <w:b/>
                <w:bCs/>
              </w:rPr>
            </w:pPr>
            <w:r w:rsidRPr="00A1354B">
              <w:rPr>
                <w:rFonts w:cstheme="minorHAnsi"/>
                <w:b/>
                <w:bCs/>
              </w:rPr>
              <w:t>F</w:t>
            </w:r>
            <w:r w:rsidR="00944A8F" w:rsidRPr="00A1354B">
              <w:rPr>
                <w:rFonts w:cstheme="minorHAnsi"/>
                <w:b/>
                <w:bCs/>
              </w:rPr>
              <w:t>requency</w:t>
            </w:r>
            <w:r w:rsidRPr="00A1354B">
              <w:rPr>
                <w:rFonts w:cstheme="minorHAnsi"/>
                <w:b/>
                <w:bCs/>
              </w:rPr>
              <w:t xml:space="preserve"> band</w:t>
            </w:r>
            <w:r w:rsidR="001338E7" w:rsidRPr="00A1354B">
              <w:rPr>
                <w:rFonts w:cstheme="minorHAnsi"/>
                <w:b/>
                <w:bCs/>
              </w:rPr>
              <w:t>width</w:t>
            </w:r>
          </w:p>
        </w:tc>
        <w:tc>
          <w:tcPr>
            <w:tcW w:w="7538" w:type="dxa"/>
          </w:tcPr>
          <w:p w14:paraId="2840D342" w14:textId="736D07AA" w:rsidR="00944A8F" w:rsidRDefault="00495199" w:rsidP="009B3327">
            <w:r>
              <w:t>5 GHz</w:t>
            </w:r>
          </w:p>
        </w:tc>
      </w:tr>
      <w:tr w:rsidR="00944A8F" w14:paraId="2BCCBAD5" w14:textId="77777777" w:rsidTr="00AB4D52">
        <w:trPr>
          <w:trHeight w:val="401"/>
        </w:trPr>
        <w:tc>
          <w:tcPr>
            <w:tcW w:w="2245" w:type="dxa"/>
          </w:tcPr>
          <w:p w14:paraId="00D60CBC" w14:textId="6FE856C1" w:rsidR="00944A8F" w:rsidRPr="00A1354B" w:rsidRDefault="00B00FDD" w:rsidP="009B3327">
            <w:pPr>
              <w:rPr>
                <w:rFonts w:cstheme="minorHAnsi"/>
                <w:b/>
                <w:bCs/>
              </w:rPr>
            </w:pPr>
            <w:r w:rsidRPr="00A1354B">
              <w:rPr>
                <w:rFonts w:cstheme="minorHAnsi"/>
                <w:b/>
                <w:bCs/>
              </w:rPr>
              <w:t>A</w:t>
            </w:r>
            <w:r w:rsidR="00944A8F" w:rsidRPr="00A1354B">
              <w:rPr>
                <w:rFonts w:cstheme="minorHAnsi"/>
                <w:b/>
                <w:bCs/>
              </w:rPr>
              <w:t>ccess techniques</w:t>
            </w:r>
          </w:p>
        </w:tc>
        <w:tc>
          <w:tcPr>
            <w:tcW w:w="7538" w:type="dxa"/>
          </w:tcPr>
          <w:p w14:paraId="2EB33388" w14:textId="14EA673F" w:rsidR="00944A8F" w:rsidRDefault="00495199" w:rsidP="009B3327">
            <w:r>
              <w:t>Carrier Sensing Medium Access/ Collision Avoidance (CSMA/CA)</w:t>
            </w:r>
          </w:p>
        </w:tc>
      </w:tr>
      <w:tr w:rsidR="00495199" w14:paraId="6943E68C" w14:textId="77777777" w:rsidTr="00AB4D52">
        <w:trPr>
          <w:trHeight w:val="401"/>
        </w:trPr>
        <w:tc>
          <w:tcPr>
            <w:tcW w:w="2245" w:type="dxa"/>
          </w:tcPr>
          <w:p w14:paraId="28ED6D95" w14:textId="303383AF" w:rsidR="00495199" w:rsidRPr="00A1354B" w:rsidRDefault="00495199" w:rsidP="009B3327">
            <w:pPr>
              <w:rPr>
                <w:rFonts w:cstheme="minorHAnsi"/>
                <w:b/>
                <w:bCs/>
              </w:rPr>
            </w:pPr>
            <w:r w:rsidRPr="00A1354B">
              <w:rPr>
                <w:rFonts w:cstheme="minorHAnsi"/>
                <w:b/>
                <w:bCs/>
              </w:rPr>
              <w:t>Modulation techniques</w:t>
            </w:r>
          </w:p>
        </w:tc>
        <w:tc>
          <w:tcPr>
            <w:tcW w:w="7538" w:type="dxa"/>
          </w:tcPr>
          <w:p w14:paraId="3791A3C1" w14:textId="3AD99962" w:rsidR="00495199" w:rsidRDefault="00495199" w:rsidP="009B3327">
            <w:r>
              <w:t>This uses O</w:t>
            </w:r>
            <w:r w:rsidRPr="00495199">
              <w:t xml:space="preserve">rthogonal frequency-division multiplexing </w:t>
            </w:r>
            <w:r>
              <w:t>(OFDM) t</w:t>
            </w:r>
            <w:r w:rsidR="00B00FDD">
              <w:t>o achieve Frequency Division Multiple Access (FDMA).</w:t>
            </w:r>
          </w:p>
        </w:tc>
      </w:tr>
    </w:tbl>
    <w:p w14:paraId="78CD4C71" w14:textId="50C343AA" w:rsidR="00A1354B" w:rsidRDefault="00A1354B" w:rsidP="00A1354B">
      <w:pPr>
        <w:pStyle w:val="Caption"/>
        <w:keepNext/>
      </w:pPr>
    </w:p>
    <w:p w14:paraId="7EAC7E8F" w14:textId="3A802025" w:rsidR="00042385" w:rsidRPr="00042385" w:rsidRDefault="00042385" w:rsidP="00042385">
      <w:r>
        <w:br w:type="page"/>
      </w:r>
    </w:p>
    <w:p w14:paraId="5F79AC97" w14:textId="77777777" w:rsidR="00A1354B" w:rsidRPr="00A1354B" w:rsidRDefault="00A1354B" w:rsidP="00A1354B"/>
    <w:p w14:paraId="6FC5FE57" w14:textId="78FE4147" w:rsidR="00A1354B" w:rsidRDefault="00A1354B" w:rsidP="00A1354B">
      <w:pPr>
        <w:pStyle w:val="Caption"/>
        <w:keepNext/>
        <w:jc w:val="center"/>
      </w:pPr>
      <w:r>
        <w:t xml:space="preserve">Table </w:t>
      </w:r>
      <w:fldSimple w:instr=" SEQ Table \* ARABIC ">
        <w:r w:rsidR="008B191F">
          <w:rPr>
            <w:noProof/>
          </w:rPr>
          <w:t>2</w:t>
        </w:r>
      </w:fldSimple>
      <w:r>
        <w:t xml:space="preserve"> </w:t>
      </w:r>
      <w:r w:rsidRPr="00271779">
        <w:t>Description of 802.11</w:t>
      </w:r>
      <w:r>
        <w:t>b</w:t>
      </w:r>
      <w:r w:rsidRPr="00271779">
        <w:t xml:space="preserve"> Wi-Fi Protocol</w:t>
      </w:r>
    </w:p>
    <w:tbl>
      <w:tblPr>
        <w:tblStyle w:val="TableGrid0"/>
        <w:tblW w:w="0" w:type="auto"/>
        <w:tblLook w:val="04A0" w:firstRow="1" w:lastRow="0" w:firstColumn="1" w:lastColumn="0" w:noHBand="0" w:noVBand="1"/>
      </w:tblPr>
      <w:tblGrid>
        <w:gridCol w:w="2425"/>
        <w:gridCol w:w="7188"/>
      </w:tblGrid>
      <w:tr w:rsidR="00944A8F" w14:paraId="347ACF27" w14:textId="77777777" w:rsidTr="00B00FDD">
        <w:tc>
          <w:tcPr>
            <w:tcW w:w="2425" w:type="dxa"/>
          </w:tcPr>
          <w:p w14:paraId="7090F360" w14:textId="6865369F" w:rsidR="00944A8F" w:rsidRPr="00A1354B" w:rsidRDefault="00A1354B" w:rsidP="003770F5">
            <w:pPr>
              <w:rPr>
                <w:b/>
                <w:bCs/>
              </w:rPr>
            </w:pPr>
            <w:r w:rsidRPr="00A1354B">
              <w:rPr>
                <w:rFonts w:cstheme="minorHAnsi"/>
                <w:b/>
                <w:bCs/>
              </w:rPr>
              <w:t>D</w:t>
            </w:r>
            <w:r w:rsidR="00B00FDD" w:rsidRPr="00A1354B">
              <w:rPr>
                <w:rFonts w:cstheme="minorHAnsi"/>
                <w:b/>
                <w:bCs/>
              </w:rPr>
              <w:t>escription</w:t>
            </w:r>
          </w:p>
        </w:tc>
        <w:tc>
          <w:tcPr>
            <w:tcW w:w="7188" w:type="dxa"/>
          </w:tcPr>
          <w:p w14:paraId="1F8B2CE2" w14:textId="77777777" w:rsidR="00A1354B" w:rsidRDefault="00B00FDD" w:rsidP="00A1354B">
            <w:pPr>
              <w:pStyle w:val="ListParagraph"/>
              <w:numPr>
                <w:ilvl w:val="0"/>
                <w:numId w:val="20"/>
              </w:numPr>
            </w:pPr>
            <w:r w:rsidRPr="00B00FDD">
              <w:t>802.11b products appeared on the market in mid-1999</w:t>
            </w:r>
            <w:r>
              <w:t xml:space="preserve">. </w:t>
            </w:r>
          </w:p>
          <w:p w14:paraId="03D599D2" w14:textId="7D68261D" w:rsidR="00944A8F" w:rsidRDefault="00A1354B" w:rsidP="00A1354B">
            <w:pPr>
              <w:pStyle w:val="ListParagraph"/>
              <w:numPr>
                <w:ilvl w:val="0"/>
                <w:numId w:val="20"/>
              </w:numPr>
            </w:pPr>
            <w:r>
              <w:t>It</w:t>
            </w:r>
            <w:r w:rsidR="00B00FDD" w:rsidRPr="00B00FDD">
              <w:t xml:space="preserve"> is used in a point-to-multipoint configuration, wherein an access point communicates via an omnidirectional antenna with mobile clients within the range of the access point.</w:t>
            </w:r>
          </w:p>
        </w:tc>
      </w:tr>
      <w:tr w:rsidR="00944A8F" w14:paraId="4DF4465C" w14:textId="77777777" w:rsidTr="00B00FDD">
        <w:tc>
          <w:tcPr>
            <w:tcW w:w="2425" w:type="dxa"/>
          </w:tcPr>
          <w:p w14:paraId="6669D80B" w14:textId="674E63FB" w:rsidR="00944A8F" w:rsidRPr="00A1354B" w:rsidRDefault="00A1354B" w:rsidP="003770F5">
            <w:pPr>
              <w:rPr>
                <w:b/>
                <w:bCs/>
              </w:rPr>
            </w:pPr>
            <w:r w:rsidRPr="00A1354B">
              <w:rPr>
                <w:rFonts w:cstheme="minorHAnsi"/>
                <w:b/>
                <w:bCs/>
              </w:rPr>
              <w:t>D</w:t>
            </w:r>
            <w:r w:rsidR="00944A8F" w:rsidRPr="00A1354B">
              <w:rPr>
                <w:rFonts w:cstheme="minorHAnsi"/>
                <w:b/>
                <w:bCs/>
              </w:rPr>
              <w:t>ata rate</w:t>
            </w:r>
          </w:p>
        </w:tc>
        <w:tc>
          <w:tcPr>
            <w:tcW w:w="7188" w:type="dxa"/>
          </w:tcPr>
          <w:p w14:paraId="15F1E791" w14:textId="77777777" w:rsidR="00A1354B" w:rsidRDefault="008C46FC" w:rsidP="00A1354B">
            <w:pPr>
              <w:pStyle w:val="ListParagraph"/>
              <w:numPr>
                <w:ilvl w:val="0"/>
                <w:numId w:val="20"/>
              </w:numPr>
            </w:pPr>
            <w:r w:rsidRPr="008C46FC">
              <w:t>802.11b has a maximum raw data rate of 11 Mbit/s</w:t>
            </w:r>
            <w:r>
              <w:t xml:space="preserve">. </w:t>
            </w:r>
          </w:p>
          <w:p w14:paraId="42922E9A" w14:textId="77777777" w:rsidR="00A1354B" w:rsidRDefault="008C46FC" w:rsidP="00A1354B">
            <w:pPr>
              <w:pStyle w:val="ListParagraph"/>
              <w:numPr>
                <w:ilvl w:val="0"/>
                <w:numId w:val="20"/>
              </w:numPr>
            </w:pPr>
            <w:r>
              <w:t>I</w:t>
            </w:r>
            <w:r w:rsidRPr="008C46FC">
              <w:t>n practice the maximum 802.11b throughput that an application can achieve is about 5.9 Mbit/s using TCP and 7.1 Mbit/s using UDP.</w:t>
            </w:r>
            <w:r>
              <w:t xml:space="preserve"> </w:t>
            </w:r>
          </w:p>
          <w:p w14:paraId="059205C7" w14:textId="7C4D7519" w:rsidR="00944A8F" w:rsidRDefault="008C46FC" w:rsidP="00A1354B">
            <w:pPr>
              <w:pStyle w:val="ListParagraph"/>
              <w:numPr>
                <w:ilvl w:val="0"/>
                <w:numId w:val="20"/>
              </w:numPr>
            </w:pPr>
            <w:r>
              <w:t xml:space="preserve">It can also have values of 5.5,2 &amp; 1 Mbit/s. </w:t>
            </w:r>
          </w:p>
        </w:tc>
      </w:tr>
      <w:tr w:rsidR="00944A8F" w14:paraId="2DD3390B" w14:textId="77777777" w:rsidTr="00B00FDD">
        <w:tc>
          <w:tcPr>
            <w:tcW w:w="2425" w:type="dxa"/>
          </w:tcPr>
          <w:p w14:paraId="2F3C1190" w14:textId="538A2406" w:rsidR="00944A8F" w:rsidRPr="00A1354B" w:rsidRDefault="00A1354B" w:rsidP="003770F5">
            <w:pPr>
              <w:rPr>
                <w:b/>
                <w:bCs/>
              </w:rPr>
            </w:pPr>
            <w:r w:rsidRPr="00A1354B">
              <w:rPr>
                <w:rFonts w:cstheme="minorHAnsi"/>
                <w:b/>
                <w:bCs/>
              </w:rPr>
              <w:t>B</w:t>
            </w:r>
            <w:r w:rsidR="00944A8F" w:rsidRPr="00A1354B">
              <w:rPr>
                <w:rFonts w:cstheme="minorHAnsi"/>
                <w:b/>
                <w:bCs/>
              </w:rPr>
              <w:t>andwidth</w:t>
            </w:r>
          </w:p>
        </w:tc>
        <w:tc>
          <w:tcPr>
            <w:tcW w:w="7188" w:type="dxa"/>
          </w:tcPr>
          <w:p w14:paraId="2E7A887F" w14:textId="7FB5DB03" w:rsidR="00944A8F" w:rsidRDefault="008C46FC" w:rsidP="003770F5">
            <w:r>
              <w:t>22 MHz</w:t>
            </w:r>
          </w:p>
        </w:tc>
      </w:tr>
      <w:tr w:rsidR="00944A8F" w14:paraId="14C82FA9" w14:textId="77777777" w:rsidTr="00B00FDD">
        <w:tc>
          <w:tcPr>
            <w:tcW w:w="2425" w:type="dxa"/>
          </w:tcPr>
          <w:p w14:paraId="1B402AB9" w14:textId="4B060A46" w:rsidR="00944A8F" w:rsidRPr="00A1354B" w:rsidRDefault="00495199" w:rsidP="003770F5">
            <w:pPr>
              <w:rPr>
                <w:b/>
                <w:bCs/>
              </w:rPr>
            </w:pPr>
            <w:r w:rsidRPr="00A1354B">
              <w:rPr>
                <w:rFonts w:cstheme="minorHAnsi"/>
                <w:b/>
                <w:bCs/>
              </w:rPr>
              <w:t xml:space="preserve">Frequency </w:t>
            </w:r>
            <w:r w:rsidR="001338E7" w:rsidRPr="00A1354B">
              <w:rPr>
                <w:rFonts w:cstheme="minorHAnsi"/>
                <w:b/>
                <w:bCs/>
              </w:rPr>
              <w:t>bandwidth</w:t>
            </w:r>
          </w:p>
        </w:tc>
        <w:tc>
          <w:tcPr>
            <w:tcW w:w="7188" w:type="dxa"/>
          </w:tcPr>
          <w:p w14:paraId="07B3B8E0" w14:textId="27A1C12F" w:rsidR="00944A8F" w:rsidRDefault="008C46FC" w:rsidP="003770F5">
            <w:r>
              <w:t>2.4 GHz</w:t>
            </w:r>
          </w:p>
        </w:tc>
      </w:tr>
      <w:tr w:rsidR="00944A8F" w14:paraId="5020BEC0" w14:textId="77777777" w:rsidTr="00B00FDD">
        <w:tc>
          <w:tcPr>
            <w:tcW w:w="2425" w:type="dxa"/>
          </w:tcPr>
          <w:p w14:paraId="5ED92868" w14:textId="51C07465" w:rsidR="00944A8F" w:rsidRPr="00A1354B" w:rsidRDefault="00B00FDD" w:rsidP="003770F5">
            <w:pPr>
              <w:rPr>
                <w:rFonts w:cstheme="minorHAnsi"/>
                <w:b/>
                <w:bCs/>
              </w:rPr>
            </w:pPr>
            <w:r w:rsidRPr="00A1354B">
              <w:rPr>
                <w:rFonts w:cstheme="minorHAnsi"/>
                <w:b/>
                <w:bCs/>
              </w:rPr>
              <w:t>A</w:t>
            </w:r>
            <w:r w:rsidR="00944A8F" w:rsidRPr="00A1354B">
              <w:rPr>
                <w:rFonts w:cstheme="minorHAnsi"/>
                <w:b/>
                <w:bCs/>
              </w:rPr>
              <w:t>ccess techniques</w:t>
            </w:r>
          </w:p>
        </w:tc>
        <w:tc>
          <w:tcPr>
            <w:tcW w:w="7188" w:type="dxa"/>
          </w:tcPr>
          <w:p w14:paraId="4BEFF898" w14:textId="47B04961" w:rsidR="00944A8F" w:rsidRDefault="008C46FC" w:rsidP="003770F5">
            <w:r>
              <w:t xml:space="preserve">It </w:t>
            </w:r>
            <w:r w:rsidRPr="008C46FC">
              <w:t>uses the same CSMA/CA media access method defined in the original standard.</w:t>
            </w:r>
          </w:p>
        </w:tc>
      </w:tr>
      <w:tr w:rsidR="00B00FDD" w14:paraId="3590B52C" w14:textId="77777777" w:rsidTr="00B00FDD">
        <w:tc>
          <w:tcPr>
            <w:tcW w:w="2425" w:type="dxa"/>
          </w:tcPr>
          <w:p w14:paraId="48698E76" w14:textId="13E1B49A" w:rsidR="00B00FDD" w:rsidRPr="00A1354B" w:rsidRDefault="00B00FDD" w:rsidP="003770F5">
            <w:pPr>
              <w:rPr>
                <w:rFonts w:cstheme="minorHAnsi"/>
                <w:b/>
                <w:bCs/>
              </w:rPr>
            </w:pPr>
            <w:r w:rsidRPr="00A1354B">
              <w:rPr>
                <w:rFonts w:cstheme="minorHAnsi"/>
                <w:b/>
                <w:bCs/>
              </w:rPr>
              <w:t>Modulation techniques</w:t>
            </w:r>
          </w:p>
        </w:tc>
        <w:tc>
          <w:tcPr>
            <w:tcW w:w="7188" w:type="dxa"/>
          </w:tcPr>
          <w:p w14:paraId="430A0649" w14:textId="77777777" w:rsidR="00A1354B" w:rsidRDefault="008C46FC" w:rsidP="00A1354B">
            <w:pPr>
              <w:pStyle w:val="ListParagraph"/>
              <w:numPr>
                <w:ilvl w:val="0"/>
                <w:numId w:val="21"/>
              </w:numPr>
            </w:pPr>
            <w:r>
              <w:t xml:space="preserve">It </w:t>
            </w:r>
            <w:r w:rsidRPr="008C46FC">
              <w:t>is a direct extension of the DSSS (Direct-sequence spread spectrum) modulation technique defined in the original standard</w:t>
            </w:r>
            <w:r>
              <w:t xml:space="preserve">. </w:t>
            </w:r>
          </w:p>
          <w:p w14:paraId="148B0D7A" w14:textId="3C091226" w:rsidR="00B00FDD" w:rsidRDefault="008C46FC" w:rsidP="00A1354B">
            <w:pPr>
              <w:pStyle w:val="ListParagraph"/>
              <w:numPr>
                <w:ilvl w:val="0"/>
                <w:numId w:val="21"/>
              </w:numPr>
            </w:pPr>
            <w:r w:rsidRPr="008C46FC">
              <w:t>Technically, the 802.11b standard uses complementary code keying (CCK) as its modulation technique, which uses a specific set of length 8 complementary codes that was originally designed for OFDM</w:t>
            </w:r>
            <w:r>
              <w:t xml:space="preserve"> </w:t>
            </w:r>
            <w:r w:rsidRPr="008C46FC">
              <w:t>but was also suitable for use in 802.11b because of its low autocorrelation properties</w:t>
            </w:r>
            <w:r>
              <w:t>.</w:t>
            </w:r>
          </w:p>
        </w:tc>
      </w:tr>
    </w:tbl>
    <w:p w14:paraId="6706E367" w14:textId="76FA736C" w:rsidR="00944A8F" w:rsidRPr="00944A8F" w:rsidRDefault="00944A8F" w:rsidP="009B3327">
      <w:pPr>
        <w:rPr>
          <w:b/>
          <w:bCs/>
        </w:rPr>
      </w:pPr>
    </w:p>
    <w:p w14:paraId="1CE5EC22" w14:textId="412FFD33" w:rsidR="00A1354B" w:rsidRDefault="00A1354B" w:rsidP="00A1354B">
      <w:pPr>
        <w:pStyle w:val="Caption"/>
        <w:keepNext/>
        <w:jc w:val="center"/>
      </w:pPr>
      <w:r>
        <w:t xml:space="preserve">Table </w:t>
      </w:r>
      <w:fldSimple w:instr=" SEQ Table \* ARABIC ">
        <w:r w:rsidR="008B191F">
          <w:rPr>
            <w:noProof/>
          </w:rPr>
          <w:t>3</w:t>
        </w:r>
      </w:fldSimple>
      <w:r>
        <w:t xml:space="preserve"> </w:t>
      </w:r>
      <w:r w:rsidRPr="009211F1">
        <w:t>Description of 802.11</w:t>
      </w:r>
      <w:r>
        <w:t>g</w:t>
      </w:r>
      <w:r w:rsidRPr="009211F1">
        <w:t xml:space="preserve"> Wi-Fi Protocol</w:t>
      </w:r>
    </w:p>
    <w:tbl>
      <w:tblPr>
        <w:tblStyle w:val="TableGrid0"/>
        <w:tblW w:w="0" w:type="auto"/>
        <w:tblLook w:val="04A0" w:firstRow="1" w:lastRow="0" w:firstColumn="1" w:lastColumn="0" w:noHBand="0" w:noVBand="1"/>
      </w:tblPr>
      <w:tblGrid>
        <w:gridCol w:w="2335"/>
        <w:gridCol w:w="7278"/>
      </w:tblGrid>
      <w:tr w:rsidR="00944A8F" w14:paraId="291C3FC9" w14:textId="77777777" w:rsidTr="001338E7">
        <w:tc>
          <w:tcPr>
            <w:tcW w:w="2335" w:type="dxa"/>
          </w:tcPr>
          <w:p w14:paraId="2D69604E" w14:textId="76B1D6A8" w:rsidR="00944A8F" w:rsidRPr="00A1354B" w:rsidRDefault="00A1354B" w:rsidP="003770F5">
            <w:pPr>
              <w:rPr>
                <w:b/>
                <w:bCs/>
              </w:rPr>
            </w:pPr>
            <w:r w:rsidRPr="00A1354B">
              <w:rPr>
                <w:rFonts w:cstheme="minorHAnsi"/>
                <w:b/>
                <w:bCs/>
              </w:rPr>
              <w:t>D</w:t>
            </w:r>
            <w:r w:rsidR="001338E7" w:rsidRPr="00A1354B">
              <w:rPr>
                <w:rFonts w:cstheme="minorHAnsi"/>
                <w:b/>
                <w:bCs/>
              </w:rPr>
              <w:t>escription</w:t>
            </w:r>
          </w:p>
        </w:tc>
        <w:tc>
          <w:tcPr>
            <w:tcW w:w="7278" w:type="dxa"/>
          </w:tcPr>
          <w:p w14:paraId="75150289" w14:textId="77777777" w:rsidR="00A1354B" w:rsidRDefault="001338E7" w:rsidP="00A1354B">
            <w:pPr>
              <w:pStyle w:val="ListParagraph"/>
              <w:numPr>
                <w:ilvl w:val="0"/>
                <w:numId w:val="22"/>
              </w:numPr>
              <w:tabs>
                <w:tab w:val="left" w:pos="6000"/>
              </w:tabs>
            </w:pPr>
            <w:r w:rsidRPr="001338E7">
              <w:t>802.11g is the third modulation standard for wireless LANs.</w:t>
            </w:r>
            <w:r>
              <w:t xml:space="preserve"> </w:t>
            </w:r>
          </w:p>
          <w:p w14:paraId="5F62939E" w14:textId="77777777" w:rsidR="00A1354B" w:rsidRDefault="001338E7" w:rsidP="00A1354B">
            <w:pPr>
              <w:pStyle w:val="ListParagraph"/>
              <w:numPr>
                <w:ilvl w:val="0"/>
                <w:numId w:val="22"/>
              </w:numPr>
              <w:tabs>
                <w:tab w:val="left" w:pos="6000"/>
              </w:tabs>
            </w:pPr>
            <w:r w:rsidRPr="001338E7">
              <w:t xml:space="preserve">This specification under the marketing name of Wi-Fi has been implemented all over the world. </w:t>
            </w:r>
          </w:p>
          <w:p w14:paraId="3EA05CFE" w14:textId="420F48A4" w:rsidR="00944A8F" w:rsidRDefault="001338E7" w:rsidP="00A1354B">
            <w:pPr>
              <w:pStyle w:val="ListParagraph"/>
              <w:numPr>
                <w:ilvl w:val="0"/>
                <w:numId w:val="22"/>
              </w:numPr>
              <w:tabs>
                <w:tab w:val="left" w:pos="6000"/>
              </w:tabs>
            </w:pPr>
            <w:r w:rsidRPr="001338E7">
              <w:t>The 802.11g protocol is now Clause 19 of the published IEEE 802.11-2007 standard, and Clause 19 of the published IEEE 802.11-2012 standard.</w:t>
            </w:r>
          </w:p>
        </w:tc>
      </w:tr>
      <w:tr w:rsidR="00944A8F" w14:paraId="461335BE" w14:textId="77777777" w:rsidTr="001338E7">
        <w:tc>
          <w:tcPr>
            <w:tcW w:w="2335" w:type="dxa"/>
          </w:tcPr>
          <w:p w14:paraId="3BC7CEBF" w14:textId="49554DB7" w:rsidR="00944A8F" w:rsidRPr="00A1354B" w:rsidRDefault="00A1354B" w:rsidP="003770F5">
            <w:pPr>
              <w:rPr>
                <w:b/>
                <w:bCs/>
              </w:rPr>
            </w:pPr>
            <w:r w:rsidRPr="00A1354B">
              <w:rPr>
                <w:rFonts w:cstheme="minorHAnsi"/>
                <w:b/>
                <w:bCs/>
              </w:rPr>
              <w:t>D</w:t>
            </w:r>
            <w:r w:rsidR="00944A8F" w:rsidRPr="00A1354B">
              <w:rPr>
                <w:rFonts w:cstheme="minorHAnsi"/>
                <w:b/>
                <w:bCs/>
              </w:rPr>
              <w:t>ata rate</w:t>
            </w:r>
          </w:p>
        </w:tc>
        <w:tc>
          <w:tcPr>
            <w:tcW w:w="7278" w:type="dxa"/>
          </w:tcPr>
          <w:p w14:paraId="12844E7C" w14:textId="77777777" w:rsidR="00A1354B" w:rsidRDefault="001338E7" w:rsidP="00A1354B">
            <w:pPr>
              <w:pStyle w:val="ListParagraph"/>
              <w:numPr>
                <w:ilvl w:val="0"/>
                <w:numId w:val="23"/>
              </w:numPr>
              <w:tabs>
                <w:tab w:val="left" w:pos="5171"/>
              </w:tabs>
            </w:pPr>
            <w:r>
              <w:t xml:space="preserve">It </w:t>
            </w:r>
            <w:r w:rsidRPr="001338E7">
              <w:t>operates at a maximum raw data rate of 54 Mbit/s</w:t>
            </w:r>
            <w:r>
              <w:t xml:space="preserve">. </w:t>
            </w:r>
          </w:p>
          <w:p w14:paraId="37260720" w14:textId="7C34D961" w:rsidR="00944A8F" w:rsidRDefault="001338E7" w:rsidP="00A1354B">
            <w:pPr>
              <w:pStyle w:val="ListParagraph"/>
              <w:numPr>
                <w:ilvl w:val="0"/>
                <w:numId w:val="23"/>
              </w:numPr>
              <w:tabs>
                <w:tab w:val="left" w:pos="5171"/>
              </w:tabs>
            </w:pPr>
            <w:r w:rsidRPr="001338E7">
              <w:t>31.4 Mbit/s</w:t>
            </w:r>
            <w:r>
              <w:t xml:space="preserve"> </w:t>
            </w:r>
            <w:r w:rsidRPr="001338E7">
              <w:t>is the maximum net throughput possible for packets of 1500 bytes in size and a 54 Mbit/s wireless rate</w:t>
            </w:r>
            <w:r>
              <w:t>.</w:t>
            </w:r>
          </w:p>
          <w:p w14:paraId="043AC5A1" w14:textId="77777777" w:rsidR="00A1354B" w:rsidRDefault="001338E7" w:rsidP="00A1354B">
            <w:pPr>
              <w:pStyle w:val="ListParagraph"/>
              <w:numPr>
                <w:ilvl w:val="0"/>
                <w:numId w:val="23"/>
              </w:numPr>
              <w:tabs>
                <w:tab w:val="left" w:pos="5171"/>
              </w:tabs>
            </w:pPr>
            <w:r w:rsidRPr="001338E7">
              <w:t xml:space="preserve">In practice, access points may not have an ideal implementation and may therefore not be able to achieve even 31.4 Mbit/s throughput with 1500-byte packets. 1500 bytes is the usual limit for packets on the Internet and therefore a relevant size to benchmark against. </w:t>
            </w:r>
          </w:p>
          <w:p w14:paraId="7B534F39" w14:textId="78C3A26A" w:rsidR="001338E7" w:rsidRDefault="001338E7" w:rsidP="00A1354B">
            <w:pPr>
              <w:pStyle w:val="ListParagraph"/>
              <w:numPr>
                <w:ilvl w:val="0"/>
                <w:numId w:val="23"/>
              </w:numPr>
              <w:tabs>
                <w:tab w:val="left" w:pos="5171"/>
              </w:tabs>
            </w:pPr>
            <w:r w:rsidRPr="001338E7">
              <w:t>Smaller packets give even lower theoretical throughput, down to 3 Mbit/s using 54 Mbit/s rate and 64-byte packets.</w:t>
            </w:r>
          </w:p>
        </w:tc>
      </w:tr>
      <w:tr w:rsidR="00944A8F" w14:paraId="250526D5" w14:textId="77777777" w:rsidTr="001338E7">
        <w:tc>
          <w:tcPr>
            <w:tcW w:w="2335" w:type="dxa"/>
          </w:tcPr>
          <w:p w14:paraId="6A01938F" w14:textId="71A3B8F8" w:rsidR="00944A8F" w:rsidRPr="00A1354B" w:rsidRDefault="00A1354B" w:rsidP="003770F5">
            <w:pPr>
              <w:rPr>
                <w:b/>
                <w:bCs/>
              </w:rPr>
            </w:pPr>
            <w:r w:rsidRPr="00A1354B">
              <w:rPr>
                <w:rFonts w:cstheme="minorHAnsi"/>
                <w:b/>
                <w:bCs/>
              </w:rPr>
              <w:t>B</w:t>
            </w:r>
            <w:r w:rsidR="00944A8F" w:rsidRPr="00A1354B">
              <w:rPr>
                <w:rFonts w:cstheme="minorHAnsi"/>
                <w:b/>
                <w:bCs/>
              </w:rPr>
              <w:t>andwidth</w:t>
            </w:r>
          </w:p>
        </w:tc>
        <w:tc>
          <w:tcPr>
            <w:tcW w:w="7278" w:type="dxa"/>
          </w:tcPr>
          <w:p w14:paraId="5986D779" w14:textId="02FC39FA" w:rsidR="00944A8F" w:rsidRDefault="00224B12" w:rsidP="003770F5">
            <w:r>
              <w:t>20 MHz</w:t>
            </w:r>
          </w:p>
        </w:tc>
      </w:tr>
      <w:tr w:rsidR="00944A8F" w14:paraId="250518FA" w14:textId="77777777" w:rsidTr="001338E7">
        <w:tc>
          <w:tcPr>
            <w:tcW w:w="2335" w:type="dxa"/>
          </w:tcPr>
          <w:p w14:paraId="51AF861B" w14:textId="3EA5564E" w:rsidR="00944A8F" w:rsidRPr="00A1354B" w:rsidRDefault="00495199" w:rsidP="003770F5">
            <w:pPr>
              <w:rPr>
                <w:b/>
                <w:bCs/>
              </w:rPr>
            </w:pPr>
            <w:r w:rsidRPr="00A1354B">
              <w:rPr>
                <w:rFonts w:cstheme="minorHAnsi"/>
                <w:b/>
                <w:bCs/>
              </w:rPr>
              <w:t xml:space="preserve">Frequency </w:t>
            </w:r>
            <w:r w:rsidR="001338E7" w:rsidRPr="00A1354B">
              <w:rPr>
                <w:rFonts w:cstheme="minorHAnsi"/>
                <w:b/>
                <w:bCs/>
              </w:rPr>
              <w:t>bandwidth</w:t>
            </w:r>
          </w:p>
        </w:tc>
        <w:tc>
          <w:tcPr>
            <w:tcW w:w="7278" w:type="dxa"/>
          </w:tcPr>
          <w:p w14:paraId="55B893A6" w14:textId="4318199E" w:rsidR="00944A8F" w:rsidRDefault="00224B12" w:rsidP="003770F5">
            <w:r>
              <w:t>2.4 GHz</w:t>
            </w:r>
          </w:p>
        </w:tc>
      </w:tr>
      <w:tr w:rsidR="00944A8F" w14:paraId="372CA339" w14:textId="77777777" w:rsidTr="001338E7">
        <w:tc>
          <w:tcPr>
            <w:tcW w:w="2335" w:type="dxa"/>
          </w:tcPr>
          <w:p w14:paraId="4F9C0836" w14:textId="23EC0366" w:rsidR="00944A8F" w:rsidRPr="00A1354B" w:rsidRDefault="00224B12" w:rsidP="003770F5">
            <w:pPr>
              <w:rPr>
                <w:rFonts w:cstheme="minorHAnsi"/>
                <w:b/>
                <w:bCs/>
              </w:rPr>
            </w:pPr>
            <w:r w:rsidRPr="00A1354B">
              <w:rPr>
                <w:rFonts w:cstheme="minorHAnsi"/>
                <w:b/>
                <w:bCs/>
              </w:rPr>
              <w:t>A</w:t>
            </w:r>
            <w:r w:rsidR="00944A8F" w:rsidRPr="00A1354B">
              <w:rPr>
                <w:rFonts w:cstheme="minorHAnsi"/>
                <w:b/>
                <w:bCs/>
              </w:rPr>
              <w:t>ccess techniques</w:t>
            </w:r>
          </w:p>
        </w:tc>
        <w:tc>
          <w:tcPr>
            <w:tcW w:w="7278" w:type="dxa"/>
          </w:tcPr>
          <w:p w14:paraId="2FF3CDD8" w14:textId="5988352C" w:rsidR="00944A8F" w:rsidRDefault="00224B12" w:rsidP="003770F5">
            <w:r>
              <w:t xml:space="preserve">It uses the </w:t>
            </w:r>
            <w:r w:rsidRPr="00224B12">
              <w:t>CSMA/CA transmission scheme</w:t>
            </w:r>
          </w:p>
        </w:tc>
      </w:tr>
      <w:tr w:rsidR="001338E7" w14:paraId="04EEA9F1" w14:textId="77777777" w:rsidTr="001338E7">
        <w:tc>
          <w:tcPr>
            <w:tcW w:w="2335" w:type="dxa"/>
          </w:tcPr>
          <w:p w14:paraId="0EB468EF" w14:textId="4848C1AD" w:rsidR="001338E7" w:rsidRPr="00A1354B" w:rsidRDefault="001338E7" w:rsidP="003770F5">
            <w:pPr>
              <w:rPr>
                <w:rFonts w:cstheme="minorHAnsi"/>
                <w:b/>
                <w:bCs/>
              </w:rPr>
            </w:pPr>
            <w:r w:rsidRPr="00A1354B">
              <w:rPr>
                <w:rFonts w:cstheme="minorHAnsi"/>
                <w:b/>
                <w:bCs/>
              </w:rPr>
              <w:t>Modulation techniques</w:t>
            </w:r>
          </w:p>
        </w:tc>
        <w:tc>
          <w:tcPr>
            <w:tcW w:w="7278" w:type="dxa"/>
          </w:tcPr>
          <w:p w14:paraId="75D1D908" w14:textId="77777777" w:rsidR="00A1354B" w:rsidRDefault="001338E7" w:rsidP="00A1354B">
            <w:pPr>
              <w:pStyle w:val="ListParagraph"/>
              <w:numPr>
                <w:ilvl w:val="0"/>
                <w:numId w:val="24"/>
              </w:numPr>
            </w:pPr>
            <w:r w:rsidRPr="001338E7">
              <w:t xml:space="preserve">The modulation scheme used in 802.11g is orthogonal frequency-division multiplexing (OFDM) copied from 802.11a with data rates of 6, 9, 12, 18, 24, 36, 48, and 54 Mbit/s, and reverts to CCK (like the 802.11b standard) for 5.5 and 11 Mbit/s and DBPSK/DQPSK+DSSS for 1 and 2 Mbit/s. </w:t>
            </w:r>
          </w:p>
          <w:p w14:paraId="3A2A543E" w14:textId="49D119A6" w:rsidR="001338E7" w:rsidRDefault="001338E7" w:rsidP="00A1354B">
            <w:pPr>
              <w:pStyle w:val="ListParagraph"/>
              <w:numPr>
                <w:ilvl w:val="0"/>
                <w:numId w:val="24"/>
              </w:numPr>
            </w:pPr>
            <w:r w:rsidRPr="001338E7">
              <w:t>Even though 802.11g operates in the same frequency band as 802.11b, it can achieve higher data rates because of its heritage to 802.11a.</w:t>
            </w:r>
          </w:p>
        </w:tc>
      </w:tr>
    </w:tbl>
    <w:p w14:paraId="7ADDC495" w14:textId="77777777" w:rsidR="00944A8F" w:rsidRDefault="00944A8F" w:rsidP="00944A8F"/>
    <w:p w14:paraId="6D23CDF1" w14:textId="4838637A" w:rsidR="00A1354B" w:rsidRDefault="00A1354B" w:rsidP="00A1354B">
      <w:pPr>
        <w:pStyle w:val="Caption"/>
        <w:keepNext/>
        <w:jc w:val="center"/>
      </w:pPr>
      <w:r>
        <w:t xml:space="preserve">Table </w:t>
      </w:r>
      <w:fldSimple w:instr=" SEQ Table \* ARABIC ">
        <w:r w:rsidR="008B191F">
          <w:rPr>
            <w:noProof/>
          </w:rPr>
          <w:t>4</w:t>
        </w:r>
      </w:fldSimple>
      <w:r>
        <w:t xml:space="preserve"> </w:t>
      </w:r>
      <w:r w:rsidRPr="001A4D6D">
        <w:t>Description of 802.11</w:t>
      </w:r>
      <w:r>
        <w:t>n</w:t>
      </w:r>
      <w:r w:rsidRPr="001A4D6D">
        <w:t xml:space="preserve"> Wi-Fi Protocol</w:t>
      </w:r>
    </w:p>
    <w:tbl>
      <w:tblPr>
        <w:tblStyle w:val="TableGrid0"/>
        <w:tblW w:w="0" w:type="auto"/>
        <w:tblLook w:val="04A0" w:firstRow="1" w:lastRow="0" w:firstColumn="1" w:lastColumn="0" w:noHBand="0" w:noVBand="1"/>
      </w:tblPr>
      <w:tblGrid>
        <w:gridCol w:w="2335"/>
        <w:gridCol w:w="7278"/>
      </w:tblGrid>
      <w:tr w:rsidR="00944A8F" w14:paraId="1CC665DB" w14:textId="77777777" w:rsidTr="001338E7">
        <w:tc>
          <w:tcPr>
            <w:tcW w:w="2335" w:type="dxa"/>
          </w:tcPr>
          <w:p w14:paraId="20D5B240" w14:textId="4EFF4EA2" w:rsidR="00944A8F" w:rsidRPr="00A1354B" w:rsidRDefault="00A1354B" w:rsidP="003770F5">
            <w:pPr>
              <w:rPr>
                <w:b/>
                <w:bCs/>
              </w:rPr>
            </w:pPr>
            <w:r w:rsidRPr="00A1354B">
              <w:rPr>
                <w:rFonts w:cstheme="minorHAnsi"/>
                <w:b/>
                <w:bCs/>
              </w:rPr>
              <w:t>D</w:t>
            </w:r>
            <w:r w:rsidR="001338E7" w:rsidRPr="00A1354B">
              <w:rPr>
                <w:rFonts w:cstheme="minorHAnsi"/>
                <w:b/>
                <w:bCs/>
              </w:rPr>
              <w:t>escription</w:t>
            </w:r>
          </w:p>
        </w:tc>
        <w:tc>
          <w:tcPr>
            <w:tcW w:w="7278" w:type="dxa"/>
          </w:tcPr>
          <w:p w14:paraId="4B28282F" w14:textId="77777777" w:rsidR="00A1354B" w:rsidRDefault="00D614E7" w:rsidP="00A1354B">
            <w:pPr>
              <w:pStyle w:val="ListParagraph"/>
              <w:numPr>
                <w:ilvl w:val="0"/>
                <w:numId w:val="25"/>
              </w:numPr>
            </w:pPr>
            <w:r w:rsidRPr="00D614E7">
              <w:t>802.11n is a wireless-networking standard that uses multiple antennas to increase data rates.</w:t>
            </w:r>
          </w:p>
          <w:p w14:paraId="4123FDA4" w14:textId="5E9A8171" w:rsidR="00944A8F" w:rsidRDefault="00D614E7" w:rsidP="00A1354B">
            <w:pPr>
              <w:pStyle w:val="ListParagraph"/>
              <w:numPr>
                <w:ilvl w:val="0"/>
                <w:numId w:val="25"/>
              </w:numPr>
            </w:pPr>
            <w:r w:rsidRPr="00D614E7">
              <w:t>The Wi-Fi Alliance has also retroactively labelled the technology for the standard as Wi-Fi 4.</w:t>
            </w:r>
          </w:p>
        </w:tc>
      </w:tr>
      <w:tr w:rsidR="00944A8F" w14:paraId="3F2A0D76" w14:textId="77777777" w:rsidTr="001338E7">
        <w:tc>
          <w:tcPr>
            <w:tcW w:w="2335" w:type="dxa"/>
          </w:tcPr>
          <w:p w14:paraId="023E3DE8" w14:textId="32063819" w:rsidR="00944A8F" w:rsidRPr="00A1354B" w:rsidRDefault="00A1354B" w:rsidP="003770F5">
            <w:pPr>
              <w:rPr>
                <w:b/>
                <w:bCs/>
              </w:rPr>
            </w:pPr>
            <w:r w:rsidRPr="00A1354B">
              <w:rPr>
                <w:rFonts w:cstheme="minorHAnsi"/>
                <w:b/>
                <w:bCs/>
              </w:rPr>
              <w:t>D</w:t>
            </w:r>
            <w:r w:rsidR="00944A8F" w:rsidRPr="00A1354B">
              <w:rPr>
                <w:rFonts w:cstheme="minorHAnsi"/>
                <w:b/>
                <w:bCs/>
              </w:rPr>
              <w:t>ata rate</w:t>
            </w:r>
          </w:p>
        </w:tc>
        <w:tc>
          <w:tcPr>
            <w:tcW w:w="7278" w:type="dxa"/>
          </w:tcPr>
          <w:p w14:paraId="5F2AC58E" w14:textId="77777777" w:rsidR="00A1354B" w:rsidRDefault="006115DE" w:rsidP="00A1354B">
            <w:pPr>
              <w:pStyle w:val="ListParagraph"/>
              <w:numPr>
                <w:ilvl w:val="0"/>
                <w:numId w:val="26"/>
              </w:numPr>
            </w:pPr>
            <w:r>
              <w:t>A</w:t>
            </w:r>
            <w:r w:rsidRPr="006115DE">
              <w:t>n 802.11n network can achieve 72 megabits per second (on a single 20 MHz channel with one antenna)</w:t>
            </w:r>
            <w:r>
              <w:t>.</w:t>
            </w:r>
            <w:r w:rsidRPr="006115DE">
              <w:t xml:space="preserve"> </w:t>
            </w:r>
          </w:p>
          <w:p w14:paraId="28D99B5D" w14:textId="2A4CCB94" w:rsidR="00944A8F" w:rsidRDefault="006115DE" w:rsidP="00A1354B">
            <w:pPr>
              <w:pStyle w:val="ListParagraph"/>
              <w:numPr>
                <w:ilvl w:val="0"/>
                <w:numId w:val="26"/>
              </w:numPr>
            </w:pPr>
            <w:r>
              <w:t xml:space="preserve">It </w:t>
            </w:r>
            <w:r w:rsidRPr="006115DE">
              <w:t xml:space="preserve">can go up to 288 </w:t>
            </w:r>
            <w:r w:rsidR="00B13CA6">
              <w:t>Mbit/s</w:t>
            </w:r>
            <w:r w:rsidRPr="006115DE">
              <w:t xml:space="preserve"> in 20 MHz mode with four antennas, or 600 megabits per second in 40 MHz mode with four antennas and 400 ns guard interval.</w:t>
            </w:r>
          </w:p>
        </w:tc>
      </w:tr>
      <w:tr w:rsidR="00944A8F" w14:paraId="142304F3" w14:textId="77777777" w:rsidTr="001338E7">
        <w:tc>
          <w:tcPr>
            <w:tcW w:w="2335" w:type="dxa"/>
          </w:tcPr>
          <w:p w14:paraId="4B534E12" w14:textId="715F66F6" w:rsidR="00944A8F" w:rsidRPr="00A1354B" w:rsidRDefault="006115DE" w:rsidP="003770F5">
            <w:pPr>
              <w:rPr>
                <w:b/>
                <w:bCs/>
              </w:rPr>
            </w:pPr>
            <w:r w:rsidRPr="00A1354B">
              <w:rPr>
                <w:rFonts w:cstheme="minorHAnsi"/>
                <w:b/>
                <w:bCs/>
              </w:rPr>
              <w:t>B</w:t>
            </w:r>
            <w:r w:rsidR="00944A8F" w:rsidRPr="00A1354B">
              <w:rPr>
                <w:rFonts w:cstheme="minorHAnsi"/>
                <w:b/>
                <w:bCs/>
              </w:rPr>
              <w:t>andwidth</w:t>
            </w:r>
          </w:p>
        </w:tc>
        <w:tc>
          <w:tcPr>
            <w:tcW w:w="7278" w:type="dxa"/>
          </w:tcPr>
          <w:p w14:paraId="55E6D916" w14:textId="62D30A60" w:rsidR="00944A8F" w:rsidRDefault="00552509" w:rsidP="003770F5">
            <w:r>
              <w:t>20/40 MHz</w:t>
            </w:r>
          </w:p>
        </w:tc>
      </w:tr>
      <w:tr w:rsidR="00944A8F" w14:paraId="059FD523" w14:textId="77777777" w:rsidTr="001338E7">
        <w:tc>
          <w:tcPr>
            <w:tcW w:w="2335" w:type="dxa"/>
          </w:tcPr>
          <w:p w14:paraId="1E819D98" w14:textId="7F6113B1" w:rsidR="00944A8F" w:rsidRPr="00A1354B" w:rsidRDefault="00495199" w:rsidP="003770F5">
            <w:pPr>
              <w:rPr>
                <w:b/>
                <w:bCs/>
              </w:rPr>
            </w:pPr>
            <w:r w:rsidRPr="00A1354B">
              <w:rPr>
                <w:rFonts w:cstheme="minorHAnsi"/>
                <w:b/>
                <w:bCs/>
              </w:rPr>
              <w:t xml:space="preserve">Frequency </w:t>
            </w:r>
            <w:r w:rsidR="001338E7" w:rsidRPr="00A1354B">
              <w:rPr>
                <w:rFonts w:cstheme="minorHAnsi"/>
                <w:b/>
                <w:bCs/>
              </w:rPr>
              <w:t>bandwidth</w:t>
            </w:r>
          </w:p>
        </w:tc>
        <w:tc>
          <w:tcPr>
            <w:tcW w:w="7278" w:type="dxa"/>
          </w:tcPr>
          <w:p w14:paraId="6D879659" w14:textId="4822109E" w:rsidR="00944A8F" w:rsidRDefault="00D614E7" w:rsidP="003770F5">
            <w:r>
              <w:t xml:space="preserve">It </w:t>
            </w:r>
            <w:r w:rsidRPr="00D614E7">
              <w:t>can be used in the 2.4 GHz or 5 GHz frequency bands</w:t>
            </w:r>
          </w:p>
        </w:tc>
      </w:tr>
      <w:tr w:rsidR="0072670E" w14:paraId="71EB55C9" w14:textId="77777777" w:rsidTr="001338E7">
        <w:tc>
          <w:tcPr>
            <w:tcW w:w="2335" w:type="dxa"/>
          </w:tcPr>
          <w:p w14:paraId="5FC05C7B" w14:textId="5088BCE8" w:rsidR="0072670E" w:rsidRPr="00A1354B" w:rsidRDefault="0072670E" w:rsidP="0072670E">
            <w:pPr>
              <w:rPr>
                <w:rFonts w:cstheme="minorHAnsi"/>
                <w:b/>
                <w:bCs/>
              </w:rPr>
            </w:pPr>
            <w:r w:rsidRPr="00A1354B">
              <w:rPr>
                <w:rFonts w:cstheme="minorHAnsi"/>
                <w:b/>
                <w:bCs/>
              </w:rPr>
              <w:t>Access techniques</w:t>
            </w:r>
          </w:p>
        </w:tc>
        <w:tc>
          <w:tcPr>
            <w:tcW w:w="7278" w:type="dxa"/>
          </w:tcPr>
          <w:p w14:paraId="71A8C06F" w14:textId="1E75690C" w:rsidR="0072670E" w:rsidRDefault="0072670E" w:rsidP="0072670E">
            <w:r>
              <w:t xml:space="preserve">It uses the </w:t>
            </w:r>
            <w:r w:rsidRPr="00224B12">
              <w:t>CSMA/CA transmission scheme</w:t>
            </w:r>
            <w:r>
              <w:t>.</w:t>
            </w:r>
          </w:p>
        </w:tc>
      </w:tr>
      <w:tr w:rsidR="0072670E" w14:paraId="3124F8AB" w14:textId="77777777" w:rsidTr="001338E7">
        <w:tc>
          <w:tcPr>
            <w:tcW w:w="2335" w:type="dxa"/>
          </w:tcPr>
          <w:p w14:paraId="3CF1CC92" w14:textId="72648811" w:rsidR="0072670E" w:rsidRPr="00A1354B" w:rsidRDefault="0072670E" w:rsidP="0072670E">
            <w:pPr>
              <w:rPr>
                <w:rFonts w:cstheme="minorHAnsi"/>
                <w:b/>
                <w:bCs/>
              </w:rPr>
            </w:pPr>
            <w:r w:rsidRPr="00A1354B">
              <w:rPr>
                <w:rFonts w:cstheme="minorHAnsi"/>
                <w:b/>
                <w:bCs/>
              </w:rPr>
              <w:t>Modulation techniques</w:t>
            </w:r>
          </w:p>
        </w:tc>
        <w:tc>
          <w:tcPr>
            <w:tcW w:w="7278" w:type="dxa"/>
          </w:tcPr>
          <w:p w14:paraId="2341DF6C" w14:textId="55678C6E" w:rsidR="0072670E" w:rsidRDefault="0072670E" w:rsidP="0072670E">
            <w:r>
              <w:t>MIMO-OFDM (</w:t>
            </w:r>
            <w:r w:rsidRPr="0072670E">
              <w:t>multiple-input multiple-output</w:t>
            </w:r>
            <w:r>
              <w:t xml:space="preserve">- </w:t>
            </w:r>
            <w:r w:rsidRPr="0072670E">
              <w:t>Orthogonal Frequency Division Multiplexing</w:t>
            </w:r>
            <w:r>
              <w:t>)</w:t>
            </w:r>
          </w:p>
        </w:tc>
      </w:tr>
    </w:tbl>
    <w:p w14:paraId="6C46FCC6" w14:textId="77777777" w:rsidR="00944A8F" w:rsidRDefault="00944A8F" w:rsidP="00944A8F"/>
    <w:p w14:paraId="1D4AA53A" w14:textId="77777777" w:rsidR="00944A8F" w:rsidRDefault="00944A8F" w:rsidP="00944A8F"/>
    <w:p w14:paraId="43B83B0B" w14:textId="7A2ECBF6" w:rsidR="00A1354B" w:rsidRDefault="00A1354B" w:rsidP="00A1354B">
      <w:pPr>
        <w:pStyle w:val="Caption"/>
        <w:keepNext/>
        <w:jc w:val="center"/>
      </w:pPr>
      <w:r>
        <w:t xml:space="preserve">Table </w:t>
      </w:r>
      <w:fldSimple w:instr=" SEQ Table \* ARABIC ">
        <w:r w:rsidR="008B191F">
          <w:rPr>
            <w:noProof/>
          </w:rPr>
          <w:t>5</w:t>
        </w:r>
      </w:fldSimple>
      <w:r>
        <w:t xml:space="preserve"> </w:t>
      </w:r>
      <w:r w:rsidRPr="00437173">
        <w:t>Description of 802.1</w:t>
      </w:r>
      <w:r>
        <w:t>1ac</w:t>
      </w:r>
      <w:r w:rsidRPr="00437173">
        <w:t xml:space="preserve"> Wi-Fi Protocol</w:t>
      </w:r>
    </w:p>
    <w:tbl>
      <w:tblPr>
        <w:tblStyle w:val="TableGrid0"/>
        <w:tblW w:w="0" w:type="auto"/>
        <w:tblLook w:val="04A0" w:firstRow="1" w:lastRow="0" w:firstColumn="1" w:lastColumn="0" w:noHBand="0" w:noVBand="1"/>
      </w:tblPr>
      <w:tblGrid>
        <w:gridCol w:w="2335"/>
        <w:gridCol w:w="7278"/>
      </w:tblGrid>
      <w:tr w:rsidR="00944A8F" w14:paraId="2F9F910D" w14:textId="77777777" w:rsidTr="00A1354B">
        <w:trPr>
          <w:trHeight w:val="197"/>
        </w:trPr>
        <w:tc>
          <w:tcPr>
            <w:tcW w:w="2335" w:type="dxa"/>
          </w:tcPr>
          <w:p w14:paraId="54D2918A" w14:textId="0E0133E6" w:rsidR="00944A8F" w:rsidRPr="00A1354B" w:rsidRDefault="00A1354B" w:rsidP="003770F5">
            <w:pPr>
              <w:rPr>
                <w:b/>
                <w:bCs/>
              </w:rPr>
            </w:pPr>
            <w:r w:rsidRPr="00A1354B">
              <w:rPr>
                <w:rFonts w:cstheme="minorHAnsi"/>
                <w:b/>
                <w:bCs/>
              </w:rPr>
              <w:t>D</w:t>
            </w:r>
            <w:r w:rsidR="001338E7" w:rsidRPr="00A1354B">
              <w:rPr>
                <w:rFonts w:cstheme="minorHAnsi"/>
                <w:b/>
                <w:bCs/>
              </w:rPr>
              <w:t>escription</w:t>
            </w:r>
          </w:p>
        </w:tc>
        <w:tc>
          <w:tcPr>
            <w:tcW w:w="7278" w:type="dxa"/>
          </w:tcPr>
          <w:p w14:paraId="3C461F81" w14:textId="77777777" w:rsidR="00A1354B" w:rsidRDefault="004A1FA4" w:rsidP="00A1354B">
            <w:pPr>
              <w:pStyle w:val="ListParagraph"/>
              <w:numPr>
                <w:ilvl w:val="0"/>
                <w:numId w:val="27"/>
              </w:numPr>
            </w:pPr>
            <w:r w:rsidRPr="004A1FA4">
              <w:t>802.11ac is a wireless networking standard in the 802.11 set of protocols</w:t>
            </w:r>
            <w:r>
              <w:t xml:space="preserve">, </w:t>
            </w:r>
            <w:r w:rsidRPr="004A1FA4">
              <w:t>providing high-throughput wireless local area networks (WLANs) on the 5 GHz band.</w:t>
            </w:r>
          </w:p>
          <w:p w14:paraId="2D264130" w14:textId="693361BE" w:rsidR="00944A8F" w:rsidRDefault="004A1FA4" w:rsidP="00A1354B">
            <w:pPr>
              <w:pStyle w:val="ListParagraph"/>
              <w:numPr>
                <w:ilvl w:val="0"/>
                <w:numId w:val="27"/>
              </w:numPr>
            </w:pPr>
            <w:r w:rsidRPr="004A1FA4">
              <w:t>The standard has been retroactively labelled as Wi-Fi 5 by Wi-Fi Alliance.</w:t>
            </w:r>
          </w:p>
        </w:tc>
      </w:tr>
      <w:tr w:rsidR="00944A8F" w14:paraId="07DEDE22" w14:textId="77777777" w:rsidTr="001338E7">
        <w:tc>
          <w:tcPr>
            <w:tcW w:w="2335" w:type="dxa"/>
          </w:tcPr>
          <w:p w14:paraId="178C658F" w14:textId="6CA03241" w:rsidR="00944A8F" w:rsidRPr="00A1354B" w:rsidRDefault="00A1354B" w:rsidP="003770F5">
            <w:pPr>
              <w:rPr>
                <w:b/>
                <w:bCs/>
              </w:rPr>
            </w:pPr>
            <w:r w:rsidRPr="00A1354B">
              <w:rPr>
                <w:rFonts w:cstheme="minorHAnsi"/>
                <w:b/>
                <w:bCs/>
              </w:rPr>
              <w:t>D</w:t>
            </w:r>
            <w:r w:rsidR="00944A8F" w:rsidRPr="00A1354B">
              <w:rPr>
                <w:rFonts w:cstheme="minorHAnsi"/>
                <w:b/>
                <w:bCs/>
              </w:rPr>
              <w:t>ata rate</w:t>
            </w:r>
          </w:p>
        </w:tc>
        <w:tc>
          <w:tcPr>
            <w:tcW w:w="7278" w:type="dxa"/>
          </w:tcPr>
          <w:p w14:paraId="0CC4EFC3" w14:textId="77777777" w:rsidR="00A1354B" w:rsidRDefault="00B13CA6" w:rsidP="00A1354B">
            <w:pPr>
              <w:pStyle w:val="ListParagraph"/>
              <w:numPr>
                <w:ilvl w:val="0"/>
                <w:numId w:val="28"/>
              </w:numPr>
            </w:pPr>
            <w:r>
              <w:t xml:space="preserve">It </w:t>
            </w:r>
            <w:r w:rsidRPr="006115DE">
              <w:t xml:space="preserve">can go up to </w:t>
            </w:r>
            <w:r>
              <w:t>346.8 Mbit/s</w:t>
            </w:r>
            <w:r w:rsidRPr="006115DE">
              <w:t xml:space="preserve"> </w:t>
            </w:r>
            <w:r>
              <w:t>on 20MHz channel</w:t>
            </w:r>
            <w:r w:rsidR="00A1354B">
              <w:t>.</w:t>
            </w:r>
          </w:p>
          <w:p w14:paraId="5A2FD846" w14:textId="77777777" w:rsidR="00A1354B" w:rsidRDefault="00A1354B" w:rsidP="00A1354B">
            <w:pPr>
              <w:pStyle w:val="ListParagraph"/>
              <w:numPr>
                <w:ilvl w:val="0"/>
                <w:numId w:val="28"/>
              </w:numPr>
            </w:pPr>
            <w:r>
              <w:t xml:space="preserve">It can go </w:t>
            </w:r>
            <w:r w:rsidR="00B13CA6">
              <w:t>up to 800 Mbit/s on 40Mz channel</w:t>
            </w:r>
            <w:r>
              <w:t>.</w:t>
            </w:r>
          </w:p>
          <w:p w14:paraId="0020DD85" w14:textId="6B261CE0" w:rsidR="00944A8F" w:rsidRDefault="00A1354B" w:rsidP="00A1354B">
            <w:pPr>
              <w:pStyle w:val="ListParagraph"/>
              <w:numPr>
                <w:ilvl w:val="0"/>
                <w:numId w:val="28"/>
              </w:numPr>
            </w:pPr>
            <w:r>
              <w:t xml:space="preserve">It can go </w:t>
            </w:r>
            <w:r w:rsidR="00B13CA6">
              <w:t>up to 1.7 Gbit/ s on 80MHz channel, up to 3.</w:t>
            </w:r>
            <w:r w:rsidR="00CF655A">
              <w:t>4</w:t>
            </w:r>
            <w:r w:rsidR="00B13CA6">
              <w:t xml:space="preserve"> Gbit/s on 160 MHz channel.</w:t>
            </w:r>
          </w:p>
        </w:tc>
      </w:tr>
      <w:tr w:rsidR="00944A8F" w14:paraId="030E027D" w14:textId="77777777" w:rsidTr="001338E7">
        <w:tc>
          <w:tcPr>
            <w:tcW w:w="2335" w:type="dxa"/>
          </w:tcPr>
          <w:p w14:paraId="0BFC7547" w14:textId="2C17922A" w:rsidR="00944A8F" w:rsidRPr="00A1354B" w:rsidRDefault="00A1354B" w:rsidP="003770F5">
            <w:pPr>
              <w:rPr>
                <w:b/>
                <w:bCs/>
              </w:rPr>
            </w:pPr>
            <w:r w:rsidRPr="00A1354B">
              <w:rPr>
                <w:rFonts w:cstheme="minorHAnsi"/>
                <w:b/>
                <w:bCs/>
              </w:rPr>
              <w:t>B</w:t>
            </w:r>
            <w:r w:rsidR="00944A8F" w:rsidRPr="00A1354B">
              <w:rPr>
                <w:rFonts w:cstheme="minorHAnsi"/>
                <w:b/>
                <w:bCs/>
              </w:rPr>
              <w:t>andwidth</w:t>
            </w:r>
          </w:p>
        </w:tc>
        <w:tc>
          <w:tcPr>
            <w:tcW w:w="7278" w:type="dxa"/>
          </w:tcPr>
          <w:p w14:paraId="6F2BEC1D" w14:textId="5BCA8351" w:rsidR="00944A8F" w:rsidRDefault="007C2F3B" w:rsidP="003770F5">
            <w:r>
              <w:t xml:space="preserve">20/40/80/160 </w:t>
            </w:r>
            <w:r w:rsidR="00B13CA6">
              <w:t>M</w:t>
            </w:r>
            <w:r>
              <w:t>Hz</w:t>
            </w:r>
          </w:p>
        </w:tc>
      </w:tr>
      <w:tr w:rsidR="00944A8F" w14:paraId="33B75C22" w14:textId="77777777" w:rsidTr="001338E7">
        <w:tc>
          <w:tcPr>
            <w:tcW w:w="2335" w:type="dxa"/>
          </w:tcPr>
          <w:p w14:paraId="4B821BD9" w14:textId="317C412A" w:rsidR="00944A8F" w:rsidRPr="00A1354B" w:rsidRDefault="00495199" w:rsidP="003770F5">
            <w:pPr>
              <w:rPr>
                <w:b/>
                <w:bCs/>
              </w:rPr>
            </w:pPr>
            <w:r w:rsidRPr="00A1354B">
              <w:rPr>
                <w:rFonts w:cstheme="minorHAnsi"/>
                <w:b/>
                <w:bCs/>
              </w:rPr>
              <w:t xml:space="preserve">Frequency </w:t>
            </w:r>
            <w:r w:rsidR="001338E7" w:rsidRPr="00A1354B">
              <w:rPr>
                <w:rFonts w:cstheme="minorHAnsi"/>
                <w:b/>
                <w:bCs/>
              </w:rPr>
              <w:t>bandwidth</w:t>
            </w:r>
          </w:p>
        </w:tc>
        <w:tc>
          <w:tcPr>
            <w:tcW w:w="7278" w:type="dxa"/>
          </w:tcPr>
          <w:p w14:paraId="597334A4" w14:textId="69D2413B" w:rsidR="00944A8F" w:rsidRDefault="007C2F3B" w:rsidP="003770F5">
            <w:r>
              <w:t>5 GHz</w:t>
            </w:r>
          </w:p>
        </w:tc>
      </w:tr>
      <w:tr w:rsidR="004A1FA4" w14:paraId="072F37B0" w14:textId="77777777" w:rsidTr="001338E7">
        <w:tc>
          <w:tcPr>
            <w:tcW w:w="2335" w:type="dxa"/>
          </w:tcPr>
          <w:p w14:paraId="1C56550D" w14:textId="3919E2EC" w:rsidR="004A1FA4" w:rsidRPr="00A1354B" w:rsidRDefault="00A1354B" w:rsidP="004A1FA4">
            <w:pPr>
              <w:rPr>
                <w:rFonts w:cstheme="minorHAnsi"/>
                <w:b/>
                <w:bCs/>
              </w:rPr>
            </w:pPr>
            <w:r w:rsidRPr="00A1354B">
              <w:rPr>
                <w:rFonts w:cstheme="minorHAnsi"/>
                <w:b/>
                <w:bCs/>
              </w:rPr>
              <w:t>A</w:t>
            </w:r>
            <w:r w:rsidR="004A1FA4" w:rsidRPr="00A1354B">
              <w:rPr>
                <w:rFonts w:cstheme="minorHAnsi"/>
                <w:b/>
                <w:bCs/>
              </w:rPr>
              <w:t>ccess techniques</w:t>
            </w:r>
          </w:p>
        </w:tc>
        <w:tc>
          <w:tcPr>
            <w:tcW w:w="7278" w:type="dxa"/>
          </w:tcPr>
          <w:p w14:paraId="37099F40" w14:textId="42D3394B" w:rsidR="004A1FA4" w:rsidRDefault="004A1FA4" w:rsidP="004A1FA4">
            <w:r>
              <w:t xml:space="preserve">It uses the </w:t>
            </w:r>
            <w:r w:rsidRPr="00224B12">
              <w:t>CSMA/CA transmission scheme</w:t>
            </w:r>
            <w:r>
              <w:t>.</w:t>
            </w:r>
          </w:p>
        </w:tc>
      </w:tr>
      <w:tr w:rsidR="004A1FA4" w14:paraId="5F7BB4C1" w14:textId="77777777" w:rsidTr="001338E7">
        <w:tc>
          <w:tcPr>
            <w:tcW w:w="2335" w:type="dxa"/>
          </w:tcPr>
          <w:p w14:paraId="459D9D11" w14:textId="6CB55363" w:rsidR="004A1FA4" w:rsidRPr="00A1354B" w:rsidRDefault="004A1FA4" w:rsidP="004A1FA4">
            <w:pPr>
              <w:rPr>
                <w:rFonts w:cstheme="minorHAnsi"/>
                <w:b/>
                <w:bCs/>
              </w:rPr>
            </w:pPr>
            <w:r w:rsidRPr="00A1354B">
              <w:rPr>
                <w:rFonts w:cstheme="minorHAnsi"/>
                <w:b/>
                <w:bCs/>
              </w:rPr>
              <w:t>Modulation techniques</w:t>
            </w:r>
          </w:p>
        </w:tc>
        <w:tc>
          <w:tcPr>
            <w:tcW w:w="7278" w:type="dxa"/>
          </w:tcPr>
          <w:p w14:paraId="4A9F61E7" w14:textId="04AC4755" w:rsidR="004A1FA4" w:rsidRDefault="00FB0E01" w:rsidP="004A1FA4">
            <w:r>
              <w:t xml:space="preserve">Multi user </w:t>
            </w:r>
            <w:r w:rsidR="004A1FA4">
              <w:t>MIMO-OFDM</w:t>
            </w:r>
          </w:p>
        </w:tc>
      </w:tr>
    </w:tbl>
    <w:p w14:paraId="397821D2" w14:textId="77777777" w:rsidR="00944A8F" w:rsidRDefault="00944A8F" w:rsidP="00944A8F"/>
    <w:p w14:paraId="001E9DE3" w14:textId="1AB9D2D1" w:rsidR="00944A8F" w:rsidRDefault="00944A8F" w:rsidP="00944A8F"/>
    <w:p w14:paraId="43490682" w14:textId="041C155A" w:rsidR="00A1354B" w:rsidRDefault="00A1354B" w:rsidP="00A1354B">
      <w:pPr>
        <w:pStyle w:val="Caption"/>
        <w:keepNext/>
        <w:jc w:val="center"/>
      </w:pPr>
      <w:r>
        <w:t xml:space="preserve">Table </w:t>
      </w:r>
      <w:fldSimple w:instr=" SEQ Table \* ARABIC ">
        <w:r w:rsidR="008B191F">
          <w:rPr>
            <w:noProof/>
          </w:rPr>
          <w:t>6</w:t>
        </w:r>
      </w:fldSimple>
      <w:r>
        <w:t xml:space="preserve"> </w:t>
      </w:r>
      <w:r w:rsidRPr="00CA1D88">
        <w:t>Description of 802.11a</w:t>
      </w:r>
      <w:r>
        <w:t>x</w:t>
      </w:r>
      <w:r w:rsidRPr="00CA1D88">
        <w:t xml:space="preserve"> Wi-Fi Protocol</w:t>
      </w:r>
    </w:p>
    <w:tbl>
      <w:tblPr>
        <w:tblStyle w:val="TableGrid0"/>
        <w:tblW w:w="0" w:type="auto"/>
        <w:tblLook w:val="04A0" w:firstRow="1" w:lastRow="0" w:firstColumn="1" w:lastColumn="0" w:noHBand="0" w:noVBand="1"/>
      </w:tblPr>
      <w:tblGrid>
        <w:gridCol w:w="2335"/>
        <w:gridCol w:w="7278"/>
      </w:tblGrid>
      <w:tr w:rsidR="00944A8F" w14:paraId="69A0D177" w14:textId="77777777" w:rsidTr="001338E7">
        <w:tc>
          <w:tcPr>
            <w:tcW w:w="2335" w:type="dxa"/>
          </w:tcPr>
          <w:p w14:paraId="3D9C425D" w14:textId="32482E39" w:rsidR="00944A8F" w:rsidRPr="00A1354B" w:rsidRDefault="00A1354B" w:rsidP="003770F5">
            <w:pPr>
              <w:rPr>
                <w:b/>
                <w:bCs/>
              </w:rPr>
            </w:pPr>
            <w:r w:rsidRPr="00A1354B">
              <w:rPr>
                <w:rFonts w:cstheme="minorHAnsi"/>
                <w:b/>
                <w:bCs/>
              </w:rPr>
              <w:t>D</w:t>
            </w:r>
            <w:r w:rsidR="001338E7" w:rsidRPr="00A1354B">
              <w:rPr>
                <w:rFonts w:cstheme="minorHAnsi"/>
                <w:b/>
                <w:bCs/>
              </w:rPr>
              <w:t>escription</w:t>
            </w:r>
          </w:p>
        </w:tc>
        <w:tc>
          <w:tcPr>
            <w:tcW w:w="7278" w:type="dxa"/>
          </w:tcPr>
          <w:p w14:paraId="739891A2" w14:textId="77777777" w:rsidR="00A1354B" w:rsidRDefault="004A1FA4" w:rsidP="00A1354B">
            <w:pPr>
              <w:pStyle w:val="ListParagraph"/>
              <w:numPr>
                <w:ilvl w:val="0"/>
                <w:numId w:val="29"/>
              </w:numPr>
            </w:pPr>
            <w:r w:rsidRPr="004A1FA4">
              <w:t xml:space="preserve">The 802.11ax standard is expected to be published in February 2021. </w:t>
            </w:r>
          </w:p>
          <w:p w14:paraId="2EAACDAA" w14:textId="0585A85C" w:rsidR="00944A8F" w:rsidRDefault="004A1FA4" w:rsidP="00A1354B">
            <w:pPr>
              <w:pStyle w:val="ListParagraph"/>
              <w:numPr>
                <w:ilvl w:val="0"/>
                <w:numId w:val="29"/>
              </w:numPr>
            </w:pPr>
            <w:r w:rsidRPr="004A1FA4">
              <w:t>It is designed to operate in license exempt bands between 1 and 6 GHz when they become available for 802.11 use.</w:t>
            </w:r>
          </w:p>
        </w:tc>
      </w:tr>
      <w:tr w:rsidR="00944A8F" w14:paraId="2AA41FC5" w14:textId="77777777" w:rsidTr="001338E7">
        <w:tc>
          <w:tcPr>
            <w:tcW w:w="2335" w:type="dxa"/>
          </w:tcPr>
          <w:p w14:paraId="5990B2D9" w14:textId="33F9EEB3" w:rsidR="00944A8F" w:rsidRPr="00A1354B" w:rsidRDefault="00A1354B" w:rsidP="003770F5">
            <w:pPr>
              <w:rPr>
                <w:b/>
                <w:bCs/>
              </w:rPr>
            </w:pPr>
            <w:r w:rsidRPr="00A1354B">
              <w:rPr>
                <w:rFonts w:cstheme="minorHAnsi"/>
                <w:b/>
                <w:bCs/>
              </w:rPr>
              <w:t>D</w:t>
            </w:r>
            <w:r w:rsidR="00944A8F" w:rsidRPr="00A1354B">
              <w:rPr>
                <w:rFonts w:cstheme="minorHAnsi"/>
                <w:b/>
                <w:bCs/>
              </w:rPr>
              <w:t>ata rate</w:t>
            </w:r>
          </w:p>
        </w:tc>
        <w:tc>
          <w:tcPr>
            <w:tcW w:w="7278" w:type="dxa"/>
          </w:tcPr>
          <w:p w14:paraId="622CD818" w14:textId="77777777" w:rsidR="00A1354B" w:rsidRDefault="00D93406" w:rsidP="00A1354B">
            <w:pPr>
              <w:pStyle w:val="ListParagraph"/>
              <w:numPr>
                <w:ilvl w:val="0"/>
                <w:numId w:val="30"/>
              </w:numPr>
            </w:pPr>
            <w:r>
              <w:t xml:space="preserve">It </w:t>
            </w:r>
            <w:r w:rsidRPr="006115DE">
              <w:t xml:space="preserve">can go up to </w:t>
            </w:r>
            <w:r>
              <w:t>1.1 Gbit/s</w:t>
            </w:r>
            <w:r w:rsidRPr="006115DE">
              <w:t xml:space="preserve"> </w:t>
            </w:r>
            <w:r>
              <w:t>on 20MHz channel,</w:t>
            </w:r>
          </w:p>
          <w:p w14:paraId="7907B8B0" w14:textId="77777777" w:rsidR="00A1354B" w:rsidRDefault="00D93406" w:rsidP="00A1354B">
            <w:pPr>
              <w:pStyle w:val="ListParagraph"/>
              <w:numPr>
                <w:ilvl w:val="0"/>
                <w:numId w:val="30"/>
              </w:numPr>
            </w:pPr>
            <w:r>
              <w:t xml:space="preserve">up to 2.2 Gbit/s on 40Mz channel, </w:t>
            </w:r>
          </w:p>
          <w:p w14:paraId="52D52B68" w14:textId="77777777" w:rsidR="00A1354B" w:rsidRDefault="00D93406" w:rsidP="00A1354B">
            <w:pPr>
              <w:pStyle w:val="ListParagraph"/>
              <w:numPr>
                <w:ilvl w:val="0"/>
                <w:numId w:val="30"/>
              </w:numPr>
            </w:pPr>
            <w:r>
              <w:t xml:space="preserve">up to 4.8 Gbit/ s on 80MHz channel, </w:t>
            </w:r>
          </w:p>
          <w:p w14:paraId="1F2A08E6" w14:textId="38453A2A" w:rsidR="00944A8F" w:rsidRDefault="00D93406" w:rsidP="00A1354B">
            <w:pPr>
              <w:pStyle w:val="ListParagraph"/>
              <w:numPr>
                <w:ilvl w:val="0"/>
                <w:numId w:val="30"/>
              </w:numPr>
            </w:pPr>
            <w:r>
              <w:t>up to 9.6 Gbit/s on 80+80 MHz channel.</w:t>
            </w:r>
          </w:p>
        </w:tc>
      </w:tr>
      <w:tr w:rsidR="00944A8F" w14:paraId="1A851D4E" w14:textId="77777777" w:rsidTr="001338E7">
        <w:tc>
          <w:tcPr>
            <w:tcW w:w="2335" w:type="dxa"/>
          </w:tcPr>
          <w:p w14:paraId="75639597" w14:textId="3EB5F6FD" w:rsidR="00944A8F" w:rsidRPr="00A1354B" w:rsidRDefault="00A1354B" w:rsidP="003770F5">
            <w:pPr>
              <w:rPr>
                <w:b/>
                <w:bCs/>
              </w:rPr>
            </w:pPr>
            <w:r w:rsidRPr="00A1354B">
              <w:rPr>
                <w:rFonts w:cstheme="minorHAnsi"/>
                <w:b/>
                <w:bCs/>
              </w:rPr>
              <w:t>B</w:t>
            </w:r>
            <w:r w:rsidR="00944A8F" w:rsidRPr="00A1354B">
              <w:rPr>
                <w:rFonts w:cstheme="minorHAnsi"/>
                <w:b/>
                <w:bCs/>
              </w:rPr>
              <w:t>andwidth</w:t>
            </w:r>
          </w:p>
        </w:tc>
        <w:tc>
          <w:tcPr>
            <w:tcW w:w="7278" w:type="dxa"/>
          </w:tcPr>
          <w:p w14:paraId="086EB792" w14:textId="4509C7CA" w:rsidR="00944A8F" w:rsidRDefault="00B13CA6" w:rsidP="003770F5">
            <w:r>
              <w:t>20/40/80/</w:t>
            </w:r>
            <w:r w:rsidR="00D93406">
              <w:t xml:space="preserve"> 80+80</w:t>
            </w:r>
            <w:r>
              <w:t xml:space="preserve"> MHz</w:t>
            </w:r>
          </w:p>
        </w:tc>
      </w:tr>
      <w:tr w:rsidR="00944A8F" w14:paraId="278B4E90" w14:textId="77777777" w:rsidTr="001338E7">
        <w:tc>
          <w:tcPr>
            <w:tcW w:w="2335" w:type="dxa"/>
          </w:tcPr>
          <w:p w14:paraId="7FC1F4D3" w14:textId="068651D0" w:rsidR="00944A8F" w:rsidRPr="00A1354B" w:rsidRDefault="00495199" w:rsidP="003770F5">
            <w:pPr>
              <w:rPr>
                <w:b/>
                <w:bCs/>
              </w:rPr>
            </w:pPr>
            <w:r w:rsidRPr="00A1354B">
              <w:rPr>
                <w:rFonts w:cstheme="minorHAnsi"/>
                <w:b/>
                <w:bCs/>
              </w:rPr>
              <w:t xml:space="preserve">Frequency </w:t>
            </w:r>
            <w:r w:rsidR="001338E7" w:rsidRPr="00A1354B">
              <w:rPr>
                <w:rFonts w:cstheme="minorHAnsi"/>
                <w:b/>
                <w:bCs/>
              </w:rPr>
              <w:t>bandwidth</w:t>
            </w:r>
          </w:p>
        </w:tc>
        <w:tc>
          <w:tcPr>
            <w:tcW w:w="7278" w:type="dxa"/>
          </w:tcPr>
          <w:p w14:paraId="4EDA4B65" w14:textId="160E6130" w:rsidR="00944A8F" w:rsidRDefault="00B13CA6" w:rsidP="003770F5">
            <w:r w:rsidRPr="00B13CA6">
              <w:t>2.4/5/6</w:t>
            </w:r>
            <w:r>
              <w:t xml:space="preserve"> GHz</w:t>
            </w:r>
          </w:p>
        </w:tc>
      </w:tr>
      <w:tr w:rsidR="004A1FA4" w14:paraId="193738C3" w14:textId="77777777" w:rsidTr="001338E7">
        <w:tc>
          <w:tcPr>
            <w:tcW w:w="2335" w:type="dxa"/>
          </w:tcPr>
          <w:p w14:paraId="2651C13B" w14:textId="23A6AD50" w:rsidR="004A1FA4" w:rsidRPr="00A1354B" w:rsidRDefault="00A1354B" w:rsidP="004A1FA4">
            <w:pPr>
              <w:rPr>
                <w:rFonts w:cstheme="minorHAnsi"/>
                <w:b/>
                <w:bCs/>
              </w:rPr>
            </w:pPr>
            <w:r w:rsidRPr="00A1354B">
              <w:rPr>
                <w:rFonts w:cstheme="minorHAnsi"/>
                <w:b/>
                <w:bCs/>
              </w:rPr>
              <w:t>A</w:t>
            </w:r>
            <w:r w:rsidR="004A1FA4" w:rsidRPr="00A1354B">
              <w:rPr>
                <w:rFonts w:cstheme="minorHAnsi"/>
                <w:b/>
                <w:bCs/>
              </w:rPr>
              <w:t>ccess techniques</w:t>
            </w:r>
          </w:p>
        </w:tc>
        <w:tc>
          <w:tcPr>
            <w:tcW w:w="7278" w:type="dxa"/>
          </w:tcPr>
          <w:p w14:paraId="296EC2E3" w14:textId="59879E2A" w:rsidR="004A1FA4" w:rsidRDefault="004A1FA4" w:rsidP="004A1FA4">
            <w:r>
              <w:t xml:space="preserve">It uses the </w:t>
            </w:r>
            <w:r w:rsidRPr="00224B12">
              <w:t>CSMA/CA transmission scheme</w:t>
            </w:r>
            <w:r>
              <w:t>.</w:t>
            </w:r>
          </w:p>
        </w:tc>
      </w:tr>
      <w:tr w:rsidR="004A1FA4" w14:paraId="24D7ECCB" w14:textId="77777777" w:rsidTr="001338E7">
        <w:tc>
          <w:tcPr>
            <w:tcW w:w="2335" w:type="dxa"/>
          </w:tcPr>
          <w:p w14:paraId="66C63C42" w14:textId="0AA3FD78" w:rsidR="004A1FA4" w:rsidRPr="00A1354B" w:rsidRDefault="004A1FA4" w:rsidP="004A1FA4">
            <w:pPr>
              <w:rPr>
                <w:rFonts w:cstheme="minorHAnsi"/>
                <w:b/>
                <w:bCs/>
              </w:rPr>
            </w:pPr>
            <w:r w:rsidRPr="00A1354B">
              <w:rPr>
                <w:rFonts w:cstheme="minorHAnsi"/>
                <w:b/>
                <w:bCs/>
              </w:rPr>
              <w:t>Modulation techniques</w:t>
            </w:r>
          </w:p>
        </w:tc>
        <w:tc>
          <w:tcPr>
            <w:tcW w:w="7278" w:type="dxa"/>
          </w:tcPr>
          <w:p w14:paraId="5E0299EC" w14:textId="1B740CF4" w:rsidR="004A1FA4" w:rsidRDefault="003B6E59" w:rsidP="004A1FA4">
            <w:r>
              <w:t xml:space="preserve">Multi user </w:t>
            </w:r>
            <w:r w:rsidR="004A1FA4">
              <w:t>MIMO-OFDM</w:t>
            </w:r>
          </w:p>
        </w:tc>
      </w:tr>
    </w:tbl>
    <w:p w14:paraId="3A37ABE0" w14:textId="07D5709D" w:rsidR="009B3327" w:rsidRDefault="009B3327" w:rsidP="009B3327"/>
    <w:p w14:paraId="224DF394" w14:textId="77777777" w:rsidR="009B3327" w:rsidRPr="009B3327" w:rsidRDefault="009B3327" w:rsidP="009B3327"/>
    <w:p w14:paraId="26678DAA" w14:textId="418632C0" w:rsidR="008D3283" w:rsidRPr="00295742" w:rsidRDefault="008D3283" w:rsidP="003C0F47">
      <w:pPr>
        <w:pStyle w:val="Heading2"/>
        <w:rPr>
          <w:rFonts w:asciiTheme="minorHAnsi" w:hAnsiTheme="minorHAnsi" w:cstheme="minorHAnsi"/>
          <w:color w:val="auto"/>
          <w:sz w:val="22"/>
          <w:szCs w:val="24"/>
        </w:rPr>
      </w:pPr>
      <w:bookmarkStart w:id="22" w:name="_Toc62244389"/>
      <w:r w:rsidRPr="00295742">
        <w:rPr>
          <w:rFonts w:asciiTheme="minorHAnsi" w:hAnsiTheme="minorHAnsi" w:cstheme="minorHAnsi"/>
          <w:color w:val="auto"/>
          <w:sz w:val="22"/>
          <w:szCs w:val="24"/>
        </w:rPr>
        <w:t xml:space="preserve">2.2 </w:t>
      </w:r>
      <w:r w:rsidR="003C0F47" w:rsidRPr="00295742">
        <w:rPr>
          <w:rFonts w:asciiTheme="minorHAnsi" w:hAnsiTheme="minorHAnsi" w:cstheme="minorHAnsi"/>
          <w:color w:val="auto"/>
          <w:sz w:val="22"/>
          <w:szCs w:val="24"/>
        </w:rPr>
        <w:t>Explain the different encryption techniques used in IEEE 802.11 Wi-Fi protocols.</w:t>
      </w:r>
      <w:bookmarkEnd w:id="22"/>
    </w:p>
    <w:p w14:paraId="66D52B03" w14:textId="77777777" w:rsidR="001C5ECD" w:rsidRDefault="001C5ECD" w:rsidP="001C5ECD">
      <w:pPr>
        <w:rPr>
          <w:rFonts w:ascii="Arial" w:hAnsi="Arial" w:cs="Arial"/>
          <w:b/>
          <w:bCs/>
          <w:color w:val="202122"/>
          <w:sz w:val="21"/>
          <w:szCs w:val="21"/>
          <w:shd w:val="clear" w:color="auto" w:fill="FFFFFF"/>
        </w:rPr>
      </w:pPr>
    </w:p>
    <w:p w14:paraId="1D538526" w14:textId="77777777" w:rsidR="001C5ECD" w:rsidRDefault="001C5ECD" w:rsidP="001C5ECD">
      <w:pPr>
        <w:rPr>
          <w:rFonts w:ascii="Arial" w:hAnsi="Arial" w:cs="Arial"/>
          <w:b/>
          <w:bCs/>
          <w:color w:val="202122"/>
          <w:sz w:val="21"/>
          <w:szCs w:val="21"/>
          <w:shd w:val="clear" w:color="auto" w:fill="FFFFFF"/>
        </w:rPr>
      </w:pPr>
    </w:p>
    <w:p w14:paraId="25E58CAD" w14:textId="196F8989" w:rsidR="001C5ECD" w:rsidRPr="008E0D76" w:rsidRDefault="001C5ECD" w:rsidP="001C5ECD">
      <w:pPr>
        <w:rPr>
          <w:rFonts w:cstheme="minorHAnsi"/>
          <w:color w:val="202122"/>
          <w:szCs w:val="22"/>
          <w:shd w:val="clear" w:color="auto" w:fill="FFFFFF"/>
        </w:rPr>
      </w:pPr>
      <w:r w:rsidRPr="008E0D76">
        <w:rPr>
          <w:rFonts w:cstheme="minorHAnsi"/>
          <w:b/>
          <w:bCs/>
          <w:color w:val="202122"/>
          <w:szCs w:val="22"/>
          <w:shd w:val="clear" w:color="auto" w:fill="FFFFFF"/>
        </w:rPr>
        <w:t>2.2.1 Wired Equivalent Privacy</w:t>
      </w:r>
      <w:r w:rsidRPr="008E0D76">
        <w:rPr>
          <w:rFonts w:cstheme="minorHAnsi"/>
          <w:color w:val="202122"/>
          <w:szCs w:val="22"/>
          <w:shd w:val="clear" w:color="auto" w:fill="FFFFFF"/>
        </w:rPr>
        <w:t> (</w:t>
      </w:r>
      <w:r w:rsidRPr="008E0D76">
        <w:rPr>
          <w:rFonts w:cstheme="minorHAnsi"/>
          <w:b/>
          <w:bCs/>
          <w:color w:val="202122"/>
          <w:szCs w:val="22"/>
          <w:shd w:val="clear" w:color="auto" w:fill="FFFFFF"/>
        </w:rPr>
        <w:t>WEP</w:t>
      </w:r>
      <w:r w:rsidRPr="008E0D76">
        <w:rPr>
          <w:rFonts w:cstheme="minorHAnsi"/>
          <w:color w:val="202122"/>
          <w:szCs w:val="22"/>
          <w:shd w:val="clear" w:color="auto" w:fill="FFFFFF"/>
        </w:rPr>
        <w:t>)</w:t>
      </w:r>
    </w:p>
    <w:p w14:paraId="549FB2BB" w14:textId="77777777" w:rsidR="001C5ECD" w:rsidRPr="008E0D76" w:rsidRDefault="001C5ECD" w:rsidP="001C5ECD">
      <w:pPr>
        <w:rPr>
          <w:rFonts w:cstheme="minorHAnsi"/>
          <w:color w:val="202122"/>
          <w:szCs w:val="22"/>
          <w:shd w:val="clear" w:color="auto" w:fill="FFFFFF"/>
        </w:rPr>
      </w:pPr>
    </w:p>
    <w:p w14:paraId="72528370" w14:textId="77777777" w:rsidR="001C5ECD" w:rsidRPr="008E0D76" w:rsidRDefault="001C5ECD" w:rsidP="00D32A3D">
      <w:pPr>
        <w:spacing w:line="360" w:lineRule="auto"/>
        <w:ind w:firstLine="720"/>
        <w:rPr>
          <w:rFonts w:cstheme="minorHAnsi"/>
          <w:szCs w:val="22"/>
        </w:rPr>
      </w:pPr>
      <w:r w:rsidRPr="008E0D76">
        <w:rPr>
          <w:rFonts w:cstheme="minorHAnsi"/>
          <w:szCs w:val="22"/>
        </w:rPr>
        <w:t>Wired Equivalent Privacy (WEP) is a security algorithm for IEEE 802.11 wireless networks. Introduced as part of the original 802.11 standard ratified in 1997, its intention was to provide data confidentiality comparable to that of a traditional wired network. WEP was the only encryption protocol available to 802.11a and 802.11b devices built before the WPA standard</w:t>
      </w:r>
    </w:p>
    <w:p w14:paraId="62896189" w14:textId="77777777" w:rsidR="001C5ECD" w:rsidRPr="008E0D76" w:rsidRDefault="001C5ECD" w:rsidP="001C5ECD">
      <w:pPr>
        <w:spacing w:line="360" w:lineRule="auto"/>
        <w:rPr>
          <w:rFonts w:cstheme="minorHAnsi"/>
          <w:szCs w:val="22"/>
        </w:rPr>
      </w:pPr>
    </w:p>
    <w:p w14:paraId="18A8245C" w14:textId="5C3195BB" w:rsidR="001C5ECD" w:rsidRPr="008E0D76" w:rsidRDefault="001C5ECD" w:rsidP="001C5ECD">
      <w:pPr>
        <w:spacing w:line="360" w:lineRule="auto"/>
        <w:rPr>
          <w:rFonts w:cstheme="minorHAnsi"/>
          <w:szCs w:val="22"/>
        </w:rPr>
      </w:pPr>
      <w:r w:rsidRPr="008E0D76">
        <w:rPr>
          <w:rFonts w:cstheme="minorHAnsi"/>
          <w:szCs w:val="22"/>
        </w:rPr>
        <w:t>WEP uses the stream cipher RC4 for confidentiality, and the CRC-32 checksum for integrity. It was deprecated in 2004.</w:t>
      </w:r>
    </w:p>
    <w:p w14:paraId="3E14FD96" w14:textId="77777777" w:rsidR="001C5ECD" w:rsidRPr="008E0D76" w:rsidRDefault="001C5ECD" w:rsidP="001C5ECD">
      <w:pPr>
        <w:spacing w:line="360" w:lineRule="auto"/>
        <w:rPr>
          <w:rFonts w:cstheme="minorHAnsi"/>
          <w:b/>
          <w:bCs/>
          <w:szCs w:val="22"/>
        </w:rPr>
      </w:pPr>
    </w:p>
    <w:p w14:paraId="05878969" w14:textId="441A05CB" w:rsidR="001C5ECD" w:rsidRPr="008E0D76" w:rsidRDefault="001C5ECD" w:rsidP="001C5ECD">
      <w:pPr>
        <w:spacing w:line="360" w:lineRule="auto"/>
        <w:rPr>
          <w:rFonts w:cstheme="minorHAnsi"/>
          <w:b/>
          <w:bCs/>
          <w:szCs w:val="22"/>
        </w:rPr>
      </w:pPr>
      <w:r w:rsidRPr="008E0D76">
        <w:rPr>
          <w:rFonts w:cstheme="minorHAnsi"/>
          <w:b/>
          <w:bCs/>
          <w:szCs w:val="22"/>
        </w:rPr>
        <w:t>2.2.2 RC4</w:t>
      </w:r>
    </w:p>
    <w:p w14:paraId="3BAF2629" w14:textId="77777777" w:rsidR="001C5ECD" w:rsidRPr="008E0D76" w:rsidRDefault="001C5ECD" w:rsidP="00D32A3D">
      <w:pPr>
        <w:spacing w:line="360" w:lineRule="auto"/>
        <w:ind w:firstLine="720"/>
        <w:rPr>
          <w:rFonts w:cstheme="minorHAnsi"/>
          <w:szCs w:val="22"/>
        </w:rPr>
      </w:pPr>
      <w:r w:rsidRPr="008E0D76">
        <w:rPr>
          <w:rFonts w:cstheme="minorHAnsi"/>
          <w:szCs w:val="22"/>
        </w:rPr>
        <w:t>RC4 generates a pseudorandom stream of bits (a keystream). These can be used for encryption by combining it with the plaintext using bit-wise exclusive-or; decryption is performed the same way. This is similar to the one-time pad except that generated pseudorandom bits, rather than a prepared stream, are used.</w:t>
      </w:r>
    </w:p>
    <w:p w14:paraId="4957C265" w14:textId="77777777" w:rsidR="001C5ECD" w:rsidRPr="008E0D76" w:rsidRDefault="001C5ECD" w:rsidP="001C5ECD">
      <w:pPr>
        <w:spacing w:line="360" w:lineRule="auto"/>
        <w:rPr>
          <w:rFonts w:cstheme="minorHAnsi"/>
          <w:szCs w:val="22"/>
        </w:rPr>
      </w:pPr>
    </w:p>
    <w:p w14:paraId="46C96BD1" w14:textId="77777777" w:rsidR="001C5ECD" w:rsidRPr="008E0D76" w:rsidRDefault="001C5ECD" w:rsidP="001C5ECD">
      <w:pPr>
        <w:spacing w:line="360" w:lineRule="auto"/>
        <w:rPr>
          <w:rFonts w:cstheme="minorHAnsi"/>
          <w:szCs w:val="22"/>
        </w:rPr>
      </w:pPr>
      <w:r w:rsidRPr="008E0D76">
        <w:rPr>
          <w:rFonts w:cstheme="minorHAnsi"/>
          <w:szCs w:val="22"/>
        </w:rPr>
        <w:t>To generate the keystream, the cipher makes use of a secret internal state which consists of two parts:</w:t>
      </w:r>
    </w:p>
    <w:p w14:paraId="383A0393" w14:textId="77777777" w:rsidR="001C5ECD" w:rsidRPr="008E0D76" w:rsidRDefault="001C5ECD" w:rsidP="001C5ECD">
      <w:pPr>
        <w:pStyle w:val="ListParagraph"/>
        <w:numPr>
          <w:ilvl w:val="0"/>
          <w:numId w:val="31"/>
        </w:numPr>
        <w:spacing w:line="360" w:lineRule="auto"/>
        <w:rPr>
          <w:rFonts w:cstheme="minorHAnsi"/>
          <w:szCs w:val="22"/>
        </w:rPr>
      </w:pPr>
      <w:r w:rsidRPr="008E0D76">
        <w:rPr>
          <w:rFonts w:cstheme="minorHAnsi"/>
          <w:szCs w:val="22"/>
        </w:rPr>
        <w:t>A permutation of all 256 possible bytes (denoted "S" below).</w:t>
      </w:r>
    </w:p>
    <w:p w14:paraId="572DFF42" w14:textId="525C331F" w:rsidR="001C5ECD" w:rsidRPr="003A70AE" w:rsidRDefault="001C5ECD" w:rsidP="001C5ECD">
      <w:pPr>
        <w:pStyle w:val="ListParagraph"/>
        <w:numPr>
          <w:ilvl w:val="0"/>
          <w:numId w:val="31"/>
        </w:numPr>
        <w:spacing w:line="360" w:lineRule="auto"/>
        <w:rPr>
          <w:rFonts w:cstheme="minorHAnsi"/>
          <w:szCs w:val="22"/>
        </w:rPr>
      </w:pPr>
      <w:r w:rsidRPr="008E0D76">
        <w:rPr>
          <w:rFonts w:cstheme="minorHAnsi"/>
          <w:szCs w:val="22"/>
        </w:rPr>
        <w:t xml:space="preserve">Two 8-bit index-pointers (denoted </w:t>
      </w:r>
      <w:r w:rsidRPr="008E0D76">
        <w:rPr>
          <w:rFonts w:cstheme="minorHAnsi"/>
          <w:i/>
          <w:iCs/>
          <w:szCs w:val="22"/>
        </w:rPr>
        <w:t>"</w:t>
      </w:r>
      <w:proofErr w:type="spellStart"/>
      <w:r w:rsidRPr="008E0D76">
        <w:rPr>
          <w:rFonts w:cstheme="minorHAnsi"/>
          <w:i/>
          <w:iCs/>
          <w:szCs w:val="22"/>
        </w:rPr>
        <w:t>i</w:t>
      </w:r>
      <w:proofErr w:type="spellEnd"/>
      <w:r w:rsidRPr="008E0D76">
        <w:rPr>
          <w:rFonts w:cstheme="minorHAnsi"/>
          <w:i/>
          <w:iCs/>
          <w:szCs w:val="22"/>
        </w:rPr>
        <w:t>"</w:t>
      </w:r>
      <w:r w:rsidRPr="008E0D76">
        <w:rPr>
          <w:rFonts w:cstheme="minorHAnsi"/>
          <w:szCs w:val="22"/>
        </w:rPr>
        <w:t xml:space="preserve"> and </w:t>
      </w:r>
      <w:r w:rsidRPr="008E0D76">
        <w:rPr>
          <w:rFonts w:cstheme="minorHAnsi"/>
          <w:i/>
          <w:iCs/>
          <w:szCs w:val="22"/>
        </w:rPr>
        <w:t>"j"</w:t>
      </w:r>
      <w:r w:rsidRPr="008E0D76">
        <w:rPr>
          <w:rFonts w:cstheme="minorHAnsi"/>
          <w:szCs w:val="22"/>
        </w:rPr>
        <w:t>)</w:t>
      </w:r>
      <w:r w:rsidRPr="008E0D76">
        <w:rPr>
          <w:rFonts w:cstheme="minorHAnsi"/>
          <w:i/>
          <w:iCs/>
          <w:szCs w:val="22"/>
        </w:rPr>
        <w:t>.</w:t>
      </w:r>
    </w:p>
    <w:p w14:paraId="003B314B" w14:textId="36220C78" w:rsidR="001C5ECD" w:rsidRDefault="001C5ECD" w:rsidP="003A70AE">
      <w:pPr>
        <w:spacing w:line="360" w:lineRule="auto"/>
        <w:rPr>
          <w:rFonts w:cstheme="minorHAnsi"/>
          <w:szCs w:val="22"/>
        </w:rPr>
      </w:pPr>
      <w:r w:rsidRPr="008E0D76">
        <w:rPr>
          <w:rFonts w:cstheme="minorHAnsi"/>
          <w:szCs w:val="22"/>
        </w:rPr>
        <w:t>The permutation is initialized with a variable length key, typically between 40 and 2048 bits, using the key-scheduling algorithm (KSA). Once this has been completed, the stream of bits is generated using the pseudo-random generation algorithm (PRGA)</w:t>
      </w:r>
    </w:p>
    <w:p w14:paraId="53453A20" w14:textId="77777777" w:rsidR="003A70AE" w:rsidRPr="008E0D76" w:rsidRDefault="003A70AE" w:rsidP="003A70AE">
      <w:pPr>
        <w:spacing w:line="360" w:lineRule="auto"/>
        <w:rPr>
          <w:rFonts w:cstheme="minorHAnsi"/>
          <w:szCs w:val="22"/>
        </w:rPr>
      </w:pPr>
    </w:p>
    <w:p w14:paraId="79DEC570" w14:textId="160C827B" w:rsidR="001C5ECD" w:rsidRPr="008E0D76" w:rsidRDefault="001C5ECD" w:rsidP="001C5ECD">
      <w:pPr>
        <w:rPr>
          <w:rFonts w:cstheme="minorHAnsi"/>
          <w:b/>
          <w:bCs/>
          <w:szCs w:val="22"/>
        </w:rPr>
      </w:pPr>
      <w:r w:rsidRPr="008E0D76">
        <w:rPr>
          <w:rFonts w:cstheme="minorHAnsi"/>
          <w:b/>
          <w:bCs/>
          <w:szCs w:val="22"/>
        </w:rPr>
        <w:t>Pseudo code</w:t>
      </w:r>
      <w:r w:rsidR="00943B35" w:rsidRPr="008E0D76">
        <w:rPr>
          <w:rFonts w:cstheme="minorHAnsi"/>
          <w:b/>
          <w:bCs/>
          <w:szCs w:val="22"/>
        </w:rPr>
        <w:t>s</w:t>
      </w:r>
    </w:p>
    <w:p w14:paraId="7249468F" w14:textId="77777777" w:rsidR="001C5ECD" w:rsidRPr="008E0D76" w:rsidRDefault="001C5ECD" w:rsidP="001C5ECD">
      <w:pPr>
        <w:rPr>
          <w:rFonts w:cstheme="minorHAnsi"/>
          <w:b/>
          <w:bCs/>
          <w:szCs w:val="22"/>
        </w:rPr>
      </w:pPr>
    </w:p>
    <w:p w14:paraId="0024C155" w14:textId="77777777" w:rsidR="001C5ECD" w:rsidRPr="008E0D76" w:rsidRDefault="001C5ECD" w:rsidP="00943B35">
      <w:pPr>
        <w:ind w:left="720"/>
        <w:rPr>
          <w:rFonts w:cstheme="minorHAnsi"/>
          <w:b/>
          <w:bCs/>
          <w:szCs w:val="22"/>
        </w:rPr>
      </w:pPr>
      <w:r w:rsidRPr="008E0D76">
        <w:rPr>
          <w:rFonts w:cstheme="minorHAnsi"/>
          <w:b/>
          <w:bCs/>
          <w:szCs w:val="22"/>
        </w:rPr>
        <w:t>the key-scheduling algorithm (KSA)</w:t>
      </w:r>
    </w:p>
    <w:p w14:paraId="1D198437"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76F1FD82"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S[</w:t>
      </w:r>
      <w:proofErr w:type="spellStart"/>
      <w:r>
        <w:rPr>
          <w:color w:val="000000"/>
          <w:sz w:val="21"/>
          <w:szCs w:val="21"/>
        </w:rPr>
        <w:t>i</w:t>
      </w:r>
      <w:proofErr w:type="spellEnd"/>
      <w:proofErr w:type="gramStart"/>
      <w:r>
        <w:rPr>
          <w:color w:val="000000"/>
          <w:sz w:val="21"/>
          <w:szCs w:val="21"/>
        </w:rPr>
        <w:t>] :</w:t>
      </w:r>
      <w:proofErr w:type="gramEnd"/>
      <w:r>
        <w:rPr>
          <w:color w:val="000000"/>
          <w:sz w:val="21"/>
          <w:szCs w:val="21"/>
        </w:rPr>
        <w:t xml:space="preserve">= </w:t>
      </w:r>
      <w:proofErr w:type="spellStart"/>
      <w:r>
        <w:rPr>
          <w:color w:val="000000"/>
          <w:sz w:val="21"/>
          <w:szCs w:val="21"/>
        </w:rPr>
        <w:t>i</w:t>
      </w:r>
      <w:proofErr w:type="spellEnd"/>
    </w:p>
    <w:p w14:paraId="3C97500D"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spellStart"/>
      <w:r>
        <w:rPr>
          <w:b/>
          <w:bCs/>
          <w:color w:val="000000"/>
          <w:sz w:val="21"/>
          <w:szCs w:val="21"/>
        </w:rPr>
        <w:t>endfor</w:t>
      </w:r>
      <w:proofErr w:type="spellEnd"/>
    </w:p>
    <w:p w14:paraId="13E6C4E3"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gramStart"/>
      <w:r>
        <w:rPr>
          <w:color w:val="000000"/>
          <w:sz w:val="21"/>
          <w:szCs w:val="21"/>
        </w:rPr>
        <w:t>j :</w:t>
      </w:r>
      <w:proofErr w:type="gramEnd"/>
      <w:r>
        <w:rPr>
          <w:color w:val="000000"/>
          <w:sz w:val="21"/>
          <w:szCs w:val="21"/>
        </w:rPr>
        <w:t>= 0</w:t>
      </w:r>
    </w:p>
    <w:p w14:paraId="171BFADB"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2773547D" w14:textId="082B498D"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t>
      </w:r>
      <w:proofErr w:type="gramStart"/>
      <w:r>
        <w:rPr>
          <w:color w:val="000000"/>
          <w:sz w:val="21"/>
          <w:szCs w:val="21"/>
        </w:rPr>
        <w:t>j :</w:t>
      </w:r>
      <w:proofErr w:type="gramEnd"/>
      <w:r>
        <w:rPr>
          <w:color w:val="000000"/>
          <w:sz w:val="21"/>
          <w:szCs w:val="21"/>
        </w:rPr>
        <w:t>= (j + S[</w:t>
      </w:r>
      <w:proofErr w:type="spellStart"/>
      <w:r>
        <w:rPr>
          <w:color w:val="000000"/>
          <w:sz w:val="21"/>
          <w:szCs w:val="21"/>
        </w:rPr>
        <w:t>i</w:t>
      </w:r>
      <w:proofErr w:type="spellEnd"/>
      <w:r>
        <w:rPr>
          <w:color w:val="000000"/>
          <w:sz w:val="21"/>
          <w:szCs w:val="21"/>
        </w:rPr>
        <w:t>] + key[</w:t>
      </w:r>
      <w:proofErr w:type="spellStart"/>
      <w:r>
        <w:rPr>
          <w:color w:val="000000"/>
          <w:sz w:val="21"/>
          <w:szCs w:val="21"/>
        </w:rPr>
        <w:t>i</w:t>
      </w:r>
      <w:proofErr w:type="spellEnd"/>
      <w:r>
        <w:rPr>
          <w:color w:val="000000"/>
          <w:sz w:val="21"/>
          <w:szCs w:val="21"/>
        </w:rPr>
        <w:t xml:space="preserve"> </w:t>
      </w:r>
      <w:r w:rsidRPr="00524B94">
        <w:rPr>
          <w:sz w:val="21"/>
          <w:szCs w:val="21"/>
        </w:rPr>
        <w:t>mod</w:t>
      </w:r>
      <w:r>
        <w:rPr>
          <w:color w:val="000000"/>
          <w:sz w:val="21"/>
          <w:szCs w:val="21"/>
        </w:rPr>
        <w:t xml:space="preserve"> </w:t>
      </w:r>
      <w:proofErr w:type="spellStart"/>
      <w:r>
        <w:rPr>
          <w:color w:val="000000"/>
          <w:sz w:val="21"/>
          <w:szCs w:val="21"/>
        </w:rPr>
        <w:t>keylength</w:t>
      </w:r>
      <w:proofErr w:type="spellEnd"/>
      <w:r>
        <w:rPr>
          <w:color w:val="000000"/>
          <w:sz w:val="21"/>
          <w:szCs w:val="21"/>
        </w:rPr>
        <w:t>]) mod 256</w:t>
      </w:r>
    </w:p>
    <w:p w14:paraId="0E7D0A58"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swap values of S[</w:t>
      </w:r>
      <w:proofErr w:type="spellStart"/>
      <w:r>
        <w:rPr>
          <w:color w:val="000000"/>
          <w:sz w:val="21"/>
          <w:szCs w:val="21"/>
        </w:rPr>
        <w:t>i</w:t>
      </w:r>
      <w:proofErr w:type="spellEnd"/>
      <w:r>
        <w:rPr>
          <w:color w:val="000000"/>
          <w:sz w:val="21"/>
          <w:szCs w:val="21"/>
        </w:rPr>
        <w:t>] and S[j]</w:t>
      </w:r>
    </w:p>
    <w:p w14:paraId="6FB54FE1" w14:textId="605E105E" w:rsidR="001C5ECD" w:rsidRPr="00042385"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spellStart"/>
      <w:r>
        <w:rPr>
          <w:b/>
          <w:bCs/>
          <w:color w:val="000000"/>
          <w:sz w:val="21"/>
          <w:szCs w:val="21"/>
        </w:rPr>
        <w:t>endfor</w:t>
      </w:r>
      <w:proofErr w:type="spellEnd"/>
    </w:p>
    <w:p w14:paraId="7BC658EF" w14:textId="77777777" w:rsidR="00831288" w:rsidRDefault="00831288" w:rsidP="00943B35">
      <w:pPr>
        <w:ind w:left="720"/>
        <w:rPr>
          <w:b/>
          <w:bCs/>
        </w:rPr>
      </w:pPr>
    </w:p>
    <w:p w14:paraId="6A9D0155" w14:textId="1976C092" w:rsidR="001C5ECD" w:rsidRPr="00943B35" w:rsidRDefault="001C5ECD" w:rsidP="00943B35">
      <w:pPr>
        <w:ind w:left="720"/>
        <w:rPr>
          <w:b/>
          <w:bCs/>
        </w:rPr>
      </w:pPr>
      <w:r w:rsidRPr="00273A24">
        <w:rPr>
          <w:b/>
          <w:bCs/>
        </w:rPr>
        <w:t>pseudo-random generation algorithm (PRGA)</w:t>
      </w:r>
    </w:p>
    <w:p w14:paraId="24490687"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0</w:t>
      </w:r>
    </w:p>
    <w:p w14:paraId="208C2B0F"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gramStart"/>
      <w:r>
        <w:rPr>
          <w:color w:val="000000"/>
          <w:sz w:val="21"/>
          <w:szCs w:val="21"/>
        </w:rPr>
        <w:t>j :</w:t>
      </w:r>
      <w:proofErr w:type="gramEnd"/>
      <w:r>
        <w:rPr>
          <w:color w:val="000000"/>
          <w:sz w:val="21"/>
          <w:szCs w:val="21"/>
        </w:rPr>
        <w:t>= 0</w:t>
      </w:r>
    </w:p>
    <w:p w14:paraId="3C5C92E6"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b/>
          <w:bCs/>
          <w:color w:val="000000"/>
          <w:sz w:val="21"/>
          <w:szCs w:val="21"/>
        </w:rPr>
        <w:t>while</w:t>
      </w:r>
      <w:r>
        <w:rPr>
          <w:color w:val="000000"/>
          <w:sz w:val="21"/>
          <w:szCs w:val="21"/>
        </w:rPr>
        <w:t xml:space="preserve"> </w:t>
      </w:r>
      <w:proofErr w:type="spellStart"/>
      <w:r>
        <w:rPr>
          <w:color w:val="000000"/>
          <w:sz w:val="21"/>
          <w:szCs w:val="21"/>
        </w:rPr>
        <w:t>GeneratingOutput</w:t>
      </w:r>
      <w:proofErr w:type="spellEnd"/>
      <w:r>
        <w:rPr>
          <w:color w:val="000000"/>
          <w:sz w:val="21"/>
          <w:szCs w:val="21"/>
        </w:rPr>
        <w:t>:</w:t>
      </w:r>
    </w:p>
    <w:p w14:paraId="467C6117"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t>
      </w: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w:t>
      </w:r>
      <w:proofErr w:type="spellStart"/>
      <w:r>
        <w:rPr>
          <w:color w:val="000000"/>
          <w:sz w:val="21"/>
          <w:szCs w:val="21"/>
        </w:rPr>
        <w:t>i</w:t>
      </w:r>
      <w:proofErr w:type="spellEnd"/>
      <w:r>
        <w:rPr>
          <w:color w:val="000000"/>
          <w:sz w:val="21"/>
          <w:szCs w:val="21"/>
        </w:rPr>
        <w:t xml:space="preserve"> + 1) mod 256</w:t>
      </w:r>
    </w:p>
    <w:p w14:paraId="2CA57989"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t>
      </w:r>
      <w:proofErr w:type="gramStart"/>
      <w:r>
        <w:rPr>
          <w:color w:val="000000"/>
          <w:sz w:val="21"/>
          <w:szCs w:val="21"/>
        </w:rPr>
        <w:t>j :</w:t>
      </w:r>
      <w:proofErr w:type="gramEnd"/>
      <w:r>
        <w:rPr>
          <w:color w:val="000000"/>
          <w:sz w:val="21"/>
          <w:szCs w:val="21"/>
        </w:rPr>
        <w:t>= (j + S[</w:t>
      </w:r>
      <w:proofErr w:type="spellStart"/>
      <w:r>
        <w:rPr>
          <w:color w:val="000000"/>
          <w:sz w:val="21"/>
          <w:szCs w:val="21"/>
        </w:rPr>
        <w:t>i</w:t>
      </w:r>
      <w:proofErr w:type="spellEnd"/>
      <w:r>
        <w:rPr>
          <w:color w:val="000000"/>
          <w:sz w:val="21"/>
          <w:szCs w:val="21"/>
        </w:rPr>
        <w:t>]) mod 256</w:t>
      </w:r>
    </w:p>
    <w:p w14:paraId="63344FDD" w14:textId="0F73B90C"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t>
      </w:r>
      <w:r w:rsidRPr="00524B94">
        <w:rPr>
          <w:sz w:val="21"/>
          <w:szCs w:val="21"/>
        </w:rPr>
        <w:t>swap values</w:t>
      </w:r>
      <w:r>
        <w:rPr>
          <w:color w:val="000000"/>
          <w:sz w:val="21"/>
          <w:szCs w:val="21"/>
        </w:rPr>
        <w:t xml:space="preserve"> of S[</w:t>
      </w:r>
      <w:proofErr w:type="spellStart"/>
      <w:r>
        <w:rPr>
          <w:color w:val="000000"/>
          <w:sz w:val="21"/>
          <w:szCs w:val="21"/>
        </w:rPr>
        <w:t>i</w:t>
      </w:r>
      <w:proofErr w:type="spellEnd"/>
      <w:r>
        <w:rPr>
          <w:color w:val="000000"/>
          <w:sz w:val="21"/>
          <w:szCs w:val="21"/>
        </w:rPr>
        <w:t>] and S[j]</w:t>
      </w:r>
    </w:p>
    <w:p w14:paraId="68E8BBFB"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w:t>
      </w:r>
      <w:proofErr w:type="gramStart"/>
      <w:r>
        <w:rPr>
          <w:color w:val="000000"/>
          <w:sz w:val="21"/>
          <w:szCs w:val="21"/>
        </w:rPr>
        <w:t>K :</w:t>
      </w:r>
      <w:proofErr w:type="gramEnd"/>
      <w:r>
        <w:rPr>
          <w:color w:val="000000"/>
          <w:sz w:val="21"/>
          <w:szCs w:val="21"/>
        </w:rPr>
        <w:t>= S[(S[</w:t>
      </w:r>
      <w:proofErr w:type="spellStart"/>
      <w:r>
        <w:rPr>
          <w:color w:val="000000"/>
          <w:sz w:val="21"/>
          <w:szCs w:val="21"/>
        </w:rPr>
        <w:t>i</w:t>
      </w:r>
      <w:proofErr w:type="spellEnd"/>
      <w:r>
        <w:rPr>
          <w:color w:val="000000"/>
          <w:sz w:val="21"/>
          <w:szCs w:val="21"/>
        </w:rPr>
        <w:t>] + S[j]) mod 256]</w:t>
      </w:r>
    </w:p>
    <w:p w14:paraId="43807F33"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 xml:space="preserve">    output K</w:t>
      </w:r>
    </w:p>
    <w:p w14:paraId="339C9A66" w14:textId="77777777" w:rsidR="001C5ECD" w:rsidRDefault="001C5ECD" w:rsidP="00943B35">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proofErr w:type="spellStart"/>
      <w:r>
        <w:rPr>
          <w:b/>
          <w:bCs/>
          <w:color w:val="000000"/>
          <w:sz w:val="21"/>
          <w:szCs w:val="21"/>
        </w:rPr>
        <w:t>endwhile</w:t>
      </w:r>
      <w:proofErr w:type="spellEnd"/>
    </w:p>
    <w:p w14:paraId="19DC10DA" w14:textId="77777777" w:rsidR="001C5ECD" w:rsidRDefault="001C5ECD" w:rsidP="001C5ECD"/>
    <w:p w14:paraId="2A7F2DD9" w14:textId="77777777" w:rsidR="001C5ECD" w:rsidRPr="008E0D76" w:rsidRDefault="001C5ECD" w:rsidP="001C5ECD">
      <w:pPr>
        <w:spacing w:line="360" w:lineRule="auto"/>
        <w:rPr>
          <w:rFonts w:cstheme="minorHAnsi"/>
        </w:rPr>
      </w:pPr>
    </w:p>
    <w:p w14:paraId="6C0EAF94" w14:textId="77777777" w:rsidR="001C5ECD" w:rsidRPr="008E0D76" w:rsidRDefault="001C5ECD" w:rsidP="001C5ECD">
      <w:pPr>
        <w:spacing w:line="360" w:lineRule="auto"/>
        <w:rPr>
          <w:rFonts w:cstheme="minorHAnsi"/>
          <w:b/>
          <w:bCs/>
        </w:rPr>
      </w:pPr>
      <w:r w:rsidRPr="008E0D76">
        <w:rPr>
          <w:rFonts w:cstheme="minorHAnsi"/>
          <w:b/>
          <w:bCs/>
        </w:rPr>
        <w:t xml:space="preserve">Security of RC4: </w:t>
      </w:r>
    </w:p>
    <w:p w14:paraId="0A72A121" w14:textId="77777777" w:rsidR="001C5ECD" w:rsidRPr="008E0D76" w:rsidRDefault="001C5ECD" w:rsidP="001C5ECD">
      <w:pPr>
        <w:spacing w:line="360" w:lineRule="auto"/>
        <w:rPr>
          <w:rFonts w:cstheme="minorHAnsi"/>
        </w:rPr>
      </w:pPr>
      <w:r w:rsidRPr="008E0D76">
        <w:rPr>
          <w:rFonts w:cstheme="minorHAnsi"/>
        </w:rPr>
        <w:t xml:space="preserve">Unlike a modern stream, RC4 does not take a separate nonce alongside the key. This means that if a single long-term key is to be used to securely encrypt multiple streams, the protocol must specify how to combine the nonce and the long-term key to generate the stream key for RC4. One approach to addressing this is to generate a "fresh" RC4 key by hashing a long-term key with a nonce. However, many applications that use RC4 simply concatenate key and nonce; RC4's weak key schedule then gives rise to related key attacks, like the Fluhrer, </w:t>
      </w:r>
      <w:proofErr w:type="spellStart"/>
      <w:r w:rsidRPr="008E0D76">
        <w:rPr>
          <w:rFonts w:cstheme="minorHAnsi"/>
        </w:rPr>
        <w:t>Mantin</w:t>
      </w:r>
      <w:proofErr w:type="spellEnd"/>
      <w:r w:rsidRPr="008E0D76">
        <w:rPr>
          <w:rFonts w:cstheme="minorHAnsi"/>
        </w:rPr>
        <w:t xml:space="preserve"> and Shamir attack (which is famous for breaking the WEP standard).</w:t>
      </w:r>
    </w:p>
    <w:p w14:paraId="5222E9C5" w14:textId="77777777" w:rsidR="001C5ECD" w:rsidRPr="008E0D76" w:rsidRDefault="001C5ECD" w:rsidP="001C5ECD">
      <w:pPr>
        <w:spacing w:line="360" w:lineRule="auto"/>
        <w:rPr>
          <w:rFonts w:cstheme="minorHAnsi"/>
          <w:b/>
          <w:bCs/>
          <w:color w:val="202122"/>
          <w:sz w:val="21"/>
          <w:szCs w:val="21"/>
          <w:shd w:val="clear" w:color="auto" w:fill="FFFFFF"/>
        </w:rPr>
      </w:pPr>
    </w:p>
    <w:p w14:paraId="40706E0D" w14:textId="13A6D9B1" w:rsidR="001C5ECD" w:rsidRPr="008E0D76" w:rsidRDefault="00BA4563" w:rsidP="001C5ECD">
      <w:pPr>
        <w:spacing w:line="360" w:lineRule="auto"/>
        <w:rPr>
          <w:rFonts w:cstheme="minorHAnsi"/>
          <w:color w:val="202122"/>
          <w:sz w:val="21"/>
          <w:szCs w:val="21"/>
          <w:shd w:val="clear" w:color="auto" w:fill="FFFFFF"/>
        </w:rPr>
      </w:pPr>
      <w:r w:rsidRPr="008E0D76">
        <w:rPr>
          <w:rFonts w:cstheme="minorHAnsi"/>
          <w:b/>
          <w:bCs/>
          <w:color w:val="202122"/>
          <w:sz w:val="21"/>
          <w:szCs w:val="21"/>
          <w:shd w:val="clear" w:color="auto" w:fill="FFFFFF"/>
        </w:rPr>
        <w:t>2.2.3 Wi</w:t>
      </w:r>
      <w:r w:rsidR="001C5ECD" w:rsidRPr="008E0D76">
        <w:rPr>
          <w:rFonts w:cstheme="minorHAnsi"/>
          <w:b/>
          <w:bCs/>
          <w:color w:val="202122"/>
          <w:sz w:val="21"/>
          <w:szCs w:val="21"/>
          <w:shd w:val="clear" w:color="auto" w:fill="FFFFFF"/>
        </w:rPr>
        <w:t>-Fi Protected Access</w:t>
      </w:r>
      <w:r w:rsidR="001C5ECD" w:rsidRPr="008E0D76">
        <w:rPr>
          <w:rFonts w:cstheme="minorHAnsi"/>
          <w:color w:val="202122"/>
          <w:sz w:val="21"/>
          <w:szCs w:val="21"/>
          <w:shd w:val="clear" w:color="auto" w:fill="FFFFFF"/>
        </w:rPr>
        <w:t> (</w:t>
      </w:r>
      <w:r w:rsidR="001C5ECD" w:rsidRPr="008E0D76">
        <w:rPr>
          <w:rFonts w:cstheme="minorHAnsi"/>
          <w:b/>
          <w:bCs/>
          <w:color w:val="202122"/>
          <w:sz w:val="21"/>
          <w:szCs w:val="21"/>
          <w:shd w:val="clear" w:color="auto" w:fill="FFFFFF"/>
        </w:rPr>
        <w:t>WPA</w:t>
      </w:r>
      <w:r w:rsidR="001C5ECD" w:rsidRPr="008E0D76">
        <w:rPr>
          <w:rFonts w:cstheme="minorHAnsi"/>
          <w:color w:val="202122"/>
          <w:sz w:val="21"/>
          <w:szCs w:val="21"/>
          <w:shd w:val="clear" w:color="auto" w:fill="FFFFFF"/>
        </w:rPr>
        <w:t>)</w:t>
      </w:r>
    </w:p>
    <w:p w14:paraId="343AB5C0" w14:textId="77777777" w:rsidR="001C5ECD" w:rsidRPr="008E0D76" w:rsidRDefault="001C5ECD" w:rsidP="00524B94">
      <w:pPr>
        <w:spacing w:line="360" w:lineRule="auto"/>
        <w:ind w:firstLine="720"/>
        <w:rPr>
          <w:rFonts w:cstheme="minorHAnsi"/>
          <w:bCs/>
        </w:rPr>
      </w:pPr>
      <w:r w:rsidRPr="008E0D76">
        <w:rPr>
          <w:rFonts w:cstheme="minorHAnsi"/>
          <w:bCs/>
        </w:rPr>
        <w:t>The Wi-Fi Alliance intended WPA as an intermediate measure to take the place of WEP pending the availability of the full IEEE 802.11i standard. WPA could be implemented through firmware upgrades on wireless network interface cards designed for WEP that began shipping as far back as 1999.</w:t>
      </w:r>
    </w:p>
    <w:p w14:paraId="4B5B6190" w14:textId="77777777" w:rsidR="001C5ECD" w:rsidRPr="008E0D76" w:rsidRDefault="001C5ECD" w:rsidP="001C5ECD">
      <w:pPr>
        <w:spacing w:line="360" w:lineRule="auto"/>
        <w:rPr>
          <w:rFonts w:cstheme="minorHAnsi"/>
          <w:bCs/>
        </w:rPr>
      </w:pPr>
    </w:p>
    <w:p w14:paraId="0BBAB0D9" w14:textId="77777777" w:rsidR="001C5ECD" w:rsidRPr="008E0D76" w:rsidRDefault="001C5ECD" w:rsidP="001C5ECD">
      <w:pPr>
        <w:spacing w:line="360" w:lineRule="auto"/>
        <w:rPr>
          <w:rFonts w:cstheme="minorHAnsi"/>
          <w:bCs/>
        </w:rPr>
      </w:pPr>
      <w:r w:rsidRPr="008E0D76">
        <w:rPr>
          <w:rFonts w:cstheme="minorHAnsi"/>
          <w:bCs/>
        </w:rPr>
        <w:t>The WPA protocol implements much of the IEEE 802.11i standard. Specifically, the Temporal Key Integrity Protocol (TKIP) was adopted for WPA. WEP used a 64-bit or 128-bit encryption key that must be manually entered on wireless access points and devices and does not change. TKIP employs a per-packet key, meaning that it dynamically generates a new 128-bit key for each packet and thus prevents the types of attacks that compromised WEP.</w:t>
      </w:r>
    </w:p>
    <w:p w14:paraId="141F3F04" w14:textId="77777777" w:rsidR="001C5ECD" w:rsidRPr="008E0D76" w:rsidRDefault="001C5ECD" w:rsidP="001C5ECD">
      <w:pPr>
        <w:spacing w:line="360" w:lineRule="auto"/>
        <w:rPr>
          <w:rFonts w:cstheme="minorHAnsi"/>
          <w:b/>
        </w:rPr>
      </w:pPr>
    </w:p>
    <w:p w14:paraId="0DC12930" w14:textId="4673C8E7" w:rsidR="001C5ECD" w:rsidRPr="008E0D76" w:rsidRDefault="001C5ECD" w:rsidP="001C5ECD">
      <w:pPr>
        <w:spacing w:line="360" w:lineRule="auto"/>
        <w:rPr>
          <w:rFonts w:cstheme="minorHAnsi"/>
          <w:bCs/>
        </w:rPr>
      </w:pPr>
      <w:r w:rsidRPr="008E0D76">
        <w:rPr>
          <w:rFonts w:cstheme="minorHAnsi"/>
          <w:bCs/>
        </w:rPr>
        <w:t>TKIP and the related WPA standard implement three new security features to address security problems encountered in WEP protected networks. First, TKIP implements a key mixing function</w:t>
      </w:r>
      <w:r w:rsidR="00875309">
        <w:rPr>
          <w:rFonts w:cstheme="minorHAnsi"/>
          <w:bCs/>
        </w:rPr>
        <w:t xml:space="preserve"> </w:t>
      </w:r>
      <w:r w:rsidRPr="008E0D76">
        <w:rPr>
          <w:rFonts w:cstheme="minorHAnsi"/>
          <w:bCs/>
        </w:rPr>
        <w:t>that combines the secret root key with the initialization vector before passing it to the RC4 cipher initialization. WEP, in comparison, merely concatenated the initialization vector to the root key, and passed this value to the RC4 routine. This permitted the vast majority of the RC4 based WEP related key attacks.</w:t>
      </w:r>
      <w:r w:rsidR="00875309">
        <w:rPr>
          <w:rFonts w:cstheme="minorHAnsi"/>
          <w:bCs/>
        </w:rPr>
        <w:t xml:space="preserve"> </w:t>
      </w:r>
      <w:r w:rsidRPr="008E0D76">
        <w:rPr>
          <w:rFonts w:cstheme="minorHAnsi"/>
          <w:bCs/>
        </w:rPr>
        <w:t xml:space="preserve">Second, WPA implements a sequence counter to protect against replay attacks. Packets received out of order will be </w:t>
      </w:r>
      <w:r w:rsidRPr="008E0D76">
        <w:rPr>
          <w:rFonts w:cstheme="minorHAnsi"/>
          <w:bCs/>
        </w:rPr>
        <w:lastRenderedPageBreak/>
        <w:t>rejected by the access point. Finally, TKIP implements a 64-bit Message Integrity Check (MIC) and re-initializes the sequence number each time when a new key (Temporal Key) is used.</w:t>
      </w:r>
    </w:p>
    <w:p w14:paraId="4655DAC6" w14:textId="77777777" w:rsidR="001C5ECD" w:rsidRPr="008E0D76" w:rsidRDefault="001C5ECD" w:rsidP="001C5ECD">
      <w:pPr>
        <w:spacing w:line="360" w:lineRule="auto"/>
        <w:rPr>
          <w:rFonts w:cstheme="minorHAnsi"/>
          <w:bCs/>
        </w:rPr>
      </w:pPr>
    </w:p>
    <w:p w14:paraId="66B6AA94" w14:textId="77777777" w:rsidR="001C5ECD" w:rsidRPr="008E0D76" w:rsidRDefault="001C5ECD" w:rsidP="001C5ECD">
      <w:pPr>
        <w:spacing w:line="360" w:lineRule="auto"/>
        <w:rPr>
          <w:rFonts w:cstheme="minorHAnsi"/>
          <w:bCs/>
        </w:rPr>
      </w:pPr>
      <w:r w:rsidRPr="008E0D76">
        <w:rPr>
          <w:rFonts w:cstheme="minorHAnsi"/>
          <w:bCs/>
        </w:rPr>
        <w:t>To be able to run on legacy WEP hardware with minor upgrades, TKIP uses RC4 as its cipher. TKIP also provides a rekeying mechanism. TKIP ensures that every data packet is sent with a unique encryption key (Interim Key/Temporal Key + Packet Sequence Counter)</w:t>
      </w:r>
    </w:p>
    <w:p w14:paraId="08BAE901" w14:textId="77777777" w:rsidR="001C5ECD" w:rsidRPr="008E0D76" w:rsidRDefault="001C5ECD" w:rsidP="001C5ECD">
      <w:pPr>
        <w:spacing w:line="360" w:lineRule="auto"/>
        <w:rPr>
          <w:rFonts w:cstheme="minorHAnsi"/>
          <w:bCs/>
        </w:rPr>
      </w:pPr>
    </w:p>
    <w:p w14:paraId="063896C4" w14:textId="32642131" w:rsidR="001C5ECD" w:rsidRPr="008E0D76" w:rsidRDefault="001C5ECD" w:rsidP="001C5ECD">
      <w:pPr>
        <w:spacing w:line="360" w:lineRule="auto"/>
        <w:rPr>
          <w:rFonts w:cstheme="minorHAnsi"/>
          <w:b/>
        </w:rPr>
      </w:pPr>
      <w:r w:rsidRPr="008E0D76">
        <w:rPr>
          <w:rFonts w:cstheme="minorHAnsi"/>
          <w:b/>
        </w:rPr>
        <w:t>Security</w:t>
      </w:r>
    </w:p>
    <w:p w14:paraId="43FC8896" w14:textId="77777777" w:rsidR="001C5ECD" w:rsidRPr="008E0D76" w:rsidRDefault="001C5ECD" w:rsidP="001C5ECD">
      <w:pPr>
        <w:spacing w:line="360" w:lineRule="auto"/>
        <w:rPr>
          <w:rFonts w:cstheme="minorHAnsi"/>
          <w:bCs/>
        </w:rPr>
      </w:pPr>
      <w:r w:rsidRPr="008E0D76">
        <w:rPr>
          <w:rFonts w:cstheme="minorHAnsi"/>
          <w:bCs/>
        </w:rPr>
        <w:t>TKIP uses the same underlying mechanism as WEP, and consequently is vulnerable to a number of similar attacks. The message integrity check, per-packet key hashing, broadcast key rotation, and a sequence counter discourage many attacks. The key mixing function also eliminates the WEP key recovery attacks.</w:t>
      </w:r>
    </w:p>
    <w:p w14:paraId="4A10C2DA" w14:textId="77777777" w:rsidR="001C5ECD" w:rsidRPr="008E0D76" w:rsidRDefault="001C5ECD" w:rsidP="001C5ECD">
      <w:pPr>
        <w:spacing w:line="360" w:lineRule="auto"/>
        <w:rPr>
          <w:rFonts w:cstheme="minorHAnsi"/>
          <w:bCs/>
        </w:rPr>
      </w:pPr>
    </w:p>
    <w:p w14:paraId="000FEF4E" w14:textId="77777777" w:rsidR="001C5ECD" w:rsidRPr="008E0D76" w:rsidRDefault="001C5ECD" w:rsidP="001C5ECD">
      <w:pPr>
        <w:spacing w:line="360" w:lineRule="auto"/>
        <w:rPr>
          <w:rFonts w:cstheme="minorHAnsi"/>
          <w:bCs/>
        </w:rPr>
      </w:pPr>
      <w:r w:rsidRPr="008E0D76">
        <w:rPr>
          <w:rFonts w:cstheme="minorHAnsi"/>
          <w:bCs/>
        </w:rPr>
        <w:t>Notwithstanding these changes, the weakness of some of these additions have allowed for new, although narrower, attacks like packet spoofing, etc.</w:t>
      </w:r>
    </w:p>
    <w:p w14:paraId="7E5C2919" w14:textId="704EAB1E" w:rsidR="001C5ECD" w:rsidRPr="008E0D76" w:rsidRDefault="001C5ECD" w:rsidP="001C5ECD">
      <w:pPr>
        <w:spacing w:line="360" w:lineRule="auto"/>
        <w:rPr>
          <w:rFonts w:cstheme="minorHAnsi"/>
          <w:bCs/>
        </w:rPr>
      </w:pPr>
    </w:p>
    <w:p w14:paraId="15079F01" w14:textId="77777777" w:rsidR="00F60BF1" w:rsidRPr="008E0D76" w:rsidRDefault="00F60BF1" w:rsidP="001C5ECD">
      <w:pPr>
        <w:spacing w:line="360" w:lineRule="auto"/>
        <w:rPr>
          <w:rFonts w:cstheme="minorHAnsi"/>
          <w:bCs/>
        </w:rPr>
      </w:pPr>
    </w:p>
    <w:p w14:paraId="418D81E8" w14:textId="50C352DC" w:rsidR="001C5ECD" w:rsidRPr="008E0D76" w:rsidRDefault="001C5ECD" w:rsidP="001C5ECD">
      <w:pPr>
        <w:spacing w:line="360" w:lineRule="auto"/>
        <w:rPr>
          <w:rFonts w:cstheme="minorHAnsi"/>
          <w:color w:val="202122"/>
          <w:sz w:val="21"/>
          <w:szCs w:val="21"/>
          <w:shd w:val="clear" w:color="auto" w:fill="FFFFFF"/>
        </w:rPr>
      </w:pPr>
      <w:r w:rsidRPr="008E0D76">
        <w:rPr>
          <w:rFonts w:cstheme="minorHAnsi"/>
          <w:b/>
          <w:bCs/>
          <w:color w:val="202122"/>
          <w:sz w:val="21"/>
          <w:szCs w:val="21"/>
          <w:shd w:val="clear" w:color="auto" w:fill="FFFFFF"/>
        </w:rPr>
        <w:t>2.2.</w:t>
      </w:r>
      <w:r w:rsidR="00BA4563" w:rsidRPr="008E0D76">
        <w:rPr>
          <w:rFonts w:cstheme="minorHAnsi"/>
          <w:b/>
          <w:bCs/>
          <w:color w:val="202122"/>
          <w:sz w:val="21"/>
          <w:szCs w:val="21"/>
          <w:shd w:val="clear" w:color="auto" w:fill="FFFFFF"/>
        </w:rPr>
        <w:t>4</w:t>
      </w:r>
      <w:r w:rsidRPr="008E0D76">
        <w:rPr>
          <w:rFonts w:cstheme="minorHAnsi"/>
          <w:b/>
          <w:bCs/>
          <w:color w:val="202122"/>
          <w:sz w:val="21"/>
          <w:szCs w:val="21"/>
          <w:shd w:val="clear" w:color="auto" w:fill="FFFFFF"/>
        </w:rPr>
        <w:t xml:space="preserve"> Wi-Fi Protected Access II</w:t>
      </w:r>
      <w:r w:rsidRPr="008E0D76">
        <w:rPr>
          <w:rFonts w:cstheme="minorHAnsi"/>
          <w:color w:val="202122"/>
          <w:sz w:val="21"/>
          <w:szCs w:val="21"/>
          <w:shd w:val="clear" w:color="auto" w:fill="FFFFFF"/>
        </w:rPr>
        <w:t> (</w:t>
      </w:r>
      <w:r w:rsidRPr="008E0D76">
        <w:rPr>
          <w:rFonts w:cstheme="minorHAnsi"/>
          <w:b/>
          <w:bCs/>
          <w:color w:val="202122"/>
          <w:sz w:val="21"/>
          <w:szCs w:val="21"/>
          <w:shd w:val="clear" w:color="auto" w:fill="FFFFFF"/>
        </w:rPr>
        <w:t>WPA2</w:t>
      </w:r>
      <w:r w:rsidRPr="008E0D76">
        <w:rPr>
          <w:rFonts w:cstheme="minorHAnsi"/>
          <w:color w:val="202122"/>
          <w:sz w:val="21"/>
          <w:szCs w:val="21"/>
          <w:shd w:val="clear" w:color="auto" w:fill="FFFFFF"/>
        </w:rPr>
        <w:t>)</w:t>
      </w:r>
    </w:p>
    <w:p w14:paraId="6CBD80E3" w14:textId="2D37A85D" w:rsidR="001C5ECD" w:rsidRPr="008E0D76" w:rsidRDefault="001C5ECD" w:rsidP="00524B94">
      <w:pPr>
        <w:spacing w:line="360" w:lineRule="auto"/>
        <w:ind w:firstLine="720"/>
        <w:rPr>
          <w:rFonts w:cstheme="minorHAnsi"/>
          <w:bCs/>
        </w:rPr>
      </w:pPr>
      <w:r w:rsidRPr="008E0D76">
        <w:rPr>
          <w:rFonts w:cstheme="minorHAnsi"/>
          <w:bCs/>
        </w:rPr>
        <w:t>Ratified in 2004, WPA2 replaced WPA. WPA2, which requires testing and certification by the Wi-Fi Alliance, implements the mandatory elements of IEEE 802.11i. In particular, it includes mandatory support for CCMP, an AES-based encryption mode.</w:t>
      </w:r>
    </w:p>
    <w:p w14:paraId="3D067BFA" w14:textId="77777777" w:rsidR="001C5ECD" w:rsidRPr="008E0D76" w:rsidRDefault="001C5ECD" w:rsidP="001C5ECD">
      <w:pPr>
        <w:spacing w:line="360" w:lineRule="auto"/>
        <w:rPr>
          <w:rFonts w:cstheme="minorHAnsi"/>
          <w:bCs/>
        </w:rPr>
      </w:pPr>
    </w:p>
    <w:p w14:paraId="3CCEF4DF" w14:textId="5C33841F" w:rsidR="001C5ECD" w:rsidRPr="008E0D76" w:rsidRDefault="001C5ECD" w:rsidP="001C5ECD">
      <w:pPr>
        <w:spacing w:line="360" w:lineRule="auto"/>
        <w:rPr>
          <w:rFonts w:cstheme="minorHAnsi"/>
          <w:bCs/>
        </w:rPr>
      </w:pPr>
      <w:r w:rsidRPr="008E0D76">
        <w:rPr>
          <w:rFonts w:cstheme="minorHAnsi"/>
          <w:bCs/>
        </w:rPr>
        <w:t>Counter Mode Cipher Block Chaining Message Authentication Code Protocol (Counter Mode CBC-MAC Protocol) or CCM mode Protocol (CCMP) is an encryption protocol designed for Wireless LAN, it is an enhanced data cryptographic encapsulation mechanism designed for data confidentiality and based upon the Counter Mode with CBC-MAC (CCM mode) of the Advanced Encryption Standard (AES) standard. It was created to address the vulnerabilities presented by Wired Equivalent Privacy (WEP)</w:t>
      </w:r>
    </w:p>
    <w:p w14:paraId="6A94DAB0" w14:textId="77777777" w:rsidR="001C5ECD" w:rsidRPr="008E0D76" w:rsidRDefault="001C5ECD" w:rsidP="001C5ECD">
      <w:pPr>
        <w:spacing w:line="360" w:lineRule="auto"/>
        <w:rPr>
          <w:rFonts w:cstheme="minorHAnsi"/>
          <w:bCs/>
        </w:rPr>
      </w:pPr>
    </w:p>
    <w:p w14:paraId="6B967D4F" w14:textId="77777777" w:rsidR="001C5ECD" w:rsidRPr="008E0D76" w:rsidRDefault="001C5ECD" w:rsidP="001C5ECD">
      <w:pPr>
        <w:spacing w:line="360" w:lineRule="auto"/>
        <w:rPr>
          <w:rFonts w:cstheme="minorHAnsi"/>
          <w:bCs/>
        </w:rPr>
      </w:pPr>
      <w:r w:rsidRPr="008E0D76">
        <w:rPr>
          <w:rFonts w:cstheme="minorHAnsi"/>
          <w:bCs/>
        </w:rPr>
        <w:t>CCMP uses CCM that combines CTR mode for data confidentiality and CBC-MAC for authentication and integrity. CCMP is based on AES processing and uses a 128-bit key and a 128-bit block size.</w:t>
      </w:r>
    </w:p>
    <w:p w14:paraId="075224B5" w14:textId="77777777" w:rsidR="001C5ECD" w:rsidRPr="008E0D76" w:rsidRDefault="001C5ECD" w:rsidP="001C5ECD">
      <w:pPr>
        <w:spacing w:line="360" w:lineRule="auto"/>
        <w:rPr>
          <w:rFonts w:cstheme="minorHAnsi"/>
          <w:bCs/>
        </w:rPr>
      </w:pPr>
    </w:p>
    <w:p w14:paraId="7556E188" w14:textId="77777777" w:rsidR="001C5ECD" w:rsidRPr="008E0D76" w:rsidRDefault="001C5ECD" w:rsidP="001C5ECD">
      <w:pPr>
        <w:spacing w:line="360" w:lineRule="auto"/>
        <w:rPr>
          <w:rFonts w:cstheme="minorHAnsi"/>
          <w:bCs/>
        </w:rPr>
      </w:pPr>
      <w:r w:rsidRPr="008E0D76">
        <w:rPr>
          <w:rFonts w:cstheme="minorHAnsi"/>
          <w:bCs/>
        </w:rPr>
        <w:t xml:space="preserve">AES is based on a design principle known as a substitution–permutation network, and is efficient in both software and hardware. Unlike its predecessor DES, AES does not use a Feistel network. AES is a variant of </w:t>
      </w:r>
      <w:proofErr w:type="spellStart"/>
      <w:r w:rsidRPr="008E0D76">
        <w:rPr>
          <w:rFonts w:cstheme="minorHAnsi"/>
          <w:bCs/>
        </w:rPr>
        <w:t>Rijndael</w:t>
      </w:r>
      <w:proofErr w:type="spellEnd"/>
      <w:r w:rsidRPr="008E0D76">
        <w:rPr>
          <w:rFonts w:cstheme="minorHAnsi"/>
          <w:bCs/>
        </w:rPr>
        <w:t xml:space="preserve">, with a fixed block size of 128 bits, and a key size of 128, 192, or 256 bits. </w:t>
      </w:r>
    </w:p>
    <w:p w14:paraId="21171DF0" w14:textId="77777777" w:rsidR="001C5ECD" w:rsidRPr="008E0D76" w:rsidRDefault="001C5ECD" w:rsidP="001C5ECD">
      <w:pPr>
        <w:spacing w:line="360" w:lineRule="auto"/>
        <w:rPr>
          <w:rFonts w:cstheme="minorHAnsi"/>
          <w:bCs/>
        </w:rPr>
      </w:pPr>
    </w:p>
    <w:p w14:paraId="0EE439A9" w14:textId="77777777" w:rsidR="001C5ECD" w:rsidRPr="008E0D76" w:rsidRDefault="001C5ECD" w:rsidP="001C5ECD">
      <w:pPr>
        <w:spacing w:line="360" w:lineRule="auto"/>
        <w:rPr>
          <w:rFonts w:cstheme="minorHAnsi"/>
          <w:b/>
          <w:bCs/>
          <w:lang w:val="en-IN"/>
        </w:rPr>
      </w:pPr>
      <w:r w:rsidRPr="008E0D76">
        <w:rPr>
          <w:rFonts w:cstheme="minorHAnsi"/>
          <w:b/>
          <w:bCs/>
          <w:lang w:val="en-IN"/>
        </w:rPr>
        <w:t>High-level description of the algorithm</w:t>
      </w:r>
    </w:p>
    <w:p w14:paraId="6484C815" w14:textId="6D5157B8" w:rsidR="001C5ECD" w:rsidRPr="008E0D76" w:rsidRDefault="001C5ECD" w:rsidP="001C5ECD">
      <w:pPr>
        <w:numPr>
          <w:ilvl w:val="0"/>
          <w:numId w:val="32"/>
        </w:numPr>
        <w:spacing w:line="360" w:lineRule="auto"/>
        <w:rPr>
          <w:rFonts w:cstheme="minorHAnsi"/>
          <w:bCs/>
          <w:lang w:val="en-IN"/>
        </w:rPr>
      </w:pPr>
      <w:proofErr w:type="spellStart"/>
      <w:r w:rsidRPr="008E0D76">
        <w:rPr>
          <w:rFonts w:cstheme="minorHAnsi"/>
          <w:b/>
          <w:lang w:val="en-IN"/>
        </w:rPr>
        <w:lastRenderedPageBreak/>
        <w:t>KeyExpansion</w:t>
      </w:r>
      <w:proofErr w:type="spellEnd"/>
      <w:r w:rsidR="008D7245">
        <w:rPr>
          <w:rFonts w:cstheme="minorHAnsi"/>
          <w:bCs/>
          <w:lang w:val="en-IN"/>
        </w:rPr>
        <w:t>:</w:t>
      </w:r>
      <w:r w:rsidRPr="008E0D76">
        <w:rPr>
          <w:rFonts w:cstheme="minorHAnsi"/>
          <w:bCs/>
          <w:lang w:val="en-IN"/>
        </w:rPr>
        <w:t xml:space="preserve"> round keys are derived from the cipher key using the AES key schedule. AES requires a separate 128-bit round key block for each round plus one more.</w:t>
      </w:r>
    </w:p>
    <w:p w14:paraId="54FCB69A" w14:textId="77777777" w:rsidR="001C5ECD" w:rsidRPr="008E0D76" w:rsidRDefault="001C5ECD" w:rsidP="001C5ECD">
      <w:pPr>
        <w:numPr>
          <w:ilvl w:val="0"/>
          <w:numId w:val="32"/>
        </w:numPr>
        <w:spacing w:line="360" w:lineRule="auto"/>
        <w:rPr>
          <w:rFonts w:cstheme="minorHAnsi"/>
          <w:bCs/>
          <w:lang w:val="en-IN"/>
        </w:rPr>
      </w:pPr>
      <w:r w:rsidRPr="008E0D76">
        <w:rPr>
          <w:rFonts w:cstheme="minorHAnsi"/>
          <w:bCs/>
          <w:lang w:val="en-IN"/>
        </w:rPr>
        <w:t>Initial round key addition:</w:t>
      </w:r>
    </w:p>
    <w:p w14:paraId="7DF61E23" w14:textId="2118FC21" w:rsidR="001C5ECD" w:rsidRPr="008E0D76" w:rsidRDefault="001C5ECD" w:rsidP="001C5ECD">
      <w:pPr>
        <w:numPr>
          <w:ilvl w:val="1"/>
          <w:numId w:val="32"/>
        </w:numPr>
        <w:spacing w:line="360" w:lineRule="auto"/>
        <w:rPr>
          <w:rFonts w:cstheme="minorHAnsi"/>
          <w:bCs/>
          <w:lang w:val="en-IN"/>
        </w:rPr>
      </w:pPr>
      <w:proofErr w:type="spellStart"/>
      <w:r w:rsidRPr="008E0D76">
        <w:rPr>
          <w:rFonts w:cstheme="minorHAnsi"/>
          <w:b/>
          <w:lang w:val="en-IN"/>
        </w:rPr>
        <w:t>AddRoundKey</w:t>
      </w:r>
      <w:proofErr w:type="spellEnd"/>
      <w:r w:rsidR="003865FA">
        <w:rPr>
          <w:rFonts w:cstheme="minorHAnsi"/>
          <w:bCs/>
          <w:lang w:val="en-IN"/>
        </w:rPr>
        <w:t>:</w:t>
      </w:r>
      <w:r w:rsidRPr="008E0D76">
        <w:rPr>
          <w:rFonts w:cstheme="minorHAnsi"/>
          <w:bCs/>
          <w:lang w:val="en-IN"/>
        </w:rPr>
        <w:t xml:space="preserve"> each byte of the state is combined with a byte of the round key using bitwise </w:t>
      </w:r>
      <w:r w:rsidR="00CC5E05" w:rsidRPr="008E0D76">
        <w:rPr>
          <w:rFonts w:cstheme="minorHAnsi"/>
          <w:bCs/>
          <w:lang w:val="en-IN"/>
        </w:rPr>
        <w:t>XOR</w:t>
      </w:r>
      <w:r w:rsidRPr="008E0D76">
        <w:rPr>
          <w:rFonts w:cstheme="minorHAnsi"/>
          <w:bCs/>
          <w:lang w:val="en-IN"/>
        </w:rPr>
        <w:t>.</w:t>
      </w:r>
    </w:p>
    <w:p w14:paraId="65EF3001" w14:textId="77777777" w:rsidR="001C5ECD" w:rsidRPr="008E0D76" w:rsidRDefault="001C5ECD" w:rsidP="001C5ECD">
      <w:pPr>
        <w:numPr>
          <w:ilvl w:val="0"/>
          <w:numId w:val="32"/>
        </w:numPr>
        <w:spacing w:line="360" w:lineRule="auto"/>
        <w:rPr>
          <w:rFonts w:cstheme="minorHAnsi"/>
          <w:bCs/>
          <w:lang w:val="en-IN"/>
        </w:rPr>
      </w:pPr>
      <w:r w:rsidRPr="008E0D76">
        <w:rPr>
          <w:rFonts w:cstheme="minorHAnsi"/>
          <w:bCs/>
          <w:lang w:val="en-IN"/>
        </w:rPr>
        <w:t>9, 11 or 13 rounds:</w:t>
      </w:r>
    </w:p>
    <w:p w14:paraId="241189FB" w14:textId="4E5B042B" w:rsidR="001C5ECD" w:rsidRPr="008E0D76" w:rsidRDefault="001C5ECD" w:rsidP="001C5ECD">
      <w:pPr>
        <w:numPr>
          <w:ilvl w:val="1"/>
          <w:numId w:val="32"/>
        </w:numPr>
        <w:spacing w:line="360" w:lineRule="auto"/>
        <w:rPr>
          <w:rFonts w:cstheme="minorHAnsi"/>
          <w:bCs/>
          <w:lang w:val="en-IN"/>
        </w:rPr>
      </w:pPr>
      <w:proofErr w:type="spellStart"/>
      <w:r w:rsidRPr="008E0D76">
        <w:rPr>
          <w:rFonts w:cstheme="minorHAnsi"/>
          <w:b/>
          <w:lang w:val="en-IN"/>
        </w:rPr>
        <w:t>SubBytes</w:t>
      </w:r>
      <w:proofErr w:type="spellEnd"/>
      <w:r w:rsidR="003865FA">
        <w:rPr>
          <w:rFonts w:cstheme="minorHAnsi"/>
          <w:bCs/>
          <w:lang w:val="en-IN"/>
        </w:rPr>
        <w:t>:</w:t>
      </w:r>
      <w:r w:rsidRPr="008E0D76">
        <w:rPr>
          <w:rFonts w:cstheme="minorHAnsi"/>
          <w:bCs/>
          <w:lang w:val="en-IN"/>
        </w:rPr>
        <w:t xml:space="preserve"> a non-linear substitution step where each byte is replaced with another according to a lookup table.</w:t>
      </w:r>
    </w:p>
    <w:p w14:paraId="4FE72013" w14:textId="6B578B4C" w:rsidR="001C5ECD" w:rsidRPr="008E0D76" w:rsidRDefault="001C5ECD" w:rsidP="001C5ECD">
      <w:pPr>
        <w:numPr>
          <w:ilvl w:val="1"/>
          <w:numId w:val="32"/>
        </w:numPr>
        <w:spacing w:line="360" w:lineRule="auto"/>
        <w:rPr>
          <w:rFonts w:cstheme="minorHAnsi"/>
          <w:bCs/>
          <w:lang w:val="en-IN"/>
        </w:rPr>
      </w:pPr>
      <w:proofErr w:type="spellStart"/>
      <w:r w:rsidRPr="008E0D76">
        <w:rPr>
          <w:rFonts w:cstheme="minorHAnsi"/>
          <w:b/>
          <w:lang w:val="en-IN"/>
        </w:rPr>
        <w:t>ShiftRows</w:t>
      </w:r>
      <w:proofErr w:type="spellEnd"/>
      <w:r w:rsidR="003865FA">
        <w:rPr>
          <w:rFonts w:cstheme="minorHAnsi"/>
          <w:bCs/>
          <w:lang w:val="en-IN"/>
        </w:rPr>
        <w:t xml:space="preserve">: </w:t>
      </w:r>
      <w:r w:rsidRPr="008E0D76">
        <w:rPr>
          <w:rFonts w:cstheme="minorHAnsi"/>
          <w:bCs/>
          <w:lang w:val="en-IN"/>
        </w:rPr>
        <w:t>a transposition step where the last three rows of the state are shifted cyclically a certain number of steps.</w:t>
      </w:r>
    </w:p>
    <w:p w14:paraId="70C65416" w14:textId="6E2A0A46" w:rsidR="001C5ECD" w:rsidRPr="008E0D76" w:rsidRDefault="001C5ECD" w:rsidP="001C5ECD">
      <w:pPr>
        <w:numPr>
          <w:ilvl w:val="1"/>
          <w:numId w:val="32"/>
        </w:numPr>
        <w:spacing w:line="360" w:lineRule="auto"/>
        <w:rPr>
          <w:rFonts w:cstheme="minorHAnsi"/>
          <w:bCs/>
          <w:lang w:val="en-IN"/>
        </w:rPr>
      </w:pPr>
      <w:proofErr w:type="spellStart"/>
      <w:r w:rsidRPr="008E0D76">
        <w:rPr>
          <w:rFonts w:cstheme="minorHAnsi"/>
          <w:b/>
          <w:lang w:val="en-IN"/>
        </w:rPr>
        <w:t>MixColumns</w:t>
      </w:r>
      <w:proofErr w:type="spellEnd"/>
      <w:r w:rsidR="003865FA">
        <w:rPr>
          <w:rFonts w:cstheme="minorHAnsi"/>
          <w:bCs/>
          <w:lang w:val="en-IN"/>
        </w:rPr>
        <w:t xml:space="preserve">: </w:t>
      </w:r>
      <w:r w:rsidRPr="008E0D76">
        <w:rPr>
          <w:rFonts w:cstheme="minorHAnsi"/>
          <w:bCs/>
          <w:lang w:val="en-IN"/>
        </w:rPr>
        <w:t>a linear mixing operation which operates on the columns of the state, combining the four bytes in each column.</w:t>
      </w:r>
    </w:p>
    <w:p w14:paraId="0394D25F" w14:textId="0B0E58E1" w:rsidR="001C5ECD" w:rsidRPr="008E0D76" w:rsidRDefault="001C5ECD" w:rsidP="001C5ECD">
      <w:pPr>
        <w:numPr>
          <w:ilvl w:val="1"/>
          <w:numId w:val="32"/>
        </w:numPr>
        <w:spacing w:line="360" w:lineRule="auto"/>
        <w:rPr>
          <w:rFonts w:cstheme="minorHAnsi"/>
          <w:b/>
          <w:lang w:val="en-IN"/>
        </w:rPr>
      </w:pPr>
      <w:proofErr w:type="spellStart"/>
      <w:r w:rsidRPr="008E0D76">
        <w:rPr>
          <w:rFonts w:cstheme="minorHAnsi"/>
          <w:b/>
          <w:lang w:val="en-IN"/>
        </w:rPr>
        <w:t>AddRoundKey</w:t>
      </w:r>
      <w:proofErr w:type="spellEnd"/>
    </w:p>
    <w:p w14:paraId="407468FC" w14:textId="77777777" w:rsidR="001C5ECD" w:rsidRPr="008E0D76" w:rsidRDefault="001C5ECD" w:rsidP="001C5ECD">
      <w:pPr>
        <w:spacing w:line="360" w:lineRule="auto"/>
        <w:rPr>
          <w:rFonts w:cstheme="minorHAnsi"/>
          <w:b/>
          <w:lang w:val="en-IN"/>
        </w:rPr>
      </w:pPr>
    </w:p>
    <w:p w14:paraId="7F573C15" w14:textId="77777777" w:rsidR="001C5ECD" w:rsidRPr="008E0D76" w:rsidRDefault="001C5ECD" w:rsidP="001C5ECD">
      <w:pPr>
        <w:numPr>
          <w:ilvl w:val="0"/>
          <w:numId w:val="32"/>
        </w:numPr>
        <w:spacing w:line="360" w:lineRule="auto"/>
        <w:rPr>
          <w:rFonts w:cstheme="minorHAnsi"/>
          <w:bCs/>
          <w:lang w:val="en-IN"/>
        </w:rPr>
      </w:pPr>
      <w:r w:rsidRPr="008E0D76">
        <w:rPr>
          <w:rFonts w:cstheme="minorHAnsi"/>
          <w:bCs/>
          <w:lang w:val="en-IN"/>
        </w:rPr>
        <w:t>Final round (making 10, 12 or 14 rounds in total):</w:t>
      </w:r>
    </w:p>
    <w:p w14:paraId="50A8ECF6" w14:textId="77777777" w:rsidR="001C5ECD" w:rsidRPr="008E0D76" w:rsidRDefault="001C5ECD" w:rsidP="001C5ECD">
      <w:pPr>
        <w:numPr>
          <w:ilvl w:val="1"/>
          <w:numId w:val="32"/>
        </w:numPr>
        <w:spacing w:line="360" w:lineRule="auto"/>
        <w:rPr>
          <w:rFonts w:cstheme="minorHAnsi"/>
          <w:b/>
          <w:lang w:val="en-IN"/>
        </w:rPr>
      </w:pPr>
      <w:proofErr w:type="spellStart"/>
      <w:r w:rsidRPr="008E0D76">
        <w:rPr>
          <w:rFonts w:cstheme="minorHAnsi"/>
          <w:b/>
          <w:lang w:val="en-IN"/>
        </w:rPr>
        <w:t>SubBytes</w:t>
      </w:r>
      <w:proofErr w:type="spellEnd"/>
    </w:p>
    <w:p w14:paraId="7B97729A" w14:textId="77777777" w:rsidR="001C5ECD" w:rsidRPr="008E0D76" w:rsidRDefault="001C5ECD" w:rsidP="001C5ECD">
      <w:pPr>
        <w:numPr>
          <w:ilvl w:val="1"/>
          <w:numId w:val="32"/>
        </w:numPr>
        <w:spacing w:line="360" w:lineRule="auto"/>
        <w:rPr>
          <w:rFonts w:cstheme="minorHAnsi"/>
          <w:b/>
          <w:lang w:val="en-IN"/>
        </w:rPr>
      </w:pPr>
      <w:proofErr w:type="spellStart"/>
      <w:r w:rsidRPr="008E0D76">
        <w:rPr>
          <w:rFonts w:cstheme="minorHAnsi"/>
          <w:b/>
          <w:lang w:val="en-IN"/>
        </w:rPr>
        <w:t>ShiftRows</w:t>
      </w:r>
      <w:proofErr w:type="spellEnd"/>
    </w:p>
    <w:p w14:paraId="3B23D383" w14:textId="39D6E119" w:rsidR="001C5ECD" w:rsidRPr="008E0D76" w:rsidRDefault="001C5ECD" w:rsidP="001C5ECD">
      <w:pPr>
        <w:numPr>
          <w:ilvl w:val="1"/>
          <w:numId w:val="32"/>
        </w:numPr>
        <w:spacing w:line="360" w:lineRule="auto"/>
        <w:rPr>
          <w:rFonts w:cstheme="minorHAnsi"/>
          <w:b/>
          <w:lang w:val="en-IN"/>
        </w:rPr>
      </w:pPr>
      <w:proofErr w:type="spellStart"/>
      <w:r w:rsidRPr="008E0D76">
        <w:rPr>
          <w:rFonts w:cstheme="minorHAnsi"/>
          <w:b/>
          <w:lang w:val="en-IN"/>
        </w:rPr>
        <w:t>AddRoundKey</w:t>
      </w:r>
      <w:proofErr w:type="spellEnd"/>
    </w:p>
    <w:p w14:paraId="61630B1F" w14:textId="77777777" w:rsidR="00E363BC" w:rsidRDefault="00E363BC" w:rsidP="001C5ECD">
      <w:pPr>
        <w:spacing w:line="360" w:lineRule="auto"/>
        <w:rPr>
          <w:rFonts w:cstheme="minorHAnsi"/>
          <w:b/>
        </w:rPr>
      </w:pPr>
    </w:p>
    <w:p w14:paraId="687621D4" w14:textId="6DB2047C" w:rsidR="001C5ECD" w:rsidRPr="008E0D76" w:rsidRDefault="001C5ECD" w:rsidP="001C5ECD">
      <w:pPr>
        <w:spacing w:line="360" w:lineRule="auto"/>
        <w:rPr>
          <w:rFonts w:cstheme="minorHAnsi"/>
          <w:b/>
        </w:rPr>
      </w:pPr>
      <w:r w:rsidRPr="008E0D76">
        <w:rPr>
          <w:rFonts w:cstheme="minorHAnsi"/>
          <w:b/>
        </w:rPr>
        <w:t>Security</w:t>
      </w:r>
    </w:p>
    <w:p w14:paraId="16FCA8AC" w14:textId="77777777" w:rsidR="001C5ECD" w:rsidRPr="008E0D76" w:rsidRDefault="001C5ECD" w:rsidP="001C5ECD">
      <w:pPr>
        <w:spacing w:line="360" w:lineRule="auto"/>
        <w:rPr>
          <w:rFonts w:cstheme="minorHAnsi"/>
          <w:bCs/>
          <w:lang w:val="en-IN"/>
        </w:rPr>
      </w:pPr>
      <w:r w:rsidRPr="008E0D76">
        <w:rPr>
          <w:rFonts w:cstheme="minorHAnsi"/>
          <w:bCs/>
        </w:rPr>
        <w:t xml:space="preserve">CCMP </w:t>
      </w:r>
      <w:r w:rsidRPr="008E0D76">
        <w:rPr>
          <w:rFonts w:cstheme="minorHAnsi"/>
          <w:bCs/>
          <w:lang w:val="en-IN"/>
        </w:rPr>
        <w:t xml:space="preserve">is much more secure than the Wired Equivalent Privacy (WEP) protocol and Temporal Key Integrity Protocol (TKIP) of Wi-Fi Protected Access (WPA). CCMP provides the following security services: </w:t>
      </w:r>
    </w:p>
    <w:p w14:paraId="75DF7C1D" w14:textId="77777777" w:rsidR="001C5ECD" w:rsidRPr="008E0D76" w:rsidRDefault="001C5ECD" w:rsidP="001C5ECD">
      <w:pPr>
        <w:numPr>
          <w:ilvl w:val="0"/>
          <w:numId w:val="33"/>
        </w:numPr>
        <w:spacing w:line="360" w:lineRule="auto"/>
        <w:rPr>
          <w:rFonts w:cstheme="minorHAnsi"/>
          <w:bCs/>
          <w:lang w:val="en-IN"/>
        </w:rPr>
      </w:pPr>
      <w:r w:rsidRPr="008E0D76">
        <w:rPr>
          <w:rFonts w:cstheme="minorHAnsi"/>
          <w:bCs/>
          <w:lang w:val="en-IN"/>
        </w:rPr>
        <w:t>Data confidentiality; ensures only authorized parties can access the information</w:t>
      </w:r>
    </w:p>
    <w:p w14:paraId="19A95621" w14:textId="77777777" w:rsidR="001C5ECD" w:rsidRPr="008E0D76" w:rsidRDefault="001C5ECD" w:rsidP="001C5ECD">
      <w:pPr>
        <w:numPr>
          <w:ilvl w:val="0"/>
          <w:numId w:val="33"/>
        </w:numPr>
        <w:spacing w:line="360" w:lineRule="auto"/>
        <w:rPr>
          <w:rFonts w:cstheme="minorHAnsi"/>
          <w:bCs/>
          <w:lang w:val="en-IN"/>
        </w:rPr>
      </w:pPr>
      <w:r w:rsidRPr="008E0D76">
        <w:rPr>
          <w:rFonts w:cstheme="minorHAnsi"/>
          <w:bCs/>
          <w:lang w:val="en-IN"/>
        </w:rPr>
        <w:t>Authentication; provides proof of genuineness of the user</w:t>
      </w:r>
    </w:p>
    <w:p w14:paraId="1059F18E" w14:textId="77777777" w:rsidR="001C5ECD" w:rsidRPr="008E0D76" w:rsidRDefault="001C5ECD" w:rsidP="001C5ECD">
      <w:pPr>
        <w:numPr>
          <w:ilvl w:val="0"/>
          <w:numId w:val="33"/>
        </w:numPr>
        <w:spacing w:line="360" w:lineRule="auto"/>
        <w:rPr>
          <w:rFonts w:cstheme="minorHAnsi"/>
          <w:bCs/>
          <w:lang w:val="en-IN"/>
        </w:rPr>
      </w:pPr>
      <w:r w:rsidRPr="008E0D76">
        <w:rPr>
          <w:rFonts w:cstheme="minorHAnsi"/>
          <w:bCs/>
          <w:lang w:val="en-IN"/>
        </w:rPr>
        <w:t>Access control in conjunction with layer management</w:t>
      </w:r>
    </w:p>
    <w:p w14:paraId="65948596" w14:textId="77777777" w:rsidR="001C5ECD" w:rsidRPr="008E0D76" w:rsidRDefault="001C5ECD" w:rsidP="001C5ECD">
      <w:pPr>
        <w:spacing w:line="360" w:lineRule="auto"/>
        <w:rPr>
          <w:rFonts w:cstheme="minorHAnsi"/>
          <w:bCs/>
          <w:lang w:val="en-IN"/>
        </w:rPr>
      </w:pPr>
      <w:r w:rsidRPr="008E0D76">
        <w:rPr>
          <w:rFonts w:cstheme="minorHAnsi"/>
          <w:bCs/>
          <w:lang w:val="en-IN"/>
        </w:rPr>
        <w:t>Because CCMP is a block cipher mode using a 128-bit key, it is secure against attacks to the 2</w:t>
      </w:r>
      <w:r w:rsidRPr="008E0D76">
        <w:rPr>
          <w:rFonts w:cstheme="minorHAnsi"/>
          <w:bCs/>
          <w:vertAlign w:val="superscript"/>
          <w:lang w:val="en-IN"/>
        </w:rPr>
        <w:t>64</w:t>
      </w:r>
      <w:r w:rsidRPr="008E0D76">
        <w:rPr>
          <w:rFonts w:cstheme="minorHAnsi"/>
          <w:bCs/>
          <w:lang w:val="en-IN"/>
        </w:rPr>
        <w:t> steps of operation. Generic meet-in-the-middle attacks do exist and can be used to limit the theoretical strength of the key to 2</w:t>
      </w:r>
      <w:r w:rsidRPr="008E0D76">
        <w:rPr>
          <w:rFonts w:cstheme="minorHAnsi"/>
          <w:bCs/>
          <w:i/>
          <w:iCs/>
          <w:vertAlign w:val="superscript"/>
          <w:lang w:val="en-IN"/>
        </w:rPr>
        <w:t>n</w:t>
      </w:r>
      <w:r w:rsidRPr="008E0D76">
        <w:rPr>
          <w:rFonts w:cstheme="minorHAnsi"/>
          <w:bCs/>
          <w:vertAlign w:val="superscript"/>
          <w:lang w:val="en-IN"/>
        </w:rPr>
        <w:t>∕2</w:t>
      </w:r>
      <w:r w:rsidRPr="008E0D76">
        <w:rPr>
          <w:rFonts w:cstheme="minorHAnsi"/>
          <w:bCs/>
          <w:lang w:val="en-IN"/>
        </w:rPr>
        <w:t> (where </w:t>
      </w:r>
      <w:r w:rsidRPr="008E0D76">
        <w:rPr>
          <w:rFonts w:cstheme="minorHAnsi"/>
          <w:bCs/>
          <w:i/>
          <w:iCs/>
          <w:lang w:val="en-IN"/>
        </w:rPr>
        <w:t>n</w:t>
      </w:r>
      <w:r w:rsidRPr="008E0D76">
        <w:rPr>
          <w:rFonts w:cstheme="minorHAnsi"/>
          <w:bCs/>
          <w:lang w:val="en-IN"/>
        </w:rPr>
        <w:t> is the number of bits in the key) operations needed.</w:t>
      </w:r>
    </w:p>
    <w:p w14:paraId="0DD5C3C1" w14:textId="018AA719" w:rsidR="001C5ECD" w:rsidRPr="008E0D76" w:rsidRDefault="001C5ECD" w:rsidP="001C5ECD">
      <w:pPr>
        <w:spacing w:line="360" w:lineRule="auto"/>
        <w:rPr>
          <w:rFonts w:cstheme="minorHAnsi"/>
          <w:bCs/>
          <w:lang w:val="en-IN"/>
        </w:rPr>
      </w:pPr>
    </w:p>
    <w:p w14:paraId="3F392E44" w14:textId="0FB0CBC9" w:rsidR="0098441B" w:rsidRPr="008E0D76" w:rsidRDefault="0098441B" w:rsidP="001C5ECD">
      <w:pPr>
        <w:spacing w:line="360" w:lineRule="auto"/>
        <w:rPr>
          <w:rFonts w:cstheme="minorHAnsi"/>
          <w:bCs/>
          <w:lang w:val="en-IN"/>
        </w:rPr>
      </w:pPr>
    </w:p>
    <w:p w14:paraId="0C869E3D" w14:textId="237130D3" w:rsidR="0098441B" w:rsidRPr="008E0D76" w:rsidRDefault="0098441B" w:rsidP="001C5ECD">
      <w:pPr>
        <w:spacing w:line="360" w:lineRule="auto"/>
        <w:rPr>
          <w:rFonts w:cstheme="minorHAnsi"/>
          <w:bCs/>
          <w:lang w:val="en-IN"/>
        </w:rPr>
      </w:pPr>
    </w:p>
    <w:p w14:paraId="486ADE00" w14:textId="460F52FA" w:rsidR="0098441B" w:rsidRDefault="0098441B" w:rsidP="001C5ECD">
      <w:pPr>
        <w:spacing w:line="360" w:lineRule="auto"/>
        <w:rPr>
          <w:rFonts w:cstheme="minorHAnsi"/>
          <w:bCs/>
          <w:lang w:val="en-IN"/>
        </w:rPr>
      </w:pPr>
    </w:p>
    <w:p w14:paraId="54EF2D77" w14:textId="6CCA6BCB" w:rsidR="007F4D6F" w:rsidRDefault="007F4D6F" w:rsidP="001C5ECD">
      <w:pPr>
        <w:spacing w:line="360" w:lineRule="auto"/>
        <w:rPr>
          <w:rFonts w:cstheme="minorHAnsi"/>
          <w:bCs/>
          <w:lang w:val="en-IN"/>
        </w:rPr>
      </w:pPr>
    </w:p>
    <w:p w14:paraId="2C963B4A" w14:textId="77777777" w:rsidR="007F4D6F" w:rsidRPr="008E0D76" w:rsidRDefault="007F4D6F" w:rsidP="001C5ECD">
      <w:pPr>
        <w:spacing w:line="360" w:lineRule="auto"/>
        <w:rPr>
          <w:rFonts w:cstheme="minorHAnsi"/>
          <w:bCs/>
          <w:lang w:val="en-IN"/>
        </w:rPr>
      </w:pPr>
    </w:p>
    <w:p w14:paraId="54BA0D38" w14:textId="46D38D8D" w:rsidR="001C5ECD" w:rsidRPr="008E0D76" w:rsidRDefault="001C5ECD" w:rsidP="001C5ECD">
      <w:pPr>
        <w:spacing w:line="360" w:lineRule="auto"/>
        <w:rPr>
          <w:rFonts w:cstheme="minorHAnsi"/>
          <w:color w:val="202122"/>
          <w:sz w:val="21"/>
          <w:szCs w:val="21"/>
          <w:shd w:val="clear" w:color="auto" w:fill="FFFFFF"/>
        </w:rPr>
      </w:pPr>
      <w:r w:rsidRPr="008E0D76">
        <w:rPr>
          <w:rFonts w:cstheme="minorHAnsi"/>
          <w:b/>
          <w:bCs/>
          <w:color w:val="202122"/>
          <w:sz w:val="21"/>
          <w:szCs w:val="21"/>
          <w:shd w:val="clear" w:color="auto" w:fill="FFFFFF"/>
        </w:rPr>
        <w:lastRenderedPageBreak/>
        <w:t>2.2.</w:t>
      </w:r>
      <w:r w:rsidR="00BA4563" w:rsidRPr="008E0D76">
        <w:rPr>
          <w:rFonts w:cstheme="minorHAnsi"/>
          <w:b/>
          <w:bCs/>
          <w:color w:val="202122"/>
          <w:sz w:val="21"/>
          <w:szCs w:val="21"/>
          <w:shd w:val="clear" w:color="auto" w:fill="FFFFFF"/>
        </w:rPr>
        <w:t>5</w:t>
      </w:r>
      <w:r w:rsidRPr="008E0D76">
        <w:rPr>
          <w:rFonts w:cstheme="minorHAnsi"/>
          <w:b/>
          <w:bCs/>
          <w:color w:val="202122"/>
          <w:sz w:val="21"/>
          <w:szCs w:val="21"/>
          <w:shd w:val="clear" w:color="auto" w:fill="FFFFFF"/>
        </w:rPr>
        <w:t xml:space="preserve"> Wi-Fi Protected Access 3</w:t>
      </w:r>
      <w:r w:rsidRPr="008E0D76">
        <w:rPr>
          <w:rFonts w:cstheme="minorHAnsi"/>
          <w:color w:val="202122"/>
          <w:sz w:val="21"/>
          <w:szCs w:val="21"/>
          <w:shd w:val="clear" w:color="auto" w:fill="FFFFFF"/>
        </w:rPr>
        <w:t> (</w:t>
      </w:r>
      <w:r w:rsidRPr="008E0D76">
        <w:rPr>
          <w:rFonts w:cstheme="minorHAnsi"/>
          <w:b/>
          <w:bCs/>
          <w:color w:val="202122"/>
          <w:sz w:val="21"/>
          <w:szCs w:val="21"/>
          <w:shd w:val="clear" w:color="auto" w:fill="FFFFFF"/>
        </w:rPr>
        <w:t>WPA3</w:t>
      </w:r>
      <w:r w:rsidRPr="008E0D76">
        <w:rPr>
          <w:rFonts w:cstheme="minorHAnsi"/>
          <w:color w:val="202122"/>
          <w:sz w:val="21"/>
          <w:szCs w:val="21"/>
          <w:shd w:val="clear" w:color="auto" w:fill="FFFFFF"/>
        </w:rPr>
        <w:t>)</w:t>
      </w:r>
    </w:p>
    <w:p w14:paraId="009A1096" w14:textId="2809303C" w:rsidR="001C5ECD" w:rsidRPr="008E0D76" w:rsidRDefault="001C5ECD" w:rsidP="00524B94">
      <w:pPr>
        <w:spacing w:line="360" w:lineRule="auto"/>
        <w:ind w:firstLine="720"/>
        <w:rPr>
          <w:rFonts w:cstheme="minorHAnsi"/>
          <w:bCs/>
        </w:rPr>
      </w:pPr>
      <w:r w:rsidRPr="008E0D76">
        <w:rPr>
          <w:rFonts w:cstheme="minorHAnsi"/>
          <w:bCs/>
        </w:rPr>
        <w:t>In January 2018, the Wi-Fi Alliance announced WPA3 as a replacement to WPA2. The new standard uses an equivalent 192-bit cryptographic strength in WPA3-Enterprise mode (AES-256 in GCM mode with SHA-384 as HMAC), and still mandates the use of CCMP-128 (AES-128 in CCM mode) as the minimum encryption algorithm in WPA3-Personal mode.</w:t>
      </w:r>
    </w:p>
    <w:p w14:paraId="317B0BE8" w14:textId="77777777" w:rsidR="001C5ECD" w:rsidRPr="008E0D76" w:rsidRDefault="001C5ECD" w:rsidP="001C5ECD">
      <w:pPr>
        <w:spacing w:line="360" w:lineRule="auto"/>
        <w:rPr>
          <w:rFonts w:cstheme="minorHAnsi"/>
          <w:bCs/>
        </w:rPr>
      </w:pPr>
    </w:p>
    <w:p w14:paraId="58848CB6" w14:textId="25D2EE35" w:rsidR="001C5ECD" w:rsidRPr="008E0D76" w:rsidRDefault="001C5ECD" w:rsidP="001C5ECD">
      <w:pPr>
        <w:spacing w:line="360" w:lineRule="auto"/>
        <w:rPr>
          <w:rFonts w:cstheme="minorHAnsi"/>
          <w:bCs/>
        </w:rPr>
      </w:pPr>
      <w:r w:rsidRPr="008E0D76">
        <w:rPr>
          <w:rFonts w:cstheme="minorHAnsi"/>
          <w:bCs/>
        </w:rPr>
        <w:t>The WPA3 standard also replaces the Pre-Shared Key exchange with Simultaneous Authentication of Equals as defined in IEEE 802.11-2016 resulting in a more secure initial key exchange in personal mode and forward secrecy. The Wi-Fi Alliance also claims that WPA3 will mitigate security issues posed by weak passwords and simplify the process of setting up devices with no display interface.</w:t>
      </w:r>
    </w:p>
    <w:p w14:paraId="701707C1" w14:textId="77777777" w:rsidR="001C5ECD" w:rsidRPr="008E0D76" w:rsidRDefault="001C5ECD" w:rsidP="001C5ECD">
      <w:pPr>
        <w:rPr>
          <w:rFonts w:cstheme="minorHAnsi"/>
          <w:bCs/>
        </w:rPr>
      </w:pPr>
    </w:p>
    <w:p w14:paraId="595EF93D" w14:textId="2B8C740D" w:rsidR="003770F5" w:rsidRPr="008E0D76" w:rsidRDefault="003770F5" w:rsidP="008D3283">
      <w:pPr>
        <w:spacing w:line="360" w:lineRule="auto"/>
        <w:jc w:val="both"/>
        <w:rPr>
          <w:rFonts w:cstheme="minorHAnsi"/>
          <w:b/>
          <w:szCs w:val="22"/>
        </w:rPr>
      </w:pPr>
    </w:p>
    <w:p w14:paraId="464CD6DC" w14:textId="77777777" w:rsidR="003770F5" w:rsidRPr="008E0D76" w:rsidRDefault="003770F5" w:rsidP="008D3283">
      <w:pPr>
        <w:spacing w:line="360" w:lineRule="auto"/>
        <w:jc w:val="both"/>
        <w:rPr>
          <w:rFonts w:cstheme="minorHAnsi"/>
          <w:b/>
          <w:szCs w:val="22"/>
        </w:rPr>
      </w:pPr>
    </w:p>
    <w:p w14:paraId="400296D0" w14:textId="3E607949" w:rsidR="003770F5" w:rsidRPr="008E0D76" w:rsidRDefault="003770F5" w:rsidP="008D3283">
      <w:pPr>
        <w:spacing w:line="360" w:lineRule="auto"/>
        <w:jc w:val="both"/>
        <w:rPr>
          <w:rFonts w:cstheme="minorHAnsi"/>
          <w:b/>
          <w:szCs w:val="22"/>
        </w:rPr>
      </w:pPr>
    </w:p>
    <w:p w14:paraId="1619C98D" w14:textId="77777777" w:rsidR="003770F5" w:rsidRPr="008E0D76" w:rsidRDefault="003770F5" w:rsidP="008D3283">
      <w:pPr>
        <w:spacing w:line="360" w:lineRule="auto"/>
        <w:jc w:val="both"/>
        <w:rPr>
          <w:rFonts w:cstheme="minorHAnsi"/>
          <w:b/>
          <w:szCs w:val="22"/>
        </w:rPr>
      </w:pPr>
    </w:p>
    <w:p w14:paraId="2F1D4D4B" w14:textId="77777777" w:rsidR="003C4CB0" w:rsidRPr="00295742" w:rsidRDefault="003C4CB0" w:rsidP="008D3283">
      <w:pPr>
        <w:spacing w:line="360" w:lineRule="auto"/>
        <w:jc w:val="both"/>
        <w:rPr>
          <w:rFonts w:cstheme="minorHAnsi"/>
          <w:b/>
          <w:szCs w:val="22"/>
        </w:rPr>
      </w:pPr>
    </w:p>
    <w:p w14:paraId="0D2F22CC" w14:textId="75B8C314" w:rsidR="009A40F5" w:rsidRPr="00295742" w:rsidRDefault="009A40F5">
      <w:pPr>
        <w:rPr>
          <w:rFonts w:cstheme="minorHAnsi"/>
          <w:b/>
          <w:u w:val="single"/>
        </w:rPr>
      </w:pPr>
    </w:p>
    <w:p w14:paraId="4C20CE4D" w14:textId="77777777" w:rsidR="003C0F47" w:rsidRPr="00295742" w:rsidRDefault="003C0F47">
      <w:pPr>
        <w:rPr>
          <w:rFonts w:cstheme="minorHAnsi"/>
          <w:b/>
          <w:u w:val="single"/>
        </w:rPr>
      </w:pPr>
    </w:p>
    <w:p w14:paraId="7C8A9BD9" w14:textId="77777777" w:rsidR="003C0F47" w:rsidRPr="00295742" w:rsidRDefault="003C0F47">
      <w:pPr>
        <w:rPr>
          <w:rFonts w:cstheme="minorHAnsi"/>
          <w:b/>
        </w:rPr>
      </w:pPr>
      <w:r w:rsidRPr="00295742">
        <w:rPr>
          <w:rFonts w:cstheme="minorHAnsi"/>
          <w:b/>
        </w:rPr>
        <w:br w:type="page"/>
      </w:r>
    </w:p>
    <w:p w14:paraId="64B30B21" w14:textId="5455D99F" w:rsidR="000535AE" w:rsidRPr="00295742" w:rsidRDefault="000535AE" w:rsidP="00B96951">
      <w:pPr>
        <w:pStyle w:val="Heading1"/>
        <w:jc w:val="right"/>
        <w:rPr>
          <w:rFonts w:cstheme="minorHAnsi"/>
          <w:b/>
          <w:bCs/>
          <w:sz w:val="28"/>
          <w:szCs w:val="28"/>
        </w:rPr>
      </w:pPr>
      <w:bookmarkStart w:id="23" w:name="_Toc62244390"/>
      <w:r w:rsidRPr="00295742">
        <w:rPr>
          <w:rFonts w:cstheme="minorHAnsi"/>
          <w:b/>
          <w:bCs/>
          <w:sz w:val="28"/>
          <w:szCs w:val="28"/>
        </w:rPr>
        <w:lastRenderedPageBreak/>
        <w:t>Bibliography</w:t>
      </w:r>
      <w:bookmarkEnd w:id="23"/>
    </w:p>
    <w:p w14:paraId="43BED8EA" w14:textId="77777777" w:rsidR="000535AE" w:rsidRPr="00295742" w:rsidRDefault="000535AE" w:rsidP="000535AE">
      <w:pPr>
        <w:rPr>
          <w:rFonts w:cstheme="minorHAnsi"/>
        </w:rPr>
      </w:pPr>
      <w:r w:rsidRPr="00295742">
        <w:rPr>
          <w:rFonts w:cstheme="minorHAnsi"/>
        </w:rPr>
        <w:t>________________________________________________________________________________</w:t>
      </w:r>
    </w:p>
    <w:p w14:paraId="0B946061" w14:textId="77777777" w:rsidR="000535AE" w:rsidRPr="00295742" w:rsidRDefault="000535AE" w:rsidP="000535AE">
      <w:pPr>
        <w:rPr>
          <w:rFonts w:cstheme="minorHAnsi"/>
        </w:rPr>
      </w:pPr>
    </w:p>
    <w:p w14:paraId="62780672" w14:textId="3FD0E029" w:rsidR="00AB4D52" w:rsidRDefault="00C3182A" w:rsidP="0068257C">
      <w:pPr>
        <w:pStyle w:val="ListParagraph"/>
        <w:numPr>
          <w:ilvl w:val="0"/>
          <w:numId w:val="13"/>
        </w:numPr>
        <w:rPr>
          <w:rFonts w:cstheme="minorHAnsi"/>
        </w:rPr>
      </w:pPr>
      <w:hyperlink r:id="rId16" w:history="1">
        <w:r w:rsidR="00AB4D52" w:rsidRPr="000A1ECA">
          <w:rPr>
            <w:rStyle w:val="Hyperlink"/>
            <w:rFonts w:cstheme="minorHAnsi"/>
          </w:rPr>
          <w:t>https://techdifferences.com/difference-between-cidr-and-vlsm.html</w:t>
        </w:r>
      </w:hyperlink>
    </w:p>
    <w:p w14:paraId="6F3FB138" w14:textId="476CD382" w:rsidR="00AB4D52" w:rsidRDefault="00C3182A" w:rsidP="0068257C">
      <w:pPr>
        <w:pStyle w:val="ListParagraph"/>
        <w:numPr>
          <w:ilvl w:val="0"/>
          <w:numId w:val="13"/>
        </w:numPr>
        <w:rPr>
          <w:rFonts w:cstheme="minorHAnsi"/>
        </w:rPr>
      </w:pPr>
      <w:hyperlink r:id="rId17" w:history="1">
        <w:r w:rsidR="00AB4D52" w:rsidRPr="000A1ECA">
          <w:rPr>
            <w:rStyle w:val="Hyperlink"/>
            <w:rFonts w:cstheme="minorHAnsi"/>
          </w:rPr>
          <w:t>https://en.wikipedia.org/wiki/IEEE_802.11</w:t>
        </w:r>
      </w:hyperlink>
    </w:p>
    <w:p w14:paraId="37F9D896" w14:textId="5604184E" w:rsidR="00EF1C4D" w:rsidRDefault="00C3182A" w:rsidP="0068257C">
      <w:pPr>
        <w:pStyle w:val="ListParagraph"/>
        <w:numPr>
          <w:ilvl w:val="0"/>
          <w:numId w:val="13"/>
        </w:numPr>
        <w:rPr>
          <w:rFonts w:cstheme="minorHAnsi"/>
        </w:rPr>
      </w:pPr>
      <w:hyperlink r:id="rId18" w:history="1">
        <w:r w:rsidR="00EF1C4D" w:rsidRPr="000A1ECA">
          <w:rPr>
            <w:rStyle w:val="Hyperlink"/>
            <w:rFonts w:cstheme="minorHAnsi"/>
          </w:rPr>
          <w:t>https://www.ccexpert.us/ospf-network/explaining-the-need-for-vlsm-and-cidr.html</w:t>
        </w:r>
      </w:hyperlink>
    </w:p>
    <w:p w14:paraId="64D9AA50" w14:textId="0CBF6832" w:rsidR="00EF1C4D" w:rsidRDefault="00C3182A" w:rsidP="0068257C">
      <w:pPr>
        <w:pStyle w:val="ListParagraph"/>
        <w:numPr>
          <w:ilvl w:val="0"/>
          <w:numId w:val="13"/>
        </w:numPr>
        <w:rPr>
          <w:rFonts w:cstheme="minorHAnsi"/>
        </w:rPr>
      </w:pPr>
      <w:hyperlink r:id="rId19" w:history="1">
        <w:r w:rsidR="00EF1C4D" w:rsidRPr="000A1ECA">
          <w:rPr>
            <w:rStyle w:val="Hyperlink"/>
            <w:rFonts w:cstheme="minorHAnsi"/>
          </w:rPr>
          <w:t>https://en.wikipedia.org/wiki/Wired_Equivalent_Privacy</w:t>
        </w:r>
      </w:hyperlink>
    </w:p>
    <w:p w14:paraId="20A2A0E9" w14:textId="172440E1" w:rsidR="000535AE" w:rsidRPr="00EF1C4D" w:rsidRDefault="0068257C" w:rsidP="00EF1C4D">
      <w:pPr>
        <w:rPr>
          <w:rFonts w:cstheme="minorHAnsi"/>
        </w:rPr>
      </w:pPr>
      <w:r w:rsidRPr="00EF1C4D">
        <w:rPr>
          <w:rFonts w:cstheme="minorHAnsi"/>
        </w:rPr>
        <w:tab/>
      </w:r>
      <w:bookmarkEnd w:id="13"/>
    </w:p>
    <w:sectPr w:rsidR="000535AE" w:rsidRPr="00EF1C4D"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1D4CB" w14:textId="77777777" w:rsidR="00C3182A" w:rsidRDefault="00C3182A">
      <w:r>
        <w:separator/>
      </w:r>
    </w:p>
  </w:endnote>
  <w:endnote w:type="continuationSeparator" w:id="0">
    <w:p w14:paraId="63943BF4" w14:textId="77777777" w:rsidR="00C3182A" w:rsidRDefault="00C3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7A44E" w14:textId="77777777" w:rsidR="003770F5" w:rsidRPr="009D4E60" w:rsidRDefault="00C3182A" w:rsidP="00435573">
    <w:pPr>
      <w:tabs>
        <w:tab w:val="center" w:pos="4320"/>
        <w:tab w:val="right" w:pos="8640"/>
      </w:tabs>
      <w:jc w:val="center"/>
      <w:rPr>
        <w:rFonts w:ascii="Calibri" w:hAnsi="Calibri" w:cs="Calibri"/>
      </w:rPr>
    </w:pPr>
    <w:r>
      <w:rPr>
        <w:rFonts w:ascii="Calibri" w:hAnsi="Calibri" w:cs="Calibri"/>
      </w:rPr>
      <w:pict w14:anchorId="160A460D">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3770F5" w:rsidRPr="009D4E60" w14:paraId="267CE704" w14:textId="77777777" w:rsidTr="00E36AD3">
      <w:trPr>
        <w:trHeight w:hRule="exact" w:val="280"/>
      </w:trPr>
      <w:tc>
        <w:tcPr>
          <w:tcW w:w="1029" w:type="dxa"/>
          <w:vAlign w:val="center"/>
        </w:tcPr>
        <w:p w14:paraId="33A716FC" w14:textId="60531B3D" w:rsidR="003770F5" w:rsidRPr="00F2091E" w:rsidRDefault="003770F5" w:rsidP="00E36AD3">
          <w:pPr>
            <w:pStyle w:val="Footer"/>
            <w:rPr>
              <w:rFonts w:ascii="Calibri" w:hAnsi="Calibri" w:cs="Calibri"/>
              <w:i/>
              <w:iCs/>
              <w:sz w:val="16"/>
              <w:szCs w:val="16"/>
            </w:rPr>
          </w:pPr>
          <w:r w:rsidRPr="00F2091E">
            <w:rPr>
              <w:rFonts w:ascii="Calibri" w:hAnsi="Calibri" w:cs="Calibri"/>
              <w:i/>
              <w:iCs/>
              <w:sz w:val="16"/>
              <w:szCs w:val="16"/>
            </w:rPr>
            <w:t>Computer Networks</w:t>
          </w:r>
        </w:p>
      </w:tc>
      <w:tc>
        <w:tcPr>
          <w:tcW w:w="2316" w:type="dxa"/>
          <w:vAlign w:val="center"/>
        </w:tcPr>
        <w:p w14:paraId="2C298270" w14:textId="77777777" w:rsidR="003770F5" w:rsidRPr="009D4E60" w:rsidRDefault="003770F5"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4F7DC1B4" w14:textId="77777777" w:rsidR="003770F5" w:rsidRPr="009D4E60" w:rsidRDefault="003770F5">
          <w:pPr>
            <w:pStyle w:val="Footer"/>
            <w:jc w:val="center"/>
            <w:rPr>
              <w:rFonts w:ascii="Calibri" w:hAnsi="Calibri" w:cs="Calibri"/>
              <w:sz w:val="16"/>
              <w:szCs w:val="16"/>
            </w:rPr>
          </w:pPr>
        </w:p>
      </w:tc>
    </w:tr>
  </w:tbl>
  <w:p w14:paraId="20B74904" w14:textId="77777777" w:rsidR="003770F5" w:rsidRDefault="003770F5">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8A22" w14:textId="77777777" w:rsidR="003770F5" w:rsidRDefault="003770F5"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3770F5" w14:paraId="104A01B5" w14:textId="77777777" w:rsidTr="006646F4">
      <w:trPr>
        <w:trHeight w:hRule="exact" w:val="280"/>
      </w:trPr>
      <w:tc>
        <w:tcPr>
          <w:tcW w:w="6481" w:type="dxa"/>
          <w:vAlign w:val="center"/>
        </w:tcPr>
        <w:p w14:paraId="20E51B03" w14:textId="77777777" w:rsidR="003770F5" w:rsidRDefault="003770F5">
          <w:pPr>
            <w:pStyle w:val="Footer"/>
            <w:jc w:val="center"/>
            <w:rPr>
              <w:sz w:val="16"/>
              <w:szCs w:val="16"/>
            </w:rPr>
          </w:pPr>
        </w:p>
      </w:tc>
    </w:tr>
  </w:tbl>
  <w:p w14:paraId="02303867" w14:textId="77777777" w:rsidR="003770F5" w:rsidRDefault="003770F5"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0EF06B03" w14:textId="77777777" w:rsidR="003770F5" w:rsidRDefault="003770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68F0" w14:textId="77777777" w:rsidR="003770F5" w:rsidRDefault="00377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D0570" w14:textId="77777777" w:rsidR="00C3182A" w:rsidRDefault="00C3182A">
      <w:r>
        <w:separator/>
      </w:r>
    </w:p>
  </w:footnote>
  <w:footnote w:type="continuationSeparator" w:id="0">
    <w:p w14:paraId="124EE869" w14:textId="77777777" w:rsidR="00C3182A" w:rsidRDefault="00C31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D153E" w14:textId="77777777" w:rsidR="003770F5" w:rsidRDefault="003770F5">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27BCF" w14:textId="77777777" w:rsidR="003770F5" w:rsidRDefault="003770F5">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B81DB" w14:textId="77777777" w:rsidR="003770F5" w:rsidRDefault="003770F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EF9"/>
    <w:multiLevelType w:val="hybridMultilevel"/>
    <w:tmpl w:val="143216CA"/>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94FD5"/>
    <w:multiLevelType w:val="hybridMultilevel"/>
    <w:tmpl w:val="C98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3B03"/>
    <w:multiLevelType w:val="hybridMultilevel"/>
    <w:tmpl w:val="4D6E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5F67"/>
    <w:multiLevelType w:val="hybridMultilevel"/>
    <w:tmpl w:val="6FF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879FC"/>
    <w:multiLevelType w:val="multilevel"/>
    <w:tmpl w:val="1BEEB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4119B7"/>
    <w:multiLevelType w:val="hybridMultilevel"/>
    <w:tmpl w:val="790A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E0A12"/>
    <w:multiLevelType w:val="hybridMultilevel"/>
    <w:tmpl w:val="E8F2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54042"/>
    <w:multiLevelType w:val="hybridMultilevel"/>
    <w:tmpl w:val="FA2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35A7"/>
    <w:multiLevelType w:val="hybridMultilevel"/>
    <w:tmpl w:val="99D6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7130E"/>
    <w:multiLevelType w:val="hybridMultilevel"/>
    <w:tmpl w:val="8474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95943"/>
    <w:multiLevelType w:val="hybridMultilevel"/>
    <w:tmpl w:val="3D3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E629E"/>
    <w:multiLevelType w:val="multilevel"/>
    <w:tmpl w:val="8D103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23714"/>
    <w:multiLevelType w:val="hybridMultilevel"/>
    <w:tmpl w:val="662A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3A7F"/>
    <w:multiLevelType w:val="hybridMultilevel"/>
    <w:tmpl w:val="ADB0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A2C8A"/>
    <w:multiLevelType w:val="multilevel"/>
    <w:tmpl w:val="8D103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447E4"/>
    <w:multiLevelType w:val="multilevel"/>
    <w:tmpl w:val="990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835CA"/>
    <w:multiLevelType w:val="hybridMultilevel"/>
    <w:tmpl w:val="A3C4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6" w15:restartNumberingAfterBreak="0">
    <w:nsid w:val="56EE2EA8"/>
    <w:multiLevelType w:val="hybridMultilevel"/>
    <w:tmpl w:val="34F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5DBB21CF"/>
    <w:multiLevelType w:val="hybridMultilevel"/>
    <w:tmpl w:val="8B9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53DC6"/>
    <w:multiLevelType w:val="hybridMultilevel"/>
    <w:tmpl w:val="27BE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37B6F"/>
    <w:multiLevelType w:val="hybridMultilevel"/>
    <w:tmpl w:val="31A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F7B71"/>
    <w:multiLevelType w:val="hybridMultilevel"/>
    <w:tmpl w:val="EA54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2"/>
  </w:num>
  <w:num w:numId="4">
    <w:abstractNumId w:val="9"/>
  </w:num>
  <w:num w:numId="5">
    <w:abstractNumId w:val="8"/>
  </w:num>
  <w:num w:numId="6">
    <w:abstractNumId w:val="33"/>
  </w:num>
  <w:num w:numId="7">
    <w:abstractNumId w:val="1"/>
  </w:num>
  <w:num w:numId="8">
    <w:abstractNumId w:val="10"/>
  </w:num>
  <w:num w:numId="9">
    <w:abstractNumId w:val="12"/>
  </w:num>
  <w:num w:numId="10">
    <w:abstractNumId w:val="27"/>
  </w:num>
  <w:num w:numId="11">
    <w:abstractNumId w:val="3"/>
  </w:num>
  <w:num w:numId="12">
    <w:abstractNumId w:val="11"/>
  </w:num>
  <w:num w:numId="13">
    <w:abstractNumId w:val="16"/>
  </w:num>
  <w:num w:numId="14">
    <w:abstractNumId w:val="7"/>
  </w:num>
  <w:num w:numId="15">
    <w:abstractNumId w:val="21"/>
  </w:num>
  <w:num w:numId="16">
    <w:abstractNumId w:val="18"/>
  </w:num>
  <w:num w:numId="17">
    <w:abstractNumId w:val="24"/>
  </w:num>
  <w:num w:numId="18">
    <w:abstractNumId w:val="5"/>
  </w:num>
  <w:num w:numId="19">
    <w:abstractNumId w:val="13"/>
  </w:num>
  <w:num w:numId="20">
    <w:abstractNumId w:val="15"/>
  </w:num>
  <w:num w:numId="21">
    <w:abstractNumId w:val="31"/>
  </w:num>
  <w:num w:numId="22">
    <w:abstractNumId w:val="29"/>
  </w:num>
  <w:num w:numId="23">
    <w:abstractNumId w:val="28"/>
  </w:num>
  <w:num w:numId="24">
    <w:abstractNumId w:val="6"/>
  </w:num>
  <w:num w:numId="25">
    <w:abstractNumId w:val="30"/>
  </w:num>
  <w:num w:numId="26">
    <w:abstractNumId w:val="4"/>
  </w:num>
  <w:num w:numId="27">
    <w:abstractNumId w:val="20"/>
  </w:num>
  <w:num w:numId="28">
    <w:abstractNumId w:val="14"/>
  </w:num>
  <w:num w:numId="29">
    <w:abstractNumId w:val="17"/>
  </w:num>
  <w:num w:numId="30">
    <w:abstractNumId w:val="26"/>
  </w:num>
  <w:num w:numId="31">
    <w:abstractNumId w:val="0"/>
  </w:num>
  <w:num w:numId="32">
    <w:abstractNumId w:val="22"/>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2784F"/>
    <w:rsid w:val="00042385"/>
    <w:rsid w:val="000535AE"/>
    <w:rsid w:val="00081346"/>
    <w:rsid w:val="000A7EAF"/>
    <w:rsid w:val="000C0EFC"/>
    <w:rsid w:val="000F094E"/>
    <w:rsid w:val="000F205F"/>
    <w:rsid w:val="000F78ED"/>
    <w:rsid w:val="00116AB9"/>
    <w:rsid w:val="0012160C"/>
    <w:rsid w:val="001338E7"/>
    <w:rsid w:val="0013394C"/>
    <w:rsid w:val="00142A93"/>
    <w:rsid w:val="0015004A"/>
    <w:rsid w:val="00163F51"/>
    <w:rsid w:val="00170558"/>
    <w:rsid w:val="00193560"/>
    <w:rsid w:val="001B1133"/>
    <w:rsid w:val="001C5322"/>
    <w:rsid w:val="001C5ECD"/>
    <w:rsid w:val="001E3243"/>
    <w:rsid w:val="001E50EC"/>
    <w:rsid w:val="00200599"/>
    <w:rsid w:val="00224B12"/>
    <w:rsid w:val="0023379E"/>
    <w:rsid w:val="00245442"/>
    <w:rsid w:val="002474AA"/>
    <w:rsid w:val="00265B91"/>
    <w:rsid w:val="00295742"/>
    <w:rsid w:val="002C145F"/>
    <w:rsid w:val="002E6348"/>
    <w:rsid w:val="0035121E"/>
    <w:rsid w:val="003540DB"/>
    <w:rsid w:val="003770F5"/>
    <w:rsid w:val="003865FA"/>
    <w:rsid w:val="003A70AE"/>
    <w:rsid w:val="003B6E59"/>
    <w:rsid w:val="003C0F47"/>
    <w:rsid w:val="003C3DCF"/>
    <w:rsid w:val="003C4CB0"/>
    <w:rsid w:val="003C5BF9"/>
    <w:rsid w:val="003C625E"/>
    <w:rsid w:val="003E109F"/>
    <w:rsid w:val="003F5623"/>
    <w:rsid w:val="004159D7"/>
    <w:rsid w:val="00427F63"/>
    <w:rsid w:val="00432B63"/>
    <w:rsid w:val="00435573"/>
    <w:rsid w:val="004456D4"/>
    <w:rsid w:val="00445CA0"/>
    <w:rsid w:val="00450C0D"/>
    <w:rsid w:val="00495199"/>
    <w:rsid w:val="004953E1"/>
    <w:rsid w:val="004A1FA4"/>
    <w:rsid w:val="004B7A28"/>
    <w:rsid w:val="00502E39"/>
    <w:rsid w:val="00524B94"/>
    <w:rsid w:val="005317C2"/>
    <w:rsid w:val="00537097"/>
    <w:rsid w:val="005424FA"/>
    <w:rsid w:val="00552509"/>
    <w:rsid w:val="00554825"/>
    <w:rsid w:val="00593314"/>
    <w:rsid w:val="005B4FE1"/>
    <w:rsid w:val="006115DE"/>
    <w:rsid w:val="0063542E"/>
    <w:rsid w:val="006646F4"/>
    <w:rsid w:val="0068257C"/>
    <w:rsid w:val="006F5D89"/>
    <w:rsid w:val="00705E6B"/>
    <w:rsid w:val="00705F8A"/>
    <w:rsid w:val="0071428A"/>
    <w:rsid w:val="0072670E"/>
    <w:rsid w:val="00730F27"/>
    <w:rsid w:val="007401D3"/>
    <w:rsid w:val="00750073"/>
    <w:rsid w:val="0077668F"/>
    <w:rsid w:val="007841F3"/>
    <w:rsid w:val="00790B8C"/>
    <w:rsid w:val="007C1A05"/>
    <w:rsid w:val="007C2F3B"/>
    <w:rsid w:val="007D40CC"/>
    <w:rsid w:val="007F4D6F"/>
    <w:rsid w:val="008300BF"/>
    <w:rsid w:val="00831288"/>
    <w:rsid w:val="00837A19"/>
    <w:rsid w:val="0085630D"/>
    <w:rsid w:val="00875309"/>
    <w:rsid w:val="008B191F"/>
    <w:rsid w:val="008C46FC"/>
    <w:rsid w:val="008D3283"/>
    <w:rsid w:val="008D58CF"/>
    <w:rsid w:val="008D7245"/>
    <w:rsid w:val="008E0D76"/>
    <w:rsid w:val="008F0426"/>
    <w:rsid w:val="00943B35"/>
    <w:rsid w:val="00944A8F"/>
    <w:rsid w:val="00982DE7"/>
    <w:rsid w:val="0098441B"/>
    <w:rsid w:val="009A40F5"/>
    <w:rsid w:val="009B3327"/>
    <w:rsid w:val="009D451D"/>
    <w:rsid w:val="009D4C7D"/>
    <w:rsid w:val="009D4E60"/>
    <w:rsid w:val="009D5A53"/>
    <w:rsid w:val="00A1354B"/>
    <w:rsid w:val="00A2540D"/>
    <w:rsid w:val="00A3079C"/>
    <w:rsid w:val="00A35642"/>
    <w:rsid w:val="00A459BE"/>
    <w:rsid w:val="00A62E8E"/>
    <w:rsid w:val="00A836BE"/>
    <w:rsid w:val="00A97385"/>
    <w:rsid w:val="00AB4D52"/>
    <w:rsid w:val="00B00FDD"/>
    <w:rsid w:val="00B04A6E"/>
    <w:rsid w:val="00B13CA6"/>
    <w:rsid w:val="00B50AAE"/>
    <w:rsid w:val="00B76CC3"/>
    <w:rsid w:val="00B77803"/>
    <w:rsid w:val="00B77DEA"/>
    <w:rsid w:val="00B8254A"/>
    <w:rsid w:val="00B92A0F"/>
    <w:rsid w:val="00B96951"/>
    <w:rsid w:val="00BA4563"/>
    <w:rsid w:val="00BE7B80"/>
    <w:rsid w:val="00C023CB"/>
    <w:rsid w:val="00C237FF"/>
    <w:rsid w:val="00C3182A"/>
    <w:rsid w:val="00C4383B"/>
    <w:rsid w:val="00C455D5"/>
    <w:rsid w:val="00C7092A"/>
    <w:rsid w:val="00C9205A"/>
    <w:rsid w:val="00CC5E05"/>
    <w:rsid w:val="00CD76E1"/>
    <w:rsid w:val="00CF655A"/>
    <w:rsid w:val="00D02743"/>
    <w:rsid w:val="00D03076"/>
    <w:rsid w:val="00D268E8"/>
    <w:rsid w:val="00D32A3D"/>
    <w:rsid w:val="00D614E7"/>
    <w:rsid w:val="00D67779"/>
    <w:rsid w:val="00D93406"/>
    <w:rsid w:val="00DA188F"/>
    <w:rsid w:val="00DA49F9"/>
    <w:rsid w:val="00DB15B2"/>
    <w:rsid w:val="00E16524"/>
    <w:rsid w:val="00E30E74"/>
    <w:rsid w:val="00E363BC"/>
    <w:rsid w:val="00E3654E"/>
    <w:rsid w:val="00E36AD3"/>
    <w:rsid w:val="00E66E02"/>
    <w:rsid w:val="00E85847"/>
    <w:rsid w:val="00EC338A"/>
    <w:rsid w:val="00ED634B"/>
    <w:rsid w:val="00EE59B0"/>
    <w:rsid w:val="00EE6905"/>
    <w:rsid w:val="00EE7688"/>
    <w:rsid w:val="00EF1C4D"/>
    <w:rsid w:val="00EF2C41"/>
    <w:rsid w:val="00F2091E"/>
    <w:rsid w:val="00F31FDC"/>
    <w:rsid w:val="00F550C3"/>
    <w:rsid w:val="00F60BF1"/>
    <w:rsid w:val="00F62F6A"/>
    <w:rsid w:val="00F85124"/>
    <w:rsid w:val="00FA0AFB"/>
    <w:rsid w:val="00FB0E01"/>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5755"/>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524"/>
    <w:rPr>
      <w:rFonts w:asciiTheme="minorHAnsi" w:eastAsia="Times New Roman" w:hAnsiTheme="minorHAnsi"/>
      <w:sz w:val="22"/>
      <w:szCs w:val="24"/>
    </w:rPr>
  </w:style>
  <w:style w:type="paragraph" w:styleId="Heading1">
    <w:name w:val="heading 1"/>
    <w:basedOn w:val="Normal"/>
    <w:next w:val="Normal"/>
    <w:link w:val="Heading1Char"/>
    <w:uiPriority w:val="9"/>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265B91"/>
    <w:pPr>
      <w:tabs>
        <w:tab w:val="right" w:leader="dot" w:pos="9217"/>
      </w:tabs>
      <w:spacing w:line="36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790B8C"/>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635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CC3"/>
    <w:rPr>
      <w:color w:val="808080"/>
    </w:rPr>
  </w:style>
  <w:style w:type="table" w:styleId="TableGridLight">
    <w:name w:val="Grid Table Light"/>
    <w:basedOn w:val="TableNormal"/>
    <w:uiPriority w:val="40"/>
    <w:rsid w:val="000C0E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424FA"/>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AB4D52"/>
    <w:rPr>
      <w:color w:val="605E5C"/>
      <w:shd w:val="clear" w:color="auto" w:fill="E1DFDD"/>
    </w:rPr>
  </w:style>
  <w:style w:type="table" w:styleId="GridTable1Light">
    <w:name w:val="Grid Table 1 Light"/>
    <w:basedOn w:val="TableNormal"/>
    <w:uiPriority w:val="46"/>
    <w:rsid w:val="00AB4D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770F5"/>
    <w:rPr>
      <w:b/>
      <w:bCs/>
    </w:rPr>
  </w:style>
  <w:style w:type="paragraph" w:styleId="HTMLPreformatted">
    <w:name w:val="HTML Preformatted"/>
    <w:basedOn w:val="Normal"/>
    <w:link w:val="HTMLPreformattedChar"/>
    <w:uiPriority w:val="99"/>
    <w:unhideWhenUsed/>
    <w:rsid w:val="001C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C5ECD"/>
    <w:rPr>
      <w:rFonts w:ascii="Courier New" w:eastAsia="Times New Roman" w:hAnsi="Courier New" w:cs="Courier New"/>
      <w:lang w:val="en-IN" w:eastAsia="en-IN"/>
    </w:rPr>
  </w:style>
  <w:style w:type="table" w:styleId="PlainTable1">
    <w:name w:val="Plain Table 1"/>
    <w:basedOn w:val="TableNormal"/>
    <w:uiPriority w:val="41"/>
    <w:rsid w:val="00D030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31662">
      <w:bodyDiv w:val="1"/>
      <w:marLeft w:val="0"/>
      <w:marRight w:val="0"/>
      <w:marTop w:val="0"/>
      <w:marBottom w:val="0"/>
      <w:divBdr>
        <w:top w:val="none" w:sz="0" w:space="0" w:color="auto"/>
        <w:left w:val="none" w:sz="0" w:space="0" w:color="auto"/>
        <w:bottom w:val="none" w:sz="0" w:space="0" w:color="auto"/>
        <w:right w:val="none" w:sz="0" w:space="0" w:color="auto"/>
      </w:divBdr>
    </w:div>
    <w:div w:id="436490263">
      <w:bodyDiv w:val="1"/>
      <w:marLeft w:val="0"/>
      <w:marRight w:val="0"/>
      <w:marTop w:val="0"/>
      <w:marBottom w:val="0"/>
      <w:divBdr>
        <w:top w:val="none" w:sz="0" w:space="0" w:color="auto"/>
        <w:left w:val="none" w:sz="0" w:space="0" w:color="auto"/>
        <w:bottom w:val="none" w:sz="0" w:space="0" w:color="auto"/>
        <w:right w:val="none" w:sz="0" w:space="0" w:color="auto"/>
      </w:divBdr>
    </w:div>
    <w:div w:id="485361910">
      <w:bodyDiv w:val="1"/>
      <w:marLeft w:val="0"/>
      <w:marRight w:val="0"/>
      <w:marTop w:val="0"/>
      <w:marBottom w:val="0"/>
      <w:divBdr>
        <w:top w:val="none" w:sz="0" w:space="0" w:color="auto"/>
        <w:left w:val="none" w:sz="0" w:space="0" w:color="auto"/>
        <w:bottom w:val="none" w:sz="0" w:space="0" w:color="auto"/>
        <w:right w:val="none" w:sz="0" w:space="0" w:color="auto"/>
      </w:divBdr>
    </w:div>
    <w:div w:id="502739213">
      <w:bodyDiv w:val="1"/>
      <w:marLeft w:val="0"/>
      <w:marRight w:val="0"/>
      <w:marTop w:val="0"/>
      <w:marBottom w:val="0"/>
      <w:divBdr>
        <w:top w:val="none" w:sz="0" w:space="0" w:color="auto"/>
        <w:left w:val="none" w:sz="0" w:space="0" w:color="auto"/>
        <w:bottom w:val="none" w:sz="0" w:space="0" w:color="auto"/>
        <w:right w:val="none" w:sz="0" w:space="0" w:color="auto"/>
      </w:divBdr>
    </w:div>
    <w:div w:id="599217140">
      <w:bodyDiv w:val="1"/>
      <w:marLeft w:val="0"/>
      <w:marRight w:val="0"/>
      <w:marTop w:val="0"/>
      <w:marBottom w:val="0"/>
      <w:divBdr>
        <w:top w:val="none" w:sz="0" w:space="0" w:color="auto"/>
        <w:left w:val="none" w:sz="0" w:space="0" w:color="auto"/>
        <w:bottom w:val="none" w:sz="0" w:space="0" w:color="auto"/>
        <w:right w:val="none" w:sz="0" w:space="0" w:color="auto"/>
      </w:divBdr>
    </w:div>
    <w:div w:id="601110186">
      <w:bodyDiv w:val="1"/>
      <w:marLeft w:val="0"/>
      <w:marRight w:val="0"/>
      <w:marTop w:val="0"/>
      <w:marBottom w:val="0"/>
      <w:divBdr>
        <w:top w:val="none" w:sz="0" w:space="0" w:color="auto"/>
        <w:left w:val="none" w:sz="0" w:space="0" w:color="auto"/>
        <w:bottom w:val="none" w:sz="0" w:space="0" w:color="auto"/>
        <w:right w:val="none" w:sz="0" w:space="0" w:color="auto"/>
      </w:divBdr>
    </w:div>
    <w:div w:id="734595845">
      <w:bodyDiv w:val="1"/>
      <w:marLeft w:val="0"/>
      <w:marRight w:val="0"/>
      <w:marTop w:val="0"/>
      <w:marBottom w:val="0"/>
      <w:divBdr>
        <w:top w:val="none" w:sz="0" w:space="0" w:color="auto"/>
        <w:left w:val="none" w:sz="0" w:space="0" w:color="auto"/>
        <w:bottom w:val="none" w:sz="0" w:space="0" w:color="auto"/>
        <w:right w:val="none" w:sz="0" w:space="0" w:color="auto"/>
      </w:divBdr>
    </w:div>
    <w:div w:id="781533994">
      <w:bodyDiv w:val="1"/>
      <w:marLeft w:val="0"/>
      <w:marRight w:val="0"/>
      <w:marTop w:val="0"/>
      <w:marBottom w:val="0"/>
      <w:divBdr>
        <w:top w:val="none" w:sz="0" w:space="0" w:color="auto"/>
        <w:left w:val="none" w:sz="0" w:space="0" w:color="auto"/>
        <w:bottom w:val="none" w:sz="0" w:space="0" w:color="auto"/>
        <w:right w:val="none" w:sz="0" w:space="0" w:color="auto"/>
      </w:divBdr>
    </w:div>
    <w:div w:id="934050861">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11618874">
      <w:bodyDiv w:val="1"/>
      <w:marLeft w:val="0"/>
      <w:marRight w:val="0"/>
      <w:marTop w:val="0"/>
      <w:marBottom w:val="0"/>
      <w:divBdr>
        <w:top w:val="none" w:sz="0" w:space="0" w:color="auto"/>
        <w:left w:val="none" w:sz="0" w:space="0" w:color="auto"/>
        <w:bottom w:val="none" w:sz="0" w:space="0" w:color="auto"/>
        <w:right w:val="none" w:sz="0" w:space="0" w:color="auto"/>
      </w:divBdr>
    </w:div>
    <w:div w:id="1634679545">
      <w:bodyDiv w:val="1"/>
      <w:marLeft w:val="0"/>
      <w:marRight w:val="0"/>
      <w:marTop w:val="0"/>
      <w:marBottom w:val="0"/>
      <w:divBdr>
        <w:top w:val="none" w:sz="0" w:space="0" w:color="auto"/>
        <w:left w:val="none" w:sz="0" w:space="0" w:color="auto"/>
        <w:bottom w:val="none" w:sz="0" w:space="0" w:color="auto"/>
        <w:right w:val="none" w:sz="0" w:space="0" w:color="auto"/>
      </w:divBdr>
    </w:div>
    <w:div w:id="1671642020">
      <w:bodyDiv w:val="1"/>
      <w:marLeft w:val="0"/>
      <w:marRight w:val="0"/>
      <w:marTop w:val="0"/>
      <w:marBottom w:val="0"/>
      <w:divBdr>
        <w:top w:val="none" w:sz="0" w:space="0" w:color="auto"/>
        <w:left w:val="none" w:sz="0" w:space="0" w:color="auto"/>
        <w:bottom w:val="none" w:sz="0" w:space="0" w:color="auto"/>
        <w:right w:val="none" w:sz="0" w:space="0" w:color="auto"/>
      </w:divBdr>
    </w:div>
    <w:div w:id="20706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ccexpert.us/ospf-network/explaining-the-need-for-vlsm-and-cid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IEEE_802.11" TargetMode="External"/><Relationship Id="rId2" Type="http://schemas.openxmlformats.org/officeDocument/2006/relationships/numbering" Target="numbering.xml"/><Relationship Id="rId16" Type="http://schemas.openxmlformats.org/officeDocument/2006/relationships/hyperlink" Target="https://techdifferences.com/difference-between-cidr-and-vls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yperlink" Target="https://en.wikipedia.org/wiki/Wired_Equivalent_Privac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459</TotalTime>
  <Pages>1</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25563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89</cp:revision>
  <cp:lastPrinted>2021-01-22T16:21:00Z</cp:lastPrinted>
  <dcterms:created xsi:type="dcterms:W3CDTF">2017-08-16T05:19:00Z</dcterms:created>
  <dcterms:modified xsi:type="dcterms:W3CDTF">2021-01-22T16:26:00Z</dcterms:modified>
</cp:coreProperties>
</file>