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3535" w14:textId="77777777" w:rsidR="0011499C" w:rsidRDefault="00000000">
      <w:pPr>
        <w:spacing w:after="288"/>
      </w:pPr>
      <w:r>
        <w:rPr>
          <w:rFonts w:ascii="Times New Roman" w:eastAsia="Times New Roman" w:hAnsi="Times New Roman" w:cs="Times New Roman"/>
          <w:sz w:val="20"/>
        </w:rPr>
        <w:t xml:space="preserve"> </w:t>
      </w:r>
    </w:p>
    <w:p w14:paraId="16522C51" w14:textId="77777777" w:rsidR="0011499C" w:rsidRDefault="00000000">
      <w:pPr>
        <w:spacing w:after="134"/>
        <w:ind w:left="120"/>
      </w:pPr>
      <w:r>
        <w:rPr>
          <w:b/>
          <w:color w:val="4F81BC"/>
          <w:sz w:val="32"/>
        </w:rPr>
        <w:t xml:space="preserve">Feature Development Plan Template </w:t>
      </w:r>
      <w:r>
        <w:rPr>
          <w:b/>
          <w:sz w:val="32"/>
        </w:rPr>
        <w:t xml:space="preserve"> </w:t>
      </w:r>
    </w:p>
    <w:p w14:paraId="697ACEDA" w14:textId="77777777" w:rsidR="0011499C" w:rsidRDefault="00000000">
      <w:pPr>
        <w:spacing w:after="112"/>
        <w:ind w:left="120"/>
      </w:pPr>
      <w:r>
        <w:rPr>
          <w:b/>
          <w:color w:val="4F81BC"/>
          <w:sz w:val="28"/>
        </w:rPr>
        <w:t>Feature Name</w:t>
      </w:r>
      <w:r>
        <w:rPr>
          <w:b/>
          <w:sz w:val="28"/>
        </w:rPr>
        <w:t xml:space="preserve"> </w:t>
      </w:r>
    </w:p>
    <w:p w14:paraId="275E8093" w14:textId="7EB0FE3B" w:rsidR="0011499C" w:rsidRDefault="005D5C2E">
      <w:pPr>
        <w:spacing w:after="221" w:line="249" w:lineRule="auto"/>
        <w:ind w:left="115" w:hanging="10"/>
      </w:pPr>
      <w:r>
        <w:rPr>
          <w:rFonts w:ascii="Cambria" w:eastAsia="Cambria" w:hAnsi="Cambria" w:cs="Cambria"/>
          <w:i/>
          <w:sz w:val="24"/>
        </w:rPr>
        <w:t xml:space="preserve">Import as Document </w:t>
      </w:r>
    </w:p>
    <w:p w14:paraId="6F775926" w14:textId="77777777" w:rsidR="0011499C" w:rsidRDefault="00000000">
      <w:pPr>
        <w:pStyle w:val="Heading1"/>
        <w:ind w:left="347" w:hanging="242"/>
      </w:pPr>
      <w:r>
        <w:t>Requirement Analysis</w:t>
      </w:r>
      <w:r>
        <w:rPr>
          <w:color w:val="000000"/>
        </w:rPr>
        <w:t xml:space="preserve"> </w:t>
      </w:r>
    </w:p>
    <w:p w14:paraId="50A3E729" w14:textId="77777777" w:rsidR="0011499C" w:rsidRDefault="00000000">
      <w:pPr>
        <w:spacing w:after="165" w:line="249" w:lineRule="auto"/>
        <w:ind w:left="115" w:hanging="10"/>
      </w:pPr>
      <w:r>
        <w:rPr>
          <w:rFonts w:ascii="Cambria" w:eastAsia="Cambria" w:hAnsi="Cambria" w:cs="Cambria"/>
          <w:b/>
          <w:sz w:val="24"/>
        </w:rPr>
        <w:t xml:space="preserve">User Story Reference: </w:t>
      </w:r>
      <w:r>
        <w:rPr>
          <w:rFonts w:ascii="Cambria" w:eastAsia="Cambria" w:hAnsi="Cambria" w:cs="Cambria"/>
          <w:i/>
          <w:sz w:val="24"/>
        </w:rPr>
        <w:t>[Link or reference to the User Story] (</w:t>
      </w:r>
      <w:proofErr w:type="spellStart"/>
      <w:r>
        <w:rPr>
          <w:rFonts w:ascii="Cambria" w:eastAsia="Cambria" w:hAnsi="Cambria" w:cs="Cambria"/>
          <w:i/>
          <w:sz w:val="24"/>
        </w:rPr>
        <w:t>optinal</w:t>
      </w:r>
      <w:proofErr w:type="spellEnd"/>
      <w:r>
        <w:rPr>
          <w:rFonts w:ascii="Cambria" w:eastAsia="Cambria" w:hAnsi="Cambria" w:cs="Cambria"/>
          <w:i/>
          <w:sz w:val="24"/>
        </w:rPr>
        <w:t xml:space="preserve">) </w:t>
      </w:r>
    </w:p>
    <w:p w14:paraId="3AE80083" w14:textId="22B4BAA4" w:rsidR="0011499C" w:rsidRDefault="00000000">
      <w:pPr>
        <w:spacing w:after="224" w:line="249" w:lineRule="auto"/>
        <w:ind w:left="115" w:hanging="10"/>
      </w:pPr>
      <w:r>
        <w:rPr>
          <w:rFonts w:ascii="Cambria" w:eastAsia="Cambria" w:hAnsi="Cambria" w:cs="Cambria"/>
          <w:b/>
          <w:sz w:val="24"/>
        </w:rPr>
        <w:t xml:space="preserve">Summary: </w:t>
      </w:r>
      <w:r w:rsidR="005D5C2E" w:rsidRPr="005D5C2E">
        <w:rPr>
          <w:rFonts w:ascii="Cambria" w:eastAsia="Cambria" w:hAnsi="Cambria" w:cs="Cambria"/>
          <w:i/>
          <w:sz w:val="24"/>
        </w:rPr>
        <w:t xml:space="preserve">The Import as Document feature aims to provide users with the ability to import project-related information as a document into the system. This feature caters to the need for seamless data integration from external </w:t>
      </w:r>
      <w:proofErr w:type="gramStart"/>
      <w:r w:rsidR="005D5C2E" w:rsidRPr="005D5C2E">
        <w:rPr>
          <w:rFonts w:ascii="Cambria" w:eastAsia="Cambria" w:hAnsi="Cambria" w:cs="Cambria"/>
          <w:i/>
          <w:sz w:val="24"/>
        </w:rPr>
        <w:t>sources.</w:t>
      </w:r>
      <w:r>
        <w:rPr>
          <w:rFonts w:ascii="Cambria" w:eastAsia="Cambria" w:hAnsi="Cambria" w:cs="Cambria"/>
          <w:i/>
          <w:sz w:val="24"/>
        </w:rPr>
        <w:t>.</w:t>
      </w:r>
      <w:proofErr w:type="gramEnd"/>
      <w:r>
        <w:rPr>
          <w:rFonts w:ascii="Cambria" w:eastAsia="Cambria" w:hAnsi="Cambria" w:cs="Cambria"/>
          <w:i/>
          <w:sz w:val="24"/>
        </w:rPr>
        <w:t xml:space="preserve"> </w:t>
      </w:r>
    </w:p>
    <w:p w14:paraId="71687BA7" w14:textId="77777777" w:rsidR="0011499C" w:rsidRDefault="00000000">
      <w:pPr>
        <w:pStyle w:val="Heading1"/>
        <w:ind w:left="347" w:hanging="242"/>
      </w:pPr>
      <w:r>
        <w:t>Impact Analysis (Optional)</w:t>
      </w:r>
      <w:r>
        <w:rPr>
          <w:color w:val="000000"/>
        </w:rPr>
        <w:t xml:space="preserve"> </w:t>
      </w:r>
    </w:p>
    <w:p w14:paraId="505C9C3E" w14:textId="5FA278FF" w:rsidR="0011499C" w:rsidRDefault="00000000">
      <w:pPr>
        <w:spacing w:after="163" w:line="249" w:lineRule="auto"/>
        <w:ind w:left="115" w:hanging="10"/>
      </w:pPr>
      <w:r>
        <w:rPr>
          <w:rFonts w:ascii="Cambria" w:eastAsia="Cambria" w:hAnsi="Cambria" w:cs="Cambria"/>
          <w:b/>
          <w:sz w:val="24"/>
        </w:rPr>
        <w:t xml:space="preserve">Affected APIs: </w:t>
      </w:r>
      <w:r w:rsidR="005D5C2E" w:rsidRPr="005D5C2E">
        <w:rPr>
          <w:rFonts w:ascii="Cambria" w:eastAsia="Cambria" w:hAnsi="Cambria" w:cs="Cambria"/>
          <w:i/>
          <w:sz w:val="24"/>
        </w:rPr>
        <w:t>No direct impact on existing APIs</w:t>
      </w:r>
      <w:r>
        <w:rPr>
          <w:rFonts w:ascii="Cambria" w:eastAsia="Cambria" w:hAnsi="Cambria" w:cs="Cambria"/>
          <w:i/>
          <w:sz w:val="24"/>
        </w:rPr>
        <w:t xml:space="preserve">. </w:t>
      </w:r>
    </w:p>
    <w:p w14:paraId="0BE2E9FE" w14:textId="43F8EB3B" w:rsidR="0011499C" w:rsidRDefault="00000000">
      <w:pPr>
        <w:spacing w:after="227" w:line="249" w:lineRule="auto"/>
        <w:ind w:left="115" w:hanging="10"/>
      </w:pPr>
      <w:r>
        <w:rPr>
          <w:rFonts w:ascii="Cambria" w:eastAsia="Cambria" w:hAnsi="Cambria" w:cs="Cambria"/>
          <w:b/>
          <w:sz w:val="24"/>
        </w:rPr>
        <w:t xml:space="preserve">Analysis: </w:t>
      </w:r>
      <w:r w:rsidR="005D5C2E" w:rsidRPr="005D5C2E">
        <w:rPr>
          <w:rFonts w:ascii="Cambria" w:eastAsia="Cambria" w:hAnsi="Cambria" w:cs="Cambria"/>
          <w:i/>
          <w:sz w:val="24"/>
        </w:rPr>
        <w:t>The feature introduces a new functionality without directly affecting existing APIs</w:t>
      </w:r>
      <w:r>
        <w:rPr>
          <w:rFonts w:ascii="Cambria" w:eastAsia="Cambria" w:hAnsi="Cambria" w:cs="Cambria"/>
          <w:i/>
          <w:sz w:val="24"/>
        </w:rPr>
        <w:t xml:space="preserve">. </w:t>
      </w:r>
    </w:p>
    <w:p w14:paraId="1B37653B" w14:textId="77777777" w:rsidR="0011499C" w:rsidRDefault="00000000">
      <w:pPr>
        <w:pStyle w:val="Heading1"/>
        <w:ind w:left="347" w:hanging="242"/>
      </w:pPr>
      <w:r>
        <w:t>Database Schema Changes (Optional)</w:t>
      </w:r>
      <w:r>
        <w:rPr>
          <w:color w:val="000000"/>
        </w:rPr>
        <w:t xml:space="preserve"> </w:t>
      </w:r>
    </w:p>
    <w:p w14:paraId="37334580" w14:textId="4291D4C0" w:rsidR="0011499C" w:rsidRPr="005D5C2E" w:rsidRDefault="00000000">
      <w:pPr>
        <w:spacing w:after="174" w:line="249" w:lineRule="auto"/>
        <w:ind w:left="115" w:hanging="10"/>
        <w:rPr>
          <w:bCs/>
          <w:i/>
          <w:iCs/>
        </w:rPr>
      </w:pPr>
      <w:r>
        <w:rPr>
          <w:rFonts w:ascii="Cambria" w:eastAsia="Cambria" w:hAnsi="Cambria" w:cs="Cambria"/>
          <w:b/>
          <w:sz w:val="24"/>
        </w:rPr>
        <w:t xml:space="preserve">Current Schema Overview: </w:t>
      </w:r>
      <w:r w:rsidR="005D5C2E">
        <w:rPr>
          <w:rFonts w:ascii="Cambria" w:eastAsia="Cambria" w:hAnsi="Cambria" w:cs="Cambria"/>
          <w:b/>
          <w:sz w:val="24"/>
        </w:rPr>
        <w:t xml:space="preserve"> </w:t>
      </w:r>
      <w:r w:rsidR="005D5C2E" w:rsidRPr="005D5C2E">
        <w:rPr>
          <w:rFonts w:ascii="Cambria" w:eastAsia="Cambria" w:hAnsi="Cambria" w:cs="Cambria"/>
          <w:bCs/>
          <w:i/>
          <w:iCs/>
          <w:sz w:val="24"/>
        </w:rPr>
        <w:t>No changes required in the existing schema</w:t>
      </w:r>
    </w:p>
    <w:p w14:paraId="44FE1AC3" w14:textId="486139A5" w:rsidR="0011499C" w:rsidRDefault="00000000">
      <w:pPr>
        <w:spacing w:after="222" w:line="249" w:lineRule="auto"/>
        <w:ind w:left="115" w:hanging="10"/>
      </w:pPr>
      <w:r>
        <w:rPr>
          <w:rFonts w:ascii="Cambria" w:eastAsia="Cambria" w:hAnsi="Cambria" w:cs="Cambria"/>
          <w:b/>
          <w:sz w:val="24"/>
        </w:rPr>
        <w:t>Proposed Changes:</w:t>
      </w:r>
      <w:r w:rsidR="005D5C2E" w:rsidRPr="005D5C2E">
        <w:rPr>
          <w:rFonts w:ascii="Segoe UI" w:hAnsi="Segoe UI" w:cs="Segoe UI"/>
          <w:color w:val="0D0D0D"/>
          <w:shd w:val="clear" w:color="auto" w:fill="FFFFFF"/>
        </w:rPr>
        <w:t xml:space="preserve"> </w:t>
      </w:r>
      <w:r w:rsidR="005D5C2E" w:rsidRPr="005D5C2E">
        <w:rPr>
          <w:rFonts w:ascii="Cambria" w:eastAsia="Cambria" w:hAnsi="Cambria" w:cs="Cambria"/>
          <w:bCs/>
          <w:i/>
          <w:iCs/>
          <w:sz w:val="24"/>
        </w:rPr>
        <w:t>No modifications needed for the current database schema</w:t>
      </w:r>
      <w:r>
        <w:rPr>
          <w:rFonts w:ascii="Cambria" w:eastAsia="Cambria" w:hAnsi="Cambria" w:cs="Cambria"/>
          <w:i/>
          <w:sz w:val="24"/>
        </w:rPr>
        <w:t xml:space="preserve">. </w:t>
      </w:r>
    </w:p>
    <w:p w14:paraId="63558DD1" w14:textId="77777777" w:rsidR="0011499C" w:rsidRDefault="00000000">
      <w:pPr>
        <w:pStyle w:val="Heading1"/>
        <w:ind w:left="347" w:hanging="242"/>
      </w:pPr>
      <w:r>
        <w:t>API Endpoints Design</w:t>
      </w:r>
      <w:r>
        <w:rPr>
          <w:color w:val="000000"/>
        </w:rPr>
        <w:t xml:space="preserve"> </w:t>
      </w:r>
    </w:p>
    <w:p w14:paraId="642E891A" w14:textId="3213CB9E" w:rsidR="0011499C" w:rsidRDefault="00000000">
      <w:pPr>
        <w:spacing w:after="170" w:line="249" w:lineRule="auto"/>
        <w:ind w:left="115" w:hanging="10"/>
      </w:pPr>
      <w:r>
        <w:rPr>
          <w:rFonts w:ascii="Cambria" w:eastAsia="Cambria" w:hAnsi="Cambria" w:cs="Cambria"/>
          <w:b/>
          <w:sz w:val="24"/>
        </w:rPr>
        <w:t xml:space="preserve">Endpoint Summary: </w:t>
      </w:r>
      <w:proofErr w:type="spellStart"/>
      <w:r w:rsidR="005D5C2E" w:rsidRPr="005D5C2E">
        <w:rPr>
          <w:rFonts w:ascii="Cambria" w:eastAsia="Cambria" w:hAnsi="Cambria" w:cs="Cambria"/>
          <w:b/>
          <w:bCs/>
          <w:i/>
          <w:sz w:val="24"/>
        </w:rPr>
        <w:t>api</w:t>
      </w:r>
      <w:proofErr w:type="spellEnd"/>
      <w:r w:rsidR="005D5C2E" w:rsidRPr="005D5C2E">
        <w:rPr>
          <w:rFonts w:ascii="Cambria" w:eastAsia="Cambria" w:hAnsi="Cambria" w:cs="Cambria"/>
          <w:b/>
          <w:bCs/>
          <w:i/>
          <w:sz w:val="24"/>
        </w:rPr>
        <w:t>/Import-as-document</w:t>
      </w:r>
      <w:r>
        <w:rPr>
          <w:rFonts w:ascii="Cambria" w:eastAsia="Cambria" w:hAnsi="Cambria" w:cs="Cambria"/>
          <w:i/>
          <w:sz w:val="24"/>
        </w:rPr>
        <w:t xml:space="preserve">. </w:t>
      </w:r>
    </w:p>
    <w:p w14:paraId="684EA626" w14:textId="77777777" w:rsidR="0011499C" w:rsidRDefault="00000000">
      <w:pPr>
        <w:spacing w:after="195" w:line="249" w:lineRule="auto"/>
        <w:ind w:left="115" w:hanging="10"/>
      </w:pPr>
      <w:r>
        <w:rPr>
          <w:rFonts w:ascii="Cambria" w:eastAsia="Cambria" w:hAnsi="Cambria" w:cs="Cambria"/>
          <w:b/>
          <w:sz w:val="24"/>
        </w:rPr>
        <w:t xml:space="preserve">Design Details: </w:t>
      </w:r>
      <w:r>
        <w:rPr>
          <w:rFonts w:ascii="Cambria" w:eastAsia="Cambria" w:hAnsi="Cambria" w:cs="Cambria"/>
          <w:i/>
          <w:sz w:val="24"/>
        </w:rPr>
        <w:t xml:space="preserve">For each endpoint, provide the following: </w:t>
      </w:r>
    </w:p>
    <w:p w14:paraId="2C48FBBD" w14:textId="2A83EE0A" w:rsidR="0011499C" w:rsidRDefault="00000000" w:rsidP="00FB44D9">
      <w:pPr>
        <w:numPr>
          <w:ilvl w:val="0"/>
          <w:numId w:val="6"/>
        </w:numPr>
        <w:spacing w:after="57" w:line="249" w:lineRule="auto"/>
        <w:ind w:hanging="480"/>
      </w:pPr>
      <w:r>
        <w:rPr>
          <w:rFonts w:ascii="Cambria" w:eastAsia="Cambria" w:hAnsi="Cambria" w:cs="Cambria"/>
          <w:i/>
          <w:sz w:val="24"/>
        </w:rPr>
        <w:t xml:space="preserve">Endpoint </w:t>
      </w:r>
      <w:proofErr w:type="gramStart"/>
      <w:r>
        <w:rPr>
          <w:rFonts w:ascii="Cambria" w:eastAsia="Cambria" w:hAnsi="Cambria" w:cs="Cambria"/>
          <w:i/>
          <w:sz w:val="24"/>
        </w:rPr>
        <w:t xml:space="preserve">URL </w:t>
      </w:r>
      <w:r w:rsidR="005D5C2E">
        <w:rPr>
          <w:rFonts w:ascii="Cambria" w:eastAsia="Cambria" w:hAnsi="Cambria" w:cs="Cambria"/>
          <w:i/>
          <w:sz w:val="24"/>
        </w:rPr>
        <w:t>:</w:t>
      </w:r>
      <w:proofErr w:type="gramEnd"/>
      <w:r w:rsidR="005D5C2E">
        <w:rPr>
          <w:rFonts w:ascii="Cambria" w:eastAsia="Cambria" w:hAnsi="Cambria" w:cs="Cambria"/>
          <w:i/>
          <w:sz w:val="24"/>
        </w:rPr>
        <w:t xml:space="preserve"> </w:t>
      </w:r>
      <w:r w:rsidR="005D5C2E" w:rsidRPr="005D5C2E">
        <w:rPr>
          <w:rFonts w:ascii="Cambria" w:eastAsia="Cambria" w:hAnsi="Cambria" w:cs="Cambria"/>
          <w:b/>
          <w:bCs/>
          <w:i/>
          <w:sz w:val="24"/>
        </w:rPr>
        <w:t>/</w:t>
      </w:r>
      <w:proofErr w:type="spellStart"/>
      <w:r w:rsidR="005D5C2E" w:rsidRPr="005D5C2E">
        <w:rPr>
          <w:rFonts w:ascii="Cambria" w:eastAsia="Cambria" w:hAnsi="Cambria" w:cs="Cambria"/>
          <w:b/>
          <w:bCs/>
          <w:i/>
          <w:sz w:val="24"/>
        </w:rPr>
        <w:t>api</w:t>
      </w:r>
      <w:proofErr w:type="spellEnd"/>
      <w:r w:rsidR="005D5C2E" w:rsidRPr="005D5C2E">
        <w:rPr>
          <w:rFonts w:ascii="Cambria" w:eastAsia="Cambria" w:hAnsi="Cambria" w:cs="Cambria"/>
          <w:b/>
          <w:bCs/>
          <w:i/>
          <w:sz w:val="24"/>
        </w:rPr>
        <w:t>/Import-as-document</w:t>
      </w:r>
    </w:p>
    <w:p w14:paraId="06EE45C6" w14:textId="15A11110" w:rsidR="0011499C" w:rsidRPr="005D5C2E" w:rsidRDefault="00000000" w:rsidP="00FB44D9">
      <w:pPr>
        <w:numPr>
          <w:ilvl w:val="0"/>
          <w:numId w:val="6"/>
        </w:numPr>
        <w:spacing w:after="57" w:line="249" w:lineRule="auto"/>
        <w:ind w:hanging="480"/>
        <w:rPr>
          <w:i/>
          <w:iCs/>
        </w:rPr>
      </w:pPr>
      <w:r>
        <w:rPr>
          <w:rFonts w:ascii="Cambria" w:eastAsia="Cambria" w:hAnsi="Cambria" w:cs="Cambria"/>
          <w:i/>
          <w:sz w:val="24"/>
        </w:rPr>
        <w:t xml:space="preserve">HTTP </w:t>
      </w:r>
      <w:proofErr w:type="gramStart"/>
      <w:r>
        <w:rPr>
          <w:rFonts w:ascii="Cambria" w:eastAsia="Cambria" w:hAnsi="Cambria" w:cs="Cambria"/>
          <w:i/>
          <w:sz w:val="24"/>
        </w:rPr>
        <w:t xml:space="preserve">Method </w:t>
      </w:r>
      <w:r w:rsidR="005D5C2E">
        <w:rPr>
          <w:rFonts w:ascii="Cambria" w:eastAsia="Cambria" w:hAnsi="Cambria" w:cs="Cambria"/>
          <w:i/>
          <w:sz w:val="24"/>
        </w:rPr>
        <w:t>:</w:t>
      </w:r>
      <w:proofErr w:type="gramEnd"/>
      <w:r w:rsidR="005D5C2E" w:rsidRPr="005D5C2E">
        <w:rPr>
          <w:rFonts w:ascii="Segoe UI" w:hAnsi="Segoe UI" w:cs="Segoe UI"/>
          <w:color w:val="0D0D0D"/>
          <w:shd w:val="clear" w:color="auto" w:fill="FFFFFF"/>
        </w:rPr>
        <w:t xml:space="preserve"> </w:t>
      </w:r>
      <w:r w:rsidR="005D5C2E">
        <w:rPr>
          <w:rFonts w:ascii="Segoe UI" w:hAnsi="Segoe UI" w:cs="Segoe UI"/>
          <w:color w:val="0D0D0D"/>
          <w:shd w:val="clear" w:color="auto" w:fill="FFFFFF"/>
        </w:rPr>
        <w:t xml:space="preserve"> </w:t>
      </w:r>
      <w:r w:rsidR="005D5C2E" w:rsidRPr="005D5C2E">
        <w:rPr>
          <w:rFonts w:ascii="Segoe UI" w:hAnsi="Segoe UI" w:cs="Segoe UI"/>
          <w:i/>
          <w:iCs/>
          <w:color w:val="0D0D0D"/>
          <w:shd w:val="clear" w:color="auto" w:fill="FFFFFF"/>
        </w:rPr>
        <w:t>POST</w:t>
      </w:r>
    </w:p>
    <w:p w14:paraId="7DF774AC" w14:textId="28DFB1AD" w:rsidR="0011499C" w:rsidRDefault="00000000" w:rsidP="00FB44D9">
      <w:pPr>
        <w:numPr>
          <w:ilvl w:val="0"/>
          <w:numId w:val="6"/>
        </w:numPr>
        <w:spacing w:after="57" w:line="249" w:lineRule="auto"/>
        <w:ind w:hanging="480"/>
      </w:pPr>
      <w:r>
        <w:rPr>
          <w:rFonts w:ascii="Cambria" w:eastAsia="Cambria" w:hAnsi="Cambria" w:cs="Cambria"/>
          <w:i/>
          <w:sz w:val="24"/>
        </w:rPr>
        <w:t>Request Parameters</w:t>
      </w:r>
      <w:r w:rsidR="005D5C2E">
        <w:rPr>
          <w:rFonts w:ascii="Cambria" w:eastAsia="Cambria" w:hAnsi="Cambria" w:cs="Cambria"/>
          <w:i/>
          <w:sz w:val="24"/>
        </w:rPr>
        <w:t xml:space="preserve">: </w:t>
      </w:r>
      <w:r w:rsidR="005D5C2E" w:rsidRPr="005D5C2E">
        <w:rPr>
          <w:rFonts w:ascii="Cambria" w:eastAsia="Cambria" w:hAnsi="Cambria" w:cs="Cambria"/>
          <w:i/>
          <w:sz w:val="24"/>
        </w:rPr>
        <w:t>None</w:t>
      </w:r>
      <w:r>
        <w:rPr>
          <w:rFonts w:ascii="Cambria" w:eastAsia="Cambria" w:hAnsi="Cambria" w:cs="Cambria"/>
          <w:i/>
          <w:sz w:val="24"/>
        </w:rPr>
        <w:t xml:space="preserve"> </w:t>
      </w:r>
    </w:p>
    <w:p w14:paraId="1943F016" w14:textId="28B0011B" w:rsidR="0011499C" w:rsidRDefault="00000000" w:rsidP="00FB44D9">
      <w:pPr>
        <w:numPr>
          <w:ilvl w:val="0"/>
          <w:numId w:val="6"/>
        </w:numPr>
        <w:spacing w:after="57" w:line="249" w:lineRule="auto"/>
        <w:ind w:hanging="480"/>
      </w:pPr>
      <w:r>
        <w:rPr>
          <w:rFonts w:ascii="Cambria" w:eastAsia="Cambria" w:hAnsi="Cambria" w:cs="Cambria"/>
          <w:i/>
          <w:sz w:val="24"/>
        </w:rPr>
        <w:t xml:space="preserve">Request Body </w:t>
      </w:r>
      <w:proofErr w:type="gramStart"/>
      <w:r>
        <w:rPr>
          <w:rFonts w:ascii="Cambria" w:eastAsia="Cambria" w:hAnsi="Cambria" w:cs="Cambria"/>
          <w:i/>
          <w:sz w:val="24"/>
        </w:rPr>
        <w:t xml:space="preserve">Schema </w:t>
      </w:r>
      <w:r w:rsidR="005D5C2E">
        <w:rPr>
          <w:rFonts w:ascii="Cambria" w:eastAsia="Cambria" w:hAnsi="Cambria" w:cs="Cambria"/>
          <w:i/>
          <w:sz w:val="24"/>
        </w:rPr>
        <w:t>:</w:t>
      </w:r>
      <w:proofErr w:type="gramEnd"/>
    </w:p>
    <w:p w14:paraId="46F96737" w14:textId="77777777" w:rsidR="00FB44D9" w:rsidRDefault="00000000" w:rsidP="00FB44D9">
      <w:pPr>
        <w:numPr>
          <w:ilvl w:val="0"/>
          <w:numId w:val="6"/>
        </w:numPr>
        <w:spacing w:after="57" w:line="249" w:lineRule="auto"/>
        <w:ind w:hanging="480"/>
      </w:pPr>
      <w:r>
        <w:rPr>
          <w:rFonts w:ascii="Cambria" w:eastAsia="Cambria" w:hAnsi="Cambria" w:cs="Cambria"/>
          <w:i/>
          <w:sz w:val="24"/>
        </w:rPr>
        <w:t>Response Body Schema</w:t>
      </w:r>
      <w:r w:rsidR="00FB44D9">
        <w:rPr>
          <w:rFonts w:ascii="Cambria" w:eastAsia="Cambria" w:hAnsi="Cambria" w:cs="Cambria"/>
          <w:i/>
          <w:sz w:val="24"/>
        </w:rPr>
        <w:t>:</w:t>
      </w:r>
      <w:r w:rsidR="00FB44D9" w:rsidRPr="00FB44D9">
        <w:rPr>
          <w:rFonts w:ascii="Segoe UI" w:hAnsi="Segoe UI" w:cs="Segoe UI"/>
          <w:color w:val="0D0D0D"/>
          <w:shd w:val="clear" w:color="auto" w:fill="FFFFFF"/>
        </w:rPr>
        <w:t xml:space="preserve"> </w:t>
      </w:r>
      <w:r w:rsidR="00FB44D9" w:rsidRPr="00FB44D9">
        <w:rPr>
          <w:rFonts w:ascii="Cambria" w:eastAsia="Cambria" w:hAnsi="Cambria" w:cs="Cambria"/>
          <w:i/>
          <w:sz w:val="24"/>
        </w:rPr>
        <w:t>Success/Failure message</w:t>
      </w:r>
      <w:r>
        <w:rPr>
          <w:rFonts w:ascii="Cambria" w:eastAsia="Cambria" w:hAnsi="Cambria" w:cs="Cambria"/>
          <w:i/>
          <w:sz w:val="24"/>
        </w:rPr>
        <w:t xml:space="preserve"> </w:t>
      </w:r>
    </w:p>
    <w:p w14:paraId="3B40DC43" w14:textId="5767DF96" w:rsidR="00FB44D9" w:rsidRPr="00FB44D9" w:rsidRDefault="00000000" w:rsidP="00FB44D9">
      <w:pPr>
        <w:numPr>
          <w:ilvl w:val="0"/>
          <w:numId w:val="6"/>
        </w:numPr>
        <w:spacing w:after="57" w:line="249" w:lineRule="auto"/>
        <w:ind w:hanging="480"/>
      </w:pPr>
      <w:r w:rsidRPr="00FB44D9">
        <w:rPr>
          <w:rFonts w:ascii="Cambria" w:eastAsia="Cambria" w:hAnsi="Cambria" w:cs="Cambria"/>
          <w:i/>
          <w:sz w:val="24"/>
        </w:rPr>
        <w:t xml:space="preserve">Error Codes and </w:t>
      </w:r>
      <w:proofErr w:type="gramStart"/>
      <w:r w:rsidRPr="00FB44D9">
        <w:rPr>
          <w:rFonts w:ascii="Cambria" w:eastAsia="Cambria" w:hAnsi="Cambria" w:cs="Cambria"/>
          <w:i/>
          <w:sz w:val="24"/>
        </w:rPr>
        <w:t xml:space="preserve">Messages </w:t>
      </w:r>
      <w:r w:rsidR="00FB44D9" w:rsidRPr="00FB44D9">
        <w:rPr>
          <w:rFonts w:ascii="Cambria" w:eastAsia="Cambria" w:hAnsi="Cambria" w:cs="Cambria"/>
          <w:i/>
          <w:sz w:val="24"/>
        </w:rPr>
        <w:t>:</w:t>
      </w:r>
      <w:proofErr w:type="gramEnd"/>
    </w:p>
    <w:p w14:paraId="795A9C2E" w14:textId="4A645B0B" w:rsidR="00FB44D9" w:rsidRPr="00FB44D9" w:rsidRDefault="00FB44D9" w:rsidP="00FB44D9">
      <w:pPr>
        <w:pStyle w:val="ListParagraph"/>
        <w:numPr>
          <w:ilvl w:val="0"/>
          <w:numId w:val="5"/>
        </w:numPr>
        <w:spacing w:after="224" w:line="249" w:lineRule="auto"/>
        <w:rPr>
          <w:rFonts w:ascii="Cambria" w:eastAsia="Cambria" w:hAnsi="Cambria" w:cs="Cambria"/>
          <w:i/>
          <w:sz w:val="24"/>
        </w:rPr>
      </w:pPr>
      <w:r w:rsidRPr="00FB44D9">
        <w:rPr>
          <w:rFonts w:ascii="Cambria" w:eastAsia="Cambria" w:hAnsi="Cambria" w:cs="Cambria"/>
          <w:i/>
          <w:sz w:val="24"/>
        </w:rPr>
        <w:t>200: Document successfully imported</w:t>
      </w:r>
    </w:p>
    <w:p w14:paraId="24269C14" w14:textId="77777777" w:rsidR="00FB44D9" w:rsidRPr="00FB44D9" w:rsidRDefault="00FB44D9" w:rsidP="00FB44D9">
      <w:pPr>
        <w:pStyle w:val="ListParagraph"/>
        <w:numPr>
          <w:ilvl w:val="0"/>
          <w:numId w:val="5"/>
        </w:numPr>
        <w:spacing w:after="224" w:line="249" w:lineRule="auto"/>
        <w:rPr>
          <w:rFonts w:ascii="Cambria" w:eastAsia="Cambria" w:hAnsi="Cambria" w:cs="Cambria"/>
          <w:i/>
          <w:sz w:val="24"/>
        </w:rPr>
      </w:pPr>
      <w:r w:rsidRPr="00FB44D9">
        <w:rPr>
          <w:rFonts w:ascii="Cambria" w:eastAsia="Cambria" w:hAnsi="Cambria" w:cs="Cambria"/>
          <w:i/>
          <w:sz w:val="24"/>
        </w:rPr>
        <w:t>400: Invalid document format</w:t>
      </w:r>
    </w:p>
    <w:p w14:paraId="783E7F68" w14:textId="77777777" w:rsidR="00FB44D9" w:rsidRPr="00FB44D9" w:rsidRDefault="00FB44D9" w:rsidP="00FB44D9">
      <w:pPr>
        <w:pStyle w:val="ListParagraph"/>
        <w:numPr>
          <w:ilvl w:val="0"/>
          <w:numId w:val="5"/>
        </w:numPr>
        <w:spacing w:after="224" w:line="249" w:lineRule="auto"/>
        <w:rPr>
          <w:rFonts w:ascii="Cambria" w:eastAsia="Cambria" w:hAnsi="Cambria" w:cs="Cambria"/>
          <w:i/>
          <w:sz w:val="24"/>
        </w:rPr>
      </w:pPr>
      <w:r w:rsidRPr="00FB44D9">
        <w:rPr>
          <w:rFonts w:ascii="Cambria" w:eastAsia="Cambria" w:hAnsi="Cambria" w:cs="Cambria"/>
          <w:i/>
          <w:sz w:val="24"/>
        </w:rPr>
        <w:t>500: Internal server error</w:t>
      </w:r>
    </w:p>
    <w:p w14:paraId="5D8C690F" w14:textId="10AAB850" w:rsidR="0011499C" w:rsidRDefault="0011499C" w:rsidP="00FB44D9">
      <w:pPr>
        <w:spacing w:after="224" w:line="249" w:lineRule="auto"/>
        <w:ind w:left="840"/>
      </w:pPr>
    </w:p>
    <w:p w14:paraId="6EA74986" w14:textId="77777777" w:rsidR="0011499C" w:rsidRDefault="00000000">
      <w:pPr>
        <w:pStyle w:val="Heading1"/>
        <w:ind w:left="347" w:hanging="242"/>
      </w:pPr>
      <w:r>
        <w:lastRenderedPageBreak/>
        <w:t xml:space="preserve">Pseudo Code for Key Functionalities </w:t>
      </w:r>
      <w:r>
        <w:rPr>
          <w:color w:val="000000"/>
        </w:rPr>
        <w:t xml:space="preserve"> </w:t>
      </w:r>
    </w:p>
    <w:p w14:paraId="22BC9B28" w14:textId="77777777" w:rsidR="0011499C" w:rsidRDefault="00000000">
      <w:pPr>
        <w:spacing w:after="168" w:line="249" w:lineRule="auto"/>
        <w:ind w:left="115" w:hanging="10"/>
      </w:pPr>
      <w:r>
        <w:rPr>
          <w:rFonts w:ascii="Cambria" w:eastAsia="Cambria" w:hAnsi="Cambria" w:cs="Cambria"/>
          <w:b/>
          <w:sz w:val="24"/>
        </w:rPr>
        <w:t xml:space="preserve">Function Overview: </w:t>
      </w:r>
      <w:r>
        <w:rPr>
          <w:rFonts w:ascii="Cambria" w:eastAsia="Cambria" w:hAnsi="Cambria" w:cs="Cambria"/>
          <w:i/>
          <w:sz w:val="24"/>
        </w:rPr>
        <w:t xml:space="preserve">Briefly describe the key functions to be implemented. </w:t>
      </w:r>
    </w:p>
    <w:p w14:paraId="38992293" w14:textId="77777777" w:rsidR="0011499C" w:rsidRDefault="00000000">
      <w:pPr>
        <w:spacing w:after="57" w:line="249" w:lineRule="auto"/>
        <w:ind w:left="115" w:hanging="10"/>
      </w:pPr>
      <w:r>
        <w:rPr>
          <w:rFonts w:ascii="Cambria" w:eastAsia="Cambria" w:hAnsi="Cambria" w:cs="Cambria"/>
          <w:b/>
          <w:sz w:val="24"/>
        </w:rPr>
        <w:t xml:space="preserve">Pseudo Code: </w:t>
      </w:r>
      <w:r>
        <w:rPr>
          <w:rFonts w:ascii="Cambria" w:eastAsia="Cambria" w:hAnsi="Cambria" w:cs="Cambria"/>
          <w:i/>
          <w:sz w:val="24"/>
        </w:rPr>
        <w:t xml:space="preserve">For each key function, provide pseudo code to illustrate the core logic and flow. </w:t>
      </w:r>
    </w:p>
    <w:p w14:paraId="65D04175" w14:textId="77777777" w:rsidR="0011499C" w:rsidRDefault="00000000">
      <w:pPr>
        <w:spacing w:after="169" w:line="249" w:lineRule="auto"/>
        <w:ind w:left="115" w:hanging="10"/>
      </w:pPr>
      <w:r>
        <w:rPr>
          <w:rFonts w:ascii="Cambria" w:eastAsia="Cambria" w:hAnsi="Cambria" w:cs="Cambria"/>
          <w:sz w:val="24"/>
        </w:rPr>
        <w:t xml:space="preserve">Pseudo code is a way to describe the functionality of a program or algorithm in a format that’s more readable than actual code, but not as detailed as plain language. It helps in planning and understanding the logic before diving into the actual coding. </w:t>
      </w:r>
    </w:p>
    <w:p w14:paraId="016C2077" w14:textId="77777777" w:rsidR="0011499C" w:rsidRDefault="00000000">
      <w:pPr>
        <w:spacing w:after="0" w:line="249" w:lineRule="auto"/>
        <w:ind w:left="115" w:hanging="10"/>
      </w:pPr>
      <w:r>
        <w:rPr>
          <w:rFonts w:ascii="Cambria" w:eastAsia="Cambria" w:hAnsi="Cambria" w:cs="Cambria"/>
          <w:sz w:val="24"/>
        </w:rPr>
        <w:t xml:space="preserve">Let’s say the feature in question involves adding a new functionality to a user profile system, where the backend needs to handle a request to update a user’s email address. Here’s an example of how the pseudo code for this functionality might look: </w:t>
      </w:r>
    </w:p>
    <w:p w14:paraId="2C262B7B" w14:textId="77777777" w:rsidR="0011499C" w:rsidRDefault="00000000">
      <w:pPr>
        <w:spacing w:after="0"/>
      </w:pPr>
      <w:r>
        <w:rPr>
          <w:rFonts w:ascii="Cambria" w:eastAsia="Cambria" w:hAnsi="Cambria" w:cs="Cambria"/>
          <w:sz w:val="20"/>
        </w:rPr>
        <w:t xml:space="preserve"> </w:t>
      </w:r>
    </w:p>
    <w:p w14:paraId="4F5ED4A4" w14:textId="77777777" w:rsidR="0011499C" w:rsidRDefault="00000000">
      <w:pPr>
        <w:spacing w:after="212"/>
        <w:ind w:right="-187"/>
      </w:pPr>
      <w:r>
        <w:rPr>
          <w:rFonts w:ascii="Cambria" w:eastAsia="Cambria" w:hAnsi="Cambria" w:cs="Cambria"/>
          <w:sz w:val="20"/>
        </w:rPr>
        <w:t xml:space="preserve"> </w:t>
      </w:r>
      <w:r>
        <w:rPr>
          <w:noProof/>
        </w:rPr>
        <mc:AlternateContent>
          <mc:Choice Requires="wpg">
            <w:drawing>
              <wp:inline distT="0" distB="0" distL="0" distR="0" wp14:anchorId="1EA2AB5A" wp14:editId="61945217">
                <wp:extent cx="5944870" cy="20320"/>
                <wp:effectExtent l="0" t="0" r="0" b="0"/>
                <wp:docPr id="4916" name="Group 491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800" name="Shape 800"/>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24" name="Shape 5424"/>
                        <wps:cNvSpPr/>
                        <wps:spPr>
                          <a:xfrm>
                            <a:off x="0" y="0"/>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5" name="Shape 5425"/>
                        <wps:cNvSpPr/>
                        <wps:spPr>
                          <a:xfrm>
                            <a:off x="0" y="3175"/>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6" name="Shape 5426"/>
                        <wps:cNvSpPr/>
                        <wps:spPr>
                          <a:xfrm>
                            <a:off x="5941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7" name="Shape 5427"/>
                        <wps:cNvSpPr/>
                        <wps:spPr>
                          <a:xfrm>
                            <a:off x="5941695" y="3175"/>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28" name="Shape 5428"/>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807" name="Shape 807"/>
                        <wps:cNvSpPr/>
                        <wps:spPr>
                          <a:xfrm>
                            <a:off x="0" y="17145"/>
                            <a:ext cx="5944870" cy="3175"/>
                          </a:xfrm>
                          <a:custGeom>
                            <a:avLst/>
                            <a:gdLst/>
                            <a:ahLst/>
                            <a:cxnLst/>
                            <a:rect l="0" t="0" r="0" b="0"/>
                            <a:pathLst>
                              <a:path w="5944870" h="3175">
                                <a:moveTo>
                                  <a:pt x="0" y="0"/>
                                </a:moveTo>
                                <a:lnTo>
                                  <a:pt x="5941695" y="0"/>
                                </a:lnTo>
                                <a:lnTo>
                                  <a:pt x="5944870" y="0"/>
                                </a:lnTo>
                                <a:lnTo>
                                  <a:pt x="5944870" y="3175"/>
                                </a:lnTo>
                                <a:lnTo>
                                  <a:pt x="5941695" y="3175"/>
                                </a:lnTo>
                                <a:lnTo>
                                  <a:pt x="0" y="317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916" style="width:468.1pt;height:1.59998pt;mso-position-horizontal-relative:char;mso-position-vertical-relative:line" coordsize="59448,203">
                <v:shape id="Shape 800" style="position:absolute;width:59436;height:196;left:0;top:0;" coordsize="5943600,19685" path="m0,19685l5943600,19685l5943600,0l0,0x">
                  <v:stroke weight="0.75pt" endcap="flat" joinstyle="miter" miterlimit="10" on="true" color="#000000"/>
                  <v:fill on="false" color="#000000" opacity="0"/>
                </v:shape>
                <v:shape id="Shape 5429" style="position:absolute;width:59416;height:91;left:0;top:0;" coordsize="5941695,9144" path="m0,0l5941695,0l5941695,9144l0,9144l0,0">
                  <v:stroke weight="0pt" endcap="flat" joinstyle="miter" miterlimit="10" on="false" color="#000000" opacity="0"/>
                  <v:fill on="true" color="#9f9f9f"/>
                </v:shape>
                <v:shape id="Shape 5430" style="position:absolute;width:91;height:133;left:0;top:31;" coordsize="9144,13335" path="m0,0l9144,0l9144,13335l0,13335l0,0">
                  <v:stroke weight="0pt" endcap="flat" joinstyle="miter" miterlimit="10" on="false" color="#000000" opacity="0"/>
                  <v:fill on="true" color="#9f9f9f"/>
                </v:shape>
                <v:shape id="Shape 5431" style="position:absolute;width:91;height:91;left:59416;top:0;" coordsize="9144,9144" path="m0,0l9144,0l9144,9144l0,9144l0,0">
                  <v:stroke weight="0pt" endcap="flat" joinstyle="miter" miterlimit="10" on="false" color="#000000" opacity="0"/>
                  <v:fill on="true" color="#9f9f9f"/>
                </v:shape>
                <v:shape id="Shape 5432" style="position:absolute;width:91;height:139;left:59416;top:31;" coordsize="9144,13970" path="m0,0l9144,0l9144,13970l0,13970l0,0">
                  <v:stroke weight="0pt" endcap="flat" joinstyle="miter" miterlimit="10" on="false" color="#000000" opacity="0"/>
                  <v:fill on="true" color="#e2e2e2"/>
                </v:shape>
                <v:shape id="Shape 5433" style="position:absolute;width:91;height:91;left:0;top:171;" coordsize="9144,9144" path="m0,0l9144,0l9144,9144l0,9144l0,0">
                  <v:stroke weight="0pt" endcap="flat" joinstyle="miter" miterlimit="10" on="false" color="#000000" opacity="0"/>
                  <v:fill on="true" color="#9f9f9f"/>
                </v:shape>
                <v:shape id="Shape 807" style="position:absolute;width:59448;height:31;left:0;top:171;" coordsize="5944870,3175" path="m0,0l5941695,0l5944870,0l5944870,3175l5941695,3175l0,3175l0,0x">
                  <v:stroke weight="0pt" endcap="flat" joinstyle="miter" miterlimit="10" on="false" color="#000000" opacity="0"/>
                  <v:fill on="true" color="#e2e2e2"/>
                </v:shape>
              </v:group>
            </w:pict>
          </mc:Fallback>
        </mc:AlternateContent>
      </w:r>
    </w:p>
    <w:p w14:paraId="39099D45" w14:textId="021016C3" w:rsidR="00FB44D9" w:rsidRDefault="00000000">
      <w:pPr>
        <w:spacing w:after="28" w:line="394" w:lineRule="auto"/>
        <w:ind w:left="120" w:right="4647"/>
        <w:rPr>
          <w:rFonts w:ascii="Cambria" w:eastAsia="Cambria" w:hAnsi="Cambria" w:cs="Cambria"/>
          <w:sz w:val="24"/>
        </w:rPr>
      </w:pPr>
      <w:r>
        <w:rPr>
          <w:b/>
          <w:color w:val="4F81BC"/>
          <w:sz w:val="24"/>
        </w:rPr>
        <w:t xml:space="preserve">Pseudo Code for Update Email Function </w:t>
      </w:r>
      <w:r>
        <w:rPr>
          <w:rFonts w:ascii="Cambria" w:eastAsia="Cambria" w:hAnsi="Cambria" w:cs="Cambria"/>
          <w:b/>
          <w:sz w:val="24"/>
        </w:rPr>
        <w:t xml:space="preserve">Functionality: </w:t>
      </w:r>
      <w:r w:rsidR="00FB44D9">
        <w:rPr>
          <w:rFonts w:ascii="Cambria" w:eastAsia="Cambria" w:hAnsi="Cambria" w:cs="Cambria"/>
          <w:b/>
          <w:sz w:val="24"/>
        </w:rPr>
        <w:t>Import as Document</w:t>
      </w:r>
    </w:p>
    <w:p w14:paraId="1DA908AB"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FUNCTION </w:t>
      </w:r>
      <w:proofErr w:type="spellStart"/>
      <w:r w:rsidRPr="00FB44D9">
        <w:rPr>
          <w:rFonts w:ascii="Cambria" w:eastAsia="Cambria" w:hAnsi="Cambria" w:cs="Cambria"/>
          <w:bCs/>
          <w:sz w:val="24"/>
        </w:rPr>
        <w:t>ImportDocument</w:t>
      </w:r>
      <w:proofErr w:type="spellEnd"/>
      <w:r w:rsidRPr="00FB44D9">
        <w:rPr>
          <w:rFonts w:ascii="Cambria" w:eastAsia="Cambria" w:hAnsi="Cambria" w:cs="Cambria"/>
          <w:bCs/>
          <w:sz w:val="24"/>
        </w:rPr>
        <w:t>(</w:t>
      </w:r>
      <w:proofErr w:type="spellStart"/>
      <w:r w:rsidRPr="00FB44D9">
        <w:rPr>
          <w:rFonts w:ascii="Cambria" w:eastAsia="Cambria" w:hAnsi="Cambria" w:cs="Cambria"/>
          <w:bCs/>
          <w:sz w:val="24"/>
        </w:rPr>
        <w:t>documentContent</w:t>
      </w:r>
      <w:proofErr w:type="spellEnd"/>
      <w:r w:rsidRPr="00FB44D9">
        <w:rPr>
          <w:rFonts w:ascii="Cambria" w:eastAsia="Cambria" w:hAnsi="Cambria" w:cs="Cambria"/>
          <w:bCs/>
          <w:sz w:val="24"/>
        </w:rPr>
        <w:t>)</w:t>
      </w:r>
    </w:p>
    <w:p w14:paraId="78BE4EDA"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IF </w:t>
      </w:r>
      <w:proofErr w:type="spellStart"/>
      <w:r w:rsidRPr="00FB44D9">
        <w:rPr>
          <w:rFonts w:ascii="Cambria" w:eastAsia="Cambria" w:hAnsi="Cambria" w:cs="Cambria"/>
          <w:bCs/>
          <w:sz w:val="24"/>
        </w:rPr>
        <w:t>documentContent</w:t>
      </w:r>
      <w:proofErr w:type="spellEnd"/>
      <w:r w:rsidRPr="00FB44D9">
        <w:rPr>
          <w:rFonts w:ascii="Cambria" w:eastAsia="Cambria" w:hAnsi="Cambria" w:cs="Cambria"/>
          <w:bCs/>
          <w:sz w:val="24"/>
        </w:rPr>
        <w:t xml:space="preserve"> is not valid THEN</w:t>
      </w:r>
    </w:p>
    <w:p w14:paraId="37E3ED05"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RETURN "Error: Invalid document format"</w:t>
      </w:r>
    </w:p>
    <w:p w14:paraId="3E089AFB"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END IF</w:t>
      </w:r>
    </w:p>
    <w:p w14:paraId="6B2E5191" w14:textId="77777777" w:rsidR="00FB44D9" w:rsidRPr="00FB44D9" w:rsidRDefault="00FB44D9" w:rsidP="00FB44D9">
      <w:pPr>
        <w:spacing w:after="30"/>
        <w:ind w:right="-187"/>
        <w:rPr>
          <w:rFonts w:ascii="Cambria" w:eastAsia="Cambria" w:hAnsi="Cambria" w:cs="Cambria"/>
          <w:bCs/>
          <w:sz w:val="24"/>
        </w:rPr>
      </w:pPr>
    </w:p>
    <w:p w14:paraId="6AFC2554"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BEGIN Database Transaction</w:t>
      </w:r>
    </w:p>
    <w:p w14:paraId="6630F8E1"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TRY</w:t>
      </w:r>
    </w:p>
    <w:p w14:paraId="7FC8C932"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Parse and validate </w:t>
      </w:r>
      <w:proofErr w:type="spellStart"/>
      <w:r w:rsidRPr="00FB44D9">
        <w:rPr>
          <w:rFonts w:ascii="Cambria" w:eastAsia="Cambria" w:hAnsi="Cambria" w:cs="Cambria"/>
          <w:bCs/>
          <w:sz w:val="24"/>
        </w:rPr>
        <w:t>documentContent</w:t>
      </w:r>
      <w:proofErr w:type="spellEnd"/>
    </w:p>
    <w:p w14:paraId="54DB6DDC"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Store document in the database</w:t>
      </w:r>
    </w:p>
    <w:p w14:paraId="011283F1"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SAVE database changes</w:t>
      </w:r>
    </w:p>
    <w:p w14:paraId="3E5C610F"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RETURN "Document imported successfully"</w:t>
      </w:r>
    </w:p>
    <w:p w14:paraId="7904523D"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CATCH any parsing or database errors</w:t>
      </w:r>
    </w:p>
    <w:p w14:paraId="35D3F901"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ROLLBACK Database Transaction</w:t>
      </w:r>
    </w:p>
    <w:p w14:paraId="2004652C"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RETURN "Error: Import failed due to [Error Detail]"</w:t>
      </w:r>
    </w:p>
    <w:p w14:paraId="63A9F93D"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END TRY</w:t>
      </w:r>
    </w:p>
    <w:p w14:paraId="0ACB721B" w14:textId="77777777" w:rsidR="00FB44D9" w:rsidRPr="00FB44D9" w:rsidRDefault="00FB44D9" w:rsidP="00FB44D9">
      <w:pPr>
        <w:spacing w:after="30"/>
        <w:ind w:right="-187"/>
        <w:rPr>
          <w:rFonts w:ascii="Cambria" w:eastAsia="Cambria" w:hAnsi="Cambria" w:cs="Cambria"/>
          <w:bCs/>
          <w:sz w:val="24"/>
        </w:rPr>
      </w:pPr>
      <w:r w:rsidRPr="00FB44D9">
        <w:rPr>
          <w:rFonts w:ascii="Cambria" w:eastAsia="Cambria" w:hAnsi="Cambria" w:cs="Cambria"/>
          <w:bCs/>
          <w:sz w:val="24"/>
        </w:rPr>
        <w:t xml:space="preserve">    END Database Transaction</w:t>
      </w:r>
    </w:p>
    <w:p w14:paraId="53B5306E" w14:textId="39E51A39" w:rsidR="0011499C" w:rsidRDefault="00FB44D9" w:rsidP="00FB44D9">
      <w:pPr>
        <w:spacing w:after="30"/>
        <w:ind w:right="-187"/>
      </w:pPr>
      <w:r w:rsidRPr="00FB44D9">
        <w:rPr>
          <w:rFonts w:ascii="Cambria" w:eastAsia="Cambria" w:hAnsi="Cambria" w:cs="Cambria"/>
          <w:bCs/>
          <w:sz w:val="24"/>
        </w:rPr>
        <w:t>END FUNCTION</w:t>
      </w:r>
      <w:r>
        <w:rPr>
          <w:rFonts w:ascii="Consolas" w:eastAsia="Consolas" w:hAnsi="Consolas" w:cs="Consolas"/>
          <w:b/>
          <w:sz w:val="29"/>
        </w:rPr>
        <w:t xml:space="preserve"> </w:t>
      </w:r>
      <w:r>
        <w:rPr>
          <w:noProof/>
        </w:rPr>
        <mc:AlternateContent>
          <mc:Choice Requires="wpg">
            <w:drawing>
              <wp:inline distT="0" distB="0" distL="0" distR="0" wp14:anchorId="121E379E" wp14:editId="2C485428">
                <wp:extent cx="5944870" cy="19686"/>
                <wp:effectExtent l="0" t="0" r="0" b="0"/>
                <wp:docPr id="4875" name="Group 4875"/>
                <wp:cNvGraphicFramePr/>
                <a:graphic xmlns:a="http://schemas.openxmlformats.org/drawingml/2006/main">
                  <a:graphicData uri="http://schemas.microsoft.com/office/word/2010/wordprocessingGroup">
                    <wpg:wgp>
                      <wpg:cNvGrpSpPr/>
                      <wpg:grpSpPr>
                        <a:xfrm>
                          <a:off x="0" y="0"/>
                          <a:ext cx="5944870" cy="19686"/>
                          <a:chOff x="0" y="0"/>
                          <a:chExt cx="5944870" cy="19686"/>
                        </a:xfrm>
                      </wpg:grpSpPr>
                      <wps:wsp>
                        <wps:cNvPr id="981" name="Shape 981"/>
                        <wps:cNvSpPr/>
                        <wps:spPr>
                          <a:xfrm>
                            <a:off x="0" y="1"/>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34" name="Shape 5434"/>
                        <wps:cNvSpPr/>
                        <wps:spPr>
                          <a:xfrm>
                            <a:off x="0" y="0"/>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5" name="Shape 5435"/>
                        <wps:cNvSpPr/>
                        <wps:spPr>
                          <a:xfrm>
                            <a:off x="0" y="3175"/>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6" name="Shape 5436"/>
                        <wps:cNvSpPr/>
                        <wps:spPr>
                          <a:xfrm>
                            <a:off x="5941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7" name="Shape 5437"/>
                        <wps:cNvSpPr/>
                        <wps:spPr>
                          <a:xfrm>
                            <a:off x="5941695" y="3176"/>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38" name="Shape 5438"/>
                        <wps:cNvSpPr/>
                        <wps:spPr>
                          <a:xfrm>
                            <a:off x="0" y="16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988" name="Shape 988"/>
                        <wps:cNvSpPr/>
                        <wps:spPr>
                          <a:xfrm>
                            <a:off x="0" y="16511"/>
                            <a:ext cx="5944870" cy="2539"/>
                          </a:xfrm>
                          <a:custGeom>
                            <a:avLst/>
                            <a:gdLst/>
                            <a:ahLst/>
                            <a:cxnLst/>
                            <a:rect l="0" t="0" r="0" b="0"/>
                            <a:pathLst>
                              <a:path w="5944870" h="2539">
                                <a:moveTo>
                                  <a:pt x="0" y="0"/>
                                </a:moveTo>
                                <a:lnTo>
                                  <a:pt x="5941695" y="0"/>
                                </a:lnTo>
                                <a:lnTo>
                                  <a:pt x="5944870" y="0"/>
                                </a:lnTo>
                                <a:lnTo>
                                  <a:pt x="5944870" y="2539"/>
                                </a:lnTo>
                                <a:lnTo>
                                  <a:pt x="5941695" y="2539"/>
                                </a:lnTo>
                                <a:lnTo>
                                  <a:pt x="0" y="253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75" style="width:468.1pt;height:1.55005pt;mso-position-horizontal-relative:char;mso-position-vertical-relative:line" coordsize="59448,196">
                <v:shape id="Shape 981" style="position:absolute;width:59436;height:196;left:0;top:0;" coordsize="5943600,19685" path="m0,19685l5943600,19685l5943600,0l0,0x">
                  <v:stroke weight="0.75pt" endcap="flat" joinstyle="miter" miterlimit="10" on="true" color="#000000"/>
                  <v:fill on="false" color="#000000" opacity="0"/>
                </v:shape>
                <v:shape id="Shape 5439" style="position:absolute;width:59416;height:91;left:0;top:0;" coordsize="5941695,9144" path="m0,0l5941695,0l5941695,9144l0,9144l0,0">
                  <v:stroke weight="0pt" endcap="flat" joinstyle="miter" miterlimit="10" on="false" color="#000000" opacity="0"/>
                  <v:fill on="true" color="#9f9f9f"/>
                </v:shape>
                <v:shape id="Shape 5440" style="position:absolute;width:91;height:139;left:0;top:31;" coordsize="9144,13970" path="m0,0l9144,0l9144,13970l0,13970l0,0">
                  <v:stroke weight="0pt" endcap="flat" joinstyle="miter" miterlimit="10" on="false" color="#000000" opacity="0"/>
                  <v:fill on="true" color="#9f9f9f"/>
                </v:shape>
                <v:shape id="Shape 5441" style="position:absolute;width:91;height:91;left:59416;top:0;" coordsize="9144,9144" path="m0,0l9144,0l9144,9144l0,9144l0,0">
                  <v:stroke weight="0pt" endcap="flat" joinstyle="miter" miterlimit="10" on="false" color="#000000" opacity="0"/>
                  <v:fill on="true" color="#9f9f9f"/>
                </v:shape>
                <v:shape id="Shape 5442" style="position:absolute;width:91;height:139;left:59416;top:31;" coordsize="9144,13970" path="m0,0l9144,0l9144,13970l0,13970l0,0">
                  <v:stroke weight="0pt" endcap="flat" joinstyle="miter" miterlimit="10" on="false" color="#000000" opacity="0"/>
                  <v:fill on="true" color="#e2e2e2"/>
                </v:shape>
                <v:shape id="Shape 5443" style="position:absolute;width:91;height:91;left:0;top:165;" coordsize="9144,9144" path="m0,0l9144,0l9144,9144l0,9144l0,0">
                  <v:stroke weight="0pt" endcap="flat" joinstyle="miter" miterlimit="10" on="false" color="#000000" opacity="0"/>
                  <v:fill on="true" color="#9f9f9f"/>
                </v:shape>
                <v:shape id="Shape 988" style="position:absolute;width:59448;height:25;left:0;top:165;" coordsize="5944870,2539" path="m0,0l5941695,0l5944870,0l5944870,2539l5941695,2539l0,2539l0,0x">
                  <v:stroke weight="0pt" endcap="flat" joinstyle="miter" miterlimit="10" on="false" color="#000000" opacity="0"/>
                  <v:fill on="true" color="#e2e2e2"/>
                </v:shape>
              </v:group>
            </w:pict>
          </mc:Fallback>
        </mc:AlternateContent>
      </w:r>
    </w:p>
    <w:p w14:paraId="690FC6C6" w14:textId="77777777" w:rsidR="0011499C" w:rsidRDefault="00000000">
      <w:pPr>
        <w:spacing w:after="225" w:line="249" w:lineRule="auto"/>
        <w:ind w:left="115" w:hanging="10"/>
      </w:pPr>
      <w:r>
        <w:rPr>
          <w:rFonts w:ascii="Cambria" w:eastAsia="Cambria" w:hAnsi="Cambria" w:cs="Cambria"/>
          <w:sz w:val="24"/>
        </w:rPr>
        <w:t xml:space="preserve">This pseudo code outlines the basic logic for updating a user’s email. It includes input validation, checking if the user exists, and handling the database transaction, which are common steps in backend operations. Note that pseudo code is not meant to be executed, and the syntax is not language-specific. It serves as a blueprint for the actual code that will be written. </w:t>
      </w:r>
    </w:p>
    <w:p w14:paraId="1D497977" w14:textId="77777777" w:rsidR="0011499C" w:rsidRDefault="00000000">
      <w:pPr>
        <w:pStyle w:val="Heading1"/>
        <w:ind w:left="347" w:hanging="242"/>
      </w:pPr>
      <w:r>
        <w:lastRenderedPageBreak/>
        <w:t>Deployment and Configuration Changes (Optional)</w:t>
      </w:r>
      <w:r>
        <w:rPr>
          <w:color w:val="000000"/>
        </w:rPr>
        <w:t xml:space="preserve"> </w:t>
      </w:r>
    </w:p>
    <w:p w14:paraId="26C59469" w14:textId="73DCD90B" w:rsidR="0011499C" w:rsidRDefault="00000000">
      <w:pPr>
        <w:spacing w:after="163" w:line="249" w:lineRule="auto"/>
        <w:ind w:left="115" w:hanging="10"/>
      </w:pPr>
      <w:r>
        <w:rPr>
          <w:rFonts w:ascii="Cambria" w:eastAsia="Cambria" w:hAnsi="Cambria" w:cs="Cambria"/>
          <w:b/>
          <w:sz w:val="24"/>
        </w:rPr>
        <w:t xml:space="preserve">New App Settings: </w:t>
      </w:r>
      <w:r w:rsidR="00FB44D9" w:rsidRPr="00FB44D9">
        <w:rPr>
          <w:rFonts w:ascii="Cambria" w:eastAsia="Cambria" w:hAnsi="Cambria" w:cs="Cambria"/>
          <w:i/>
          <w:sz w:val="24"/>
        </w:rPr>
        <w:t>None</w:t>
      </w:r>
      <w:r>
        <w:rPr>
          <w:rFonts w:ascii="Cambria" w:eastAsia="Cambria" w:hAnsi="Cambria" w:cs="Cambria"/>
          <w:i/>
          <w:sz w:val="24"/>
        </w:rPr>
        <w:t xml:space="preserve">. </w:t>
      </w:r>
    </w:p>
    <w:p w14:paraId="04DB533E" w14:textId="6F357334" w:rsidR="0011499C" w:rsidRDefault="00000000">
      <w:pPr>
        <w:spacing w:after="174" w:line="249" w:lineRule="auto"/>
        <w:ind w:left="115" w:hanging="10"/>
      </w:pPr>
      <w:r>
        <w:rPr>
          <w:rFonts w:ascii="Cambria" w:eastAsia="Cambria" w:hAnsi="Cambria" w:cs="Cambria"/>
          <w:b/>
          <w:sz w:val="24"/>
        </w:rPr>
        <w:t xml:space="preserve">Deployment Changes: </w:t>
      </w:r>
      <w:r w:rsidR="00FB44D9" w:rsidRPr="00FB44D9">
        <w:rPr>
          <w:rFonts w:ascii="Cambria" w:eastAsia="Cambria" w:hAnsi="Cambria" w:cs="Cambria"/>
          <w:i/>
          <w:sz w:val="24"/>
        </w:rPr>
        <w:t>No additional deployment steps required</w:t>
      </w:r>
      <w:r>
        <w:rPr>
          <w:rFonts w:ascii="Cambria" w:eastAsia="Cambria" w:hAnsi="Cambria" w:cs="Cambria"/>
          <w:i/>
          <w:sz w:val="24"/>
        </w:rPr>
        <w:t xml:space="preserve">. </w:t>
      </w:r>
    </w:p>
    <w:p w14:paraId="383E1061" w14:textId="089C4BC8" w:rsidR="00FB44D9" w:rsidRPr="00FB44D9" w:rsidRDefault="00000000" w:rsidP="00FB44D9">
      <w:pPr>
        <w:numPr>
          <w:ilvl w:val="0"/>
          <w:numId w:val="7"/>
        </w:numPr>
        <w:spacing w:after="86" w:line="249" w:lineRule="auto"/>
        <w:rPr>
          <w:rFonts w:ascii="Cambria" w:eastAsia="Cambria" w:hAnsi="Cambria" w:cs="Cambria"/>
          <w:bCs/>
          <w:i/>
          <w:iCs/>
          <w:sz w:val="24"/>
        </w:rPr>
      </w:pPr>
      <w:r w:rsidRPr="00FB44D9">
        <w:rPr>
          <w:rFonts w:ascii="Cambria" w:eastAsia="Cambria" w:hAnsi="Cambria" w:cs="Cambria"/>
          <w:bCs/>
          <w:i/>
          <w:iCs/>
          <w:sz w:val="24"/>
        </w:rPr>
        <w:t>Testing and Verification</w:t>
      </w:r>
      <w:r w:rsidR="00FB44D9">
        <w:rPr>
          <w:rFonts w:ascii="Cambria" w:eastAsia="Cambria" w:hAnsi="Cambria" w:cs="Cambria"/>
          <w:bCs/>
          <w:i/>
          <w:iCs/>
          <w:sz w:val="24"/>
        </w:rPr>
        <w:t xml:space="preserve"> </w:t>
      </w:r>
      <w:r w:rsidR="00FB44D9" w:rsidRPr="00FB44D9">
        <w:rPr>
          <w:rFonts w:ascii="Cambria" w:eastAsia="Cambria" w:hAnsi="Cambria" w:cs="Cambria"/>
          <w:bCs/>
          <w:i/>
          <w:iCs/>
          <w:sz w:val="24"/>
        </w:rPr>
        <w:t>Conduct unit tests for document parsing and database integration.</w:t>
      </w:r>
    </w:p>
    <w:p w14:paraId="40073A7F" w14:textId="77777777" w:rsidR="00FB44D9" w:rsidRPr="00FB44D9" w:rsidRDefault="00FB44D9" w:rsidP="00FB44D9">
      <w:pPr>
        <w:numPr>
          <w:ilvl w:val="0"/>
          <w:numId w:val="7"/>
        </w:numPr>
        <w:spacing w:after="86" w:line="249" w:lineRule="auto"/>
        <w:rPr>
          <w:rFonts w:ascii="Cambria" w:eastAsia="Cambria" w:hAnsi="Cambria" w:cs="Cambria"/>
          <w:bCs/>
          <w:i/>
          <w:iCs/>
          <w:sz w:val="24"/>
        </w:rPr>
      </w:pPr>
      <w:r w:rsidRPr="00FB44D9">
        <w:rPr>
          <w:rFonts w:ascii="Cambria" w:eastAsia="Cambria" w:hAnsi="Cambria" w:cs="Cambria"/>
          <w:bCs/>
          <w:i/>
          <w:iCs/>
          <w:sz w:val="24"/>
        </w:rPr>
        <w:t>Perform integration tests for the Import as Document feature.</w:t>
      </w:r>
    </w:p>
    <w:p w14:paraId="705BEB22" w14:textId="77777777" w:rsidR="00FB44D9" w:rsidRPr="00FB44D9" w:rsidRDefault="00FB44D9" w:rsidP="00FB44D9">
      <w:pPr>
        <w:numPr>
          <w:ilvl w:val="0"/>
          <w:numId w:val="7"/>
        </w:numPr>
        <w:spacing w:after="86" w:line="249" w:lineRule="auto"/>
        <w:rPr>
          <w:rFonts w:ascii="Cambria" w:eastAsia="Cambria" w:hAnsi="Cambria" w:cs="Cambria"/>
          <w:bCs/>
          <w:i/>
          <w:iCs/>
          <w:sz w:val="24"/>
        </w:rPr>
      </w:pPr>
      <w:r w:rsidRPr="00FB44D9">
        <w:rPr>
          <w:rFonts w:ascii="Cambria" w:eastAsia="Cambria" w:hAnsi="Cambria" w:cs="Cambria"/>
          <w:bCs/>
          <w:i/>
          <w:iCs/>
          <w:sz w:val="24"/>
        </w:rPr>
        <w:t>Manual testing for various document formats and error scenarios</w:t>
      </w:r>
    </w:p>
    <w:p w14:paraId="6D1535DB" w14:textId="11585EC1" w:rsidR="0011499C" w:rsidRDefault="00000000">
      <w:pPr>
        <w:spacing w:after="86" w:line="249" w:lineRule="auto"/>
        <w:ind w:left="115" w:hanging="10"/>
      </w:pPr>
      <w:r>
        <w:rPr>
          <w:rFonts w:ascii="Cambria" w:eastAsia="Cambria" w:hAnsi="Cambria" w:cs="Cambria"/>
          <w:i/>
          <w:sz w:val="24"/>
        </w:rPr>
        <w:t xml:space="preserve">. </w:t>
      </w:r>
    </w:p>
    <w:p w14:paraId="61C00592" w14:textId="77777777" w:rsidR="0011499C" w:rsidRDefault="00000000">
      <w:pPr>
        <w:spacing w:after="0"/>
        <w:ind w:left="120" w:right="-187"/>
      </w:pPr>
      <w:r>
        <w:rPr>
          <w:noProof/>
        </w:rPr>
        <mc:AlternateContent>
          <mc:Choice Requires="wpg">
            <w:drawing>
              <wp:inline distT="0" distB="0" distL="0" distR="0" wp14:anchorId="6DD15F5D" wp14:editId="14447503">
                <wp:extent cx="5944870" cy="20320"/>
                <wp:effectExtent l="0" t="0" r="0" b="0"/>
                <wp:docPr id="4876" name="Group 487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989" name="Shape 989"/>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44" name="Shape 5444"/>
                        <wps:cNvSpPr/>
                        <wps:spPr>
                          <a:xfrm>
                            <a:off x="0" y="635"/>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5" name="Shape 5445"/>
                        <wps:cNvSpPr/>
                        <wps:spPr>
                          <a:xfrm>
                            <a:off x="0" y="381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6" name="Shape 5446"/>
                        <wps:cNvSpPr/>
                        <wps:spPr>
                          <a:xfrm>
                            <a:off x="594169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7" name="Shape 5447"/>
                        <wps:cNvSpPr/>
                        <wps:spPr>
                          <a:xfrm>
                            <a:off x="5941695" y="381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48" name="Shape 5448"/>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996" name="Shape 996"/>
                        <wps:cNvSpPr/>
                        <wps:spPr>
                          <a:xfrm>
                            <a:off x="0" y="17145"/>
                            <a:ext cx="5944870" cy="2540"/>
                          </a:xfrm>
                          <a:custGeom>
                            <a:avLst/>
                            <a:gdLst/>
                            <a:ahLst/>
                            <a:cxnLst/>
                            <a:rect l="0" t="0" r="0" b="0"/>
                            <a:pathLst>
                              <a:path w="5944870" h="2540">
                                <a:moveTo>
                                  <a:pt x="0" y="0"/>
                                </a:moveTo>
                                <a:lnTo>
                                  <a:pt x="5941695" y="0"/>
                                </a:lnTo>
                                <a:lnTo>
                                  <a:pt x="5944870" y="0"/>
                                </a:lnTo>
                                <a:lnTo>
                                  <a:pt x="5944870" y="2540"/>
                                </a:lnTo>
                                <a:lnTo>
                                  <a:pt x="5941695" y="2540"/>
                                </a:lnTo>
                                <a:lnTo>
                                  <a:pt x="0" y="2540"/>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76" style="width:468.1pt;height:1.60001pt;mso-position-horizontal-relative:char;mso-position-vertical-relative:line" coordsize="59448,203">
                <v:shape id="Shape 989" style="position:absolute;width:59436;height:196;left:0;top:0;" coordsize="5943600,19685" path="m0,19685l5943600,19685l5943600,0l0,0x">
                  <v:stroke weight="0.75pt" endcap="flat" joinstyle="miter" miterlimit="10" on="true" color="#000000"/>
                  <v:fill on="false" color="#000000" opacity="0"/>
                </v:shape>
                <v:shape id="Shape 5449" style="position:absolute;width:59416;height:91;left:0;top:6;" coordsize="5941695,9144" path="m0,0l5941695,0l5941695,9144l0,9144l0,0">
                  <v:stroke weight="0pt" endcap="flat" joinstyle="miter" miterlimit="10" on="false" color="#000000" opacity="0"/>
                  <v:fill on="true" color="#9f9f9f"/>
                </v:shape>
                <v:shape id="Shape 5450" style="position:absolute;width:91;height:139;left:0;top:38;" coordsize="9144,13970" path="m0,0l9144,0l9144,13970l0,13970l0,0">
                  <v:stroke weight="0pt" endcap="flat" joinstyle="miter" miterlimit="10" on="false" color="#000000" opacity="0"/>
                  <v:fill on="true" color="#9f9f9f"/>
                </v:shape>
                <v:shape id="Shape 5451" style="position:absolute;width:91;height:91;left:59416;top:6;" coordsize="9144,9144" path="m0,0l9144,0l9144,9144l0,9144l0,0">
                  <v:stroke weight="0pt" endcap="flat" joinstyle="miter" miterlimit="10" on="false" color="#000000" opacity="0"/>
                  <v:fill on="true" color="#9f9f9f"/>
                </v:shape>
                <v:shape id="Shape 5452" style="position:absolute;width:91;height:139;left:59416;top:38;" coordsize="9144,13970" path="m0,0l9144,0l9144,13970l0,13970l0,0">
                  <v:stroke weight="0pt" endcap="flat" joinstyle="miter" miterlimit="10" on="false" color="#000000" opacity="0"/>
                  <v:fill on="true" color="#e2e2e2"/>
                </v:shape>
                <v:shape id="Shape 5453" style="position:absolute;width:91;height:91;left:0;top:171;" coordsize="9144,9144" path="m0,0l9144,0l9144,9144l0,9144l0,0">
                  <v:stroke weight="0pt" endcap="flat" joinstyle="miter" miterlimit="10" on="false" color="#000000" opacity="0"/>
                  <v:fill on="true" color="#9f9f9f"/>
                </v:shape>
                <v:shape id="Shape 996" style="position:absolute;width:59448;height:25;left:0;top:171;" coordsize="5944870,2540" path="m0,0l5941695,0l5944870,0l5944870,2540l5941695,2540l0,2540l0,0x">
                  <v:stroke weight="0pt" endcap="flat" joinstyle="miter" miterlimit="10" on="false" color="#000000" opacity="0"/>
                  <v:fill on="true" color="#e2e2e2"/>
                </v:shape>
              </v:group>
            </w:pict>
          </mc:Fallback>
        </mc:AlternateContent>
      </w:r>
    </w:p>
    <w:sectPr w:rsidR="0011499C">
      <w:pgSz w:w="12240" w:h="15840"/>
      <w:pgMar w:top="1478" w:right="1625" w:bottom="1462"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1B18"/>
    <w:multiLevelType w:val="hybridMultilevel"/>
    <w:tmpl w:val="3F3EB724"/>
    <w:lvl w:ilvl="0" w:tplc="B1DCC268">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40FBD"/>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E5FFD"/>
    <w:multiLevelType w:val="hybridMultilevel"/>
    <w:tmpl w:val="D36C4C36"/>
    <w:lvl w:ilvl="0" w:tplc="B1DCC268">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D00A6"/>
    <w:multiLevelType w:val="hybridMultilevel"/>
    <w:tmpl w:val="FA6CC726"/>
    <w:lvl w:ilvl="0" w:tplc="B1DCC268">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8F80766">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8EC66E4">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82E3BEC">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F24B906">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10C045C">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09C556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5B4665A">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C343CD4">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F6541C"/>
    <w:multiLevelType w:val="hybridMultilevel"/>
    <w:tmpl w:val="DED4F50A"/>
    <w:lvl w:ilvl="0" w:tplc="33F22012">
      <w:start w:val="1"/>
      <w:numFmt w:val="bullet"/>
      <w:lvlText w:val="•"/>
      <w:lvlJc w:val="left"/>
      <w:pPr>
        <w:ind w:left="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32582C">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9AABC3C">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E7ACC6E">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5F0CF2A">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2680546">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C1C0DB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7A026F8">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936C438">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D42191"/>
    <w:multiLevelType w:val="hybridMultilevel"/>
    <w:tmpl w:val="EB388372"/>
    <w:lvl w:ilvl="0" w:tplc="4BA2006C">
      <w:start w:val="1"/>
      <w:numFmt w:val="decimal"/>
      <w:pStyle w:val="Heading1"/>
      <w:lvlText w:val="%1."/>
      <w:lvlJc w:val="left"/>
      <w:pPr>
        <w:ind w:left="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1" w:tplc="7CC867D2">
      <w:start w:val="1"/>
      <w:numFmt w:val="lowerLetter"/>
      <w:lvlText w:val="%2"/>
      <w:lvlJc w:val="left"/>
      <w:pPr>
        <w:ind w:left="12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2" w:tplc="70A03010">
      <w:start w:val="1"/>
      <w:numFmt w:val="lowerRoman"/>
      <w:lvlText w:val="%3"/>
      <w:lvlJc w:val="left"/>
      <w:pPr>
        <w:ind w:left="19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3" w:tplc="2702E228">
      <w:start w:val="1"/>
      <w:numFmt w:val="decimal"/>
      <w:lvlText w:val="%4"/>
      <w:lvlJc w:val="left"/>
      <w:pPr>
        <w:ind w:left="26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4" w:tplc="BCA20612">
      <w:start w:val="1"/>
      <w:numFmt w:val="lowerLetter"/>
      <w:lvlText w:val="%5"/>
      <w:lvlJc w:val="left"/>
      <w:pPr>
        <w:ind w:left="336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5" w:tplc="4E324F70">
      <w:start w:val="1"/>
      <w:numFmt w:val="lowerRoman"/>
      <w:lvlText w:val="%6"/>
      <w:lvlJc w:val="left"/>
      <w:pPr>
        <w:ind w:left="408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6" w:tplc="0868DD6E">
      <w:start w:val="1"/>
      <w:numFmt w:val="decimal"/>
      <w:lvlText w:val="%7"/>
      <w:lvlJc w:val="left"/>
      <w:pPr>
        <w:ind w:left="48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7" w:tplc="735CFB58">
      <w:start w:val="1"/>
      <w:numFmt w:val="lowerLetter"/>
      <w:lvlText w:val="%8"/>
      <w:lvlJc w:val="left"/>
      <w:pPr>
        <w:ind w:left="55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8" w:tplc="F8B83A76">
      <w:start w:val="1"/>
      <w:numFmt w:val="lowerRoman"/>
      <w:lvlText w:val="%9"/>
      <w:lvlJc w:val="left"/>
      <w:pPr>
        <w:ind w:left="62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abstractNum>
  <w:abstractNum w:abstractNumId="6" w15:restartNumberingAfterBreak="0">
    <w:nsid w:val="6E3663EF"/>
    <w:multiLevelType w:val="hybridMultilevel"/>
    <w:tmpl w:val="31D05F16"/>
    <w:lvl w:ilvl="0" w:tplc="B1DCC268">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532728">
    <w:abstractNumId w:val="3"/>
  </w:num>
  <w:num w:numId="2" w16cid:durableId="401607277">
    <w:abstractNumId w:val="4"/>
  </w:num>
  <w:num w:numId="3" w16cid:durableId="1101875989">
    <w:abstractNumId w:val="5"/>
  </w:num>
  <w:num w:numId="4" w16cid:durableId="798302033">
    <w:abstractNumId w:val="0"/>
  </w:num>
  <w:num w:numId="5" w16cid:durableId="1191530809">
    <w:abstractNumId w:val="2"/>
  </w:num>
  <w:num w:numId="6" w16cid:durableId="721634074">
    <w:abstractNumId w:val="6"/>
  </w:num>
  <w:num w:numId="7" w16cid:durableId="113596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99C"/>
    <w:rsid w:val="0011499C"/>
    <w:rsid w:val="005D5595"/>
    <w:rsid w:val="005D5C2E"/>
    <w:rsid w:val="00FB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6BCD"/>
  <w15:docId w15:val="{7D9BFE93-DC05-470B-89E6-7ED19826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58"/>
      <w:ind w:left="130" w:hanging="10"/>
      <w:outlineLvl w:val="0"/>
    </w:pPr>
    <w:rPr>
      <w:rFonts w:ascii="Calibri" w:eastAsia="Calibri" w:hAnsi="Calibri" w:cs="Calibri"/>
      <w:b/>
      <w:color w:val="4F81BC"/>
      <w:sz w:val="24"/>
    </w:rPr>
  </w:style>
  <w:style w:type="paragraph" w:styleId="Heading2">
    <w:name w:val="heading 2"/>
    <w:next w:val="Normal"/>
    <w:link w:val="Heading2Char"/>
    <w:uiPriority w:val="9"/>
    <w:unhideWhenUsed/>
    <w:qFormat/>
    <w:pPr>
      <w:keepNext/>
      <w:keepLines/>
      <w:spacing w:after="3"/>
      <w:ind w:left="615" w:hanging="10"/>
      <w:outlineLvl w:val="1"/>
    </w:pPr>
    <w:rPr>
      <w:rFonts w:ascii="Consolas" w:eastAsia="Consolas" w:hAnsi="Consolas" w:cs="Consolas"/>
      <w:b/>
      <w:color w:val="006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b/>
      <w:color w:val="006F1F"/>
      <w:sz w:val="22"/>
    </w:rPr>
  </w:style>
  <w:style w:type="character" w:customStyle="1" w:styleId="Heading1Char">
    <w:name w:val="Heading 1 Char"/>
    <w:link w:val="Heading1"/>
    <w:rPr>
      <w:rFonts w:ascii="Calibri" w:eastAsia="Calibri" w:hAnsi="Calibri" w:cs="Calibri"/>
      <w:b/>
      <w:color w:val="4F81BC"/>
      <w:sz w:val="24"/>
    </w:rPr>
  </w:style>
  <w:style w:type="paragraph" w:styleId="ListParagraph">
    <w:name w:val="List Paragraph"/>
    <w:basedOn w:val="Normal"/>
    <w:uiPriority w:val="34"/>
    <w:qFormat/>
    <w:rsid w:val="00FB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09277">
      <w:bodyDiv w:val="1"/>
      <w:marLeft w:val="0"/>
      <w:marRight w:val="0"/>
      <w:marTop w:val="0"/>
      <w:marBottom w:val="0"/>
      <w:divBdr>
        <w:top w:val="none" w:sz="0" w:space="0" w:color="auto"/>
        <w:left w:val="none" w:sz="0" w:space="0" w:color="auto"/>
        <w:bottom w:val="none" w:sz="0" w:space="0" w:color="auto"/>
        <w:right w:val="none" w:sz="0" w:space="0" w:color="auto"/>
      </w:divBdr>
    </w:div>
    <w:div w:id="405105877">
      <w:bodyDiv w:val="1"/>
      <w:marLeft w:val="0"/>
      <w:marRight w:val="0"/>
      <w:marTop w:val="0"/>
      <w:marBottom w:val="0"/>
      <w:divBdr>
        <w:top w:val="none" w:sz="0" w:space="0" w:color="auto"/>
        <w:left w:val="none" w:sz="0" w:space="0" w:color="auto"/>
        <w:bottom w:val="none" w:sz="0" w:space="0" w:color="auto"/>
        <w:right w:val="none" w:sz="0" w:space="0" w:color="auto"/>
      </w:divBdr>
    </w:div>
    <w:div w:id="1235434608">
      <w:bodyDiv w:val="1"/>
      <w:marLeft w:val="0"/>
      <w:marRight w:val="0"/>
      <w:marTop w:val="0"/>
      <w:marBottom w:val="0"/>
      <w:divBdr>
        <w:top w:val="none" w:sz="0" w:space="0" w:color="auto"/>
        <w:left w:val="none" w:sz="0" w:space="0" w:color="auto"/>
        <w:bottom w:val="none" w:sz="0" w:space="0" w:color="auto"/>
        <w:right w:val="none" w:sz="0" w:space="0" w:color="auto"/>
      </w:divBdr>
    </w:div>
    <w:div w:id="2082369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Shah</dc:creator>
  <cp:keywords/>
  <cp:lastModifiedBy>promact</cp:lastModifiedBy>
  <cp:revision>2</cp:revision>
  <dcterms:created xsi:type="dcterms:W3CDTF">2024-03-11T09:35:00Z</dcterms:created>
  <dcterms:modified xsi:type="dcterms:W3CDTF">2024-03-11T09:35:00Z</dcterms:modified>
</cp:coreProperties>
</file>