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23E" w:rsidRDefault="00BA35E6" w:rsidP="00BA35E6">
      <w:pPr>
        <w:pStyle w:val="NoSpacing"/>
        <w:jc w:val="both"/>
      </w:pPr>
      <w:r>
        <w:t>F</w:t>
      </w:r>
      <w:r w:rsidR="00FC5C7E">
        <w:t>all 2018 CSE221 Section 3 Quiz-4</w:t>
      </w:r>
      <w:r>
        <w:t xml:space="preserve"> Set A</w:t>
      </w:r>
    </w:p>
    <w:p w:rsidR="00BA35E6" w:rsidRDefault="00BA35E6" w:rsidP="00BA35E6">
      <w:pPr>
        <w:pStyle w:val="NoSpacing"/>
        <w:jc w:val="both"/>
      </w:pPr>
      <w:r>
        <w:t xml:space="preserve">Total Marks: </w:t>
      </w:r>
      <w:r w:rsidR="00973713">
        <w:t>10 + 10 = 20</w:t>
      </w:r>
    </w:p>
    <w:p w:rsidR="00BA35E6" w:rsidRDefault="00BA35E6" w:rsidP="00FC5C7E">
      <w:pPr>
        <w:pStyle w:val="NoSpacing"/>
        <w:jc w:val="both"/>
      </w:pPr>
    </w:p>
    <w:p w:rsidR="00BA35E6" w:rsidRDefault="00BA35E6" w:rsidP="00BA35E6">
      <w:pPr>
        <w:pStyle w:val="NoSpacing"/>
        <w:numPr>
          <w:ilvl w:val="0"/>
          <w:numId w:val="1"/>
        </w:numPr>
        <w:jc w:val="both"/>
      </w:pPr>
      <w:r>
        <w:t>Survival game! You are out for an adventure with your backpack which can carry about 7kgs of goods. You want to fill 4 kgs w</w:t>
      </w:r>
      <w:r w:rsidR="00EA156D">
        <w:t>ith food and drink. You have $15</w:t>
      </w:r>
      <w:r>
        <w:t xml:space="preserve"> to buy food and drink. Use an appropriate algorithm to buy your food</w:t>
      </w:r>
      <w:r w:rsidR="00EA156D">
        <w:t xml:space="preserve"> so that you can survive the maximum amount of days</w:t>
      </w:r>
      <w:r>
        <w:t xml:space="preserve">. </w:t>
      </w:r>
    </w:p>
    <w:tbl>
      <w:tblPr>
        <w:tblStyle w:val="TableGrid"/>
        <w:tblW w:w="0" w:type="auto"/>
        <w:tblInd w:w="720" w:type="dxa"/>
        <w:tblLook w:val="04A0"/>
      </w:tblPr>
      <w:tblGrid>
        <w:gridCol w:w="1467"/>
        <w:gridCol w:w="1477"/>
        <w:gridCol w:w="1478"/>
        <w:gridCol w:w="1478"/>
        <w:gridCol w:w="1478"/>
        <w:gridCol w:w="1478"/>
      </w:tblGrid>
      <w:tr w:rsidR="00BA35E6" w:rsidTr="00BA35E6"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Items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Package 1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Package 2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Package 3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Package 4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Package 5</w:t>
            </w:r>
          </w:p>
        </w:tc>
      </w:tr>
      <w:tr w:rsidR="00BA35E6" w:rsidTr="00BA35E6"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Price ($)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7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5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5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4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8</w:t>
            </w:r>
          </w:p>
        </w:tc>
      </w:tr>
      <w:tr w:rsidR="00BA35E6" w:rsidTr="00BA35E6"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Weight (grams)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200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150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100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350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300</w:t>
            </w:r>
          </w:p>
        </w:tc>
      </w:tr>
      <w:tr w:rsidR="00BA35E6" w:rsidTr="00BA35E6"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Days lasting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3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2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3</w:t>
            </w:r>
          </w:p>
        </w:tc>
        <w:tc>
          <w:tcPr>
            <w:tcW w:w="1596" w:type="dxa"/>
          </w:tcPr>
          <w:p w:rsidR="00BA35E6" w:rsidRDefault="00BA35E6" w:rsidP="00BA35E6">
            <w:pPr>
              <w:pStyle w:val="NoSpacing"/>
              <w:jc w:val="both"/>
            </w:pPr>
            <w:r>
              <w:t>4</w:t>
            </w:r>
          </w:p>
        </w:tc>
        <w:tc>
          <w:tcPr>
            <w:tcW w:w="1596" w:type="dxa"/>
          </w:tcPr>
          <w:p w:rsidR="00BA35E6" w:rsidRDefault="00904ED7" w:rsidP="00BA35E6">
            <w:pPr>
              <w:pStyle w:val="NoSpacing"/>
              <w:jc w:val="both"/>
            </w:pPr>
            <w:r>
              <w:t>3</w:t>
            </w:r>
          </w:p>
        </w:tc>
      </w:tr>
    </w:tbl>
    <w:p w:rsidR="00BA35E6" w:rsidRDefault="00BA35E6" w:rsidP="00BA35E6">
      <w:pPr>
        <w:pStyle w:val="NoSpacing"/>
        <w:ind w:left="720"/>
        <w:jc w:val="both"/>
      </w:pPr>
    </w:p>
    <w:p w:rsidR="001D55E7" w:rsidRDefault="001D55E7" w:rsidP="001D55E7">
      <w:pPr>
        <w:pStyle w:val="NoSpacing"/>
        <w:numPr>
          <w:ilvl w:val="0"/>
          <w:numId w:val="1"/>
        </w:numPr>
        <w:jc w:val="both"/>
      </w:pPr>
      <w:r>
        <w:t xml:space="preserve">Using the data from question 1, solve it using fractional knapsack and compare your answer. </w:t>
      </w:r>
    </w:p>
    <w:sectPr w:rsidR="001D55E7" w:rsidSect="007B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26B88"/>
    <w:multiLevelType w:val="hybridMultilevel"/>
    <w:tmpl w:val="4582F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BA35E6"/>
    <w:rsid w:val="001D55E7"/>
    <w:rsid w:val="007B423E"/>
    <w:rsid w:val="00904ED7"/>
    <w:rsid w:val="00973713"/>
    <w:rsid w:val="00BA35E6"/>
    <w:rsid w:val="00EA156D"/>
    <w:rsid w:val="00FC5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5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5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rubayat.ahmed</dc:creator>
  <cp:keywords/>
  <dc:description/>
  <cp:lastModifiedBy>rubayat.ahmed</cp:lastModifiedBy>
  <cp:revision>6</cp:revision>
  <dcterms:created xsi:type="dcterms:W3CDTF">2018-11-18T06:21:00Z</dcterms:created>
  <dcterms:modified xsi:type="dcterms:W3CDTF">2018-11-20T06:29:00Z</dcterms:modified>
</cp:coreProperties>
</file>