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color w:val="595959"/>
          <w:sz w:val="24"/>
          <w:szCs w:val="24"/>
        </w:rPr>
      </w:pPr>
    </w:p>
    <w:p>
      <w:pPr>
        <w:jc w:val="center"/>
        <w:rPr>
          <w:rFonts w:hint="default" w:ascii="Calibri" w:hAnsi="Calibri" w:cs="Calibri"/>
          <w:b/>
          <w:bCs/>
          <w:color w:val="595959"/>
          <w:sz w:val="36"/>
          <w:szCs w:val="36"/>
        </w:rPr>
      </w:pPr>
      <w:r>
        <w:rPr>
          <w:rFonts w:hint="default" w:ascii="Calibri" w:hAnsi="Calibri" w:cs="Calibri"/>
          <w:b/>
          <w:bCs/>
          <w:color w:val="595959"/>
          <w:sz w:val="36"/>
          <w:szCs w:val="36"/>
        </w:rPr>
        <w:t>SUSTAINABLE OUTREACH AND UNIVERSAL LEADERSHIP LIMITED</w:t>
      </w:r>
      <w:r>
        <w:rPr>
          <w:rFonts w:hint="default" w:ascii="Calibri" w:hAnsi="Calibri" w:cs="Calibri"/>
          <w:b/>
          <w:bCs/>
          <w:color w:val="595959"/>
          <w:sz w:val="36"/>
          <w:szCs w:val="36"/>
        </w:rPr>
        <w:br w:type="textWrapping"/>
      </w:r>
      <w:r>
        <w:rPr>
          <w:rFonts w:hint="default" w:ascii="Calibri" w:hAnsi="Calibri" w:cs="Calibri"/>
          <w:b/>
          <w:bCs/>
          <w:color w:val="595959"/>
          <w:sz w:val="36"/>
          <w:szCs w:val="36"/>
        </w:rPr>
        <w:t>(SOUL)</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2159635" cy="2186940"/>
            <wp:effectExtent l="0" t="0" r="12065" b="3810"/>
            <wp:docPr id="1" name="Picture 7"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KIIT\Desktop\DOCS\PPT\SOUL_Logo.jpg"/>
                    <pic:cNvPicPr>
                      <a:picLocks noChangeAspect="1"/>
                    </pic:cNvPicPr>
                  </pic:nvPicPr>
                  <pic:blipFill>
                    <a:blip r:embed="rId5"/>
                    <a:stretch>
                      <a:fillRect/>
                    </a:stretch>
                  </pic:blipFill>
                  <pic:spPr>
                    <a:xfrm>
                      <a:off x="0" y="0"/>
                      <a:ext cx="2159635" cy="218694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US" w:eastAsia="en-IN"/>
        </w:rPr>
      </w:pPr>
      <w:r>
        <w:rPr>
          <w:rFonts w:hint="default" w:ascii="Calibri" w:hAnsi="Calibri" w:cs="Calibri"/>
          <w:b/>
          <w:bCs/>
          <w:color w:val="595959"/>
          <w:sz w:val="24"/>
          <w:szCs w:val="24"/>
          <w:lang w:val="en-US" w:eastAsia="en-IN"/>
        </w:rPr>
        <w:t>KIMS HOSPITAL - INVOICE TRACKING SYSTEM</w:t>
      </w:r>
    </w:p>
    <w:p>
      <w:pPr>
        <w:jc w:val="center"/>
        <w:rPr>
          <w:rFonts w:hint="default" w:ascii="Calibri" w:hAnsi="Calibri" w:cs="Calibri"/>
          <w:b/>
          <w:bCs/>
          <w:color w:val="595959"/>
          <w:sz w:val="24"/>
          <w:szCs w:val="24"/>
          <w:lang w:val="en-US" w:eastAsia="en-IN"/>
        </w:rPr>
      </w:pPr>
      <w:r>
        <w:rPr>
          <w:rFonts w:hint="default" w:ascii="Calibri" w:hAnsi="Calibri" w:cs="Calibri"/>
          <w:b/>
          <w:bCs/>
          <w:color w:val="595959"/>
          <w:sz w:val="24"/>
          <w:szCs w:val="24"/>
          <w:lang w:val="en-US" w:eastAsia="en-IN"/>
        </w:rPr>
        <w:t>Version 0.9</w:t>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both"/>
        <w:rPr>
          <w:rFonts w:hint="default" w:ascii="Calibri" w:hAnsi="Calibri" w:cs="Calibri"/>
          <w:b/>
          <w:bCs/>
          <w:sz w:val="24"/>
          <w:szCs w:val="24"/>
        </w:rPr>
      </w:pPr>
    </w:p>
    <w:p>
      <w:pPr>
        <w:jc w:val="center"/>
        <w:rPr>
          <w:rFonts w:hint="default" w:ascii="Calibri" w:hAnsi="Calibri" w:cs="Calibri"/>
          <w:b/>
          <w:bCs/>
          <w:color w:val="595959"/>
          <w:sz w:val="24"/>
          <w:szCs w:val="24"/>
        </w:rPr>
      </w:pPr>
      <w:r>
        <w:rPr>
          <w:rFonts w:hint="default" w:ascii="Calibri" w:hAnsi="Calibri" w:cs="Calibri"/>
          <w:b/>
          <w:bCs/>
          <w:color w:val="595959"/>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-267970</wp:posOffset>
                </wp:positionH>
                <wp:positionV relativeFrom="paragraph">
                  <wp:posOffset>188595</wp:posOffset>
                </wp:positionV>
                <wp:extent cx="5810250" cy="0"/>
                <wp:effectExtent l="0" t="0" r="0" b="0"/>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type="none" w="med" len="med"/>
                          <a:tailEnd type="none" w="med" len="med"/>
                        </a:ln>
                        <a:effectLst/>
                      </wps:spPr>
                      <wps:bodyPr/>
                    </wps:wsp>
                  </a:graphicData>
                </a:graphic>
              </wp:anchor>
            </w:drawing>
          </mc:Choice>
          <mc:Fallback>
            <w:pict>
              <v:shape id="_x0000_s1026" o:spid="_x0000_s1026" o:spt="32" type="#_x0000_t32" style="position:absolute;left:0pt;margin-left:-21.1pt;margin-top:14.85pt;height:0pt;width:457.5pt;z-index:251659264;mso-width-relative:page;mso-height-relative:page;" filled="f" stroked="t" coordsize="21600,21600" o:gfxdata="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hBTpvXAAAACQEAAA8AAAAAAAAAAQAgAAAAIgAAAGRycy9kb3ducmV2&#10;LnhtbFBLAQIUABQAAAAIAIdO4kC5ZgrU/QEAACUEAAAOAAAAAAAAAAEAIAAAACYBAABkcnMvZTJv&#10;RG9jLnhtbFBLBQYAAAAABgAGAFkBAACVBQAAAAA=&#10;">
                <v:fill on="f" focussize="0,0"/>
                <v:stroke color="#000000" joinstyle="round"/>
                <v:imagedata o:title=""/>
                <o:lock v:ext="edit" aspectratio="f"/>
              </v:shape>
            </w:pict>
          </mc:Fallback>
        </mc:AlternateContent>
      </w:r>
    </w:p>
    <w:p>
      <w:pPr>
        <w:jc w:val="center"/>
        <w:rPr>
          <w:rFonts w:hint="default" w:ascii="Calibri" w:hAnsi="Calibri" w:cs="Calibri"/>
          <w:b/>
          <w:bCs/>
          <w:sz w:val="24"/>
          <w:szCs w:val="24"/>
          <w:lang w:val="en-US"/>
        </w:rPr>
      </w:pPr>
    </w:p>
    <w:p>
      <w:pPr>
        <w:jc w:val="center"/>
        <w:rPr>
          <w:rFonts w:hint="default" w:ascii="Calibri" w:hAnsi="Calibri" w:cs="Calibri"/>
          <w:b/>
          <w:bCs/>
          <w:color w:val="595959"/>
          <w:sz w:val="40"/>
          <w:szCs w:val="40"/>
          <w:lang w:val="en-US"/>
        </w:rPr>
      </w:pPr>
      <w:r>
        <w:rPr>
          <w:rFonts w:hint="default" w:ascii="Calibri" w:hAnsi="Calibri" w:cs="Calibri"/>
          <w:b/>
          <w:bCs/>
          <w:sz w:val="40"/>
          <w:szCs w:val="40"/>
          <w:lang w:val="en-US"/>
        </w:rPr>
        <w:t>REQUIREMENT DOCUMENT</w:t>
      </w:r>
    </w:p>
    <w:p>
      <w:pPr>
        <w:jc w:val="both"/>
        <w:rPr>
          <w:rFonts w:hint="default" w:ascii="Calibri" w:hAnsi="Calibri" w:cs="Calibri"/>
          <w:b/>
          <w:bCs/>
          <w:color w:val="595959"/>
          <w:sz w:val="24"/>
          <w:szCs w:val="24"/>
        </w:rPr>
      </w:pPr>
      <w:r>
        <w:rPr>
          <w:rFonts w:hint="default" w:ascii="Calibri" w:hAnsi="Calibri" w:cs="Calibri"/>
          <w:b/>
          <w:bCs/>
          <w:color w:val="595959"/>
          <w:sz w:val="24"/>
          <w:szCs w:val="24"/>
          <w:u w:val="single"/>
          <w:lang w:val="en-IN" w:eastAsia="en-IN"/>
        </w:rPr>
        <mc:AlternateContent>
          <mc:Choice Requires="wps">
            <w:drawing>
              <wp:anchor distT="0" distB="0" distL="114300" distR="114300" simplePos="0" relativeHeight="251660288" behindDoc="0" locked="0" layoutInCell="1" allowOverlap="1">
                <wp:simplePos x="0" y="0"/>
                <wp:positionH relativeFrom="column">
                  <wp:posOffset>-267970</wp:posOffset>
                </wp:positionH>
                <wp:positionV relativeFrom="paragraph">
                  <wp:posOffset>327660</wp:posOffset>
                </wp:positionV>
                <wp:extent cx="5810250" cy="0"/>
                <wp:effectExtent l="0" t="0" r="0" b="0"/>
                <wp:wrapNone/>
                <wp:docPr id="13" name="Straight Arrow Connector 13"/>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type="none" w="med" len="med"/>
                          <a:tailEnd type="none" w="med" len="med"/>
                        </a:ln>
                        <a:effectLst/>
                      </wps:spPr>
                      <wps:bodyPr/>
                    </wps:wsp>
                  </a:graphicData>
                </a:graphic>
              </wp:anchor>
            </w:drawing>
          </mc:Choice>
          <mc:Fallback>
            <w:pict>
              <v:shape id="_x0000_s1026" o:spid="_x0000_s1026" o:spt="32" type="#_x0000_t32" style="position:absolute;left:0pt;margin-left:-21.1pt;margin-top:25.8pt;height:0pt;width:457.5pt;z-index:251660288;mso-width-relative:page;mso-height-relative:page;" filled="f" stroked="t" coordsize="21600,21600" o:gfxdata="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tFR7n1wAAAAkBAAAPAAAAAAAAAAEAIAAAACIAAABkcnMvZG93bnJl&#10;di54bWxQSwECFAAUAAAACACHTuJAONMf+f4BAAAlBAAADgAAAAAAAAABACAAAAAmAQAAZHJzL2Uy&#10;b0RvYy54bWxQSwUGAAAAAAYABgBZAQAAlgUAAAAA&#10;">
                <v:fill on="f" focussize="0,0"/>
                <v:stroke color="#000000" joinstyle="round"/>
                <v:imagedata o:title=""/>
                <o:lock v:ext="edit" aspectratio="f"/>
              </v:shape>
            </w:pict>
          </mc:Fallback>
        </mc:AlternateContent>
      </w:r>
    </w:p>
    <w:p>
      <w:pPr>
        <w:jc w:val="center"/>
        <w:rPr>
          <w:rFonts w:hint="default" w:ascii="Calibri" w:hAnsi="Calibri" w:cs="Calibri"/>
          <w:b/>
          <w:bCs/>
          <w:sz w:val="24"/>
          <w:szCs w:val="24"/>
        </w:rPr>
      </w:pPr>
    </w:p>
    <w:p>
      <w:pPr>
        <w:jc w:val="center"/>
        <w:rPr>
          <w:rFonts w:hint="default" w:ascii="Calibri" w:hAnsi="Calibri" w:cs="Calibri"/>
          <w:b/>
          <w:bCs/>
          <w:color w:val="595959"/>
          <w:sz w:val="24"/>
          <w:szCs w:val="24"/>
          <w:lang w:val="en-IN" w:eastAsia="en-IN"/>
        </w:rPr>
        <w:sectPr>
          <w:footerReference r:id="rId3" w:type="default"/>
          <w:pgSz w:w="11906" w:h="16838"/>
          <w:pgMar w:top="1440" w:right="1800" w:bottom="1440" w:left="1800" w:header="720" w:footer="720" w:gutter="0"/>
          <w:cols w:space="720" w:num="1"/>
          <w:docGrid w:linePitch="360" w:charSpace="0"/>
        </w:sectPr>
      </w:pPr>
    </w:p>
    <w:p>
      <w:pPr>
        <w:numPr>
          <w:ilvl w:val="0"/>
          <w:numId w:val="1"/>
        </w:numPr>
        <w:rPr>
          <w:rFonts w:hint="default" w:ascii="Segoe UI" w:hAnsi="Segoe UI" w:eastAsia="Helvetica" w:cs="Segoe UI"/>
          <w:b/>
          <w:bCs/>
          <w:i w:val="0"/>
          <w:iCs w:val="0"/>
          <w:caps w:val="0"/>
          <w:color w:val="000000"/>
          <w:spacing w:val="0"/>
          <w:sz w:val="36"/>
          <w:szCs w:val="36"/>
          <w:shd w:val="clear" w:fill="FFFFFF"/>
          <w:lang w:val="en-IN"/>
        </w:rPr>
      </w:pPr>
      <w:r>
        <w:rPr>
          <w:rFonts w:hint="default" w:ascii="Segoe UI" w:hAnsi="Segoe UI" w:eastAsia="Helvetica" w:cs="Segoe UI"/>
          <w:b/>
          <w:bCs/>
          <w:i w:val="0"/>
          <w:iCs w:val="0"/>
          <w:caps w:val="0"/>
          <w:color w:val="000000"/>
          <w:spacing w:val="0"/>
          <w:sz w:val="36"/>
          <w:szCs w:val="36"/>
          <w:shd w:val="clear" w:fill="FFFFFF"/>
          <w:lang w:val="en-IN"/>
        </w:rPr>
        <w:t>Master Forms/ Screens</w:t>
      </w:r>
    </w:p>
    <w:p>
      <w:pPr>
        <w:numPr>
          <w:ilvl w:val="0"/>
          <w:numId w:val="0"/>
        </w:numPr>
        <w:rPr>
          <w:rFonts w:hint="default" w:ascii="Segoe UI" w:hAnsi="Segoe UI" w:eastAsia="Helvetica" w:cs="Segoe UI"/>
          <w:b/>
          <w:bCs/>
          <w:i w:val="0"/>
          <w:iCs w:val="0"/>
          <w:caps w:val="0"/>
          <w:color w:val="000000"/>
          <w:spacing w:val="0"/>
          <w:sz w:val="20"/>
          <w:szCs w:val="20"/>
          <w:shd w:val="clear" w:fill="FFFFFF"/>
          <w:lang w:val="en-IN"/>
        </w:rPr>
      </w:pPr>
    </w:p>
    <w:p>
      <w:pPr>
        <w:numPr>
          <w:ilvl w:val="1"/>
          <w:numId w:val="1"/>
        </w:numPr>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Item</w:t>
      </w:r>
      <w:bookmarkStart w:id="0" w:name="_GoBack"/>
      <w:bookmarkEnd w:id="0"/>
    </w:p>
    <w:p>
      <w:pPr>
        <w:numPr>
          <w:ilvl w:val="0"/>
          <w:numId w:val="0"/>
        </w:numPr>
        <w:rPr>
          <w:rFonts w:hint="default" w:ascii="Segoe UI" w:hAnsi="Segoe UI" w:eastAsia="Helvetica" w:cs="Segoe UI"/>
          <w:i w:val="0"/>
          <w:iCs w:val="0"/>
          <w:caps w:val="0"/>
          <w:color w:val="000000"/>
          <w:spacing w:val="0"/>
          <w:sz w:val="20"/>
          <w:szCs w:val="20"/>
          <w:shd w:val="clear" w:fill="FFFFFF"/>
          <w:lang w:val="en-IN"/>
        </w:rPr>
      </w:pPr>
    </w:p>
    <w:p>
      <w:pPr>
        <w:numPr>
          <w:ilvl w:val="0"/>
          <w:numId w:val="0"/>
        </w:numPr>
        <w:rPr>
          <w:rFonts w:hint="default" w:ascii="Segoe UI" w:hAnsi="Segoe UI" w:eastAsia="Helvetica" w:cs="Segoe UI"/>
          <w:i w:val="0"/>
          <w:iCs w:val="0"/>
          <w:caps w:val="0"/>
          <w:color w:val="auto"/>
          <w:spacing w:val="0"/>
          <w:sz w:val="20"/>
          <w:szCs w:val="20"/>
          <w:shd w:val="clear" w:fill="FFFFFF"/>
          <w:lang w:val="en-IN"/>
        </w:rPr>
      </w:pPr>
      <w:r>
        <w:rPr>
          <w:rFonts w:hint="default" w:ascii="Segoe UI" w:hAnsi="Segoe UI" w:eastAsia="Helvetica" w:cs="Segoe UI"/>
          <w:b w:val="0"/>
          <w:bCs w:val="0"/>
          <w:i w:val="0"/>
          <w:iCs w:val="0"/>
          <w:caps w:val="0"/>
          <w:color w:val="auto"/>
          <w:spacing w:val="0"/>
          <w:sz w:val="24"/>
          <w:szCs w:val="24"/>
          <w:shd w:val="clear" w:fill="FFFFFF"/>
          <w:lang w:val="en-IN"/>
        </w:rPr>
        <w:t xml:space="preserve">Item can be a product or a service </w:t>
      </w:r>
      <w:r>
        <w:rPr>
          <w:rStyle w:val="6"/>
          <w:rFonts w:hint="default" w:ascii="Segoe UI" w:hAnsi="Segoe UI" w:eastAsia="Segoe UI" w:cs="Segoe UI"/>
          <w:b w:val="0"/>
          <w:bCs w:val="0"/>
          <w:i w:val="0"/>
          <w:iCs w:val="0"/>
          <w:caps w:val="0"/>
          <w:color w:val="auto"/>
          <w:spacing w:val="0"/>
          <w:sz w:val="24"/>
          <w:szCs w:val="24"/>
          <w:shd w:val="clear" w:fill="FFFFFF"/>
        </w:rPr>
        <w:t>offered by your company.</w:t>
      </w:r>
      <w:r>
        <w:rPr>
          <w:rStyle w:val="6"/>
          <w:rFonts w:hint="default" w:ascii="Segoe UI" w:hAnsi="Segoe UI" w:eastAsia="Segoe UI" w:cs="Segoe UI"/>
          <w:b w:val="0"/>
          <w:bCs w:val="0"/>
          <w:i w:val="0"/>
          <w:iCs w:val="0"/>
          <w:caps w:val="0"/>
          <w:color w:val="auto"/>
          <w:spacing w:val="0"/>
          <w:sz w:val="24"/>
          <w:szCs w:val="24"/>
          <w:shd w:val="clear" w:fill="FFFFFF"/>
          <w:lang w:val="en-IN"/>
        </w:rPr>
        <w:t xml:space="preserve"> </w:t>
      </w:r>
      <w:r>
        <w:rPr>
          <w:rFonts w:hint="default" w:ascii="Segoe UI" w:hAnsi="Segoe UI" w:eastAsia="Segoe UI" w:cs="Segoe UI"/>
          <w:b w:val="0"/>
          <w:bCs w:val="0"/>
          <w:i w:val="0"/>
          <w:iCs w:val="0"/>
          <w:caps w:val="0"/>
          <w:color w:val="auto"/>
          <w:spacing w:val="0"/>
          <w:sz w:val="24"/>
          <w:szCs w:val="24"/>
          <w:shd w:val="clear" w:fill="FFFFFF"/>
        </w:rPr>
        <w:t>The term Item is also applicable to raw materials or components of products yet to be produced</w:t>
      </w:r>
      <w:r>
        <w:rPr>
          <w:rFonts w:hint="default" w:ascii="Segoe UI" w:hAnsi="Segoe UI" w:eastAsia="Segoe UI" w:cs="Segoe UI"/>
          <w:b w:val="0"/>
          <w:bCs w:val="0"/>
          <w:i w:val="0"/>
          <w:iCs w:val="0"/>
          <w:caps w:val="0"/>
          <w:color w:val="auto"/>
          <w:spacing w:val="0"/>
          <w:sz w:val="24"/>
          <w:szCs w:val="24"/>
          <w:shd w:val="clear" w:fill="FFFFFF"/>
          <w:lang w:val="en-IN"/>
        </w:rPr>
        <w:t>.</w:t>
      </w:r>
    </w:p>
    <w:p>
      <w:pPr>
        <w:numPr>
          <w:ilvl w:val="0"/>
          <w:numId w:val="0"/>
        </w:numPr>
        <w:rPr>
          <w:rFonts w:hint="default" w:ascii="Segoe UI" w:hAnsi="Segoe UI" w:eastAsia="Helvetica" w:cs="Segoe UI"/>
          <w:i w:val="0"/>
          <w:iCs w:val="0"/>
          <w:caps w:val="0"/>
          <w:color w:val="auto"/>
          <w:spacing w:val="0"/>
          <w:sz w:val="20"/>
          <w:szCs w:val="20"/>
          <w:shd w:val="clear" w:fill="FFFFFF"/>
          <w:lang w:val="en-IN"/>
        </w:rPr>
      </w:pPr>
      <w:r>
        <w:rPr>
          <w:rFonts w:hint="default" w:ascii="Segoe UI" w:hAnsi="Segoe UI" w:eastAsia="Helvetica" w:cs="Segoe UI"/>
          <w:i w:val="0"/>
          <w:iCs w:val="0"/>
          <w:caps w:val="0"/>
          <w:color w:val="auto"/>
          <w:spacing w:val="0"/>
          <w:sz w:val="20"/>
          <w:szCs w:val="20"/>
          <w:shd w:val="clear" w:fill="FFFFFF"/>
          <w:lang w:val="en-IN"/>
        </w:rPr>
        <w:t xml:space="preserve"> </w:t>
      </w:r>
    </w:p>
    <w:p>
      <w:pPr>
        <w:numPr>
          <w:ilvl w:val="0"/>
          <w:numId w:val="0"/>
        </w:numPr>
        <w:rPr>
          <w:rFonts w:hint="default" w:ascii="Segoe UI" w:hAnsi="Segoe UI" w:eastAsia="Segoe UI" w:cs="Segoe UI"/>
          <w:i w:val="0"/>
          <w:iCs w:val="0"/>
          <w:caps w:val="0"/>
          <w:color w:val="auto"/>
          <w:spacing w:val="0"/>
          <w:sz w:val="24"/>
          <w:szCs w:val="24"/>
          <w:shd w:val="clear" w:fill="FFFFFF"/>
          <w:lang w:val="en-IN"/>
        </w:rPr>
      </w:pPr>
      <w:r>
        <w:rPr>
          <w:rFonts w:hint="default" w:ascii="Segoe UI" w:hAnsi="Segoe UI" w:eastAsia="Segoe UI" w:cs="Segoe UI"/>
          <w:i w:val="0"/>
          <w:iCs w:val="0"/>
          <w:caps w:val="0"/>
          <w:color w:val="auto"/>
          <w:spacing w:val="0"/>
          <w:sz w:val="24"/>
          <w:szCs w:val="24"/>
          <w:shd w:val="clear" w:fill="FFFFFF"/>
          <w:lang w:val="en-IN"/>
        </w:rPr>
        <w:t>Details regarding the product will be entered in this form, which includes:</w:t>
      </w:r>
    </w:p>
    <w:tbl>
      <w:tblPr>
        <w:tblStyle w:val="3"/>
        <w:tblW w:w="834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99"/>
        <w:gridCol w:w="1993"/>
        <w:gridCol w:w="193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cs="Calibri" w:eastAsiaTheme="minorEastAsia"/>
                <w:b/>
                <w:bCs/>
                <w:i w:val="0"/>
                <w:iCs w:val="0"/>
                <w:color w:val="FFFFFF"/>
                <w:sz w:val="22"/>
                <w:szCs w:val="22"/>
                <w:u w:val="none"/>
                <w:lang w:val="en-US" w:eastAsia="zh-CN" w:bidi="ar-SA"/>
              </w:rPr>
            </w:pPr>
            <w:r>
              <w:rPr>
                <w:rFonts w:hint="default" w:ascii="Calibri" w:hAnsi="Calibri" w:eastAsia="SimSun" w:cs="Calibri"/>
                <w:b/>
                <w:bCs/>
                <w:i w:val="0"/>
                <w:iCs w:val="0"/>
                <w:color w:val="FFFFFF"/>
                <w:kern w:val="0"/>
                <w:sz w:val="22"/>
                <w:szCs w:val="22"/>
                <w:u w:val="none"/>
                <w:lang w:val="en-US" w:eastAsia="zh-CN" w:bidi="ar"/>
              </w:rPr>
              <w:t>Label (Fields)</w:t>
            </w:r>
          </w:p>
        </w:tc>
        <w:tc>
          <w:tcPr>
            <w:tcW w:w="199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cs="Calibri" w:eastAsiaTheme="minorEastAsia"/>
                <w:b/>
                <w:bCs/>
                <w:i w:val="0"/>
                <w:iCs w:val="0"/>
                <w:color w:val="FFFFFF"/>
                <w:sz w:val="22"/>
                <w:szCs w:val="22"/>
                <w:u w:val="none"/>
                <w:lang w:val="en-US" w:eastAsia="zh-CN" w:bidi="ar-SA"/>
              </w:rPr>
            </w:pPr>
            <w:r>
              <w:rPr>
                <w:rFonts w:hint="default" w:ascii="Calibri" w:hAnsi="Calibri" w:eastAsia="SimSun" w:cs="Calibri"/>
                <w:b/>
                <w:bCs/>
                <w:i w:val="0"/>
                <w:iCs w:val="0"/>
                <w:color w:val="FFFFFF"/>
                <w:kern w:val="0"/>
                <w:sz w:val="22"/>
                <w:szCs w:val="22"/>
                <w:u w:val="none"/>
                <w:lang w:val="en-US" w:eastAsia="zh-CN" w:bidi="ar"/>
              </w:rPr>
              <w:t>Type (Fields)</w:t>
            </w:r>
          </w:p>
        </w:tc>
        <w:tc>
          <w:tcPr>
            <w:tcW w:w="193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cs="Calibri" w:eastAsiaTheme="minorEastAsia"/>
                <w:b/>
                <w:bCs/>
                <w:i w:val="0"/>
                <w:iCs w:val="0"/>
                <w:color w:val="FFFFFF"/>
                <w:sz w:val="22"/>
                <w:szCs w:val="22"/>
                <w:u w:val="none"/>
                <w:lang w:val="en-US" w:eastAsia="zh-CN" w:bidi="ar-SA"/>
              </w:rPr>
            </w:pPr>
            <w:r>
              <w:rPr>
                <w:rFonts w:hint="default" w:ascii="Calibri" w:hAnsi="Calibri" w:eastAsia="SimSun" w:cs="Calibri"/>
                <w:b/>
                <w:bCs/>
                <w:i w:val="0"/>
                <w:iCs w:val="0"/>
                <w:color w:val="FFFFFF"/>
                <w:kern w:val="0"/>
                <w:sz w:val="22"/>
                <w:szCs w:val="22"/>
                <w:u w:val="none"/>
                <w:lang w:val="en-US" w:eastAsia="zh-CN" w:bidi="ar"/>
              </w:rPr>
              <w:t>Options (Fields)</w:t>
            </w:r>
          </w:p>
        </w:tc>
        <w:tc>
          <w:tcPr>
            <w:tcW w:w="15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eastAsia="SimSun" w:cs="Calibri"/>
                <w:b/>
                <w:bCs/>
                <w:i w:val="0"/>
                <w:iCs w:val="0"/>
                <w:color w:val="FFFFFF"/>
                <w:kern w:val="0"/>
                <w:sz w:val="22"/>
                <w:szCs w:val="22"/>
                <w:u w:val="none"/>
                <w:lang w:val="en-US" w:eastAsia="zh-CN" w:bidi="ar"/>
              </w:rPr>
            </w:pPr>
            <w:r>
              <w:rPr>
                <w:rFonts w:hint="default" w:ascii="Calibri" w:hAnsi="Calibri" w:eastAsia="SimSun" w:cs="Calibri"/>
                <w:b/>
                <w:bCs/>
                <w:i w:val="0"/>
                <w:iCs w:val="0"/>
                <w:color w:val="FFFFFF" w:themeColor="background1"/>
                <w:kern w:val="0"/>
                <w:sz w:val="22"/>
                <w:szCs w:val="22"/>
                <w:u w:val="none"/>
                <w:lang w:val="en-IN" w:eastAsia="zh-CN" w:bidi="ar"/>
                <w14:textFill>
                  <w14:solidFill>
                    <w14:schemeClr w14:val="bg1"/>
                  </w14:solidFill>
                </w14:textFill>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Code</w:t>
            </w:r>
          </w:p>
        </w:tc>
        <w:tc>
          <w:tcPr>
            <w:tcW w:w="1993"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Name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Group</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Group</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Unit of Measure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UOM</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Opening Stock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Valuation Rate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Standard Selling Rate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Fixed Asset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Auto Create Assets on Purchase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Category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Category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Naming Series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Attach Image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Description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Brand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Brand</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Description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Barcodes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Barcode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Shelf Life In Days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End of Life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Valuation Method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FIFO</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Moving Average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Warranty Period (in days)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Weight Per Unit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Weight UOM</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UOM</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Reorder level based on Warehouse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Reorder</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UOMs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UOM Conversion Detail</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 Batch No</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Automatically Create New Batch</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Batch Number Series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 Expiry Date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Retain Sample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 Serial No</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Serial Number Series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Tax</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bl>
    <w:p>
      <w:pPr>
        <w:numPr>
          <w:ilvl w:val="0"/>
          <w:numId w:val="0"/>
        </w:numPr>
        <w:rPr>
          <w:rFonts w:hint="default" w:ascii="Segoe UI" w:hAnsi="Segoe UI" w:eastAsia="Segoe UI" w:cs="Segoe UI"/>
          <w:i w:val="0"/>
          <w:iCs w:val="0"/>
          <w:caps w:val="0"/>
          <w:color w:val="4C5A67"/>
          <w:spacing w:val="0"/>
          <w:sz w:val="24"/>
          <w:szCs w:val="24"/>
          <w:shd w:val="clear" w:fill="FFFFFF"/>
          <w:lang w:val="en-IN"/>
        </w:rPr>
      </w:pPr>
    </w:p>
    <w:p>
      <w:pPr>
        <w:keepNext w:val="0"/>
        <w:keepLines w:val="0"/>
        <w:widowControl/>
        <w:numPr>
          <w:ilvl w:val="0"/>
          <w:numId w:val="0"/>
        </w:numPr>
        <w:suppressLineNumbers w:val="0"/>
        <w:shd w:val="clear" w:fill="FFFFFF"/>
        <w:jc w:val="both"/>
        <w:textAlignment w:val="center"/>
        <w:rPr>
          <w:rFonts w:hint="default" w:ascii="Segoe UI" w:hAnsi="Segoe UI" w:eastAsia="Segoe UI" w:cs="Segoe UI"/>
          <w:i w:val="0"/>
          <w:iCs w:val="0"/>
          <w:caps w:val="0"/>
          <w:color w:val="auto"/>
          <w:spacing w:val="0"/>
          <w:sz w:val="24"/>
          <w:szCs w:val="24"/>
          <w:shd w:val="clear" w:fill="FFFFFF"/>
          <w:lang w:val="en-IN"/>
        </w:rPr>
      </w:pPr>
      <w:r>
        <w:rPr>
          <w:rFonts w:hint="default" w:ascii="Segoe UI" w:hAnsi="Segoe UI" w:eastAsia="Segoe UI" w:cs="Segoe UI"/>
          <w:i w:val="0"/>
          <w:iCs w:val="0"/>
          <w:caps w:val="0"/>
          <w:color w:val="auto"/>
          <w:spacing w:val="0"/>
          <w:sz w:val="24"/>
          <w:szCs w:val="24"/>
          <w:shd w:val="clear" w:fill="FFFFFF"/>
          <w:lang w:val="en-IN"/>
        </w:rPr>
        <w:t xml:space="preserve">User will be able to Add items by entering data into this form. They can enter data about the item. </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i w:val="0"/>
          <w:iCs w:val="0"/>
          <w:caps w:val="0"/>
          <w:color w:val="auto"/>
          <w:spacing w:val="0"/>
          <w:sz w:val="24"/>
          <w:szCs w:val="24"/>
          <w:shd w:val="clear" w:fill="FFFFFF"/>
          <w:lang w:val="en-IN"/>
        </w:rPr>
      </w:pPr>
    </w:p>
    <w:p>
      <w:pPr>
        <w:keepNext w:val="0"/>
        <w:keepLines w:val="0"/>
        <w:widowControl/>
        <w:numPr>
          <w:ilvl w:val="0"/>
          <w:numId w:val="0"/>
        </w:numPr>
        <w:suppressLineNumbers w:val="0"/>
        <w:shd w:val="clear" w:fill="FFFFFF"/>
        <w:jc w:val="both"/>
        <w:textAlignment w:val="center"/>
        <w:rPr>
          <w:rFonts w:hint="default" w:ascii="Segoe UI" w:hAnsi="Segoe UI" w:eastAsia="Segoe UI" w:cs="Segoe UI"/>
          <w:i w:val="0"/>
          <w:iCs w:val="0"/>
          <w:caps w:val="0"/>
          <w:color w:val="auto"/>
          <w:spacing w:val="0"/>
          <w:sz w:val="24"/>
          <w:szCs w:val="24"/>
          <w:shd w:val="clear" w:fill="FFFFFF"/>
          <w:lang w:val="en-IN"/>
        </w:rPr>
      </w:pPr>
    </w:p>
    <w:p>
      <w:pPr>
        <w:numPr>
          <w:ilvl w:val="1"/>
          <w:numId w:val="1"/>
        </w:numPr>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Item Price</w:t>
      </w:r>
    </w:p>
    <w:p>
      <w:pPr>
        <w:numPr>
          <w:ilvl w:val="0"/>
          <w:numId w:val="0"/>
        </w:numPr>
        <w:rPr>
          <w:rStyle w:val="6"/>
          <w:rFonts w:hint="default" w:ascii="Segoe UI" w:hAnsi="Segoe UI" w:eastAsia="Segoe UI" w:cs="Segoe UI"/>
          <w:b w:val="0"/>
          <w:bCs w:val="0"/>
          <w:i w:val="0"/>
          <w:iCs w:val="0"/>
          <w:caps w:val="0"/>
          <w:color w:val="313B44"/>
          <w:spacing w:val="0"/>
          <w:sz w:val="20"/>
          <w:szCs w:val="20"/>
          <w:shd w:val="clear" w:fill="FFFFFF"/>
        </w:rPr>
      </w:pP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rPr>
        <w:t xml:space="preserve">Item Price is the record in which </w:t>
      </w:r>
      <w:r>
        <w:rPr>
          <w:rStyle w:val="6"/>
          <w:rFonts w:hint="default" w:ascii="Segoe UI" w:hAnsi="Segoe UI" w:eastAsia="Segoe UI" w:cs="Segoe UI"/>
          <w:b w:val="0"/>
          <w:bCs w:val="0"/>
          <w:i w:val="0"/>
          <w:iCs w:val="0"/>
          <w:caps w:val="0"/>
          <w:color w:val="313B44"/>
          <w:spacing w:val="0"/>
          <w:sz w:val="24"/>
          <w:szCs w:val="24"/>
          <w:shd w:val="clear" w:fill="FFFFFF"/>
          <w:lang w:val="en-IN"/>
        </w:rPr>
        <w:t xml:space="preserve">user </w:t>
      </w:r>
      <w:r>
        <w:rPr>
          <w:rStyle w:val="6"/>
          <w:rFonts w:hint="default" w:ascii="Segoe UI" w:hAnsi="Segoe UI" w:eastAsia="Segoe UI" w:cs="Segoe UI"/>
          <w:b w:val="0"/>
          <w:bCs w:val="0"/>
          <w:i w:val="0"/>
          <w:iCs w:val="0"/>
          <w:caps w:val="0"/>
          <w:color w:val="313B44"/>
          <w:spacing w:val="0"/>
          <w:sz w:val="24"/>
          <w:szCs w:val="24"/>
          <w:shd w:val="clear" w:fill="FFFFFF"/>
        </w:rPr>
        <w:t>can log the buying rate of an item</w:t>
      </w:r>
      <w:r>
        <w:rPr>
          <w:rStyle w:val="6"/>
          <w:rFonts w:hint="default" w:ascii="Segoe UI" w:hAnsi="Segoe UI" w:eastAsia="Segoe UI" w:cs="Segoe UI"/>
          <w:b w:val="0"/>
          <w:bCs w:val="0"/>
          <w:i w:val="0"/>
          <w:iCs w:val="0"/>
          <w:caps w:val="0"/>
          <w:color w:val="313B44"/>
          <w:spacing w:val="0"/>
          <w:sz w:val="24"/>
          <w:szCs w:val="24"/>
          <w:shd w:val="clear" w:fill="FFFFFF"/>
          <w:lang w:val="en-IN"/>
        </w:rPr>
        <w:t xml:space="preserve">. Users should be able to create </w:t>
      </w:r>
      <w:r>
        <w:rPr>
          <w:rFonts w:hint="default" w:ascii="Segoe UI" w:hAnsi="Segoe UI" w:eastAsia="Segoe UI" w:cs="Segoe UI"/>
          <w:b w:val="0"/>
          <w:bCs w:val="0"/>
          <w:i w:val="0"/>
          <w:iCs w:val="0"/>
          <w:caps w:val="0"/>
          <w:color w:val="4C5A67"/>
          <w:spacing w:val="0"/>
          <w:sz w:val="24"/>
          <w:szCs w:val="24"/>
          <w:shd w:val="clear" w:fill="FFFFFF"/>
        </w:rPr>
        <w:t>multiple Price Lists for one Item</w:t>
      </w:r>
      <w:r>
        <w:rPr>
          <w:rFonts w:hint="default" w:ascii="Segoe UI" w:hAnsi="Segoe UI" w:eastAsia="Segoe UI" w:cs="Segoe UI"/>
          <w:b w:val="0"/>
          <w:bCs w:val="0"/>
          <w:i w:val="0"/>
          <w:iCs w:val="0"/>
          <w:caps w:val="0"/>
          <w:color w:val="4C5A67"/>
          <w:spacing w:val="0"/>
          <w:sz w:val="24"/>
          <w:szCs w:val="24"/>
          <w:shd w:val="clear" w:fill="FFFFFF"/>
          <w:lang w:val="en-IN"/>
        </w:rPr>
        <w:t>.</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16"/>
          <w:szCs w:val="16"/>
          <w:shd w:val="clear" w:fill="FFFFFF"/>
          <w:lang w:val="en-IN"/>
        </w:rPr>
      </w:pP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24"/>
          <w:szCs w:val="24"/>
          <w:shd w:val="clear" w:fill="FFFFFF"/>
          <w:lang w:val="en-IN"/>
        </w:rPr>
      </w:pPr>
      <w:r>
        <w:rPr>
          <w:rFonts w:hint="default" w:ascii="Segoe UI" w:hAnsi="Segoe UI" w:eastAsia="Segoe UI" w:cs="Segoe UI"/>
          <w:b w:val="0"/>
          <w:bCs w:val="0"/>
          <w:i w:val="0"/>
          <w:iCs w:val="0"/>
          <w:caps w:val="0"/>
          <w:color w:val="4C5A67"/>
          <w:spacing w:val="0"/>
          <w:sz w:val="24"/>
          <w:szCs w:val="24"/>
          <w:shd w:val="clear" w:fill="FFFFFF"/>
          <w:lang w:val="en-IN"/>
        </w:rPr>
        <w:t>Item Price form Would contain following fields:</w:t>
      </w:r>
    </w:p>
    <w:tbl>
      <w:tblPr>
        <w:tblStyle w:val="3"/>
        <w:tblW w:w="835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82"/>
        <w:gridCol w:w="1989"/>
        <w:gridCol w:w="195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US" w:eastAsia="zh-CN" w:bidi="ar"/>
              </w:rPr>
              <w:t>Label (Fields)</w:t>
            </w:r>
          </w:p>
        </w:tc>
        <w:tc>
          <w:tcPr>
            <w:tcW w:w="198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US" w:eastAsia="zh-CN" w:bidi="ar"/>
              </w:rPr>
              <w:t>Type (Fields)</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US" w:eastAsia="zh-CN" w:bidi="ar"/>
              </w:rPr>
              <w:t>Options (Fields)</w:t>
            </w:r>
          </w:p>
        </w:tc>
        <w:tc>
          <w:tcPr>
            <w:tcW w:w="15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left"/>
              <w:textAlignment w:val="bottom"/>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Item Code</w:t>
            </w:r>
          </w:p>
        </w:tc>
        <w:tc>
          <w:tcPr>
            <w:tcW w:w="1989"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Link</w:t>
            </w:r>
          </w:p>
        </w:tc>
        <w:tc>
          <w:tcPr>
            <w:tcW w:w="195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Item</w:t>
            </w:r>
          </w:p>
        </w:tc>
        <w:tc>
          <w:tcPr>
            <w:tcW w:w="15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UOM</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Link</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UOM</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Item Name</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Data</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Brand</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Read Only</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Item Description</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Text</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Price List</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Link</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Price List</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Batch No</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Link</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Batch</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Buying</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Check</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Currency</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Link</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Currency</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Rate</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Currency</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currency</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Valid From</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Date</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Valid Upto</w:t>
            </w:r>
          </w:p>
        </w:tc>
        <w:tc>
          <w:tcPr>
            <w:tcW w:w="198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Date</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US" w:eastAsia="zh-CN" w:bidi="ar"/>
              </w:rPr>
            </w:pPr>
          </w:p>
        </w:tc>
      </w:tr>
    </w:tbl>
    <w:p>
      <w:pPr>
        <w:numPr>
          <w:ilvl w:val="0"/>
          <w:numId w:val="0"/>
        </w:numPr>
        <w:rPr>
          <w:rFonts w:hint="default" w:ascii="Segoe UI" w:hAnsi="Segoe UI" w:eastAsia="Segoe UI" w:cs="Segoe UI"/>
          <w:b w:val="0"/>
          <w:bCs w:val="0"/>
          <w:i w:val="0"/>
          <w:iCs w:val="0"/>
          <w:caps w:val="0"/>
          <w:color w:val="333C44"/>
          <w:spacing w:val="0"/>
          <w:sz w:val="24"/>
          <w:szCs w:val="24"/>
          <w:shd w:val="clear" w:fill="FFFFFF"/>
          <w:lang w:val="en-IN"/>
        </w:rPr>
      </w:pPr>
    </w:p>
    <w:p>
      <w:pPr>
        <w:numPr>
          <w:ilvl w:val="0"/>
          <w:numId w:val="0"/>
        </w:numPr>
        <w:rPr>
          <w:rFonts w:hint="default" w:ascii="Segoe UI" w:hAnsi="Segoe UI" w:eastAsia="Segoe UI" w:cs="Segoe UI"/>
          <w:b w:val="0"/>
          <w:bCs w:val="0"/>
          <w:i w:val="0"/>
          <w:iCs w:val="0"/>
          <w:caps w:val="0"/>
          <w:color w:val="333C44"/>
          <w:spacing w:val="0"/>
          <w:sz w:val="24"/>
          <w:szCs w:val="24"/>
          <w:shd w:val="clear" w:fill="FFFFFF"/>
          <w:lang w:val="en-IN"/>
        </w:rPr>
      </w:pPr>
    </w:p>
    <w:p>
      <w:pPr>
        <w:numPr>
          <w:ilvl w:val="1"/>
          <w:numId w:val="1"/>
        </w:numPr>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Item Group</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16"/>
          <w:szCs w:val="16"/>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rPr>
        <w:t>An Item Group is a way to classify items based on types</w:t>
      </w:r>
      <w:r>
        <w:rPr>
          <w:rStyle w:val="6"/>
          <w:rFonts w:hint="default" w:ascii="Segoe UI" w:hAnsi="Segoe UI" w:eastAsia="Segoe UI" w:cs="Segoe UI"/>
          <w:b w:val="0"/>
          <w:bCs w:val="0"/>
          <w:i w:val="0"/>
          <w:iCs w:val="0"/>
          <w:caps w:val="0"/>
          <w:color w:val="313B44"/>
          <w:spacing w:val="0"/>
          <w:sz w:val="24"/>
          <w:szCs w:val="24"/>
          <w:shd w:val="clear" w:fill="FFFFFF"/>
          <w:lang w:val="en-IN"/>
        </w:rPr>
        <w:t>. Item Group should be visible in a tree  view so that it becomes easier to view and differentiate between parent and child Item Group.</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16"/>
          <w:szCs w:val="16"/>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Item Group will contain fields for:</w:t>
      </w:r>
    </w:p>
    <w:tbl>
      <w:tblPr>
        <w:tblStyle w:val="3"/>
        <w:tblW w:w="836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87"/>
        <w:gridCol w:w="2014"/>
        <w:gridCol w:w="1920"/>
        <w:gridCol w:w="1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1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4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Group Name</w:t>
            </w:r>
          </w:p>
        </w:tc>
        <w:tc>
          <w:tcPr>
            <w:tcW w:w="201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4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w:t>
            </w:r>
          </w:p>
        </w:tc>
        <w:tc>
          <w:tcPr>
            <w:tcW w:w="201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Attach Image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w:t>
            </w:r>
          </w:p>
        </w:tc>
        <w:tc>
          <w:tcPr>
            <w:tcW w:w="201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Tax</w:t>
            </w:r>
          </w:p>
        </w:tc>
        <w:tc>
          <w:tcPr>
            <w:tcW w:w="1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1"/>
          <w:numId w:val="1"/>
        </w:numPr>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Warehouse</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4C5A67"/>
          <w:spacing w:val="0"/>
          <w:sz w:val="24"/>
          <w:szCs w:val="24"/>
          <w:shd w:val="clear" w:fill="FFFFFF"/>
        </w:rPr>
      </w:pPr>
      <w:r>
        <w:rPr>
          <w:rStyle w:val="6"/>
          <w:rFonts w:hint="default" w:ascii="Segoe UI" w:hAnsi="Segoe UI" w:eastAsia="Segoe UI" w:cs="Segoe UI"/>
          <w:b w:val="0"/>
          <w:bCs w:val="0"/>
          <w:i w:val="0"/>
          <w:iCs w:val="0"/>
          <w:caps w:val="0"/>
          <w:color w:val="313B44"/>
          <w:spacing w:val="0"/>
          <w:sz w:val="24"/>
          <w:szCs w:val="24"/>
          <w:shd w:val="clear" w:fill="FFFFFF"/>
        </w:rPr>
        <w:t>A warehouse is a commercial building for storage of goods.</w:t>
      </w:r>
      <w:r>
        <w:rPr>
          <w:rStyle w:val="6"/>
          <w:rFonts w:hint="default" w:ascii="Segoe UI" w:hAnsi="Segoe UI" w:eastAsia="Segoe UI" w:cs="Segoe UI"/>
          <w:b w:val="0"/>
          <w:bCs w:val="0"/>
          <w:i w:val="0"/>
          <w:iCs w:val="0"/>
          <w:caps w:val="0"/>
          <w:color w:val="313B44"/>
          <w:spacing w:val="0"/>
          <w:sz w:val="24"/>
          <w:szCs w:val="24"/>
          <w:shd w:val="clear" w:fill="FFFFFF"/>
          <w:lang w:val="en-IN"/>
        </w:rPr>
        <w:t xml:space="preserve"> </w:t>
      </w:r>
      <w:r>
        <w:rPr>
          <w:rFonts w:hint="default" w:ascii="Segoe UI" w:hAnsi="Segoe UI" w:eastAsia="Segoe UI" w:cs="Segoe UI"/>
          <w:b w:val="0"/>
          <w:bCs w:val="0"/>
          <w:i w:val="0"/>
          <w:iCs w:val="0"/>
          <w:caps w:val="0"/>
          <w:color w:val="4C5A67"/>
          <w:spacing w:val="0"/>
          <w:sz w:val="24"/>
          <w:szCs w:val="24"/>
          <w:shd w:val="clear" w:fill="FFFFFF"/>
        </w:rPr>
        <w:t>They are usually large plain buildings in industrial areas of cities, towns, and villages. They mostly have loading docks to load and unload goods from trucks.</w:t>
      </w:r>
    </w:p>
    <w:p>
      <w:pPr>
        <w:keepNext w:val="0"/>
        <w:keepLines w:val="0"/>
        <w:widowControl/>
        <w:numPr>
          <w:ilvl w:val="0"/>
          <w:numId w:val="0"/>
        </w:numPr>
        <w:suppressLineNumbers w:val="0"/>
        <w:shd w:val="clear" w:fill="FFFFFF"/>
        <w:jc w:val="both"/>
        <w:textAlignment w:val="center"/>
        <w:rPr>
          <w:rFonts w:hint="default" w:ascii="Segoe UI" w:hAnsi="Segoe UI" w:eastAsia="Segoe UI" w:cs="Segoe UI"/>
          <w:b w:val="0"/>
          <w:bCs w:val="0"/>
          <w:i w:val="0"/>
          <w:iCs w:val="0"/>
          <w:caps w:val="0"/>
          <w:color w:val="4C5A67"/>
          <w:spacing w:val="0"/>
          <w:sz w:val="16"/>
          <w:szCs w:val="16"/>
          <w:shd w:val="clear" w:fill="FFFFFF"/>
          <w:lang w:val="en-IN"/>
        </w:rPr>
      </w:pPr>
    </w:p>
    <w:p>
      <w:pPr>
        <w:numPr>
          <w:ilvl w:val="0"/>
          <w:numId w:val="0"/>
        </w:numPr>
        <w:rPr>
          <w:rFonts w:hint="default" w:ascii="Segoe UI" w:hAnsi="Segoe UI" w:eastAsia="Segoe UI" w:cs="Segoe UI"/>
          <w:i w:val="0"/>
          <w:iCs w:val="0"/>
          <w:caps w:val="0"/>
          <w:color w:val="4C5A67"/>
          <w:spacing w:val="0"/>
          <w:sz w:val="24"/>
          <w:szCs w:val="24"/>
          <w:shd w:val="clear" w:fill="FFFFFF"/>
          <w:lang w:val="en-IN"/>
        </w:rPr>
      </w:pPr>
      <w:r>
        <w:rPr>
          <w:rFonts w:hint="default" w:ascii="Segoe UI" w:hAnsi="Segoe UI" w:eastAsia="Segoe UI" w:cs="Segoe UI"/>
          <w:i w:val="0"/>
          <w:iCs w:val="0"/>
          <w:caps w:val="0"/>
          <w:color w:val="4C5A67"/>
          <w:spacing w:val="0"/>
          <w:sz w:val="24"/>
          <w:szCs w:val="24"/>
          <w:shd w:val="clear" w:fill="FFFFFF"/>
          <w:lang w:val="en-IN"/>
        </w:rPr>
        <w:t>Warehouse form will have the following fields:</w:t>
      </w:r>
    </w:p>
    <w:tbl>
      <w:tblPr>
        <w:tblStyle w:val="3"/>
        <w:tblW w:w="832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99"/>
        <w:gridCol w:w="2008"/>
        <w:gridCol w:w="190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0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0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 Name</w:t>
            </w:r>
          </w:p>
        </w:tc>
        <w:tc>
          <w:tcPr>
            <w:tcW w:w="200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 Type</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 Type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Parent Warehouse</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In-Transit Warehouse</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Group</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Disabled</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 HTML</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IN" w:eastAsia="zh-CN" w:bidi="ar"/>
              </w:rPr>
              <w:t>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 HTML</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IN" w:eastAsia="zh-CN" w:bidi="ar"/>
              </w:rPr>
              <w:t>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 Address</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Phone No</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Phone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Mobile No</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Phone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 Line 1</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 Line 2</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City</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State</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300" w:hRule="atLeast"/>
        </w:trPr>
        <w:tc>
          <w:tcPr>
            <w:tcW w:w="289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PIN</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numPr>
          <w:ilvl w:val="0"/>
          <w:numId w:val="0"/>
        </w:numPr>
        <w:rPr>
          <w:rFonts w:hint="default" w:ascii="Segoe UI" w:hAnsi="Segoe UI" w:eastAsia="Segoe UI" w:cs="Segoe UI"/>
          <w:i w:val="0"/>
          <w:iCs w:val="0"/>
          <w:caps w:val="0"/>
          <w:color w:val="4C5A67"/>
          <w:spacing w:val="0"/>
          <w:sz w:val="25"/>
          <w:szCs w:val="25"/>
          <w:shd w:val="clear" w:fill="FFFFFF"/>
          <w:lang w:val="en-IN"/>
        </w:rPr>
      </w:pPr>
    </w:p>
    <w:p>
      <w:pPr>
        <w:numPr>
          <w:ilvl w:val="0"/>
          <w:numId w:val="0"/>
        </w:numPr>
        <w:rPr>
          <w:rFonts w:hint="default" w:ascii="Segoe UI" w:hAnsi="Segoe UI" w:eastAsia="Segoe UI" w:cs="Segoe UI"/>
          <w:i w:val="0"/>
          <w:iCs w:val="0"/>
          <w:caps w:val="0"/>
          <w:color w:val="4C5A67"/>
          <w:spacing w:val="0"/>
          <w:sz w:val="25"/>
          <w:szCs w:val="25"/>
          <w:shd w:val="clear" w:fill="FFFFFF"/>
          <w:lang w:val="en-IN"/>
        </w:rPr>
      </w:pPr>
    </w:p>
    <w:p>
      <w:pPr>
        <w:numPr>
          <w:ilvl w:val="1"/>
          <w:numId w:val="1"/>
        </w:numPr>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Suppliers</w:t>
      </w:r>
    </w:p>
    <w:p>
      <w:pPr>
        <w:numPr>
          <w:ilvl w:val="0"/>
          <w:numId w:val="0"/>
        </w:numPr>
        <w:rPr>
          <w:rFonts w:hint="default" w:ascii="Segoe UI" w:hAnsi="Segoe UI" w:eastAsia="Helvetica" w:cs="Segoe UI"/>
          <w:b/>
          <w:bCs/>
          <w:i w:val="0"/>
          <w:iCs w:val="0"/>
          <w:caps w:val="0"/>
          <w:color w:val="000000"/>
          <w:spacing w:val="0"/>
          <w:sz w:val="20"/>
          <w:szCs w:val="20"/>
          <w:shd w:val="clear" w:fill="FFFFFF"/>
          <w:lang w:val="en-IN"/>
        </w:rPr>
      </w:pPr>
    </w:p>
    <w:p>
      <w:pPr>
        <w:numPr>
          <w:ilvl w:val="0"/>
          <w:numId w:val="0"/>
        </w:numPr>
        <w:ind w:leftChars="0"/>
        <w:rPr>
          <w:rStyle w:val="6"/>
          <w:rFonts w:hint="default" w:ascii="Segoe UI" w:hAnsi="Segoe UI" w:eastAsia="Segoe UI" w:cs="Segoe UI"/>
          <w:b w:val="0"/>
          <w:bCs w:val="0"/>
          <w:i w:val="0"/>
          <w:iCs w:val="0"/>
          <w:caps w:val="0"/>
          <w:color w:val="313B44"/>
          <w:spacing w:val="0"/>
          <w:sz w:val="24"/>
          <w:szCs w:val="24"/>
          <w:shd w:val="clear" w:fill="FFFFFF"/>
        </w:rPr>
      </w:pPr>
      <w:r>
        <w:rPr>
          <w:rStyle w:val="6"/>
          <w:rFonts w:hint="default" w:ascii="Segoe UI" w:hAnsi="Segoe UI" w:eastAsia="Segoe UI" w:cs="Segoe UI"/>
          <w:b w:val="0"/>
          <w:bCs w:val="0"/>
          <w:i w:val="0"/>
          <w:iCs w:val="0"/>
          <w:caps w:val="0"/>
          <w:color w:val="313B44"/>
          <w:spacing w:val="0"/>
          <w:sz w:val="24"/>
          <w:szCs w:val="24"/>
          <w:shd w:val="clear" w:fill="FFFFFF"/>
        </w:rPr>
        <w:t>Suppliers are companies or individuals who provide you with products or services.</w:t>
      </w:r>
    </w:p>
    <w:p>
      <w:pPr>
        <w:numPr>
          <w:ilvl w:val="0"/>
          <w:numId w:val="0"/>
        </w:numPr>
        <w:rPr>
          <w:rFonts w:hint="default" w:ascii="Segoe UI" w:hAnsi="Segoe UI" w:eastAsia="Helvetica" w:cs="Segoe UI"/>
          <w:b/>
          <w:bCs/>
          <w:i w:val="0"/>
          <w:iCs w:val="0"/>
          <w:caps w:val="0"/>
          <w:color w:val="000000"/>
          <w:spacing w:val="0"/>
          <w:sz w:val="20"/>
          <w:szCs w:val="20"/>
          <w:shd w:val="clear" w:fill="FFFFFF"/>
          <w:lang w:val="en-IN"/>
        </w:rPr>
      </w:pPr>
    </w:p>
    <w:p>
      <w:pPr>
        <w:numPr>
          <w:ilvl w:val="0"/>
          <w:numId w:val="0"/>
        </w:numPr>
        <w:ind w:leftChars="0"/>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Supplier form will have the following fields:</w:t>
      </w:r>
    </w:p>
    <w:tbl>
      <w:tblPr>
        <w:tblStyle w:val="3"/>
        <w:tblW w:w="834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912"/>
        <w:gridCol w:w="2010"/>
        <w:gridCol w:w="189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9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1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8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3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IN"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Name</w:t>
            </w:r>
          </w:p>
        </w:tc>
        <w:tc>
          <w:tcPr>
            <w:tcW w:w="201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89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Country</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Country</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Company Bank Account</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Bank Account</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ID</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Transporter</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Internal Supplier</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Type</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89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Individual</w:t>
            </w:r>
          </w:p>
        </w:tc>
        <w:tc>
          <w:tcPr>
            <w:tcW w:w="1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Disabled</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Payment Terms Template</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Terms Template</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Primary Contact</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Mobile No</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Read Only</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 Id</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Read Only</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Primary Address</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Primary Address</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Payable Accounts</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Accounts</w:t>
            </w:r>
          </w:p>
        </w:tc>
        <w:tc>
          <w:tcPr>
            <w:tcW w:w="20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Party Account</w:t>
            </w:r>
          </w:p>
        </w:tc>
        <w:tc>
          <w:tcPr>
            <w:tcW w:w="1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bl>
    <w:p>
      <w:pPr>
        <w:numPr>
          <w:ilvl w:val="0"/>
          <w:numId w:val="0"/>
        </w:numPr>
        <w:ind w:leftChars="0"/>
        <w:rPr>
          <w:rStyle w:val="6"/>
          <w:rFonts w:hint="default" w:ascii="Segoe UI" w:hAnsi="Segoe UI" w:eastAsia="Segoe UI" w:cs="Segoe UI"/>
          <w:b/>
          <w:bCs/>
          <w:i w:val="0"/>
          <w:iCs w:val="0"/>
          <w:caps w:val="0"/>
          <w:color w:val="313B44"/>
          <w:spacing w:val="0"/>
          <w:sz w:val="25"/>
          <w:szCs w:val="25"/>
          <w:shd w:val="clear" w:fill="FFFFFF"/>
          <w:lang w:val="en-IN"/>
        </w:rPr>
      </w:pPr>
    </w:p>
    <w:p>
      <w:pPr>
        <w:numPr>
          <w:ilvl w:val="0"/>
          <w:numId w:val="1"/>
        </w:numPr>
        <w:ind w:left="0" w:leftChars="0" w:firstLine="0" w:firstLineChars="0"/>
        <w:rPr>
          <w:rFonts w:hint="default" w:ascii="Segoe UI" w:hAnsi="Segoe UI" w:eastAsia="Helvetica" w:cs="Segoe UI"/>
          <w:b/>
          <w:bCs/>
          <w:i w:val="0"/>
          <w:iCs w:val="0"/>
          <w:caps w:val="0"/>
          <w:color w:val="000000"/>
          <w:spacing w:val="0"/>
          <w:sz w:val="36"/>
          <w:szCs w:val="36"/>
          <w:shd w:val="clear" w:fill="FFFFFF"/>
          <w:lang w:val="en-IN"/>
        </w:rPr>
      </w:pPr>
      <w:r>
        <w:rPr>
          <w:rFonts w:hint="default" w:ascii="Segoe UI" w:hAnsi="Segoe UI" w:eastAsia="Helvetica" w:cs="Segoe UI"/>
          <w:b/>
          <w:bCs/>
          <w:i w:val="0"/>
          <w:iCs w:val="0"/>
          <w:caps w:val="0"/>
          <w:color w:val="000000"/>
          <w:spacing w:val="0"/>
          <w:sz w:val="36"/>
          <w:szCs w:val="36"/>
          <w:shd w:val="clear" w:fill="FFFFFF"/>
          <w:lang w:val="en-IN"/>
        </w:rPr>
        <w:t>Purchase Requisitions</w:t>
      </w:r>
    </w:p>
    <w:p>
      <w:pPr>
        <w:numPr>
          <w:ilvl w:val="1"/>
          <w:numId w:val="1"/>
        </w:numPr>
        <w:ind w:left="0" w:leftChars="0" w:firstLine="0" w:firstLineChars="0"/>
        <w:rPr>
          <w:rFonts w:hint="default" w:ascii="Segoe UI" w:hAnsi="Segoe UI" w:eastAsia="Helvetica" w:cs="Segoe UI"/>
          <w:b/>
          <w:bCs/>
          <w:i w:val="0"/>
          <w:iCs w:val="0"/>
          <w:caps w:val="0"/>
          <w:color w:val="000000"/>
          <w:spacing w:val="0"/>
          <w:sz w:val="32"/>
          <w:szCs w:val="32"/>
          <w:shd w:val="clear" w:fill="FFFFFF"/>
          <w:lang w:val="en-IN"/>
        </w:rPr>
      </w:pPr>
      <w:r>
        <w:rPr>
          <w:rFonts w:hint="default" w:ascii="Segoe UI" w:hAnsi="Segoe UI" w:eastAsia="Helvetica" w:cs="Segoe UI"/>
          <w:b/>
          <w:bCs/>
          <w:i w:val="0"/>
          <w:iCs w:val="0"/>
          <w:caps w:val="0"/>
          <w:color w:val="000000"/>
          <w:spacing w:val="0"/>
          <w:sz w:val="32"/>
          <w:szCs w:val="32"/>
          <w:shd w:val="clear" w:fill="FFFFFF"/>
          <w:lang w:val="en-IN"/>
        </w:rPr>
        <w:t>Material Request</w:t>
      </w:r>
    </w:p>
    <w:p>
      <w:pPr>
        <w:numPr>
          <w:ilvl w:val="0"/>
          <w:numId w:val="0"/>
        </w:numPr>
        <w:rPr>
          <w:rFonts w:hint="default" w:ascii="Segoe UI" w:hAnsi="Segoe UI" w:eastAsia="Helvetica" w:cs="Segoe UI"/>
          <w:b/>
          <w:bCs/>
          <w:i w:val="0"/>
          <w:iCs w:val="0"/>
          <w:caps w:val="0"/>
          <w:color w:val="000000"/>
          <w:spacing w:val="0"/>
          <w:sz w:val="20"/>
          <w:szCs w:val="20"/>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A Material Request is a simple document identifying a requirement of a set of Items (products or services) for a particular reason.</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A Material Request can have the following purposes:</w:t>
      </w:r>
    </w:p>
    <w:p>
      <w:pPr>
        <w:numPr>
          <w:ilvl w:val="0"/>
          <w:numId w:val="2"/>
        </w:numPr>
        <w:ind w:left="420" w:leftChars="0" w:hanging="420" w:firstLineChars="0"/>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Purchase: If the material being requested is to be purchased.</w:t>
      </w:r>
    </w:p>
    <w:p>
      <w:pPr>
        <w:numPr>
          <w:ilvl w:val="0"/>
          <w:numId w:val="2"/>
        </w:numPr>
        <w:ind w:left="420" w:leftChars="0" w:hanging="420" w:firstLineChars="0"/>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Material Transfer: If the material being requested is to be shifted from one Warehouse to another.</w:t>
      </w:r>
    </w:p>
    <w:p>
      <w:pPr>
        <w:numPr>
          <w:ilvl w:val="0"/>
          <w:numId w:val="2"/>
        </w:numPr>
        <w:ind w:left="420" w:leftChars="0" w:hanging="420" w:firstLineChars="0"/>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Material Issue: If the material being requested is to be Issued for some purpose like manufacturing.</w:t>
      </w:r>
    </w:p>
    <w:p>
      <w:pPr>
        <w:numPr>
          <w:numId w:val="0"/>
        </w:numPr>
        <w:tabs>
          <w:tab w:val="left" w:pos="420"/>
        </w:tabs>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olor w:val="313B44"/>
          <w:spacing w:val="0"/>
          <w:sz w:val="24"/>
          <w:szCs w:val="24"/>
          <w:shd w:val="clear" w:fill="FFFFFF"/>
          <w:lang w:val="en-IN"/>
        </w:rPr>
        <w:t>T</w:t>
      </w:r>
      <w:r>
        <w:rPr>
          <w:rStyle w:val="6"/>
          <w:rFonts w:hint="default" w:ascii="Segoe UI" w:hAnsi="Segoe UI" w:eastAsia="Segoe UI" w:cs="Segoe UI"/>
          <w:b w:val="0"/>
          <w:bCs w:val="0"/>
          <w:i w:val="0"/>
          <w:iCs w:val="0"/>
          <w:caps w:val="0"/>
          <w:color w:val="313B44"/>
          <w:spacing w:val="0"/>
          <w:sz w:val="24"/>
          <w:szCs w:val="24"/>
          <w:shd w:val="clear" w:fill="FFFFFF"/>
          <w:lang w:val="en-IN"/>
        </w:rPr>
        <w:t>he Material management flow should be like:</w:t>
      </w:r>
    </w:p>
    <w:p>
      <w:pPr>
        <w:numPr>
          <w:numId w:val="0"/>
        </w:numPr>
        <w:tabs>
          <w:tab w:val="left" w:pos="420"/>
        </w:tabs>
        <w:rPr>
          <w:rStyle w:val="6"/>
          <w:rFonts w:hint="default" w:ascii="Segoe UI" w:hAnsi="Segoe UI" w:eastAsia="Segoe UI" w:cs="Segoe UI"/>
          <w:b w:val="0"/>
          <w:bCs w:val="0"/>
          <w:i w:val="0"/>
          <w:iCs w:val="0"/>
          <w:caps w:val="0"/>
          <w:color w:val="313B44"/>
          <w:spacing w:val="0"/>
          <w:sz w:val="24"/>
          <w:szCs w:val="24"/>
          <w:shd w:val="clear" w:fill="FFFFFF"/>
          <w:lang w:val="en-IN"/>
        </w:rPr>
      </w:pPr>
      <w:r>
        <w:drawing>
          <wp:inline distT="0" distB="0" distL="114300" distR="114300">
            <wp:extent cx="5202555" cy="1120775"/>
            <wp:effectExtent l="0" t="0" r="17145" b="3175"/>
            <wp:docPr id="4" name="Picture 3" descr="Blank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Blank diagram (3)"/>
                    <pic:cNvPicPr>
                      <a:picLocks noChangeAspect="1"/>
                    </pic:cNvPicPr>
                  </pic:nvPicPr>
                  <pic:blipFill>
                    <a:blip r:embed="rId6"/>
                    <a:srcRect t="65741"/>
                    <a:stretch>
                      <a:fillRect/>
                    </a:stretch>
                  </pic:blipFill>
                  <pic:spPr>
                    <a:xfrm>
                      <a:off x="0" y="0"/>
                      <a:ext cx="5202555" cy="1120775"/>
                    </a:xfrm>
                    <a:prstGeom prst="rect">
                      <a:avLst/>
                    </a:prstGeom>
                  </pic:spPr>
                </pic:pic>
              </a:graphicData>
            </a:graphic>
          </wp:inline>
        </w:drawing>
      </w:r>
    </w:p>
    <w:p>
      <w:pPr>
        <w:numPr>
          <w:ilvl w:val="0"/>
          <w:numId w:val="0"/>
        </w:numPr>
        <w:rPr>
          <w:rStyle w:val="6"/>
          <w:rFonts w:hint="default" w:ascii="Segoe UI" w:hAnsi="Segoe UI" w:eastAsia="Segoe UI" w:cs="Segoe UI"/>
          <w:b w:val="0"/>
          <w:bCs w:val="0"/>
          <w:i w:val="0"/>
          <w:iCs w:val="0"/>
          <w:caps w:val="0"/>
          <w:color w:val="313B44"/>
          <w:spacing w:val="0"/>
          <w:sz w:val="18"/>
          <w:szCs w:val="18"/>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Material request form will have the following fields:</w:t>
      </w:r>
    </w:p>
    <w:tbl>
      <w:tblPr>
        <w:tblStyle w:val="3"/>
        <w:tblW w:w="830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76"/>
        <w:gridCol w:w="2040"/>
        <w:gridCol w:w="189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8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Title</w:t>
            </w:r>
          </w:p>
        </w:tc>
        <w:tc>
          <w:tcPr>
            <w:tcW w:w="20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89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Purpose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89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Material Transfer</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Material Issue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Manufacture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Customer Provided</w:t>
            </w:r>
          </w:p>
        </w:tc>
        <w:tc>
          <w:tcPr>
            <w:tcW w:w="15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Transfer Status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89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Not Started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In Transit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Completed</w:t>
            </w:r>
          </w:p>
        </w:tc>
        <w:tc>
          <w:tcPr>
            <w:tcW w:w="15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Status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89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Submitted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Stopped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IN" w:eastAsia="zh-CN" w:bidi="ar"/>
              </w:rPr>
              <w:t>Canceled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Pending</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Partially Ordered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Partially Received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Ordered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Issued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Transferred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Received</w:t>
            </w:r>
          </w:p>
        </w:tc>
        <w:tc>
          <w:tcPr>
            <w:tcW w:w="15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Transaction Date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Required By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Source Warehouse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Target Warehouse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Scan Barcode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Barcode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Material Request Item</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 Content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User should be able to create request for quotation, supplier quotation, purchase order from the Materials request form.</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Request for Quotation</w:t>
      </w:r>
    </w:p>
    <w:p>
      <w:pPr>
        <w:numPr>
          <w:ilvl w:val="0"/>
          <w:numId w:val="0"/>
        </w:numPr>
        <w:rPr>
          <w:rStyle w:val="6"/>
          <w:rFonts w:hint="default" w:ascii="Segoe UI" w:hAnsi="Segoe UI" w:eastAsia="Segoe UI" w:cs="Segoe UI"/>
          <w:b/>
          <w:bCs/>
          <w:i w:val="0"/>
          <w:iCs w:val="0"/>
          <w:caps w:val="0"/>
          <w:color w:val="313B44"/>
          <w:spacing w:val="0"/>
          <w:sz w:val="18"/>
          <w:szCs w:val="18"/>
          <w:shd w:val="clear" w:fill="FFFFFF"/>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rPr>
        <w:t>A Request for Quotation is a document that an organization sends to one or more suppliers asking a quotation for items.</w:t>
      </w:r>
    </w:p>
    <w:p>
      <w:pPr>
        <w:numPr>
          <w:ilvl w:val="0"/>
          <w:numId w:val="0"/>
        </w:numPr>
        <w:rPr>
          <w:rStyle w:val="6"/>
          <w:rFonts w:hint="default" w:ascii="Segoe UI" w:hAnsi="Segoe UI" w:eastAsia="Segoe UI" w:cs="Segoe UI"/>
          <w:b/>
          <w:bCs/>
          <w:i w:val="0"/>
          <w:iCs w:val="0"/>
          <w:caps w:val="0"/>
          <w:color w:val="313B44"/>
          <w:spacing w:val="0"/>
          <w:sz w:val="18"/>
          <w:szCs w:val="18"/>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Request for Quotation form will have the following fields:</w:t>
      </w:r>
    </w:p>
    <w:tbl>
      <w:tblPr>
        <w:tblStyle w:val="3"/>
        <w:tblW w:w="830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7"/>
        <w:gridCol w:w="2070"/>
        <w:gridCol w:w="1875"/>
        <w:gridCol w:w="1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87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9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7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9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Required Date</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Status</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8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Submitted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Cancelled</w:t>
            </w:r>
          </w:p>
        </w:tc>
        <w:tc>
          <w:tcPr>
            <w:tcW w:w="14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Suppliers</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Request for Quotation Supplier</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Request for Quotation Item</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Salutation</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Salutation</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Subject</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 Template</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 Template</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Preview Email</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Message for Supplier</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20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9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User should be able to send email to supplier and also Download PDF from this form. Also they should be able to create supplier Quotation from this page itself by selecting the supplier who have been added in supplier table)</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Supplier Quotation</w:t>
      </w:r>
    </w:p>
    <w:p>
      <w:pPr>
        <w:numPr>
          <w:ilvl w:val="0"/>
          <w:numId w:val="0"/>
        </w:numPr>
        <w:ind w:leftChars="0"/>
        <w:rPr>
          <w:rStyle w:val="6"/>
          <w:rFonts w:hint="default" w:ascii="Segoe UI" w:hAnsi="Segoe UI" w:eastAsia="Segoe UI" w:cs="Segoe UI"/>
          <w:b w:val="0"/>
          <w:bCs w:val="0"/>
          <w:i w:val="0"/>
          <w:iCs w:val="0"/>
          <w:caps w:val="0"/>
          <w:color w:val="313B44"/>
          <w:spacing w:val="0"/>
          <w:sz w:val="18"/>
          <w:szCs w:val="18"/>
          <w:shd w:val="clear" w:fill="FFFFFF"/>
        </w:rPr>
      </w:pPr>
    </w:p>
    <w:p>
      <w:pPr>
        <w:numPr>
          <w:ilvl w:val="0"/>
          <w:numId w:val="0"/>
        </w:numPr>
        <w:ind w:leftChars="0"/>
        <w:rPr>
          <w:rFonts w:hint="default" w:ascii="Segoe UI" w:hAnsi="Segoe UI" w:eastAsia="Segoe UI" w:cs="Segoe UI"/>
          <w:b w:val="0"/>
          <w:bCs w:val="0"/>
          <w:i w:val="0"/>
          <w:iCs w:val="0"/>
          <w:caps w:val="0"/>
          <w:color w:val="4C5A67"/>
          <w:spacing w:val="0"/>
          <w:sz w:val="24"/>
          <w:szCs w:val="24"/>
          <w:shd w:val="clear" w:fill="FFFFFF"/>
        </w:rPr>
      </w:pPr>
      <w:r>
        <w:rPr>
          <w:rStyle w:val="6"/>
          <w:rFonts w:hint="default" w:ascii="Segoe UI" w:hAnsi="Segoe UI" w:eastAsia="Segoe UI" w:cs="Segoe UI"/>
          <w:b w:val="0"/>
          <w:bCs w:val="0"/>
          <w:i w:val="0"/>
          <w:iCs w:val="0"/>
          <w:caps w:val="0"/>
          <w:color w:val="313B44"/>
          <w:spacing w:val="0"/>
          <w:sz w:val="24"/>
          <w:szCs w:val="24"/>
          <w:shd w:val="clear" w:fill="FFFFFF"/>
        </w:rPr>
        <w:t>A Supplier Quotation is document by a potential supplier specifying the cost of goods or services they'll provide within a specified period.</w:t>
      </w:r>
      <w:r>
        <w:rPr>
          <w:rStyle w:val="6"/>
          <w:rFonts w:hint="default" w:ascii="Segoe UI" w:hAnsi="Segoe UI" w:eastAsia="Segoe UI" w:cs="Segoe UI"/>
          <w:b w:val="0"/>
          <w:bCs w:val="0"/>
          <w:i w:val="0"/>
          <w:iCs w:val="0"/>
          <w:caps w:val="0"/>
          <w:color w:val="313B44"/>
          <w:spacing w:val="0"/>
          <w:sz w:val="24"/>
          <w:szCs w:val="24"/>
          <w:shd w:val="clear" w:fill="FFFFFF"/>
          <w:lang w:val="en-IN"/>
        </w:rPr>
        <w:t xml:space="preserve"> </w:t>
      </w:r>
      <w:r>
        <w:rPr>
          <w:rFonts w:hint="default" w:ascii="Segoe UI" w:hAnsi="Segoe UI" w:eastAsia="Segoe UI" w:cs="Segoe UI"/>
          <w:b w:val="0"/>
          <w:bCs w:val="0"/>
          <w:i w:val="0"/>
          <w:iCs w:val="0"/>
          <w:caps w:val="0"/>
          <w:color w:val="4C5A67"/>
          <w:spacing w:val="0"/>
          <w:sz w:val="24"/>
          <w:szCs w:val="24"/>
          <w:shd w:val="clear" w:fill="FFFFFF"/>
        </w:rPr>
        <w:t>A Supplier Quotation may also contain terms of sale, terms of payment, and warranties. Acceptance of quotation by the buyer can be considered as an agreement binding on both parties.</w:t>
      </w:r>
    </w:p>
    <w:tbl>
      <w:tblPr>
        <w:tblStyle w:val="3"/>
        <w:tblpPr w:leftFromText="180" w:rightFromText="180" w:vertAnchor="text" w:horzAnchor="page" w:tblpX="2001" w:tblpY="554"/>
        <w:tblOverlap w:val="never"/>
        <w:tblW w:w="81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69"/>
        <w:gridCol w:w="2040"/>
        <w:gridCol w:w="1905"/>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0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Title</w:t>
            </w:r>
          </w:p>
        </w:tc>
        <w:tc>
          <w:tcPr>
            <w:tcW w:w="20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Name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Valid Till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Quotation Number</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 Person</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Mobile No</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 Email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Quotation Item</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Quantity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Net Weight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 fa-money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Breakup</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Calculation</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Long Text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Additional Discount On</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Grand Total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Net Total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Column Break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Percentage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 (Company Currency)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 Rounded Total</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Request for Quotation form will have the following fields:</w:t>
      </w:r>
    </w:p>
    <w:p>
      <w:pPr>
        <w:numPr>
          <w:ilvl w:val="0"/>
          <w:numId w:val="0"/>
        </w:numPr>
        <w:ind w:leftChars="0"/>
        <w:rPr>
          <w:rFonts w:hint="default" w:ascii="Segoe UI" w:hAnsi="Segoe UI" w:eastAsia="Segoe UI" w:cs="Segoe UI"/>
          <w:i w:val="0"/>
          <w:iCs w:val="0"/>
          <w:caps w:val="0"/>
          <w:color w:val="333C44"/>
          <w:spacing w:val="0"/>
          <w:sz w:val="18"/>
          <w:szCs w:val="18"/>
          <w:shd w:val="clear" w:fill="FFFFFF"/>
        </w:rPr>
      </w:pP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Purchase Order</w:t>
      </w:r>
    </w:p>
    <w:p>
      <w:pPr>
        <w:numPr>
          <w:ilvl w:val="0"/>
          <w:numId w:val="0"/>
        </w:numPr>
        <w:ind w:leftChars="0"/>
        <w:rPr>
          <w:rStyle w:val="6"/>
          <w:rFonts w:hint="default" w:ascii="Segoe UI" w:hAnsi="Segoe UI" w:eastAsia="Segoe UI" w:cs="Segoe UI"/>
          <w:b w:val="0"/>
          <w:bCs w:val="0"/>
          <w:i w:val="0"/>
          <w:iCs w:val="0"/>
          <w:caps w:val="0"/>
          <w:color w:val="313B44"/>
          <w:spacing w:val="0"/>
          <w:sz w:val="18"/>
          <w:szCs w:val="18"/>
          <w:shd w:val="clear" w:fill="FFFFFF"/>
          <w:lang w:val="en-IN"/>
        </w:rPr>
      </w:pPr>
    </w:p>
    <w:p>
      <w:pPr>
        <w:pStyle w:val="5"/>
        <w:keepNext w:val="0"/>
        <w:keepLines w:val="0"/>
        <w:widowControl/>
        <w:suppressLineNumbers w:val="0"/>
        <w:shd w:val="clear" w:fill="FFFFFF"/>
        <w:spacing w:before="0" w:beforeAutospacing="0" w:line="26" w:lineRule="atLeast"/>
        <w:ind w:left="0" w:firstLine="0"/>
        <w:jc w:val="left"/>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A Purchase Order is a binding contract with your Supplier that you promise to buy a set of items under given conditions.</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Purchase order form will have the following fields:</w:t>
      </w:r>
    </w:p>
    <w:tbl>
      <w:tblPr>
        <w:tblStyle w:val="3"/>
        <w:tblW w:w="8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1"/>
        <w:gridCol w:w="2055"/>
        <w:gridCol w:w="1920"/>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Title</w:t>
            </w:r>
          </w:p>
        </w:tc>
        <w:tc>
          <w:tcPr>
            <w:tcW w:w="20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 Items from Open Material Requests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Name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Tax Withholding Amount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Required By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Order Confirmation No</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Order Confirmation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Cost Center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Cost Center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Address Details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US" w:eastAsia="zh-CN" w:bidi="ar"/>
              </w:rPr>
              <w:t>Supplier Contact</w:t>
            </w:r>
            <w:r>
              <w:rPr>
                <w:rFonts w:hint="default" w:ascii="Calibri" w:hAnsi="Calibri" w:eastAsia="SimSun" w:cs="Calibri"/>
                <w:i w:val="0"/>
                <w:iCs w:val="0"/>
                <w:color w:val="000000"/>
                <w:kern w:val="0"/>
                <w:sz w:val="22"/>
                <w:szCs w:val="22"/>
                <w:u w:val="none"/>
                <w:lang w:val="en-IN" w:eastAsia="zh-CN" w:bidi="ar"/>
              </w:rPr>
              <w:t xml:space="preserve"> Number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IN"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IN" w:eastAsia="zh-CN" w:bidi="ar"/>
              </w:rPr>
              <w:t>Supplier Email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 Shipping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Address Details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 Billing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Billing Address Details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Price List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Price List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Scan Barcode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Barcode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Target Warehouse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Order Item</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Quantity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Company:company:default_currency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Net Weight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Calculation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Long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Additional Discount 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Grand Total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Net Total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Percentage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 Rounded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Advance Paid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party_account_currency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Terms Template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Terms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Schedule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Schedule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IN" w:eastAsia="zh-CN" w:bidi="ar"/>
              </w:rPr>
              <w:t xml:space="preserve">Order </w:t>
            </w:r>
            <w:r>
              <w:rPr>
                <w:rFonts w:hint="default" w:ascii="Calibri" w:hAnsi="Calibri" w:eastAsia="SimSun" w:cs="Calibri"/>
                <w:i w:val="0"/>
                <w:iCs w:val="0"/>
                <w:color w:val="000000"/>
                <w:kern w:val="0"/>
                <w:sz w:val="22"/>
                <w:szCs w:val="22"/>
                <w:u w:val="none"/>
                <w:lang w:val="en-US" w:eastAsia="zh-CN" w:bidi="ar"/>
              </w:rPr>
              <w:t>Status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On Hold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To Receive and Bill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To Bill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To Receive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Completed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Cancelled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Closed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Delivered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Billed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Percent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Received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Percent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i w:val="0"/>
          <w:iCs w:val="0"/>
          <w:caps w:val="0"/>
          <w:color w:val="333C44"/>
          <w:spacing w:val="0"/>
          <w:sz w:val="18"/>
          <w:szCs w:val="18"/>
          <w:shd w:val="clear" w:fill="FFFFFF"/>
        </w:rPr>
      </w:pPr>
    </w:p>
    <w:p>
      <w:pPr>
        <w:numPr>
          <w:ilvl w:val="0"/>
          <w:numId w:val="1"/>
        </w:numPr>
        <w:ind w:left="0" w:leftChars="0" w:firstLine="0" w:firstLineChars="0"/>
        <w:rPr>
          <w:rFonts w:hint="default" w:ascii="Segoe UI" w:hAnsi="Segoe UI" w:eastAsia="Helvetica" w:cs="Segoe UI"/>
          <w:b/>
          <w:bCs/>
          <w:i w:val="0"/>
          <w:iCs w:val="0"/>
          <w:caps w:val="0"/>
          <w:color w:val="000000"/>
          <w:spacing w:val="0"/>
          <w:sz w:val="36"/>
          <w:szCs w:val="36"/>
          <w:shd w:val="clear" w:fill="FFFFFF"/>
          <w:lang w:val="en-IN"/>
        </w:rPr>
      </w:pPr>
      <w:r>
        <w:rPr>
          <w:rFonts w:hint="default" w:ascii="Segoe UI" w:hAnsi="Segoe UI" w:eastAsia="Helvetica" w:cs="Segoe UI"/>
          <w:b/>
          <w:bCs/>
          <w:i w:val="0"/>
          <w:iCs w:val="0"/>
          <w:caps w:val="0"/>
          <w:color w:val="000000"/>
          <w:spacing w:val="0"/>
          <w:sz w:val="36"/>
          <w:szCs w:val="36"/>
          <w:shd w:val="clear" w:fill="FFFFFF"/>
          <w:lang w:val="en-US" w:eastAsia="zh-CN"/>
        </w:rPr>
        <w:t>Receipt, verification &amp; acceptance of goods</w:t>
      </w: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Purchase receipt</w:t>
      </w:r>
    </w:p>
    <w:p>
      <w:pPr>
        <w:numPr>
          <w:ilvl w:val="0"/>
          <w:numId w:val="0"/>
        </w:numPr>
        <w:rPr>
          <w:rStyle w:val="6"/>
          <w:rFonts w:ascii="Segoe UI" w:hAnsi="Segoe UI" w:eastAsia="Segoe UI" w:cs="Segoe UI"/>
          <w:b w:val="0"/>
          <w:bCs w:val="0"/>
          <w:i w:val="0"/>
          <w:iCs w:val="0"/>
          <w:caps w:val="0"/>
          <w:color w:val="313B44"/>
          <w:spacing w:val="0"/>
          <w:sz w:val="18"/>
          <w:szCs w:val="18"/>
          <w:shd w:val="clear" w:fill="FFFFFF"/>
        </w:rPr>
      </w:pPr>
    </w:p>
    <w:p>
      <w:pPr>
        <w:numPr>
          <w:ilvl w:val="0"/>
          <w:numId w:val="0"/>
        </w:numPr>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Purchase Receipts are made when you accept Items from your Supplier usually against a Purchase Order.</w:t>
      </w:r>
    </w:p>
    <w:p>
      <w:pPr>
        <w:numPr>
          <w:ilvl w:val="0"/>
          <w:numId w:val="0"/>
        </w:numPr>
        <w:rPr>
          <w:rStyle w:val="6"/>
          <w:rFonts w:hint="default" w:ascii="Segoe UI" w:hAnsi="Segoe UI" w:eastAsia="Segoe UI" w:cs="Segoe UI"/>
          <w:b w:val="0"/>
          <w:bCs w:val="0"/>
          <w:i w:val="0"/>
          <w:iCs w:val="0"/>
          <w:caps w:val="0"/>
          <w:color w:val="313B44"/>
          <w:spacing w:val="0"/>
          <w:sz w:val="18"/>
          <w:szCs w:val="18"/>
          <w:shd w:val="clear" w:fill="FFFFFF"/>
          <w:lang w:val="en-IN"/>
        </w:rPr>
      </w:pP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Purchase receipt form will have the following fields:</w:t>
      </w:r>
    </w:p>
    <w:tbl>
      <w:tblPr>
        <w:tblStyle w:val="3"/>
        <w:tblW w:w="8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1"/>
        <w:gridCol w:w="2055"/>
        <w:gridCol w:w="1920"/>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Title</w:t>
            </w:r>
          </w:p>
        </w:tc>
        <w:tc>
          <w:tcPr>
            <w:tcW w:w="20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Name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Delivery Note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Posting Time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 Supplier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 Person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Mobile No</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Contact Email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 Shipping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 Billing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Billing Address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Accepted Warehouse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Rejected Warehouse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 Item</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Quantity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Net Weight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Pricing Rules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Pricing Rule Detail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Pricing Rule Detail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 Current Stock</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get_current_stock</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Consumed Items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 Item Supplied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Calculation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Long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Additional Discount 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Grand Total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Net Total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Company:company:default_currency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Percentage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 (Company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 Rounded Total</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Status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To Bill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Completed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Return Issued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Cancelled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Closed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Amount Billed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Percent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Returned</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Percent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Transporter Name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Vehicle Number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Vehicle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bl>
    <w:p>
      <w:pPr>
        <w:numPr>
          <w:ilvl w:val="0"/>
          <w:numId w:val="0"/>
        </w:numPr>
        <w:tabs>
          <w:tab w:val="left" w:pos="420"/>
        </w:tabs>
        <w:rPr>
          <w:rStyle w:val="6"/>
          <w:rFonts w:hint="default" w:ascii="Segoe UI" w:hAnsi="Segoe UI" w:eastAsia="Segoe UI" w:cs="Segoe UI"/>
          <w:b w:val="0"/>
          <w:bCs w:val="0"/>
          <w:i w:val="0"/>
          <w:iCs w:val="0"/>
          <w:caps w:val="0"/>
          <w:color w:val="313B44"/>
          <w:spacing w:val="0"/>
          <w:sz w:val="24"/>
          <w:szCs w:val="24"/>
          <w:shd w:val="clear" w:fill="FFFFFF"/>
          <w:lang w:val="en-IN" w:eastAsia="zh-CN"/>
        </w:rPr>
      </w:pP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Purchase return</w:t>
      </w:r>
    </w:p>
    <w:p>
      <w:pPr>
        <w:numPr>
          <w:ilvl w:val="0"/>
          <w:numId w:val="0"/>
        </w:numPr>
        <w:rPr>
          <w:rStyle w:val="6"/>
          <w:rFonts w:ascii="Segoe UI" w:hAnsi="Segoe UI" w:eastAsia="Segoe UI" w:cs="Segoe UI"/>
          <w:b w:val="0"/>
          <w:bCs w:val="0"/>
          <w:i w:val="0"/>
          <w:iCs w:val="0"/>
          <w:caps w:val="0"/>
          <w:color w:val="313B44"/>
          <w:spacing w:val="0"/>
          <w:sz w:val="18"/>
          <w:szCs w:val="18"/>
          <w:shd w:val="clear" w:fill="FFFFFF"/>
        </w:rPr>
      </w:pPr>
    </w:p>
    <w:p>
      <w:pPr>
        <w:numPr>
          <w:ilvl w:val="0"/>
          <w:numId w:val="0"/>
        </w:numPr>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A purchased Item being returned is known as a Purchase Return.</w:t>
      </w:r>
    </w:p>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b w:val="0"/>
          <w:bCs w:val="0"/>
          <w:i w:val="0"/>
          <w:iCs w:val="0"/>
          <w:caps w:val="0"/>
          <w:color w:val="4C5A67"/>
          <w:spacing w:val="0"/>
          <w:sz w:val="24"/>
          <w:szCs w:val="24"/>
          <w:shd w:val="clear" w:fill="FFFFFF"/>
        </w:rPr>
      </w:pPr>
      <w:r>
        <w:rPr>
          <w:rFonts w:hint="default" w:ascii="Segoe UI" w:hAnsi="Segoe UI" w:eastAsia="Segoe UI" w:cs="Segoe UI"/>
          <w:b w:val="0"/>
          <w:bCs w:val="0"/>
          <w:i w:val="0"/>
          <w:iCs w:val="0"/>
          <w:caps w:val="0"/>
          <w:color w:val="4C5A67"/>
          <w:spacing w:val="0"/>
          <w:sz w:val="24"/>
          <w:szCs w:val="24"/>
          <w:shd w:val="clear" w:fill="FFFFFF"/>
        </w:rPr>
        <w:t>On Creating a Purchase Return against a Purchase Receipt:</w:t>
      </w:r>
    </w:p>
    <w:p>
      <w:pPr>
        <w:pStyle w:val="5"/>
        <w:keepNext w:val="0"/>
        <w:keepLines w:val="0"/>
        <w:widowControl/>
        <w:numPr>
          <w:ilvl w:val="0"/>
          <w:numId w:val="3"/>
        </w:numPr>
        <w:suppressLineNumbers w:val="0"/>
        <w:shd w:val="clear" w:fill="FFFFFF"/>
        <w:spacing w:before="0" w:beforeAutospacing="0" w:line="26" w:lineRule="atLeast"/>
        <w:ind w:left="420" w:leftChars="0" w:hanging="420" w:firstLineChars="0"/>
        <w:jc w:val="left"/>
        <w:rPr>
          <w:rStyle w:val="6"/>
          <w:rFonts w:hint="default" w:ascii="Segoe UI" w:hAnsi="Segoe UI" w:eastAsia="Segoe UI" w:cs="Segoe UI"/>
          <w:b w:val="0"/>
          <w:bCs w:val="0"/>
          <w:i w:val="0"/>
          <w:iCs w:val="0"/>
          <w:caps w:val="0"/>
          <w:color w:val="313B44"/>
          <w:spacing w:val="0"/>
          <w:kern w:val="0"/>
          <w:sz w:val="24"/>
          <w:szCs w:val="24"/>
          <w:shd w:val="clear" w:fill="FFFFFF"/>
          <w:lang w:val="en-IN" w:eastAsia="zh-CN" w:bidi="ar-SA"/>
        </w:rPr>
      </w:pPr>
      <w:r>
        <w:rPr>
          <w:rStyle w:val="6"/>
          <w:rFonts w:hint="default" w:ascii="Segoe UI" w:hAnsi="Segoe UI" w:eastAsia="Segoe UI" w:cs="Segoe UI"/>
          <w:b w:val="0"/>
          <w:bCs w:val="0"/>
          <w:i w:val="0"/>
          <w:iCs w:val="0"/>
          <w:caps w:val="0"/>
          <w:color w:val="313B44"/>
          <w:spacing w:val="0"/>
          <w:kern w:val="0"/>
          <w:sz w:val="24"/>
          <w:szCs w:val="24"/>
          <w:shd w:val="clear" w:fill="FFFFFF"/>
          <w:lang w:val="en-IN" w:eastAsia="zh-CN" w:bidi="ar-SA"/>
        </w:rPr>
        <w:t>The Returned Quantity in the original Purchase Receipt along with any Purchase Order linked to it, is updated.</w:t>
      </w:r>
    </w:p>
    <w:p>
      <w:pPr>
        <w:pStyle w:val="5"/>
        <w:keepNext w:val="0"/>
        <w:keepLines w:val="0"/>
        <w:widowControl/>
        <w:numPr>
          <w:ilvl w:val="0"/>
          <w:numId w:val="3"/>
        </w:numPr>
        <w:suppressLineNumbers w:val="0"/>
        <w:spacing w:before="0" w:beforeAutospacing="0" w:line="26" w:lineRule="atLeast"/>
        <w:ind w:left="420" w:leftChars="0" w:hanging="420" w:firstLineChars="0"/>
        <w:jc w:val="left"/>
        <w:rPr>
          <w:rStyle w:val="6"/>
          <w:rFonts w:hint="default" w:ascii="Segoe UI" w:hAnsi="Segoe UI" w:eastAsia="Segoe UI" w:cs="Segoe UI"/>
          <w:b w:val="0"/>
          <w:bCs w:val="0"/>
          <w:i w:val="0"/>
          <w:iCs w:val="0"/>
          <w:caps w:val="0"/>
          <w:color w:val="313B44"/>
          <w:spacing w:val="0"/>
          <w:kern w:val="0"/>
          <w:sz w:val="24"/>
          <w:szCs w:val="24"/>
          <w:shd w:val="clear" w:fill="FFFFFF"/>
          <w:lang w:val="en-IN" w:eastAsia="zh-CN" w:bidi="ar-SA"/>
        </w:rPr>
      </w:pPr>
      <w:r>
        <w:rPr>
          <w:rStyle w:val="6"/>
          <w:rFonts w:hint="default" w:ascii="Segoe UI" w:hAnsi="Segoe UI" w:eastAsia="Segoe UI" w:cs="Segoe UI"/>
          <w:b w:val="0"/>
          <w:bCs w:val="0"/>
          <w:i w:val="0"/>
          <w:iCs w:val="0"/>
          <w:caps w:val="0"/>
          <w:color w:val="313B44"/>
          <w:spacing w:val="0"/>
          <w:kern w:val="0"/>
          <w:sz w:val="24"/>
          <w:szCs w:val="24"/>
          <w:shd w:val="clear" w:fill="FFFFFF"/>
          <w:lang w:val="en-IN" w:eastAsia="zh-CN" w:bidi="ar-SA"/>
        </w:rPr>
        <w:t>The original Purchase Receipt's status is changed to Return Issued if 100% returned</w:t>
      </w: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eastAsia="zh-CN"/>
        </w:rPr>
      </w:pPr>
      <w:r>
        <w:rPr>
          <w:rStyle w:val="6"/>
          <w:rFonts w:hint="default" w:ascii="Segoe UI" w:hAnsi="Segoe UI" w:eastAsia="Segoe UI" w:cs="Segoe UI"/>
          <w:b/>
          <w:bCs/>
          <w:i w:val="0"/>
          <w:iCs w:val="0"/>
          <w:caps w:val="0"/>
          <w:color w:val="313B44"/>
          <w:spacing w:val="0"/>
          <w:sz w:val="32"/>
          <w:szCs w:val="32"/>
          <w:shd w:val="clear" w:fill="FFFFFF"/>
          <w:lang w:val="en-IN" w:eastAsia="zh-CN"/>
        </w:rPr>
        <w:t>Debit Note</w:t>
      </w:r>
    </w:p>
    <w:p>
      <w:pPr>
        <w:pStyle w:val="5"/>
        <w:keepNext w:val="0"/>
        <w:keepLines w:val="0"/>
        <w:widowControl/>
        <w:numPr>
          <w:ilvl w:val="0"/>
          <w:numId w:val="0"/>
        </w:numPr>
        <w:suppressLineNumbers w:val="0"/>
        <w:spacing w:before="0" w:beforeAutospacing="0" w:after="0" w:afterAutospacing="1" w:line="26" w:lineRule="atLeast"/>
        <w:ind w:right="0" w:rightChars="0"/>
        <w:jc w:val="left"/>
        <w:rPr>
          <w:rStyle w:val="6"/>
          <w:rFonts w:ascii="Segoe UI" w:hAnsi="Segoe UI" w:eastAsia="Segoe UI" w:cs="Segoe UI"/>
          <w:b w:val="0"/>
          <w:bCs w:val="0"/>
          <w:i w:val="0"/>
          <w:iCs w:val="0"/>
          <w:caps w:val="0"/>
          <w:color w:val="313B44"/>
          <w:spacing w:val="0"/>
          <w:sz w:val="2"/>
          <w:szCs w:val="2"/>
          <w:shd w:val="clear" w:fill="FFFFFF"/>
        </w:rPr>
      </w:pPr>
    </w:p>
    <w:p>
      <w:pPr>
        <w:pStyle w:val="5"/>
        <w:keepNext w:val="0"/>
        <w:keepLines w:val="0"/>
        <w:widowControl/>
        <w:numPr>
          <w:ilvl w:val="0"/>
          <w:numId w:val="0"/>
        </w:numPr>
        <w:suppressLineNumbers w:val="0"/>
        <w:spacing w:before="0" w:beforeAutospacing="0" w:after="0" w:afterAutospacing="1" w:line="26" w:lineRule="atLeast"/>
        <w:ind w:right="0" w:rightChars="0"/>
        <w:jc w:val="left"/>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A Debit Note is a document sent by a buyer to the Supplier notifying that a debit has been recorded against the goods returned to the Supplier.</w:t>
      </w:r>
    </w:p>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b w:val="0"/>
          <w:bCs w:val="0"/>
          <w:i w:val="0"/>
          <w:iCs w:val="0"/>
          <w:caps w:val="0"/>
          <w:color w:val="4C5A67"/>
          <w:spacing w:val="0"/>
          <w:sz w:val="24"/>
          <w:szCs w:val="24"/>
          <w:shd w:val="clear" w:fill="FFFFFF"/>
          <w:lang w:val="en-IN"/>
        </w:rPr>
      </w:pPr>
      <w:r>
        <w:rPr>
          <w:rFonts w:hint="default" w:ascii="Segoe UI" w:hAnsi="Segoe UI" w:eastAsia="Segoe UI" w:cs="Segoe UI"/>
          <w:b w:val="0"/>
          <w:bCs w:val="0"/>
          <w:i w:val="0"/>
          <w:iCs w:val="0"/>
          <w:caps w:val="0"/>
          <w:color w:val="4C5A67"/>
          <w:spacing w:val="0"/>
          <w:sz w:val="24"/>
          <w:szCs w:val="24"/>
          <w:shd w:val="clear" w:fill="FFFFFF"/>
        </w:rPr>
        <w:t>A Debit Note is issued for the value of the goods returned. In some cases, sellers are seen sending Debit Notes which should be treated as like another invoice.</w:t>
      </w:r>
      <w:r>
        <w:rPr>
          <w:rFonts w:hint="default" w:ascii="Segoe UI" w:hAnsi="Segoe UI" w:eastAsia="Segoe UI" w:cs="Segoe UI"/>
          <w:b w:val="0"/>
          <w:bCs w:val="0"/>
          <w:i w:val="0"/>
          <w:iCs w:val="0"/>
          <w:caps w:val="0"/>
          <w:color w:val="4C5A67"/>
          <w:spacing w:val="0"/>
          <w:sz w:val="24"/>
          <w:szCs w:val="24"/>
          <w:shd w:val="clear" w:fill="FFFFFF"/>
          <w:lang w:val="en-IN"/>
        </w:rPr>
        <w:t xml:space="preserve"> </w:t>
      </w:r>
      <w:r>
        <w:rPr>
          <w:rFonts w:hint="default" w:ascii="Segoe UI" w:hAnsi="Segoe UI" w:eastAsia="Segoe UI" w:cs="Segoe UI"/>
          <w:b w:val="0"/>
          <w:bCs w:val="0"/>
          <w:i w:val="0"/>
          <w:iCs w:val="0"/>
          <w:caps w:val="0"/>
          <w:color w:val="4C5A67"/>
          <w:spacing w:val="0"/>
          <w:sz w:val="24"/>
          <w:szCs w:val="24"/>
          <w:shd w:val="clear" w:fill="FFFFFF"/>
        </w:rPr>
        <w:t>A Debit is for your record of the debit against the Items your return</w:t>
      </w:r>
      <w:r>
        <w:rPr>
          <w:rFonts w:hint="default" w:ascii="Segoe UI" w:hAnsi="Segoe UI" w:eastAsia="Segoe UI" w:cs="Segoe UI"/>
          <w:b w:val="0"/>
          <w:bCs w:val="0"/>
          <w:i w:val="0"/>
          <w:iCs w:val="0"/>
          <w:caps w:val="0"/>
          <w:color w:val="4C5A67"/>
          <w:spacing w:val="0"/>
          <w:sz w:val="24"/>
          <w:szCs w:val="24"/>
          <w:shd w:val="clear" w:fill="FFFFFF"/>
          <w:lang w:val="en-IN"/>
        </w:rPr>
        <w:t>.</w:t>
      </w:r>
    </w:p>
    <w:p>
      <w:pPr>
        <w:pStyle w:val="5"/>
        <w:keepNext w:val="0"/>
        <w:keepLines w:val="0"/>
        <w:widowControl/>
        <w:suppressLineNumbers w:val="0"/>
        <w:shd w:val="clear" w:fill="FFFFFF"/>
        <w:spacing w:before="0" w:beforeAutospacing="0" w:line="26" w:lineRule="atLeast"/>
        <w:ind w:left="0" w:firstLine="0"/>
        <w:jc w:val="left"/>
        <w:rPr>
          <w:rFonts w:ascii="Segoe UI" w:hAnsi="Segoe UI" w:eastAsia="Segoe UI" w:cs="Segoe UI"/>
          <w:b w:val="0"/>
          <w:bCs w:val="0"/>
          <w:i w:val="0"/>
          <w:iCs w:val="0"/>
          <w:caps w:val="0"/>
          <w:color w:val="4C5A67"/>
          <w:spacing w:val="0"/>
          <w:sz w:val="24"/>
          <w:szCs w:val="24"/>
          <w:shd w:val="clear" w:fill="FFFFFF"/>
        </w:rPr>
      </w:pPr>
      <w:r>
        <w:rPr>
          <w:rFonts w:ascii="Segoe UI" w:hAnsi="Segoe UI" w:eastAsia="Segoe UI" w:cs="Segoe UI"/>
          <w:b w:val="0"/>
          <w:bCs w:val="0"/>
          <w:i w:val="0"/>
          <w:iCs w:val="0"/>
          <w:caps w:val="0"/>
          <w:color w:val="4C5A67"/>
          <w:spacing w:val="0"/>
          <w:sz w:val="24"/>
          <w:szCs w:val="24"/>
          <w:shd w:val="clear" w:fill="FFFFFF"/>
        </w:rPr>
        <w:t>The Debit Note will reverse the impact of the purchase invoice.</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b w:val="0"/>
          <w:bCs w:val="0"/>
          <w:sz w:val="24"/>
          <w:szCs w:val="24"/>
        </w:rPr>
      </w:pPr>
      <w:r>
        <w:rPr>
          <w:rFonts w:ascii="Segoe UI" w:hAnsi="Segoe UI" w:eastAsia="Segoe UI" w:cs="Segoe UI"/>
          <w:b w:val="0"/>
          <w:bCs w:val="0"/>
          <w:i w:val="0"/>
          <w:iCs w:val="0"/>
          <w:caps w:val="0"/>
          <w:color w:val="4C5A67"/>
          <w:spacing w:val="0"/>
          <w:sz w:val="24"/>
          <w:szCs w:val="24"/>
          <w:shd w:val="clear" w:fill="FFFFFF"/>
        </w:rPr>
        <w:t>If you had paid partially or fully, make a Payment Entry against the original Purchase Invoice.</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Segoe UI" w:hAnsi="Segoe UI" w:eastAsia="Segoe UI" w:cs="Segoe UI"/>
          <w:b w:val="0"/>
          <w:bCs w:val="0"/>
          <w:i w:val="0"/>
          <w:iCs w:val="0"/>
          <w:caps w:val="0"/>
          <w:color w:val="4C5A67"/>
          <w:spacing w:val="0"/>
          <w:sz w:val="24"/>
          <w:szCs w:val="24"/>
          <w:shd w:val="clear" w:fill="FFFFFF"/>
          <w:lang w:val="en-IN"/>
        </w:rPr>
      </w:pPr>
      <w:r>
        <w:rPr>
          <w:rFonts w:ascii="Segoe UI" w:hAnsi="Segoe UI" w:eastAsia="Segoe UI" w:cs="Segoe UI"/>
          <w:b w:val="0"/>
          <w:bCs w:val="0"/>
          <w:i w:val="0"/>
          <w:iCs w:val="0"/>
          <w:caps w:val="0"/>
          <w:color w:val="4C5A67"/>
          <w:spacing w:val="0"/>
          <w:sz w:val="24"/>
          <w:szCs w:val="24"/>
          <w:shd w:val="clear" w:fill="FFFFFF"/>
        </w:rPr>
        <w:t>In case</w:t>
      </w:r>
      <w:r>
        <w:rPr>
          <w:rFonts w:hint="default" w:ascii="Segoe UI" w:hAnsi="Segoe UI" w:eastAsia="Segoe UI" w:cs="Segoe UI"/>
          <w:b w:val="0"/>
          <w:bCs w:val="0"/>
          <w:i w:val="0"/>
          <w:iCs w:val="0"/>
          <w:caps w:val="0"/>
          <w:color w:val="4C5A67"/>
          <w:spacing w:val="0"/>
          <w:sz w:val="24"/>
          <w:szCs w:val="24"/>
          <w:shd w:val="clear" w:fill="FFFFFF"/>
        </w:rPr>
        <w:t> </w:t>
      </w:r>
      <w:r>
        <w:rPr>
          <w:rStyle w:val="6"/>
          <w:rFonts w:hint="default" w:ascii="Segoe UI" w:hAnsi="Segoe UI" w:eastAsia="Segoe UI" w:cs="Segoe UI"/>
          <w:b w:val="0"/>
          <w:bCs w:val="0"/>
          <w:i w:val="0"/>
          <w:iCs w:val="0"/>
          <w:caps w:val="0"/>
          <w:color w:val="313B44"/>
          <w:spacing w:val="0"/>
          <w:sz w:val="24"/>
          <w:szCs w:val="24"/>
          <w:shd w:val="clear" w:fill="FFFFFF"/>
        </w:rPr>
        <w:t>no payment</w:t>
      </w:r>
      <w:r>
        <w:rPr>
          <w:rFonts w:hint="default" w:ascii="Segoe UI" w:hAnsi="Segoe UI" w:eastAsia="Segoe UI" w:cs="Segoe UI"/>
          <w:b w:val="0"/>
          <w:bCs w:val="0"/>
          <w:i w:val="0"/>
          <w:iCs w:val="0"/>
          <w:caps w:val="0"/>
          <w:color w:val="4C5A67"/>
          <w:spacing w:val="0"/>
          <w:sz w:val="24"/>
          <w:szCs w:val="24"/>
          <w:shd w:val="clear" w:fill="FFFFFF"/>
        </w:rPr>
        <w:t> was made against the original invoice, you could just cancel the Sales Invoice. But, if only 5 out of 10 Items are being returned from an invoice, creating a Debit Note is useful for updating the ledger</w:t>
      </w:r>
      <w:r>
        <w:rPr>
          <w:rFonts w:hint="default" w:ascii="Segoe UI" w:hAnsi="Segoe UI" w:eastAsia="Segoe UI" w:cs="Segoe UI"/>
          <w:b w:val="0"/>
          <w:bCs w:val="0"/>
          <w:i w:val="0"/>
          <w:iCs w:val="0"/>
          <w:caps w:val="0"/>
          <w:color w:val="4C5A67"/>
          <w:spacing w:val="0"/>
          <w:sz w:val="24"/>
          <w:szCs w:val="24"/>
          <w:shd w:val="clear" w:fill="FFFFFF"/>
          <w:lang w:val="en-IN"/>
        </w:rPr>
        <w:t>.</w:t>
      </w:r>
    </w:p>
    <w:p>
      <w:pPr>
        <w:numPr>
          <w:ilvl w:val="1"/>
          <w:numId w:val="1"/>
        </w:numPr>
        <w:ind w:left="0" w:leftChars="0" w:firstLine="0" w:firstLineChars="0"/>
        <w:rPr>
          <w:rStyle w:val="6"/>
          <w:rFonts w:hint="default" w:ascii="Segoe UI" w:hAnsi="Segoe UI" w:eastAsia="Segoe UI" w:cs="Segoe UI"/>
          <w:b/>
          <w:bCs/>
          <w:i w:val="0"/>
          <w:iCs w:val="0"/>
          <w:caps w:val="0"/>
          <w:color w:val="313B44"/>
          <w:spacing w:val="0"/>
          <w:sz w:val="32"/>
          <w:szCs w:val="32"/>
          <w:shd w:val="clear" w:fill="FFFFFF"/>
          <w:lang w:val="en-IN" w:eastAsia="zh-CN"/>
        </w:rPr>
      </w:pPr>
      <w:r>
        <w:rPr>
          <w:rStyle w:val="6"/>
          <w:rFonts w:hint="default" w:ascii="Segoe UI" w:hAnsi="Segoe UI" w:eastAsia="Segoe UI" w:cs="Segoe UI"/>
          <w:b/>
          <w:bCs/>
          <w:i w:val="0"/>
          <w:iCs w:val="0"/>
          <w:caps w:val="0"/>
          <w:color w:val="313B44"/>
          <w:spacing w:val="0"/>
          <w:sz w:val="32"/>
          <w:szCs w:val="32"/>
          <w:shd w:val="clear" w:fill="FFFFFF"/>
          <w:lang w:val="en-IN" w:eastAsia="zh-CN"/>
        </w:rPr>
        <w:t>Purchase Invoice</w:t>
      </w:r>
    </w:p>
    <w:p>
      <w:pPr>
        <w:numPr>
          <w:ilvl w:val="0"/>
          <w:numId w:val="0"/>
        </w:numPr>
        <w:rPr>
          <w:rStyle w:val="6"/>
          <w:rFonts w:ascii="Segoe UI" w:hAnsi="Segoe UI" w:eastAsia="Segoe UI" w:cs="Segoe UI"/>
          <w:b w:val="0"/>
          <w:bCs w:val="0"/>
          <w:i w:val="0"/>
          <w:iCs w:val="0"/>
          <w:caps w:val="0"/>
          <w:color w:val="313B44"/>
          <w:spacing w:val="0"/>
          <w:sz w:val="18"/>
          <w:szCs w:val="18"/>
          <w:shd w:val="clear" w:fill="FFFFFF"/>
        </w:rPr>
      </w:pPr>
    </w:p>
    <w:p>
      <w:pPr>
        <w:numPr>
          <w:ilvl w:val="0"/>
          <w:numId w:val="0"/>
        </w:numPr>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A Purchase Invoice is a bill you receive from your Suppliers against which you need to make the payment.</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Purchase invoice form will have the following fields:</w:t>
      </w:r>
    </w:p>
    <w:tbl>
      <w:tblPr>
        <w:tblStyle w:val="3"/>
        <w:tblW w:w="832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82"/>
        <w:gridCol w:w="2025"/>
        <w:gridCol w:w="1935"/>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2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3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2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Name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Id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Read Only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Due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Posting Time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Paid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Return (Debit Note)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Tax Withholding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Invoice No</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Address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Price List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Price List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Accepted Warehouse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Rejected Warehouse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From Warehouse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Warehouse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Update Stock</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Scan Barcode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Barcode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Invoice Item</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Pricing Rule Detail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Pricing Rule Detail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Quantity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Net Weight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6"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Net Total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Category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Shipping Rule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Taxes and Charges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Breakup</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Calculation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Long Text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Added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Taxes and Charges Deducted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Taxes and Charges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Apply Additional Discount 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Grand Total</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Net Total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Account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Percentage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Float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Discount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Grand Total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Rounding Adjustment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Rounded Total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 Words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Advance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party_account_currency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Outstanding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party_account_currency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Disable Rounded Total</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 of Payment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 of Payment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Cash/Bank Account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Clearance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Paid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Paid Amount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 Amount (Company 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 Account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 Cost Center</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Cost Center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 Advances and Allocate (FIFO)</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 Advances Paid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Advances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Invoice Advance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5"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Advance Tax</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Advance Tax</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Terms Template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Terms Template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Ignore Default Payment Terms Template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Schedule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Schedule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Terms and Conditions1</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Text Editor</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77" w:hRule="atLeast"/>
        </w:trPr>
        <w:tc>
          <w:tcPr>
            <w:tcW w:w="28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Status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3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Return</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Debit Note Issued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Submitted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Paid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Partly Paid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Unpaid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Overdue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IN" w:eastAsia="zh-CN" w:bidi="ar"/>
              </w:rPr>
              <w:t>Canceled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Internal Transfer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0"/>
          <w:numId w:val="1"/>
        </w:numPr>
        <w:ind w:left="0" w:leftChars="0" w:firstLine="0" w:firstLineChars="0"/>
        <w:rPr>
          <w:rStyle w:val="6"/>
          <w:rFonts w:hint="default" w:ascii="Segoe UI" w:hAnsi="Segoe UI" w:eastAsia="Segoe UI" w:cs="Segoe UI"/>
          <w:b/>
          <w:bCs/>
          <w:i w:val="0"/>
          <w:iCs w:val="0"/>
          <w:caps w:val="0"/>
          <w:color w:val="313B44"/>
          <w:spacing w:val="0"/>
          <w:sz w:val="36"/>
          <w:szCs w:val="36"/>
          <w:shd w:val="clear" w:fill="FFFFFF"/>
          <w:lang w:val="en-IN"/>
        </w:rPr>
      </w:pPr>
      <w:r>
        <w:rPr>
          <w:rStyle w:val="6"/>
          <w:rFonts w:hint="default" w:ascii="Segoe UI" w:hAnsi="Segoe UI" w:eastAsia="Segoe UI" w:cs="Segoe UI"/>
          <w:b/>
          <w:bCs/>
          <w:i w:val="0"/>
          <w:iCs w:val="0"/>
          <w:caps w:val="0"/>
          <w:color w:val="313B44"/>
          <w:spacing w:val="0"/>
          <w:sz w:val="36"/>
          <w:szCs w:val="36"/>
          <w:shd w:val="clear" w:fill="FFFFFF"/>
          <w:lang w:val="en-IN"/>
        </w:rPr>
        <w:t>Stock Entry</w:t>
      </w:r>
    </w:p>
    <w:p>
      <w:pPr>
        <w:numPr>
          <w:ilvl w:val="0"/>
          <w:numId w:val="0"/>
        </w:numPr>
        <w:rPr>
          <w:rStyle w:val="6"/>
          <w:rFonts w:hint="default" w:ascii="Segoe UI" w:hAnsi="Segoe UI" w:eastAsia="Segoe UI" w:cs="Segoe UI"/>
          <w:b/>
          <w:bCs/>
          <w:i w:val="0"/>
          <w:iCs w:val="0"/>
          <w:caps w:val="0"/>
          <w:color w:val="313B44"/>
          <w:spacing w:val="0"/>
          <w:sz w:val="18"/>
          <w:szCs w:val="18"/>
          <w:shd w:val="clear" w:fill="FFFFFF"/>
          <w:lang w:val="en-IN"/>
        </w:rPr>
      </w:pPr>
    </w:p>
    <w:p>
      <w:pPr>
        <w:pStyle w:val="5"/>
        <w:keepNext w:val="0"/>
        <w:keepLines w:val="0"/>
        <w:widowControl/>
        <w:numPr>
          <w:ilvl w:val="0"/>
          <w:numId w:val="0"/>
        </w:numPr>
        <w:suppressLineNumbers w:val="0"/>
        <w:spacing w:before="0" w:beforeAutospacing="0" w:after="0" w:afterAutospacing="1" w:line="26" w:lineRule="atLeast"/>
        <w:ind w:right="0" w:rightChars="0"/>
        <w:jc w:val="left"/>
        <w:rPr>
          <w:rStyle w:val="6"/>
          <w:rFonts w:ascii="Segoe UI" w:hAnsi="Segoe UI" w:eastAsia="Segoe UI" w:cs="Segoe UI"/>
          <w:b w:val="0"/>
          <w:bCs w:val="0"/>
          <w:i w:val="0"/>
          <w:iCs w:val="0"/>
          <w:caps w:val="0"/>
          <w:color w:val="313B44"/>
          <w:spacing w:val="0"/>
          <w:sz w:val="24"/>
          <w:szCs w:val="24"/>
          <w:shd w:val="clear" w:fill="FFFFFF"/>
        </w:rPr>
      </w:pPr>
      <w:r>
        <w:rPr>
          <w:rStyle w:val="6"/>
          <w:rFonts w:ascii="Segoe UI" w:hAnsi="Segoe UI" w:eastAsia="Segoe UI" w:cs="Segoe UI"/>
          <w:b w:val="0"/>
          <w:bCs w:val="0"/>
          <w:i w:val="0"/>
          <w:iCs w:val="0"/>
          <w:caps w:val="0"/>
          <w:color w:val="313B44"/>
          <w:spacing w:val="0"/>
          <w:sz w:val="24"/>
          <w:szCs w:val="24"/>
          <w:shd w:val="clear" w:fill="FFFFFF"/>
        </w:rPr>
        <w:t>A Stock Entry lets you record Item movement between Warehouses.</w:t>
      </w:r>
    </w:p>
    <w:p>
      <w:pPr>
        <w:pStyle w:val="5"/>
        <w:keepNext w:val="0"/>
        <w:keepLines w:val="0"/>
        <w:widowControl/>
        <w:suppressLineNumbers w:val="0"/>
        <w:shd w:val="clear" w:fill="FFFFFF"/>
        <w:spacing w:before="0" w:beforeAutospacing="0" w:line="26" w:lineRule="atLeast"/>
        <w:ind w:left="0" w:firstLine="0"/>
        <w:jc w:val="left"/>
        <w:rPr>
          <w:rFonts w:ascii="Segoe UI" w:hAnsi="Segoe UI" w:eastAsia="Segoe UI" w:cs="Segoe UI"/>
          <w:b w:val="0"/>
          <w:bCs w:val="0"/>
          <w:i w:val="0"/>
          <w:iCs w:val="0"/>
          <w:caps w:val="0"/>
          <w:color w:val="4C5A67"/>
          <w:spacing w:val="0"/>
          <w:sz w:val="24"/>
          <w:szCs w:val="24"/>
        </w:rPr>
      </w:pPr>
      <w:r>
        <w:rPr>
          <w:rFonts w:hint="default" w:ascii="Segoe UI" w:hAnsi="Segoe UI" w:eastAsia="Segoe UI" w:cs="Segoe UI"/>
          <w:b w:val="0"/>
          <w:bCs w:val="0"/>
          <w:i w:val="0"/>
          <w:iCs w:val="0"/>
          <w:caps w:val="0"/>
          <w:color w:val="4C5A67"/>
          <w:spacing w:val="0"/>
          <w:sz w:val="24"/>
          <w:szCs w:val="24"/>
          <w:shd w:val="clear" w:fill="FFFFFF"/>
        </w:rPr>
        <w:t>Stock Entries can be made for the following purposes:</w:t>
      </w:r>
    </w:p>
    <w:p>
      <w:pPr>
        <w:numPr>
          <w:ilvl w:val="0"/>
          <w:numId w:val="4"/>
        </w:numPr>
        <w:ind w:left="420" w:leftChars="0" w:hanging="420" w:firstLineChars="0"/>
        <w:rPr>
          <w:rFonts w:ascii="Segoe UI" w:hAnsi="Segoe UI" w:eastAsia="Segoe UI" w:cs="Segoe UI"/>
          <w:b w:val="0"/>
          <w:bCs w:val="0"/>
          <w:i w:val="0"/>
          <w:iCs w:val="0"/>
          <w:caps w:val="0"/>
          <w:color w:val="1F272E"/>
          <w:spacing w:val="0"/>
          <w:sz w:val="24"/>
          <w:szCs w:val="24"/>
          <w:shd w:val="clear" w:fill="FFFFFF"/>
        </w:rPr>
      </w:pPr>
      <w:r>
        <w:rPr>
          <w:rFonts w:hint="default" w:ascii="Segoe UI" w:hAnsi="Segoe UI" w:eastAsia="Segoe UI" w:cs="Segoe UI"/>
          <w:b w:val="0"/>
          <w:bCs w:val="0"/>
          <w:i w:val="0"/>
          <w:iCs w:val="0"/>
          <w:caps w:val="0"/>
          <w:color w:val="1F272E"/>
          <w:spacing w:val="0"/>
          <w:sz w:val="24"/>
          <w:szCs w:val="24"/>
          <w:shd w:val="clear" w:fill="FFFFFF"/>
        </w:rPr>
        <w:t>Material Issue</w:t>
      </w:r>
    </w:p>
    <w:p>
      <w:pPr>
        <w:numPr>
          <w:ilvl w:val="0"/>
          <w:numId w:val="4"/>
        </w:numPr>
        <w:ind w:left="420" w:leftChars="0" w:hanging="420" w:firstLineChars="0"/>
        <w:rPr>
          <w:rFonts w:ascii="Segoe UI" w:hAnsi="Segoe UI" w:eastAsia="Segoe UI" w:cs="Segoe UI"/>
          <w:b w:val="0"/>
          <w:bCs w:val="0"/>
          <w:i w:val="0"/>
          <w:iCs w:val="0"/>
          <w:caps w:val="0"/>
          <w:color w:val="1F272E"/>
          <w:spacing w:val="0"/>
          <w:sz w:val="24"/>
          <w:szCs w:val="24"/>
          <w:shd w:val="clear" w:fill="FFFFFF"/>
        </w:rPr>
      </w:pPr>
      <w:r>
        <w:rPr>
          <w:rFonts w:hint="default" w:ascii="Segoe UI" w:hAnsi="Segoe UI" w:eastAsia="Segoe UI" w:cs="Segoe UI"/>
          <w:b w:val="0"/>
          <w:bCs w:val="0"/>
          <w:i w:val="0"/>
          <w:iCs w:val="0"/>
          <w:caps w:val="0"/>
          <w:color w:val="1F272E"/>
          <w:spacing w:val="0"/>
          <w:sz w:val="24"/>
          <w:szCs w:val="24"/>
          <w:shd w:val="clear" w:fill="FFFFFF"/>
        </w:rPr>
        <w:t>Material Receipt</w:t>
      </w:r>
    </w:p>
    <w:p>
      <w:pPr>
        <w:numPr>
          <w:ilvl w:val="0"/>
          <w:numId w:val="4"/>
        </w:numPr>
        <w:ind w:left="420" w:leftChars="0" w:hanging="420" w:firstLineChars="0"/>
        <w:rPr>
          <w:rFonts w:ascii="Segoe UI" w:hAnsi="Segoe UI" w:eastAsia="Segoe UI" w:cs="Segoe UI"/>
          <w:b w:val="0"/>
          <w:bCs w:val="0"/>
          <w:i w:val="0"/>
          <w:iCs w:val="0"/>
          <w:caps w:val="0"/>
          <w:color w:val="1F272E"/>
          <w:spacing w:val="0"/>
          <w:sz w:val="24"/>
          <w:szCs w:val="24"/>
          <w:shd w:val="clear" w:fill="FFFFFF"/>
        </w:rPr>
      </w:pPr>
      <w:r>
        <w:rPr>
          <w:rFonts w:hint="default" w:ascii="Segoe UI" w:hAnsi="Segoe UI" w:eastAsia="Segoe UI" w:cs="Segoe UI"/>
          <w:b w:val="0"/>
          <w:bCs w:val="0"/>
          <w:i w:val="0"/>
          <w:iCs w:val="0"/>
          <w:caps w:val="0"/>
          <w:color w:val="1F272E"/>
          <w:spacing w:val="0"/>
          <w:sz w:val="24"/>
          <w:szCs w:val="24"/>
          <w:shd w:val="clear" w:fill="FFFFFF"/>
        </w:rPr>
        <w:t>Material Transfer</w:t>
      </w:r>
    </w:p>
    <w:p>
      <w:pPr>
        <w:pStyle w:val="5"/>
        <w:keepNext w:val="0"/>
        <w:keepLines w:val="0"/>
        <w:widowControl/>
        <w:suppressLineNumbers w:val="0"/>
        <w:shd w:val="clear" w:fill="FFFFFF"/>
        <w:spacing w:before="0" w:beforeAutospacing="0" w:line="26" w:lineRule="atLeast"/>
        <w:ind w:left="0" w:firstLine="0"/>
        <w:jc w:val="left"/>
        <w:rPr>
          <w:rFonts w:ascii="Segoe UI" w:hAnsi="Segoe UI" w:eastAsia="Segoe UI" w:cs="Segoe UI"/>
          <w:b w:val="0"/>
          <w:bCs w:val="0"/>
          <w:i w:val="0"/>
          <w:iCs w:val="0"/>
          <w:caps w:val="0"/>
          <w:color w:val="1F272E"/>
          <w:spacing w:val="0"/>
          <w:sz w:val="24"/>
          <w:szCs w:val="24"/>
          <w:shd w:val="clear" w:fill="FFFFFF"/>
        </w:rPr>
      </w:pPr>
      <w:r>
        <w:rPr>
          <w:rFonts w:hint="default" w:ascii="Segoe UI" w:hAnsi="Segoe UI" w:eastAsia="Segoe UI" w:cs="Segoe UI"/>
          <w:b w:val="0"/>
          <w:bCs w:val="0"/>
          <w:i w:val="0"/>
          <w:iCs w:val="0"/>
          <w:caps w:val="0"/>
          <w:color w:val="4C5A67"/>
          <w:spacing w:val="0"/>
          <w:sz w:val="24"/>
          <w:szCs w:val="24"/>
          <w:shd w:val="clear" w:fill="FFFFFF"/>
        </w:rPr>
        <w:t>You can also create a Stock Entry Type where only the name will be different, for example 'Scrap Entry'. The purpose will be Material Transfer but the name will be different. This is useful if you want certain Users to have access only to specific actions related to stock.</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Stock Entry form will have the following fields:</w:t>
      </w:r>
    </w:p>
    <w:tbl>
      <w:tblPr>
        <w:tblStyle w:val="3"/>
        <w:tblW w:w="8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76"/>
        <w:gridCol w:w="2040"/>
        <w:gridCol w:w="1920"/>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Stock Entry Type</w:t>
            </w:r>
          </w:p>
        </w:tc>
        <w:tc>
          <w:tcPr>
            <w:tcW w:w="20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Stock Entry Type</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42"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Purpose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Material Issue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Material Receipt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Material Transfer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Order</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Order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Delivery Note No</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Delivery Note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Sales Invoice No</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Sales Invoice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Pick List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Pick List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 No</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Posting Date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Posting Time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Source Warehouse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Source Warehouse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Source Warehouse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Target Warehouse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Warehouse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Target Warehouse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Target Warehouse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Scan Barcode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Barcode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Stock Entry Detail</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Update Rate and Availability</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get_stock_and_rate</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Outgoing Value (Consumption)</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Column Break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Incoming Value (Receipt)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Value Difference (Incoming - Outgoing)</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Additional Costs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Additional Costs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Name</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Supplier 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Address</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Amount</w:t>
            </w:r>
          </w:p>
        </w:tc>
        <w:tc>
          <w:tcPr>
            <w:tcW w:w="20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bl>
    <w:p>
      <w:pPr>
        <w:numPr>
          <w:ilvl w:val="0"/>
          <w:numId w:val="0"/>
        </w:numPr>
        <w:tabs>
          <w:tab w:val="left" w:pos="420"/>
        </w:tabs>
        <w:rPr>
          <w:rFonts w:hint="default" w:ascii="Segoe UI" w:hAnsi="Segoe UI" w:eastAsia="Segoe UI" w:cs="Segoe UI"/>
          <w:b w:val="0"/>
          <w:bCs w:val="0"/>
          <w:i w:val="0"/>
          <w:iCs w:val="0"/>
          <w:caps w:val="0"/>
          <w:color w:val="1F272E"/>
          <w:spacing w:val="0"/>
          <w:sz w:val="24"/>
          <w:szCs w:val="24"/>
          <w:shd w:val="clear" w:fill="FFFFFF"/>
          <w:lang w:val="en-IN"/>
        </w:rPr>
      </w:pPr>
    </w:p>
    <w:p>
      <w:pPr>
        <w:numPr>
          <w:ilvl w:val="0"/>
          <w:numId w:val="1"/>
        </w:numPr>
        <w:ind w:left="0" w:leftChars="0" w:firstLine="0" w:firstLineChars="0"/>
        <w:rPr>
          <w:rStyle w:val="6"/>
          <w:rFonts w:hint="default" w:ascii="Segoe UI" w:hAnsi="Segoe UI" w:eastAsia="Segoe UI" w:cs="Segoe UI"/>
          <w:b/>
          <w:bCs/>
          <w:i w:val="0"/>
          <w:iCs w:val="0"/>
          <w:caps w:val="0"/>
          <w:color w:val="313B44"/>
          <w:spacing w:val="0"/>
          <w:sz w:val="36"/>
          <w:szCs w:val="36"/>
          <w:shd w:val="clear" w:fill="FFFFFF"/>
          <w:lang w:val="en-IN"/>
        </w:rPr>
      </w:pPr>
      <w:r>
        <w:rPr>
          <w:rStyle w:val="6"/>
          <w:rFonts w:hint="default" w:ascii="Segoe UI" w:hAnsi="Segoe UI" w:eastAsia="Segoe UI" w:cs="Segoe UI"/>
          <w:b/>
          <w:bCs/>
          <w:i w:val="0"/>
          <w:iCs w:val="0"/>
          <w:caps w:val="0"/>
          <w:color w:val="313B44"/>
          <w:spacing w:val="0"/>
          <w:sz w:val="36"/>
          <w:szCs w:val="36"/>
          <w:shd w:val="clear" w:fill="FFFFFF"/>
          <w:lang w:val="en-IN"/>
        </w:rPr>
        <w:t>Journal Entry</w:t>
      </w:r>
    </w:p>
    <w:p>
      <w:pPr>
        <w:numPr>
          <w:ilvl w:val="0"/>
          <w:numId w:val="0"/>
        </w:numPr>
        <w:rPr>
          <w:rStyle w:val="6"/>
          <w:rFonts w:hint="default" w:ascii="Segoe UI" w:hAnsi="Segoe UI" w:eastAsia="Segoe UI" w:cs="Segoe UI"/>
          <w:b/>
          <w:bCs/>
          <w:i w:val="0"/>
          <w:iCs w:val="0"/>
          <w:caps w:val="0"/>
          <w:color w:val="313B44"/>
          <w:spacing w:val="0"/>
          <w:sz w:val="18"/>
          <w:szCs w:val="18"/>
          <w:shd w:val="clear" w:fill="FFFFFF"/>
          <w:lang w:val="en-IN"/>
        </w:rPr>
      </w:pPr>
    </w:p>
    <w:p>
      <w:pPr>
        <w:pStyle w:val="5"/>
        <w:keepNext w:val="0"/>
        <w:keepLines w:val="0"/>
        <w:widowControl/>
        <w:suppressLineNumbers w:val="0"/>
        <w:shd w:val="clear" w:fill="FFFFFF"/>
        <w:spacing w:before="0" w:beforeAutospacing="0" w:line="26" w:lineRule="atLeast"/>
        <w:ind w:left="0" w:firstLine="0"/>
        <w:jc w:val="left"/>
        <w:rPr>
          <w:rFonts w:ascii="Segoe UI" w:hAnsi="Segoe UI" w:eastAsia="Segoe UI" w:cs="Segoe UI"/>
          <w:b w:val="0"/>
          <w:bCs w:val="0"/>
          <w:i w:val="0"/>
          <w:iCs w:val="0"/>
          <w:caps w:val="0"/>
          <w:color w:val="4C5A67"/>
          <w:spacing w:val="0"/>
          <w:sz w:val="24"/>
          <w:szCs w:val="24"/>
        </w:rPr>
      </w:pPr>
      <w:r>
        <w:rPr>
          <w:rStyle w:val="6"/>
          <w:rFonts w:hint="default" w:ascii="Segoe UI" w:hAnsi="Segoe UI" w:eastAsia="Segoe UI" w:cs="Segoe UI"/>
          <w:b w:val="0"/>
          <w:bCs w:val="0"/>
          <w:i w:val="0"/>
          <w:iCs w:val="0"/>
          <w:caps w:val="0"/>
          <w:color w:val="313B44"/>
          <w:spacing w:val="0"/>
          <w:sz w:val="24"/>
          <w:szCs w:val="24"/>
          <w:shd w:val="clear" w:fill="FFFFFF"/>
        </w:rPr>
        <w:t>A Journal Entry is an entry made in the general ledger and it indicates the affected accounts.</w:t>
      </w:r>
    </w:p>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b w:val="0"/>
          <w:bCs w:val="0"/>
          <w:i w:val="0"/>
          <w:iCs w:val="0"/>
          <w:caps w:val="0"/>
          <w:color w:val="4C5A67"/>
          <w:spacing w:val="0"/>
          <w:sz w:val="24"/>
          <w:szCs w:val="24"/>
        </w:rPr>
      </w:pPr>
      <w:r>
        <w:rPr>
          <w:rFonts w:hint="default" w:ascii="Segoe UI" w:hAnsi="Segoe UI" w:eastAsia="Segoe UI" w:cs="Segoe UI"/>
          <w:b w:val="0"/>
          <w:bCs w:val="0"/>
          <w:i w:val="0"/>
          <w:iCs w:val="0"/>
          <w:caps w:val="0"/>
          <w:color w:val="4C5A67"/>
          <w:spacing w:val="0"/>
          <w:sz w:val="24"/>
          <w:szCs w:val="24"/>
          <w:shd w:val="clear" w:fill="FFFFFF"/>
        </w:rPr>
        <w:t>A Journal Entry is a multi purpose transaction where the debit and credit accounts can be selected.</w:t>
      </w:r>
    </w:p>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b w:val="0"/>
          <w:bCs w:val="0"/>
          <w:i w:val="0"/>
          <w:iCs w:val="0"/>
          <w:caps w:val="0"/>
          <w:color w:val="4C5A67"/>
          <w:spacing w:val="0"/>
          <w:sz w:val="24"/>
          <w:szCs w:val="24"/>
        </w:rPr>
      </w:pPr>
      <w:r>
        <w:rPr>
          <w:rFonts w:hint="default" w:ascii="Segoe UI" w:hAnsi="Segoe UI" w:eastAsia="Segoe UI" w:cs="Segoe UI"/>
          <w:b w:val="0"/>
          <w:bCs w:val="0"/>
          <w:i w:val="0"/>
          <w:iCs w:val="0"/>
          <w:caps w:val="0"/>
          <w:color w:val="4C5A67"/>
          <w:spacing w:val="0"/>
          <w:sz w:val="24"/>
          <w:szCs w:val="24"/>
          <w:shd w:val="clear" w:fill="FFFFFF"/>
        </w:rPr>
        <w:t>All types of accounting entries other than Sales and Purchase transactions are made using the </w:t>
      </w:r>
      <w:r>
        <w:rPr>
          <w:rStyle w:val="6"/>
          <w:rFonts w:hint="default" w:ascii="Segoe UI" w:hAnsi="Segoe UI" w:eastAsia="Segoe UI" w:cs="Segoe UI"/>
          <w:b w:val="0"/>
          <w:bCs w:val="0"/>
          <w:i w:val="0"/>
          <w:iCs w:val="0"/>
          <w:caps w:val="0"/>
          <w:color w:val="313B44"/>
          <w:spacing w:val="0"/>
          <w:sz w:val="24"/>
          <w:szCs w:val="24"/>
          <w:shd w:val="clear" w:fill="FFFFFF"/>
        </w:rPr>
        <w:t>Journal Entry</w:t>
      </w:r>
      <w:r>
        <w:rPr>
          <w:rFonts w:hint="default" w:ascii="Segoe UI" w:hAnsi="Segoe UI" w:eastAsia="Segoe UI" w:cs="Segoe UI"/>
          <w:b w:val="0"/>
          <w:bCs w:val="0"/>
          <w:i w:val="0"/>
          <w:iCs w:val="0"/>
          <w:caps w:val="0"/>
          <w:color w:val="4C5A67"/>
          <w:spacing w:val="0"/>
          <w:sz w:val="24"/>
          <w:szCs w:val="24"/>
          <w:shd w:val="clear" w:fill="FFFFFF"/>
        </w:rPr>
        <w:t>. A </w:t>
      </w:r>
      <w:r>
        <w:rPr>
          <w:rStyle w:val="6"/>
          <w:rFonts w:hint="default" w:ascii="Segoe UI" w:hAnsi="Segoe UI" w:eastAsia="Segoe UI" w:cs="Segoe UI"/>
          <w:b w:val="0"/>
          <w:bCs w:val="0"/>
          <w:i w:val="0"/>
          <w:iCs w:val="0"/>
          <w:caps w:val="0"/>
          <w:color w:val="313B44"/>
          <w:spacing w:val="0"/>
          <w:sz w:val="24"/>
          <w:szCs w:val="24"/>
          <w:shd w:val="clear" w:fill="FFFFFF"/>
        </w:rPr>
        <w:t>Journal Entry</w:t>
      </w:r>
      <w:r>
        <w:rPr>
          <w:rFonts w:hint="default" w:ascii="Segoe UI" w:hAnsi="Segoe UI" w:eastAsia="Segoe UI" w:cs="Segoe UI"/>
          <w:b w:val="0"/>
          <w:bCs w:val="0"/>
          <w:i w:val="0"/>
          <w:iCs w:val="0"/>
          <w:caps w:val="0"/>
          <w:color w:val="4C5A67"/>
          <w:spacing w:val="0"/>
          <w:sz w:val="24"/>
          <w:szCs w:val="24"/>
          <w:shd w:val="clear" w:fill="FFFFFF"/>
        </w:rPr>
        <w:t> is a standard accounting transaction that affects multiple Accounts and the sum of debits is equal to the sum of credits. A Journal Entry Impacts the main ledger.</w:t>
      </w:r>
    </w:p>
    <w:p>
      <w:pPr>
        <w:pStyle w:val="5"/>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b w:val="0"/>
          <w:bCs w:val="0"/>
          <w:i w:val="0"/>
          <w:iCs w:val="0"/>
          <w:caps w:val="0"/>
          <w:color w:val="4C5A67"/>
          <w:spacing w:val="0"/>
          <w:sz w:val="24"/>
          <w:szCs w:val="24"/>
        </w:rPr>
      </w:pPr>
      <w:r>
        <w:rPr>
          <w:rFonts w:hint="default" w:ascii="Segoe UI" w:hAnsi="Segoe UI" w:eastAsia="Segoe UI" w:cs="Segoe UI"/>
          <w:b w:val="0"/>
          <w:bCs w:val="0"/>
          <w:i w:val="0"/>
          <w:iCs w:val="0"/>
          <w:caps w:val="0"/>
          <w:color w:val="4C5A67"/>
          <w:spacing w:val="0"/>
          <w:sz w:val="24"/>
          <w:szCs w:val="24"/>
          <w:shd w:val="clear" w:fill="FFFFFF"/>
        </w:rPr>
        <w:t>Journal Entries can be used for entering expenses, opening entries, contra entries, bank payments, excise entries, etc. For example, booking running expenses, direct expenses like petrol/transport, sundry expenses, adjustment entries, and adjusting invoice amount.</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Journal Entry form will have the following fields:</w:t>
      </w:r>
    </w:p>
    <w:tbl>
      <w:tblPr>
        <w:tblStyle w:val="3"/>
        <w:tblW w:w="835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7"/>
        <w:gridCol w:w="2055"/>
        <w:gridCol w:w="1920"/>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US"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Title</w:t>
            </w:r>
          </w:p>
        </w:tc>
        <w:tc>
          <w:tcPr>
            <w:tcW w:w="20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Entry Type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Inter Company Journal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Bank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Cash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Credit Card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Debit Note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Credit Note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Contra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Excise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Write Off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Opening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Depreciation Entry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Exchange Rate Revaluation</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Deferred Revenue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Deferred Expense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Finance Book</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Finance Book</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Process Deferred Accounting</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Process Deferred Accounting</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Reversal Of</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 Entry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Tax Withholding Category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From Template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 Entry Template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Posting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Apply Tax Withholding Amount </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Accounting Entries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 Entry Account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Reference Number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Reference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User Remark</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Debit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Credit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Difference (Dr - Cr)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Make Difference Entry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Multi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Amount Currency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Amount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total_amount_currency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Amount in Words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Clearance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Remark</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Small Text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Paid Loan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Inter Company Journal Entry Reference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Journal Entry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Bill No</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Bill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Due Date</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 Based On</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Accounts Receivable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Accounts Payable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 Outstanding Invoices</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get_outstanding_invoices</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Write Off Amount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Company:company:default_currency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 To / Recd From</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 of Payment</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 of Payment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Order</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Payment Order</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Opening</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Yes</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Stock Entry</w:t>
            </w:r>
          </w:p>
        </w:tc>
        <w:tc>
          <w:tcPr>
            <w:tcW w:w="20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Stock Entry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bl>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p>
    <w:p>
      <w:pPr>
        <w:numPr>
          <w:ilvl w:val="0"/>
          <w:numId w:val="1"/>
        </w:numPr>
        <w:ind w:left="0" w:leftChars="0" w:firstLine="0" w:firstLineChars="0"/>
        <w:rPr>
          <w:rStyle w:val="6"/>
          <w:rFonts w:hint="default" w:ascii="Segoe UI" w:hAnsi="Segoe UI" w:eastAsia="Segoe UI" w:cs="Segoe UI"/>
          <w:b/>
          <w:bCs/>
          <w:i w:val="0"/>
          <w:iCs w:val="0"/>
          <w:caps w:val="0"/>
          <w:color w:val="313B44"/>
          <w:spacing w:val="0"/>
          <w:sz w:val="36"/>
          <w:szCs w:val="36"/>
          <w:shd w:val="clear" w:fill="FFFFFF"/>
          <w:lang w:val="en-IN"/>
        </w:rPr>
      </w:pPr>
      <w:r>
        <w:rPr>
          <w:rStyle w:val="6"/>
          <w:rFonts w:hint="default" w:ascii="Segoe UI" w:hAnsi="Segoe UI" w:eastAsia="Segoe UI" w:cs="Segoe UI"/>
          <w:b/>
          <w:bCs/>
          <w:i w:val="0"/>
          <w:iCs w:val="0"/>
          <w:caps w:val="0"/>
          <w:color w:val="313B44"/>
          <w:spacing w:val="0"/>
          <w:sz w:val="36"/>
          <w:szCs w:val="36"/>
          <w:shd w:val="clear" w:fill="FFFFFF"/>
          <w:lang w:val="en-IN"/>
        </w:rPr>
        <w:t>Fixed assets Register</w:t>
      </w:r>
    </w:p>
    <w:p>
      <w:pPr>
        <w:numPr>
          <w:ilvl w:val="0"/>
          <w:numId w:val="0"/>
        </w:numPr>
        <w:rPr>
          <w:rStyle w:val="6"/>
          <w:rFonts w:hint="default" w:ascii="Segoe UI" w:hAnsi="Segoe UI" w:eastAsia="Segoe UI" w:cs="Segoe UI"/>
          <w:b/>
          <w:bCs/>
          <w:i w:val="0"/>
          <w:iCs w:val="0"/>
          <w:caps w:val="0"/>
          <w:color w:val="313B44"/>
          <w:spacing w:val="0"/>
          <w:sz w:val="32"/>
          <w:szCs w:val="32"/>
          <w:shd w:val="clear" w:fill="FFFFFF"/>
          <w:lang w:val="en-IN"/>
        </w:rPr>
      </w:pPr>
      <w:r>
        <w:rPr>
          <w:rStyle w:val="6"/>
          <w:rFonts w:hint="default" w:ascii="Segoe UI" w:hAnsi="Segoe UI" w:eastAsia="Segoe UI" w:cs="Segoe UI"/>
          <w:b/>
          <w:bCs/>
          <w:i w:val="0"/>
          <w:iCs w:val="0"/>
          <w:caps w:val="0"/>
          <w:color w:val="313B44"/>
          <w:spacing w:val="0"/>
          <w:sz w:val="32"/>
          <w:szCs w:val="32"/>
          <w:shd w:val="clear" w:fill="FFFFFF"/>
          <w:lang w:val="en-IN"/>
        </w:rPr>
        <w:t>6.1 Asset List</w:t>
      </w:r>
    </w:p>
    <w:p>
      <w:pPr>
        <w:pStyle w:val="5"/>
        <w:keepNext w:val="0"/>
        <w:keepLines w:val="0"/>
        <w:widowControl/>
        <w:suppressLineNumbers w:val="0"/>
        <w:shd w:val="clear" w:fill="FFFFFF"/>
        <w:spacing w:before="0" w:beforeAutospacing="0" w:line="26" w:lineRule="atLeast"/>
        <w:ind w:left="0" w:firstLine="0"/>
        <w:jc w:val="left"/>
        <w:rPr>
          <w:rStyle w:val="6"/>
          <w:rFonts w:hint="default" w:ascii="Segoe UI" w:hAnsi="Segoe UI" w:eastAsia="Segoe UI" w:cs="Segoe UI"/>
          <w:b w:val="0"/>
          <w:bCs w:val="0"/>
          <w:i w:val="0"/>
          <w:iCs w:val="0"/>
          <w:caps w:val="0"/>
          <w:color w:val="313B44"/>
          <w:spacing w:val="0"/>
          <w:sz w:val="24"/>
          <w:szCs w:val="24"/>
          <w:shd w:val="clear" w:fill="FFFFFF"/>
        </w:rPr>
      </w:pPr>
      <w:r>
        <w:rPr>
          <w:rStyle w:val="6"/>
          <w:rFonts w:hint="default" w:ascii="Segoe UI" w:hAnsi="Segoe UI" w:eastAsia="Segoe UI" w:cs="Segoe UI"/>
          <w:b w:val="0"/>
          <w:bCs w:val="0"/>
          <w:i w:val="0"/>
          <w:iCs w:val="0"/>
          <w:caps w:val="0"/>
          <w:color w:val="313B44"/>
          <w:spacing w:val="0"/>
          <w:sz w:val="24"/>
          <w:szCs w:val="24"/>
          <w:shd w:val="clear" w:fill="FFFFFF"/>
        </w:rPr>
        <w:t>An Asset is any valuable Item owned by a Company.</w:t>
      </w:r>
    </w:p>
    <w:p>
      <w:pPr>
        <w:pStyle w:val="5"/>
        <w:keepNext w:val="0"/>
        <w:keepLines w:val="0"/>
        <w:widowControl/>
        <w:suppressLineNumbers w:val="0"/>
        <w:shd w:val="clear" w:fill="FFFFFF"/>
        <w:spacing w:before="0" w:beforeAutospacing="0" w:line="26" w:lineRule="atLeast"/>
        <w:ind w:left="0" w:firstLine="0"/>
        <w:jc w:val="left"/>
        <w:rPr>
          <w:rFonts w:ascii="Segoe UI" w:hAnsi="Segoe UI" w:eastAsia="Segoe UI" w:cs="Segoe UI"/>
          <w:b w:val="0"/>
          <w:bCs w:val="0"/>
          <w:i w:val="0"/>
          <w:iCs w:val="0"/>
          <w:caps w:val="0"/>
          <w:color w:val="4C5A67"/>
          <w:spacing w:val="0"/>
          <w:sz w:val="24"/>
          <w:szCs w:val="24"/>
          <w:shd w:val="clear" w:fill="FFFFFF"/>
        </w:rPr>
      </w:pPr>
      <w:r>
        <w:rPr>
          <w:rFonts w:hint="default" w:ascii="Segoe UI" w:hAnsi="Segoe UI" w:eastAsia="Segoe UI" w:cs="Segoe UI"/>
          <w:b w:val="0"/>
          <w:bCs w:val="0"/>
          <w:i w:val="0"/>
          <w:iCs w:val="0"/>
          <w:caps w:val="0"/>
          <w:color w:val="4C5A67"/>
          <w:spacing w:val="0"/>
          <w:sz w:val="24"/>
          <w:szCs w:val="24"/>
          <w:shd w:val="clear" w:fill="FFFFFF"/>
        </w:rPr>
        <w:t>Examples of Assets include furniture, computers, mobile phones, printers, cars, etc. Assets may be leased to be used by the employees of a Company.</w:t>
      </w:r>
      <w:r>
        <w:rPr>
          <w:rFonts w:hint="default" w:ascii="Segoe UI" w:hAnsi="Segoe UI" w:eastAsia="Segoe UI" w:cs="Segoe UI"/>
          <w:b w:val="0"/>
          <w:bCs w:val="0"/>
          <w:i w:val="0"/>
          <w:iCs w:val="0"/>
          <w:caps w:val="0"/>
          <w:color w:val="4C5A67"/>
          <w:spacing w:val="0"/>
          <w:sz w:val="24"/>
          <w:szCs w:val="24"/>
          <w:shd w:val="clear" w:fill="FFFFFF"/>
          <w:lang w:val="en-IN"/>
        </w:rPr>
        <w:t xml:space="preserve"> T</w:t>
      </w:r>
      <w:r>
        <w:rPr>
          <w:rFonts w:ascii="Segoe UI" w:hAnsi="Segoe UI" w:eastAsia="Segoe UI" w:cs="Segoe UI"/>
          <w:b w:val="0"/>
          <w:bCs w:val="0"/>
          <w:i w:val="0"/>
          <w:iCs w:val="0"/>
          <w:caps w:val="0"/>
          <w:color w:val="4C5A67"/>
          <w:spacing w:val="0"/>
          <w:sz w:val="24"/>
          <w:szCs w:val="24"/>
          <w:shd w:val="clear" w:fill="FFFFFF"/>
        </w:rPr>
        <w:t>he Asset record is the heart of fixed asset management. All the transactions related to an Asset like purchasing, sales, depreciation, scrapping, movement, or maintenance will be managed against the Asset record.</w:t>
      </w:r>
    </w:p>
    <w:p>
      <w:pPr>
        <w:numPr>
          <w:ilvl w:val="0"/>
          <w:numId w:val="0"/>
        </w:numPr>
        <w:rPr>
          <w:rStyle w:val="6"/>
          <w:rFonts w:hint="default" w:ascii="Segoe UI" w:hAnsi="Segoe UI" w:eastAsia="Segoe UI" w:cs="Segoe UI"/>
          <w:b w:val="0"/>
          <w:bCs w:val="0"/>
          <w:i w:val="0"/>
          <w:iCs w:val="0"/>
          <w:caps w:val="0"/>
          <w:color w:val="313B44"/>
          <w:spacing w:val="0"/>
          <w:sz w:val="24"/>
          <w:szCs w:val="24"/>
          <w:shd w:val="clear" w:fill="FFFFFF"/>
          <w:lang w:val="en-IN"/>
        </w:rPr>
      </w:pPr>
      <w:r>
        <w:rPr>
          <w:rStyle w:val="6"/>
          <w:rFonts w:hint="default" w:ascii="Segoe UI" w:hAnsi="Segoe UI" w:eastAsia="Segoe UI" w:cs="Segoe UI"/>
          <w:b w:val="0"/>
          <w:bCs w:val="0"/>
          <w:i w:val="0"/>
          <w:iCs w:val="0"/>
          <w:caps w:val="0"/>
          <w:color w:val="313B44"/>
          <w:spacing w:val="0"/>
          <w:sz w:val="24"/>
          <w:szCs w:val="24"/>
          <w:shd w:val="clear" w:fill="FFFFFF"/>
          <w:lang w:val="en-IN"/>
        </w:rPr>
        <w:t>Asset form will have the following fields:</w:t>
      </w:r>
    </w:p>
    <w:tbl>
      <w:tblPr>
        <w:tblStyle w:val="3"/>
        <w:tblW w:w="838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7"/>
        <w:gridCol w:w="2025"/>
        <w:gridCol w:w="1980"/>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Label (Fields)</w:t>
            </w:r>
          </w:p>
        </w:tc>
        <w:tc>
          <w:tcPr>
            <w:tcW w:w="202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Type (Fields)</w:t>
            </w:r>
          </w:p>
        </w:tc>
        <w:tc>
          <w:tcPr>
            <w:tcW w:w="19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lang w:val="en-US" w:eastAsia="zh-CN" w:bidi="ar"/>
              </w:rPr>
              <w:t>Options (Fields)</w:t>
            </w:r>
          </w:p>
        </w:tc>
        <w:tc>
          <w:tcPr>
            <w:tcW w:w="15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left"/>
              <w:textAlignment w:val="center"/>
              <w:rPr>
                <w:rFonts w:hint="default" w:ascii="Calibri" w:hAnsi="Calibri" w:eastAsia="SimSun" w:cs="Calibri"/>
                <w:i w:val="0"/>
                <w:iCs w:val="0"/>
                <w:color w:val="FFFFFF"/>
                <w:kern w:val="0"/>
                <w:sz w:val="22"/>
                <w:szCs w:val="22"/>
                <w:u w:val="none"/>
                <w:lang w:val="en-IN" w:eastAsia="zh-CN" w:bidi="ar"/>
              </w:rPr>
            </w:pPr>
            <w:r>
              <w:rPr>
                <w:rFonts w:hint="default" w:ascii="Calibri" w:hAnsi="Calibri" w:eastAsia="SimSun" w:cs="Calibri"/>
                <w:i w:val="0"/>
                <w:iCs w:val="0"/>
                <w:color w:val="FFFFFF"/>
                <w:kern w:val="0"/>
                <w:sz w:val="22"/>
                <w:szCs w:val="22"/>
                <w:u w:val="none"/>
                <w:lang w:val="en-IN"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02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15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Code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Item Name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Read Only</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Owner</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Company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Supplier</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Customer</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 Existing Asset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Name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Category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Category</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Location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Location</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Custodian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Employee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Department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Department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Details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Section Break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Invoice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Invoice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Gross Purchase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Calculate Depreciation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Allow Monthly Depreciation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Opening Accumulated Depreciation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Number of </w:t>
            </w:r>
            <w:r>
              <w:rPr>
                <w:rFonts w:hint="default" w:ascii="Calibri" w:hAnsi="Calibri" w:eastAsia="SimSun" w:cs="Calibri"/>
                <w:i w:val="0"/>
                <w:iCs w:val="0"/>
                <w:color w:val="000000"/>
                <w:kern w:val="0"/>
                <w:sz w:val="22"/>
                <w:szCs w:val="22"/>
                <w:u w:val="none"/>
                <w:lang w:val="en-IN" w:eastAsia="zh-CN" w:bidi="ar"/>
              </w:rPr>
              <w:t>Depreciation's</w:t>
            </w:r>
            <w:r>
              <w:rPr>
                <w:rFonts w:hint="default" w:ascii="Calibri" w:hAnsi="Calibri" w:eastAsia="SimSun" w:cs="Calibri"/>
                <w:i w:val="0"/>
                <w:iCs w:val="0"/>
                <w:color w:val="000000"/>
                <w:kern w:val="0"/>
                <w:sz w:val="22"/>
                <w:szCs w:val="22"/>
                <w:u w:val="none"/>
                <w:lang w:val="en-US" w:eastAsia="zh-CN" w:bidi="ar"/>
              </w:rPr>
              <w:t xml:space="preserve"> Booked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Finance Books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Asset Finance Book</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Depreciation Method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Straight Line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Double Declining Balance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Manual</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Value After Depreciation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Total Number of </w:t>
            </w:r>
            <w:r>
              <w:rPr>
                <w:rFonts w:hint="default" w:ascii="Calibri" w:hAnsi="Calibri" w:eastAsia="SimSun" w:cs="Calibri"/>
                <w:i w:val="0"/>
                <w:iCs w:val="0"/>
                <w:color w:val="000000"/>
                <w:kern w:val="0"/>
                <w:sz w:val="22"/>
                <w:szCs w:val="22"/>
                <w:u w:val="none"/>
                <w:lang w:val="en-IN" w:eastAsia="zh-CN" w:bidi="ar"/>
              </w:rPr>
              <w:t>Depreciation</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Frequency of Depreciation (Months)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Next Depreciation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Depreciation Schedule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Table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Depreciation Schedule</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Policy number</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Insurer</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Insured value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Insurance Start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Insurance End Date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Date</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Comprehensive Insurance</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Maintenance Required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28"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Status</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Select</w:t>
            </w:r>
          </w:p>
        </w:tc>
        <w:tc>
          <w:tcPr>
            <w:tcW w:w="198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Draft</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Submitted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Partially Depreciated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Fully Depreciated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Sold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Scrapped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In Maintenance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Out of Order</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Issue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Receipt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Booked Fixed Asset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Check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Purchase Receipt Amount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Currency</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Default Finance Book</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Link</w:t>
            </w:r>
          </w:p>
        </w:tc>
        <w:tc>
          <w:tcPr>
            <w:tcW w:w="19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Finance Book</w:t>
            </w:r>
          </w:p>
        </w:tc>
        <w:tc>
          <w:tcPr>
            <w:tcW w:w="15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p>
        </w:tc>
      </w:tr>
    </w:tbl>
    <w:p>
      <w:pPr>
        <w:pStyle w:val="8"/>
      </w:pPr>
      <w:r>
        <w:t>窗体底端</w:t>
      </w:r>
    </w:p>
    <w:p>
      <w:pPr>
        <w:rPr>
          <w:rFonts w:hint="default" w:ascii="Segoe UI" w:hAnsi="Segoe UI" w:eastAsia="Helvetica" w:cs="Segoe UI"/>
          <w:i w:val="0"/>
          <w:iCs w:val="0"/>
          <w:caps w:val="0"/>
          <w:color w:val="000000"/>
          <w:spacing w:val="0"/>
          <w:sz w:val="19"/>
          <w:szCs w:val="19"/>
          <w:shd w:val="clear" w:fill="FFFFFF"/>
          <w:lang w:val="en-IN"/>
        </w:rPr>
      </w:pPr>
    </w:p>
    <w:p>
      <w:pPr>
        <w:numPr>
          <w:ilvl w:val="0"/>
          <w:numId w:val="0"/>
        </w:numPr>
        <w:ind w:leftChars="0"/>
        <w:rPr>
          <w:rStyle w:val="6"/>
          <w:rFonts w:hint="default" w:ascii="Segoe UI" w:hAnsi="Segoe UI" w:eastAsia="Segoe UI" w:cs="Segoe UI"/>
          <w:b/>
          <w:bCs/>
          <w:i w:val="0"/>
          <w:iCs w:val="0"/>
          <w:caps w:val="0"/>
          <w:color w:val="313B44"/>
          <w:spacing w:val="0"/>
          <w:sz w:val="36"/>
          <w:szCs w:val="36"/>
          <w:shd w:val="clear" w:fill="FFFFFF"/>
          <w:lang w:val="en-IN"/>
        </w:rPr>
      </w:pPr>
    </w:p>
    <w:p>
      <w:pPr>
        <w:numPr>
          <w:ilvl w:val="0"/>
          <w:numId w:val="1"/>
        </w:numPr>
        <w:ind w:left="0" w:leftChars="0" w:firstLine="0" w:firstLineChars="0"/>
        <w:rPr>
          <w:rStyle w:val="6"/>
          <w:rFonts w:hint="default" w:ascii="Segoe UI" w:hAnsi="Segoe UI" w:eastAsia="Segoe UI" w:cs="Segoe UI"/>
          <w:b/>
          <w:bCs/>
          <w:i w:val="0"/>
          <w:iCs w:val="0"/>
          <w:caps w:val="0"/>
          <w:color w:val="313B44"/>
          <w:spacing w:val="0"/>
          <w:sz w:val="36"/>
          <w:szCs w:val="36"/>
          <w:shd w:val="clear" w:fill="FFFFFF"/>
          <w:lang w:val="en-IN"/>
        </w:rPr>
      </w:pPr>
      <w:r>
        <w:rPr>
          <w:rStyle w:val="6"/>
          <w:rFonts w:hint="default" w:ascii="Segoe UI" w:hAnsi="Segoe UI" w:eastAsia="Segoe UI" w:cs="Segoe UI"/>
          <w:b/>
          <w:bCs/>
          <w:i w:val="0"/>
          <w:iCs w:val="0"/>
          <w:caps w:val="0"/>
          <w:color w:val="313B44"/>
          <w:spacing w:val="0"/>
          <w:sz w:val="36"/>
          <w:szCs w:val="36"/>
          <w:shd w:val="clear" w:fill="FFFFFF"/>
          <w:lang w:val="en-IN"/>
        </w:rPr>
        <w:t>Sectional Indent Register</w:t>
      </w:r>
    </w:p>
    <w:p>
      <w:pPr>
        <w:numPr>
          <w:ilvl w:val="0"/>
          <w:numId w:val="1"/>
        </w:numPr>
        <w:ind w:left="0" w:leftChars="0" w:firstLine="0" w:firstLineChars="0"/>
        <w:rPr>
          <w:rStyle w:val="6"/>
          <w:rFonts w:hint="default" w:ascii="Segoe UI" w:hAnsi="Segoe UI" w:eastAsia="Segoe UI" w:cs="Segoe UI"/>
          <w:b/>
          <w:bCs/>
          <w:i w:val="0"/>
          <w:iCs w:val="0"/>
          <w:caps w:val="0"/>
          <w:color w:val="313B44"/>
          <w:spacing w:val="0"/>
          <w:sz w:val="36"/>
          <w:szCs w:val="36"/>
          <w:shd w:val="clear" w:fill="FFFFFF"/>
          <w:lang w:val="en-IN"/>
        </w:rPr>
      </w:pPr>
      <w:r>
        <w:rPr>
          <w:rStyle w:val="6"/>
          <w:rFonts w:hint="default" w:ascii="Segoe UI" w:hAnsi="Segoe UI" w:eastAsia="Segoe UI" w:cs="Segoe UI"/>
          <w:b/>
          <w:bCs/>
          <w:i w:val="0"/>
          <w:iCs w:val="0"/>
          <w:caps w:val="0"/>
          <w:color w:val="313B44"/>
          <w:spacing w:val="0"/>
          <w:sz w:val="36"/>
          <w:szCs w:val="36"/>
          <w:shd w:val="clear" w:fill="FFFFFF"/>
          <w:lang w:val="en-IN"/>
        </w:rPr>
        <w:t>Sectional Stock Register</w:t>
      </w:r>
    </w:p>
    <w:p>
      <w:pPr>
        <w:rPr>
          <w:rFonts w:hint="default" w:ascii="Segoe UI" w:hAnsi="Segoe UI" w:eastAsia="Helvetica" w:cs="Segoe UI"/>
          <w:i w:val="0"/>
          <w:iCs w:val="0"/>
          <w:caps w:val="0"/>
          <w:color w:val="000000"/>
          <w:spacing w:val="0"/>
          <w:sz w:val="19"/>
          <w:szCs w:val="19"/>
          <w:shd w:val="clear" w:fill="FFFFFF"/>
        </w:rPr>
      </w:pPr>
    </w:p>
    <w:p>
      <w:pPr>
        <w:rPr>
          <w:rFonts w:hint="default" w:ascii="Segoe UI" w:hAnsi="Segoe UI" w:eastAsia="Helvetica" w:cs="Segoe UI"/>
          <w:i w:val="0"/>
          <w:iCs w:val="0"/>
          <w:caps w:val="0"/>
          <w:color w:val="000000"/>
          <w:spacing w:val="0"/>
          <w:sz w:val="19"/>
          <w:szCs w:val="19"/>
          <w:shd w:val="clear" w:fill="FFFFFF"/>
        </w:rPr>
      </w:pPr>
    </w:p>
    <w:p>
      <w:pPr>
        <w:rPr>
          <w:rFonts w:hint="default" w:ascii="Segoe UI" w:hAnsi="Segoe UI" w:eastAsia="Helvetica" w:cs="Segoe UI"/>
          <w:i w:val="0"/>
          <w:iCs w:val="0"/>
          <w:caps w:val="0"/>
          <w:color w:val="000000"/>
          <w:spacing w:val="0"/>
          <w:sz w:val="19"/>
          <w:szCs w:val="19"/>
          <w:shd w:val="clear" w:fill="FFFFFF"/>
        </w:rPr>
      </w:pPr>
    </w:p>
    <w:p>
      <w:pPr>
        <w:rPr>
          <w:rFonts w:hint="default" w:ascii="Segoe UI" w:hAnsi="Segoe UI" w:eastAsia="Helvetica" w:cs="Segoe UI"/>
          <w:i w:val="0"/>
          <w:iCs w:val="0"/>
          <w:caps w:val="0"/>
          <w:color w:val="000000"/>
          <w:spacing w:val="0"/>
          <w:sz w:val="19"/>
          <w:szCs w:val="19"/>
          <w:shd w:val="clear" w:fill="FFFFFF"/>
        </w:rPr>
      </w:pPr>
    </w:p>
    <w:p>
      <w:pPr>
        <w:rPr>
          <w:rFonts w:hint="default" w:ascii="Segoe UI" w:hAnsi="Segoe UI" w:eastAsia="Helvetica" w:cs="Segoe UI"/>
          <w:i w:val="0"/>
          <w:iCs w:val="0"/>
          <w:caps w:val="0"/>
          <w:color w:val="000000"/>
          <w:spacing w:val="0"/>
          <w:sz w:val="19"/>
          <w:szCs w:val="19"/>
          <w:shd w:val="clear" w:fill="FFFFFF"/>
          <w:lang w:val="en-IN"/>
        </w:rPr>
      </w:pPr>
      <w:r>
        <w:rPr>
          <w:rFonts w:hint="default" w:ascii="Segoe UI" w:hAnsi="Segoe UI" w:eastAsia="Helvetica" w:cs="Segoe UI"/>
          <w:i w:val="0"/>
          <w:iCs w:val="0"/>
          <w:caps w:val="0"/>
          <w:color w:val="000000"/>
          <w:spacing w:val="0"/>
          <w:sz w:val="19"/>
          <w:szCs w:val="19"/>
          <w:shd w:val="clear" w:fill="FFFFFF"/>
          <w:lang w:val="en-IN"/>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t>2</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FFD91"/>
    <w:multiLevelType w:val="singleLevel"/>
    <w:tmpl w:val="81BFFD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1C832FE"/>
    <w:multiLevelType w:val="singleLevel"/>
    <w:tmpl w:val="B1C832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99C21B"/>
    <w:multiLevelType w:val="multilevel"/>
    <w:tmpl w:val="E799C21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B2040CF"/>
    <w:multiLevelType w:val="singleLevel"/>
    <w:tmpl w:val="6B2040C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D3437"/>
    <w:rsid w:val="01541F49"/>
    <w:rsid w:val="044D3437"/>
    <w:rsid w:val="0EB45D35"/>
    <w:rsid w:val="17FE5302"/>
    <w:rsid w:val="26FF18BD"/>
    <w:rsid w:val="4132049C"/>
    <w:rsid w:val="4AA95AE5"/>
    <w:rsid w:val="4CFC70B9"/>
    <w:rsid w:val="58064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customStyle="1" w:styleId="7">
    <w:name w:val="_Style 5"/>
    <w:basedOn w:val="1"/>
    <w:next w:val="1"/>
    <w:qFormat/>
    <w:uiPriority w:val="0"/>
    <w:pPr>
      <w:pBdr>
        <w:bottom w:val="single" w:color="auto" w:sz="6" w:space="1"/>
      </w:pBdr>
      <w:jc w:val="center"/>
    </w:pPr>
    <w:rPr>
      <w:rFonts w:ascii="Arial" w:eastAsia="SimSun"/>
      <w:vanish/>
      <w:sz w:val="16"/>
    </w:rPr>
  </w:style>
  <w:style w:type="paragraph" w:customStyle="1" w:styleId="8">
    <w:name w:val="_Style 6"/>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2022-12-15T07:26:00Z</dcterms:created>
  <dc:creator>priyt</dc:creator>
  <cp:lastModifiedBy>priytesh shah</cp:lastModifiedBy>
  <dcterms:modified xsi:type="dcterms:W3CDTF">2022-12-21T12:15:53Z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58714CAD5B6842978E7EE159E2D02DC9</vt:lpwstr>
  </property>
</Properties>
</file>