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600" w:leftChars="0" w:right="104" w:rightChars="52" w:hanging="5600" w:hangingChars="2800"/>
        <w:rPr>
          <w:rFonts w:hint="default"/>
          <w:lang w:val="en-US"/>
        </w:rPr>
        <w:sectPr>
          <w:headerReference r:id="rId3" w:type="default"/>
          <w:footerReference r:id="rId4" w:type="default"/>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mc:AlternateContent>
          <mc:Choice Requires="wps">
            <w:drawing>
              <wp:anchor distT="0" distB="0" distL="114300" distR="114300" simplePos="0" relativeHeight="251661312" behindDoc="0" locked="0" layoutInCell="1" allowOverlap="1">
                <wp:simplePos x="0" y="0"/>
                <wp:positionH relativeFrom="column">
                  <wp:posOffset>-375285</wp:posOffset>
                </wp:positionH>
                <wp:positionV relativeFrom="paragraph">
                  <wp:posOffset>6789420</wp:posOffset>
                </wp:positionV>
                <wp:extent cx="4975860" cy="685800"/>
                <wp:effectExtent l="0" t="0" r="15240" b="0"/>
                <wp:wrapNone/>
                <wp:docPr id="6" name="Rectangles 6"/>
                <wp:cNvGraphicFramePr/>
                <a:graphic xmlns:a="http://schemas.openxmlformats.org/drawingml/2006/main">
                  <a:graphicData uri="http://schemas.microsoft.com/office/word/2010/wordprocessingShape">
                    <wps:wsp>
                      <wps:cNvSpPr/>
                      <wps:spPr>
                        <a:xfrm>
                          <a:off x="0" y="0"/>
                          <a:ext cx="4975860" cy="685800"/>
                        </a:xfrm>
                        <a:prstGeom prst="rect">
                          <a:avLst/>
                        </a:prstGeom>
                        <a:solidFill>
                          <a:srgbClr val="FFFFFF"/>
                        </a:solidFill>
                        <a:ln>
                          <a:noFill/>
                        </a:ln>
                        <a:effectLst/>
                      </wps:spPr>
                      <wps:txbx>
                        <w:txbxContent>
                          <w:p>
                            <w:pPr>
                              <w:rPr>
                                <w:rFonts w:hint="default" w:ascii="Times New Roman" w:hAnsi="Times New Roman"/>
                                <w:b/>
                                <w:bCs/>
                                <w:color w:val="808080"/>
                                <w:lang w:val="zh-CN"/>
                              </w:rPr>
                            </w:pPr>
                            <w:r>
                              <w:rPr>
                                <w:rFonts w:hint="default" w:ascii="Times New Roman" w:hAnsi="Times New Roman"/>
                                <w:b/>
                                <w:bCs/>
                                <w:color w:val="808080"/>
                                <w:lang w:val="en-IN"/>
                              </w:rPr>
                              <w:t>The Software</w:t>
                            </w:r>
                            <w:r>
                              <w:rPr>
                                <w:rFonts w:hint="default" w:ascii="Times New Roman" w:hAnsi="Times New Roman"/>
                                <w:b/>
                                <w:bCs/>
                                <w:color w:val="808080"/>
                                <w:lang w:val="zh-CN"/>
                              </w:rPr>
                              <w:t xml:space="preserve"> Requirements Specification(SRS) is one of the first phases of system development. This  phase results in the Software Requirements Specification(SRS) document, which must contain a complete, concise, high-quality description of the system being considered.</w:t>
                            </w:r>
                          </w:p>
                        </w:txbxContent>
                      </wps:txbx>
                      <wps:bodyPr vert="horz" wrap="square" anchor="t" anchorCtr="0" upright="1">
                        <a:spAutoFit/>
                      </wps:bodyPr>
                    </wps:wsp>
                  </a:graphicData>
                </a:graphic>
              </wp:anchor>
            </w:drawing>
          </mc:Choice>
          <mc:Fallback>
            <w:pict>
              <v:rect id="_x0000_s1026" o:spid="_x0000_s1026" o:spt="1" style="position:absolute;left:0pt;margin-left:-29.55pt;margin-top:534.6pt;height:54pt;width:391.8pt;z-index:251661312;mso-width-relative:page;mso-height-relative:page;" fillcolor="#FFFFFF" filled="t" stroked="f" coordsize="21600,21600" o:gfxdata="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7EgvTbAAAADQEA&#10;AA8AAAAAAAAAAQAgAAAAIgAAAGRycy9kb3ducmV2LnhtbFBLAQIUABQAAAAIAIdO4kBKOrJg3gEA&#10;AMkDAAAOAAAAAAAAAAEAIAAAACoBAABkcnMvZTJvRG9jLnhtbFBLBQYAAAAABgAGAFkBAAB6BQAA&#10;AAA=&#10;">
                <v:fill on="t" focussize="0,0"/>
                <v:stroke on="f"/>
                <v:imagedata o:title=""/>
                <o:lock v:ext="edit" aspectratio="f"/>
                <v:textbox style="mso-fit-shape-to-text:t;">
                  <w:txbxContent>
                    <w:p>
                      <w:pPr>
                        <w:rPr>
                          <w:rFonts w:hint="default" w:ascii="Times New Roman" w:hAnsi="Times New Roman"/>
                          <w:b/>
                          <w:bCs/>
                          <w:color w:val="808080"/>
                          <w:lang w:val="zh-CN"/>
                        </w:rPr>
                      </w:pPr>
                      <w:r>
                        <w:rPr>
                          <w:rFonts w:hint="default" w:ascii="Times New Roman" w:hAnsi="Times New Roman"/>
                          <w:b/>
                          <w:bCs/>
                          <w:color w:val="808080"/>
                          <w:lang w:val="en-IN"/>
                        </w:rPr>
                        <w:t>The Software</w:t>
                      </w:r>
                      <w:r>
                        <w:rPr>
                          <w:rFonts w:hint="default" w:ascii="Times New Roman" w:hAnsi="Times New Roman"/>
                          <w:b/>
                          <w:bCs/>
                          <w:color w:val="808080"/>
                          <w:lang w:val="zh-CN"/>
                        </w:rPr>
                        <w:t xml:space="preserve"> Requirements Specification(SRS) is one of the first phases of system development. This  phase results in the Software Requirements Specification(SRS) document, which must contain a complete, concise, high-quality description of the system being considered.</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-417195</wp:posOffset>
                </wp:positionH>
                <wp:positionV relativeFrom="paragraph">
                  <wp:posOffset>4735195</wp:posOffset>
                </wp:positionV>
                <wp:extent cx="6417945" cy="1979295"/>
                <wp:effectExtent l="0" t="0" r="1905" b="1905"/>
                <wp:wrapNone/>
                <wp:docPr id="3" name="Rectangles 3"/>
                <wp:cNvGraphicFramePr/>
                <a:graphic xmlns:a="http://schemas.openxmlformats.org/drawingml/2006/main">
                  <a:graphicData uri="http://schemas.microsoft.com/office/word/2010/wordprocessingShape">
                    <wps:wsp>
                      <wps:cNvSpPr/>
                      <wps:spPr>
                        <a:xfrm>
                          <a:off x="0" y="0"/>
                          <a:ext cx="6417945" cy="1979295"/>
                        </a:xfrm>
                        <a:prstGeom prst="rect">
                          <a:avLst/>
                        </a:prstGeom>
                        <a:solidFill>
                          <a:srgbClr val="FFFFFF"/>
                        </a:solidFill>
                        <a:ln>
                          <a:noFill/>
                        </a:ln>
                        <a:effectLst/>
                      </wps:spPr>
                      <wps:txbx>
                        <w:txbxContent>
                          <w:p>
                            <w:pPr>
                              <w:pStyle w:val="14"/>
                              <w:rPr>
                                <w:rFonts w:hint="default"/>
                                <w:sz w:val="84"/>
                                <w:lang w:val="en-IN"/>
                              </w:rPr>
                            </w:pPr>
                            <w:bookmarkStart w:id="126" w:name="_Title#3910760528"/>
                            <w:r>
                              <w:rPr>
                                <w:rFonts w:hint="default"/>
                                <w:sz w:val="84"/>
                                <w:lang w:val="en-IN" w:eastAsia="zh-CN"/>
                              </w:rPr>
                              <w:t>Software Requirement Document</w:t>
                            </w:r>
                            <w:bookmarkEnd w:id="126"/>
                            <w:r>
                              <w:rPr>
                                <w:rFonts w:hint="default"/>
                                <w:sz w:val="84"/>
                                <w:lang w:val="en-IN" w:eastAsia="zh-CN"/>
                              </w:rPr>
                              <w:t>: Student Clearance</w:t>
                            </w:r>
                          </w:p>
                        </w:txbxContent>
                      </wps:txbx>
                      <wps:bodyPr vert="horz" wrap="square" anchor="t" anchorCtr="0" upright="1"/>
                    </wps:wsp>
                  </a:graphicData>
                </a:graphic>
              </wp:anchor>
            </w:drawing>
          </mc:Choice>
          <mc:Fallback>
            <w:pict>
              <v:rect id="_x0000_s1026" o:spid="_x0000_s1026" o:spt="1" style="position:absolute;left:0pt;margin-left:-32.85pt;margin-top:372.85pt;height:155.85pt;width:505.35pt;z-index:251660288;mso-width-relative:page;mso-height-relative:page;" fillcolor="#FFFFFF" filled="t" stroked="f" coordsize="21600,21600" o:gfxdata="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leoRBdkAAAAMAQAADwAAAAAAAAABACAAAAAi&#10;AAAAZHJzL2Rvd25yZXYueG1sUEsBAhQAFAAAAAgAh07iQBKn/e/QAQAAsAMAAA4AAAAAAAAAAQAg&#10;AAAAKAEAAGRycy9lMm9Eb2MueG1sUEsFBgAAAAAGAAYAWQEAAGoFAAAAAA==&#10;">
                <v:fill on="t" focussize="0,0"/>
                <v:stroke on="f"/>
                <v:imagedata o:title=""/>
                <o:lock v:ext="edit" aspectratio="f"/>
                <v:textbox>
                  <w:txbxContent>
                    <w:p>
                      <w:pPr>
                        <w:pStyle w:val="14"/>
                        <w:rPr>
                          <w:rFonts w:hint="default"/>
                          <w:sz w:val="84"/>
                          <w:lang w:val="en-IN"/>
                        </w:rPr>
                      </w:pPr>
                      <w:bookmarkStart w:id="126" w:name="_Title#3910760528"/>
                      <w:r>
                        <w:rPr>
                          <w:rFonts w:hint="default"/>
                          <w:sz w:val="84"/>
                          <w:lang w:val="en-IN" w:eastAsia="zh-CN"/>
                        </w:rPr>
                        <w:t>Software Requirement Document</w:t>
                      </w:r>
                      <w:bookmarkEnd w:id="126"/>
                      <w:r>
                        <w:rPr>
                          <w:rFonts w:hint="default"/>
                          <w:sz w:val="84"/>
                          <w:lang w:val="en-IN" w:eastAsia="zh-CN"/>
                        </w:rPr>
                        <w:t>: Student Clearance</w:t>
                      </w:r>
                    </w:p>
                  </w:txbxContent>
                </v:textbox>
              </v:rect>
            </w:pict>
          </mc:Fallback>
        </mc:AlternateContent>
      </w:r>
      <w:r>
        <w:rPr>
          <w:rFonts w:ascii="Times New Roman" w:hAnsi="Times New Roman" w:eastAsia="SimSun" w:cs="Times New Roman"/>
          <w:lang w:eastAsia="en-US"/>
        </w:rPr>
        <w:drawing>
          <wp:anchor distT="0" distB="0" distL="114300" distR="114300" simplePos="0" relativeHeight="251663360" behindDoc="0" locked="0" layoutInCell="1" allowOverlap="1">
            <wp:simplePos x="0" y="0"/>
            <wp:positionH relativeFrom="column">
              <wp:posOffset>2120265</wp:posOffset>
            </wp:positionH>
            <wp:positionV relativeFrom="paragraph">
              <wp:posOffset>7703820</wp:posOffset>
            </wp:positionV>
            <wp:extent cx="911225" cy="855980"/>
            <wp:effectExtent l="0" t="0" r="3175" b="127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6"/>
                    <a:stretch>
                      <a:fillRect/>
                    </a:stretch>
                  </pic:blipFill>
                  <pic:spPr>
                    <a:xfrm>
                      <a:off x="0" y="0"/>
                      <a:ext cx="911225" cy="855980"/>
                    </a:xfrm>
                    <a:prstGeom prst="rect">
                      <a:avLst/>
                    </a:prstGeom>
                    <a:noFill/>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12065</wp:posOffset>
                </wp:positionH>
                <wp:positionV relativeFrom="paragraph">
                  <wp:posOffset>8590915</wp:posOffset>
                </wp:positionV>
                <wp:extent cx="5268595" cy="488950"/>
                <wp:effectExtent l="0" t="0" r="0" b="0"/>
                <wp:wrapNone/>
                <wp:docPr id="5" name="Rectangles 5"/>
                <wp:cNvGraphicFramePr/>
                <a:graphic xmlns:a="http://schemas.openxmlformats.org/drawingml/2006/main">
                  <a:graphicData uri="http://schemas.microsoft.com/office/word/2010/wordprocessingShape">
                    <wps:wsp>
                      <wps:cNvSpPr/>
                      <wps:spPr>
                        <a:xfrm>
                          <a:off x="0" y="0"/>
                          <a:ext cx="5268595" cy="488950"/>
                        </a:xfrm>
                        <a:prstGeom prst="rect">
                          <a:avLst/>
                        </a:prstGeom>
                        <a:noFill/>
                        <a:ln>
                          <a:noFill/>
                        </a:ln>
                        <a:effectLst/>
                      </wps:spPr>
                      <wps:txbx>
                        <w:txbxContent>
                          <w:p>
                            <w:pPr>
                              <w:jc w:val="center"/>
                              <w:rPr>
                                <w:rFonts w:hint="default" w:ascii="Times New Roman" w:hAnsi="Times New Roman" w:cs="Times New Roman"/>
                                <w:b/>
                                <w:bCs/>
                                <w:color w:val="43D1EB"/>
                                <w:sz w:val="28"/>
                                <w:szCs w:val="28"/>
                                <w:lang w:val="zh-CN"/>
                              </w:rPr>
                            </w:pPr>
                            <w:r>
                              <w:rPr>
                                <w:rFonts w:hint="default" w:ascii="Times New Roman" w:hAnsi="Times New Roman" w:cs="Times New Roman"/>
                                <w:b/>
                                <w:bCs/>
                                <w:color w:val="43D1EB"/>
                                <w:sz w:val="28"/>
                                <w:szCs w:val="28"/>
                                <w:lang w:val="zh-CN"/>
                              </w:rPr>
                              <w:t xml:space="preserve">Sustainable Outreach And Universal </w:t>
                            </w:r>
                          </w:p>
                          <w:p>
                            <w:pPr>
                              <w:jc w:val="center"/>
                              <w:rPr>
                                <w:rFonts w:hint="default" w:ascii="Times New Roman" w:hAnsi="Times New Roman" w:cs="Times New Roman"/>
                                <w:b/>
                                <w:bCs/>
                                <w:color w:val="43D1EB"/>
                                <w:sz w:val="28"/>
                                <w:szCs w:val="28"/>
                                <w:lang w:val="en-IN"/>
                              </w:rPr>
                            </w:pPr>
                            <w:r>
                              <w:rPr>
                                <w:rFonts w:hint="default" w:ascii="Times New Roman" w:hAnsi="Times New Roman" w:cs="Times New Roman"/>
                                <w:b/>
                                <w:bCs/>
                                <w:color w:val="43D1EB"/>
                                <w:sz w:val="28"/>
                                <w:szCs w:val="28"/>
                                <w:lang w:val="zh-CN"/>
                              </w:rPr>
                              <w:t>Leadership (SOUL) Limit</w:t>
                            </w:r>
                            <w:r>
                              <w:rPr>
                                <w:rFonts w:hint="default" w:ascii="Times New Roman" w:hAnsi="Times New Roman" w:cs="Times New Roman"/>
                                <w:b/>
                                <w:bCs/>
                                <w:color w:val="43D1EB"/>
                                <w:sz w:val="28"/>
                                <w:szCs w:val="28"/>
                                <w:lang w:val="en-IN"/>
                              </w:rPr>
                              <w:t>ed</w:t>
                            </w:r>
                          </w:p>
                          <w:p>
                            <w:pPr>
                              <w:ind w:left="0" w:leftChars="0" w:right="0" w:rightChars="0" w:firstLine="0" w:firstLineChars="0"/>
                              <w:jc w:val="center"/>
                              <w:rPr>
                                <w:lang w:val="en-US"/>
                              </w:rPr>
                            </w:pPr>
                          </w:p>
                        </w:txbxContent>
                      </wps:txbx>
                      <wps:bodyPr vert="horz" wrap="square" lIns="0" tIns="45720" rIns="91440" bIns="45720" anchor="b" anchorCtr="0" upright="1"/>
                    </wps:wsp>
                  </a:graphicData>
                </a:graphic>
              </wp:anchor>
            </w:drawing>
          </mc:Choice>
          <mc:Fallback>
            <w:pict>
              <v:rect id="_x0000_s1026" o:spid="_x0000_s1026" o:spt="1" style="position:absolute;left:0pt;margin-left:0.95pt;margin-top:676.45pt;height:38.5pt;width:414.85pt;z-index:251662336;v-text-anchor:bottom;mso-width-relative:page;mso-height-relative:page;" filled="f" stroked="f" coordsize="21600,21600" o:gfxdata="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WoInF2QAAAAsBAAAPAAAAAAAAAAEA&#10;IAAAACIAAABkcnMvZG93bnJldi54bWxQSwECFAAUAAAACACHTuJAd12bRtUBAAC2AwAADgAAAAAA&#10;AAABACAAAAAoAQAAZHJzL2Uyb0RvYy54bWxQSwUGAAAAAAYABgBZAQAAbwU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28"/>
                          <w:szCs w:val="28"/>
                          <w:lang w:val="zh-CN"/>
                        </w:rPr>
                      </w:pPr>
                      <w:r>
                        <w:rPr>
                          <w:rFonts w:hint="default" w:ascii="Times New Roman" w:hAnsi="Times New Roman" w:cs="Times New Roman"/>
                          <w:b/>
                          <w:bCs/>
                          <w:color w:val="43D1EB"/>
                          <w:sz w:val="28"/>
                          <w:szCs w:val="28"/>
                          <w:lang w:val="zh-CN"/>
                        </w:rPr>
                        <w:t xml:space="preserve">Sustainable Outreach And Universal </w:t>
                      </w:r>
                    </w:p>
                    <w:p>
                      <w:pPr>
                        <w:jc w:val="center"/>
                        <w:rPr>
                          <w:rFonts w:hint="default" w:ascii="Times New Roman" w:hAnsi="Times New Roman" w:cs="Times New Roman"/>
                          <w:b/>
                          <w:bCs/>
                          <w:color w:val="43D1EB"/>
                          <w:sz w:val="28"/>
                          <w:szCs w:val="28"/>
                          <w:lang w:val="en-IN"/>
                        </w:rPr>
                      </w:pPr>
                      <w:r>
                        <w:rPr>
                          <w:rFonts w:hint="default" w:ascii="Times New Roman" w:hAnsi="Times New Roman" w:cs="Times New Roman"/>
                          <w:b/>
                          <w:bCs/>
                          <w:color w:val="43D1EB"/>
                          <w:sz w:val="28"/>
                          <w:szCs w:val="28"/>
                          <w:lang w:val="zh-CN"/>
                        </w:rPr>
                        <w:t>Leadership (SOUL) Limit</w:t>
                      </w:r>
                      <w:r>
                        <w:rPr>
                          <w:rFonts w:hint="default" w:ascii="Times New Roman" w:hAnsi="Times New Roman" w:cs="Times New Roman"/>
                          <w:b/>
                          <w:bCs/>
                          <w:color w:val="43D1EB"/>
                          <w:sz w:val="28"/>
                          <w:szCs w:val="28"/>
                          <w:lang w:val="en-IN"/>
                        </w:rPr>
                        <w:t>ed</w:t>
                      </w:r>
                    </w:p>
                    <w:p>
                      <w:pPr>
                        <w:ind w:left="0" w:leftChars="0" w:right="0" w:rightChars="0" w:firstLine="0" w:firstLineChars="0"/>
                        <w:jc w:val="center"/>
                        <w:rPr>
                          <w:lang w:val="en-US"/>
                        </w:rPr>
                      </w:pPr>
                    </w:p>
                  </w:txbxContent>
                </v:textbox>
              </v:rect>
            </w:pict>
          </mc:Fallback>
        </mc:AlternateContent>
      </w:r>
      <w:r>
        <w:rPr>
          <w:rFonts w:hint="eastAsia" w:eastAsia="SimSun"/>
          <w:lang w:eastAsia="zh-CN"/>
        </w:rPr>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7778750" cy="5758180"/>
            <wp:effectExtent l="0" t="0" r="12700" b="13970"/>
            <wp:wrapNone/>
            <wp:docPr id="1"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未标题-1"/>
                    <pic:cNvPicPr>
                      <a:picLocks noChangeAspect="1"/>
                    </pic:cNvPicPr>
                  </pic:nvPicPr>
                  <pic:blipFill>
                    <a:blip r:embed="rId7"/>
                    <a:stretch>
                      <a:fillRect/>
                    </a:stretch>
                  </pic:blipFill>
                  <pic:spPr>
                    <a:xfrm>
                      <a:off x="0" y="0"/>
                      <a:ext cx="7778750" cy="5758180"/>
                    </a:xfrm>
                    <a:prstGeom prst="rect">
                      <a:avLst/>
                    </a:prstGeom>
                    <a:noFill/>
                    <a:ln>
                      <a:noFill/>
                    </a:ln>
                  </pic:spPr>
                </pic:pic>
              </a:graphicData>
            </a:graphic>
          </wp:anchor>
        </w:drawing>
      </w:r>
    </w:p>
    <w:p>
      <w:pPr>
        <w:pStyle w:val="13"/>
        <w:tabs>
          <w:tab w:val="right" w:leader="dot" w:pos="8306"/>
        </w:tabs>
        <w:ind w:right="104" w:rightChars="52"/>
        <w:jc w:val="center"/>
        <w:rPr>
          <w:rFonts w:hint="default"/>
          <w:sz w:val="28"/>
          <w:szCs w:val="28"/>
          <w:lang w:val="en-IN"/>
        </w:rPr>
      </w:pPr>
      <w:r>
        <w:rPr>
          <w:rFonts w:hint="default"/>
          <w:sz w:val="28"/>
          <w:szCs w:val="28"/>
          <w:lang w:val="en-IN"/>
        </w:rPr>
        <w:t>Table of Content</w:t>
      </w:r>
    </w:p>
    <w:p>
      <w:pPr>
        <w:rPr>
          <w:rFonts w:hint="default"/>
          <w:lang w:val="en-IN"/>
        </w:rPr>
      </w:pPr>
    </w:p>
    <w:sdt>
      <w:sdtPr>
        <w:rPr>
          <w:rFonts w:ascii="SimSun" w:hAnsi="SimSun" w:eastAsia="SimSun" w:cstheme="minorBidi"/>
          <w:sz w:val="21"/>
          <w:lang w:val="en-US" w:eastAsia="zh-CN" w:bidi="ar-SA"/>
        </w:rPr>
        <w:id w:val="147454538"/>
        <w15:color w:val="DBDBDB"/>
        <w:docPartObj>
          <w:docPartGallery w:val="Table of Contents"/>
          <w:docPartUnique/>
        </w:docPartObj>
      </w:sdtPr>
      <w:sdtEndPr>
        <w:rPr>
          <w:rFonts w:hint="default" w:asciiTheme="minorHAnsi" w:hAnsiTheme="minorHAnsi" w:eastAsiaTheme="minorEastAsia" w:cstheme="minorBidi"/>
          <w:sz w:val="21"/>
          <w:lang w:val="en-IN" w:eastAsia="zh-CN" w:bidi="ar-SA"/>
        </w:rPr>
      </w:sdtEndPr>
      <w:sdtContent>
        <w:p>
          <w:pPr>
            <w:spacing w:before="0" w:beforeLines="0" w:after="0" w:afterLines="0" w:line="240" w:lineRule="auto"/>
            <w:ind w:left="0" w:leftChars="0" w:right="0" w:rightChars="0" w:firstLine="0" w:firstLineChars="0"/>
            <w:jc w:val="center"/>
          </w:pPr>
        </w:p>
        <w:p>
          <w:pPr>
            <w:pStyle w:val="11"/>
            <w:tabs>
              <w:tab w:val="right" w:leader="dot" w:pos="8306"/>
            </w:tabs>
          </w:pPr>
          <w:r>
            <w:rPr>
              <w:rFonts w:hint="default"/>
              <w:lang w:val="en-IN"/>
            </w:rPr>
            <w:fldChar w:fldCharType="begin"/>
          </w:r>
          <w:r>
            <w:rPr>
              <w:rFonts w:hint="default"/>
              <w:lang w:val="en-IN"/>
            </w:rPr>
            <w:instrText xml:space="preserve">TOC \o "1-3" \h \u </w:instrText>
          </w:r>
          <w:r>
            <w:rPr>
              <w:rFonts w:hint="default"/>
              <w:lang w:val="en-IN"/>
            </w:rPr>
            <w:fldChar w:fldCharType="separate"/>
          </w:r>
          <w:r>
            <w:rPr>
              <w:rFonts w:hint="default"/>
              <w:lang w:val="en-IN"/>
            </w:rPr>
            <w:fldChar w:fldCharType="begin"/>
          </w:r>
          <w:r>
            <w:rPr>
              <w:rFonts w:hint="default"/>
              <w:lang w:val="en-IN"/>
            </w:rPr>
            <w:instrText xml:space="preserve"> HYPERLINK \l _Toc12522 </w:instrText>
          </w:r>
          <w:r>
            <w:rPr>
              <w:rFonts w:hint="default"/>
              <w:lang w:val="en-IN"/>
            </w:rPr>
            <w:fldChar w:fldCharType="separate"/>
          </w:r>
          <w:r>
            <w:rPr>
              <w:rFonts w:hint="default"/>
              <w:lang w:val="en-IN"/>
            </w:rPr>
            <w:t>A. Abstract</w:t>
          </w:r>
          <w:r>
            <w:tab/>
          </w:r>
          <w:r>
            <w:fldChar w:fldCharType="begin"/>
          </w:r>
          <w:r>
            <w:instrText xml:space="preserve"> PAGEREF _Toc12522 \h </w:instrText>
          </w:r>
          <w:r>
            <w:fldChar w:fldCharType="separate"/>
          </w:r>
          <w:r>
            <w:t>3</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_Toc4552 </w:instrText>
          </w:r>
          <w:r>
            <w:rPr>
              <w:rFonts w:hint="default"/>
              <w:lang w:val="en-IN"/>
            </w:rPr>
            <w:fldChar w:fldCharType="separate"/>
          </w:r>
          <w:r>
            <w:rPr>
              <w:rFonts w:hint="default"/>
              <w:lang w:val="en-US"/>
            </w:rPr>
            <w:t>B. Introduction</w:t>
          </w:r>
          <w:r>
            <w:tab/>
          </w:r>
          <w:r>
            <w:fldChar w:fldCharType="begin"/>
          </w:r>
          <w:r>
            <w:instrText xml:space="preserve"> PAGEREF _Toc4552 \h </w:instrText>
          </w:r>
          <w:r>
            <w:fldChar w:fldCharType="separate"/>
          </w:r>
          <w:r>
            <w:t>3</w:t>
          </w:r>
          <w:r>
            <w:fldChar w:fldCharType="end"/>
          </w:r>
          <w:r>
            <w:rPr>
              <w:rFonts w:hint="default"/>
              <w:lang w:val="en-IN"/>
            </w:rPr>
            <w:fldChar w:fldCharType="end"/>
          </w:r>
        </w:p>
        <w:p>
          <w:pPr>
            <w:pStyle w:val="12"/>
            <w:tabs>
              <w:tab w:val="right" w:leader="dot" w:pos="8306"/>
            </w:tabs>
          </w:pPr>
          <w:r>
            <w:rPr>
              <w:rFonts w:hint="default"/>
              <w:lang w:val="en-IN"/>
            </w:rPr>
            <w:fldChar w:fldCharType="begin"/>
          </w:r>
          <w:r>
            <w:rPr>
              <w:rFonts w:hint="default"/>
              <w:lang w:val="en-IN"/>
            </w:rPr>
            <w:instrText xml:space="preserve"> HYPERLINK \l _Toc4409 </w:instrText>
          </w:r>
          <w:r>
            <w:rPr>
              <w:rFonts w:hint="default"/>
              <w:lang w:val="en-IN"/>
            </w:rPr>
            <w:fldChar w:fldCharType="separate"/>
          </w:r>
          <w:r>
            <w:rPr>
              <w:rFonts w:hint="default"/>
              <w:lang w:val="en-US"/>
            </w:rPr>
            <w:t>Purpose</w:t>
          </w:r>
          <w:r>
            <w:tab/>
          </w:r>
          <w:r>
            <w:fldChar w:fldCharType="begin"/>
          </w:r>
          <w:r>
            <w:instrText xml:space="preserve"> PAGEREF _Toc4409 \h </w:instrText>
          </w:r>
          <w:r>
            <w:fldChar w:fldCharType="separate"/>
          </w:r>
          <w:r>
            <w:t>3</w:t>
          </w:r>
          <w:r>
            <w:fldChar w:fldCharType="end"/>
          </w:r>
          <w:r>
            <w:rPr>
              <w:rFonts w:hint="default"/>
              <w:lang w:val="en-IN"/>
            </w:rPr>
            <w:fldChar w:fldCharType="end"/>
          </w:r>
        </w:p>
        <w:p>
          <w:pPr>
            <w:pStyle w:val="12"/>
            <w:tabs>
              <w:tab w:val="right" w:leader="dot" w:pos="8306"/>
            </w:tabs>
          </w:pPr>
          <w:r>
            <w:rPr>
              <w:rFonts w:hint="default"/>
              <w:lang w:val="en-IN"/>
            </w:rPr>
            <w:fldChar w:fldCharType="begin"/>
          </w:r>
          <w:r>
            <w:rPr>
              <w:rFonts w:hint="default"/>
              <w:lang w:val="en-IN"/>
            </w:rPr>
            <w:instrText xml:space="preserve"> HYPERLINK \l _Toc17018 </w:instrText>
          </w:r>
          <w:r>
            <w:rPr>
              <w:rFonts w:hint="default"/>
              <w:lang w:val="en-IN"/>
            </w:rPr>
            <w:fldChar w:fldCharType="separate"/>
          </w:r>
          <w:r>
            <w:rPr>
              <w:rFonts w:hint="default"/>
              <w:lang w:val="en-US"/>
            </w:rPr>
            <w:t>Scope</w:t>
          </w:r>
          <w:r>
            <w:tab/>
          </w:r>
          <w:r>
            <w:fldChar w:fldCharType="begin"/>
          </w:r>
          <w:r>
            <w:instrText xml:space="preserve"> PAGEREF _Toc17018 \h </w:instrText>
          </w:r>
          <w:r>
            <w:fldChar w:fldCharType="separate"/>
          </w:r>
          <w:r>
            <w:t>3</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_Toc7916 </w:instrText>
          </w:r>
          <w:r>
            <w:rPr>
              <w:rFonts w:hint="default"/>
              <w:lang w:val="en-IN"/>
            </w:rPr>
            <w:fldChar w:fldCharType="separate"/>
          </w:r>
          <w:r>
            <w:rPr>
              <w:rFonts w:hint="default"/>
              <w:lang w:val="en-IN" w:eastAsia="zh-CN"/>
            </w:rPr>
            <w:t xml:space="preserve">C. </w:t>
          </w:r>
          <w:r>
            <w:rPr>
              <w:rFonts w:hint="default"/>
              <w:lang w:val="en-US" w:eastAsia="zh-CN"/>
            </w:rPr>
            <w:t>Definition, Acronyms and Abbreviations</w:t>
          </w:r>
          <w:r>
            <w:tab/>
          </w:r>
          <w:r>
            <w:fldChar w:fldCharType="begin"/>
          </w:r>
          <w:r>
            <w:instrText xml:space="preserve"> PAGEREF _Toc7916 \h </w:instrText>
          </w:r>
          <w:r>
            <w:fldChar w:fldCharType="separate"/>
          </w:r>
          <w:r>
            <w:t>3</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_Toc31777 </w:instrText>
          </w:r>
          <w:r>
            <w:rPr>
              <w:rFonts w:hint="default"/>
              <w:lang w:val="en-IN"/>
            </w:rPr>
            <w:fldChar w:fldCharType="separate"/>
          </w:r>
          <w:r>
            <w:rPr>
              <w:rFonts w:hint="default"/>
              <w:lang w:val="en-IN"/>
            </w:rPr>
            <w:t>D. Overview of the Document</w:t>
          </w:r>
          <w:r>
            <w:tab/>
          </w:r>
          <w:r>
            <w:fldChar w:fldCharType="begin"/>
          </w:r>
          <w:r>
            <w:instrText xml:space="preserve"> PAGEREF _Toc31777 \h </w:instrText>
          </w:r>
          <w:r>
            <w:fldChar w:fldCharType="separate"/>
          </w:r>
          <w:r>
            <w:t>3</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_Toc850 </w:instrText>
          </w:r>
          <w:r>
            <w:rPr>
              <w:rFonts w:hint="default"/>
              <w:lang w:val="en-IN"/>
            </w:rPr>
            <w:fldChar w:fldCharType="separate"/>
          </w:r>
          <w:r>
            <w:rPr>
              <w:rFonts w:hint="default"/>
              <w:lang w:val="en-IN"/>
            </w:rPr>
            <w:t xml:space="preserve">G. </w:t>
          </w:r>
          <w:r>
            <w:rPr>
              <w:rFonts w:hint="default"/>
              <w:lang w:val="en-IN" w:eastAsia="zh-CN"/>
            </w:rPr>
            <w:t xml:space="preserve">Detailed </w:t>
          </w:r>
          <w:r>
            <w:rPr>
              <w:rFonts w:hint="default"/>
              <w:lang w:val="en-IN"/>
            </w:rPr>
            <w:t>requirement</w:t>
          </w:r>
          <w:r>
            <w:tab/>
          </w:r>
          <w:r>
            <w:fldChar w:fldCharType="begin"/>
          </w:r>
          <w:r>
            <w:instrText xml:space="preserve"> PAGEREF _Toc850 \h </w:instrText>
          </w:r>
          <w:r>
            <w:fldChar w:fldCharType="separate"/>
          </w:r>
          <w:r>
            <w:t>3</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_Toc28160 </w:instrText>
          </w:r>
          <w:r>
            <w:rPr>
              <w:rFonts w:hint="default"/>
              <w:lang w:val="en-IN"/>
            </w:rPr>
            <w:fldChar w:fldCharType="separate"/>
          </w:r>
          <w:r>
            <w:rPr>
              <w:rFonts w:hint="default"/>
              <w:lang w:val="en-IN" w:eastAsia="zh-CN"/>
            </w:rPr>
            <w:t>H. WSC Student Clearance Flowchart</w:t>
          </w:r>
          <w:r>
            <w:tab/>
          </w:r>
          <w:r>
            <w:fldChar w:fldCharType="begin"/>
          </w:r>
          <w:r>
            <w:instrText xml:space="preserve"> PAGEREF _Toc28160 \h </w:instrText>
          </w:r>
          <w:r>
            <w:fldChar w:fldCharType="separate"/>
          </w:r>
          <w:r>
            <w:t>4</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_Toc22305 </w:instrText>
          </w:r>
          <w:r>
            <w:rPr>
              <w:rFonts w:hint="default"/>
              <w:lang w:val="en-IN"/>
            </w:rPr>
            <w:fldChar w:fldCharType="separate"/>
          </w:r>
          <w:r>
            <w:rPr>
              <w:rFonts w:hint="default"/>
              <w:lang w:val="en-IN"/>
            </w:rPr>
            <w:t xml:space="preserve">I. </w:t>
          </w:r>
          <w:r>
            <w:rPr>
              <w:rFonts w:hint="default"/>
              <w:lang w:val="en-IN" w:eastAsia="zh-CN"/>
            </w:rPr>
            <w:t xml:space="preserve">Flowchart </w:t>
          </w:r>
          <w:r>
            <w:rPr>
              <w:rFonts w:hint="default"/>
              <w:lang w:val="en-IN"/>
            </w:rPr>
            <w:t>Description</w:t>
          </w:r>
          <w:r>
            <w:tab/>
          </w:r>
          <w:r>
            <w:fldChar w:fldCharType="begin"/>
          </w:r>
          <w:r>
            <w:instrText xml:space="preserve"> PAGEREF _Toc22305 \h </w:instrText>
          </w:r>
          <w:r>
            <w:fldChar w:fldCharType="separate"/>
          </w:r>
          <w:r>
            <w:t>4</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_Toc25197 </w:instrText>
          </w:r>
          <w:r>
            <w:rPr>
              <w:rFonts w:hint="default"/>
              <w:lang w:val="en-IN"/>
            </w:rPr>
            <w:fldChar w:fldCharType="separate"/>
          </w:r>
          <w:r>
            <w:rPr>
              <w:rFonts w:hint="default"/>
              <w:lang w:val="en-IN" w:eastAsia="zh-CN"/>
            </w:rPr>
            <w:t>J. Overall Screens and Their Descriptions</w:t>
          </w:r>
          <w:r>
            <w:tab/>
          </w:r>
          <w:r>
            <w:fldChar w:fldCharType="begin"/>
          </w:r>
          <w:r>
            <w:instrText xml:space="preserve"> PAGEREF _Toc25197 \h </w:instrText>
          </w:r>
          <w:r>
            <w:fldChar w:fldCharType="separate"/>
          </w:r>
          <w:r>
            <w:t>4</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_Toc17189 </w:instrText>
          </w:r>
          <w:r>
            <w:rPr>
              <w:rFonts w:hint="default"/>
              <w:lang w:val="en-IN"/>
            </w:rPr>
            <w:fldChar w:fldCharType="separate"/>
          </w:r>
          <w:r>
            <w:rPr>
              <w:rFonts w:hint="default"/>
              <w:szCs w:val="28"/>
              <w:lang w:val="en-IN"/>
            </w:rPr>
            <w:t>1. Clearance Master</w:t>
          </w:r>
          <w:r>
            <w:tab/>
          </w:r>
          <w:r>
            <w:fldChar w:fldCharType="begin"/>
          </w:r>
          <w:r>
            <w:instrText xml:space="preserve"> PAGEREF _Toc17189 \h </w:instrText>
          </w:r>
          <w:r>
            <w:fldChar w:fldCharType="separate"/>
          </w:r>
          <w:r>
            <w:t>5</w:t>
          </w:r>
          <w:r>
            <w:fldChar w:fldCharType="end"/>
          </w:r>
          <w:r>
            <w:rPr>
              <w:rFonts w:hint="default"/>
              <w:lang w:val="en-IN"/>
            </w:rPr>
            <w:fldChar w:fldCharType="end"/>
          </w:r>
        </w:p>
        <w:p>
          <w:pPr>
            <w:pStyle w:val="12"/>
            <w:tabs>
              <w:tab w:val="right" w:leader="dot" w:pos="8306"/>
            </w:tabs>
          </w:pPr>
          <w:r>
            <w:rPr>
              <w:rFonts w:hint="default"/>
              <w:lang w:val="en-IN"/>
            </w:rPr>
            <w:fldChar w:fldCharType="begin"/>
          </w:r>
          <w:r>
            <w:rPr>
              <w:rFonts w:hint="default"/>
              <w:lang w:val="en-IN"/>
            </w:rPr>
            <w:instrText xml:space="preserve"> HYPERLINK \l _Toc26985 </w:instrText>
          </w:r>
          <w:r>
            <w:rPr>
              <w:rFonts w:hint="default"/>
              <w:lang w:val="en-IN"/>
            </w:rPr>
            <w:fldChar w:fldCharType="separate"/>
          </w:r>
          <w:r>
            <w:rPr>
              <w:rFonts w:hint="default"/>
              <w:lang w:val="en-IN"/>
            </w:rPr>
            <w:t>General Description</w:t>
          </w:r>
          <w:r>
            <w:tab/>
          </w:r>
          <w:r>
            <w:fldChar w:fldCharType="begin"/>
          </w:r>
          <w:r>
            <w:instrText xml:space="preserve"> PAGEREF _Toc26985 \h </w:instrText>
          </w:r>
          <w:r>
            <w:fldChar w:fldCharType="separate"/>
          </w:r>
          <w:r>
            <w:t>5</w:t>
          </w:r>
          <w:r>
            <w:fldChar w:fldCharType="end"/>
          </w:r>
          <w:r>
            <w:rPr>
              <w:rFonts w:hint="default"/>
              <w:lang w:val="en-IN"/>
            </w:rPr>
            <w:fldChar w:fldCharType="end"/>
          </w:r>
        </w:p>
        <w:p>
          <w:pPr>
            <w:pStyle w:val="12"/>
            <w:tabs>
              <w:tab w:val="right" w:leader="dot" w:pos="8306"/>
            </w:tabs>
          </w:pPr>
          <w:r>
            <w:rPr>
              <w:rFonts w:hint="default"/>
              <w:lang w:val="en-IN"/>
            </w:rPr>
            <w:fldChar w:fldCharType="begin"/>
          </w:r>
          <w:r>
            <w:rPr>
              <w:rFonts w:hint="default"/>
              <w:lang w:val="en-IN"/>
            </w:rPr>
            <w:instrText xml:space="preserve"> HYPERLINK \l _Toc24784 </w:instrText>
          </w:r>
          <w:r>
            <w:rPr>
              <w:rFonts w:hint="default"/>
              <w:lang w:val="en-IN"/>
            </w:rPr>
            <w:fldChar w:fldCharType="separate"/>
          </w:r>
          <w:r>
            <w:rPr>
              <w:rFonts w:hint="default"/>
              <w:lang w:val="en-IN"/>
            </w:rPr>
            <w:t>Screenshot</w:t>
          </w:r>
          <w:r>
            <w:tab/>
          </w:r>
          <w:r>
            <w:fldChar w:fldCharType="begin"/>
          </w:r>
          <w:r>
            <w:instrText xml:space="preserve"> PAGEREF _Toc24784 \h </w:instrText>
          </w:r>
          <w:r>
            <w:fldChar w:fldCharType="separate"/>
          </w:r>
          <w:r>
            <w:t>5</w:t>
          </w:r>
          <w:r>
            <w:fldChar w:fldCharType="end"/>
          </w:r>
          <w:r>
            <w:rPr>
              <w:rFonts w:hint="default"/>
              <w:lang w:val="en-IN"/>
            </w:rPr>
            <w:fldChar w:fldCharType="end"/>
          </w:r>
        </w:p>
        <w:p>
          <w:pPr>
            <w:pStyle w:val="12"/>
            <w:tabs>
              <w:tab w:val="right" w:leader="dot" w:pos="8306"/>
            </w:tabs>
          </w:pPr>
          <w:r>
            <w:rPr>
              <w:rFonts w:hint="default"/>
              <w:lang w:val="en-IN"/>
            </w:rPr>
            <w:fldChar w:fldCharType="begin"/>
          </w:r>
          <w:r>
            <w:rPr>
              <w:rFonts w:hint="default"/>
              <w:lang w:val="en-IN"/>
            </w:rPr>
            <w:instrText xml:space="preserve"> HYPERLINK \l _Toc3058 </w:instrText>
          </w:r>
          <w:r>
            <w:rPr>
              <w:rFonts w:hint="default"/>
              <w:lang w:val="en-IN"/>
            </w:rPr>
            <w:fldChar w:fldCharType="separate"/>
          </w:r>
          <w:r>
            <w:rPr>
              <w:rFonts w:hint="default"/>
              <w:lang w:val="en-IN"/>
            </w:rPr>
            <w:t>Field list</w:t>
          </w:r>
          <w:r>
            <w:tab/>
          </w:r>
          <w:r>
            <w:fldChar w:fldCharType="begin"/>
          </w:r>
          <w:r>
            <w:instrText xml:space="preserve"> PAGEREF _Toc3058 \h </w:instrText>
          </w:r>
          <w:r>
            <w:fldChar w:fldCharType="separate"/>
          </w:r>
          <w:r>
            <w:t>5</w:t>
          </w:r>
          <w:r>
            <w:fldChar w:fldCharType="end"/>
          </w:r>
          <w:r>
            <w:rPr>
              <w:rFonts w:hint="default"/>
              <w:lang w:val="en-IN"/>
            </w:rPr>
            <w:fldChar w:fldCharType="end"/>
          </w:r>
        </w:p>
        <w:p>
          <w:pPr>
            <w:pStyle w:val="12"/>
            <w:tabs>
              <w:tab w:val="right" w:leader="dot" w:pos="8306"/>
            </w:tabs>
          </w:pPr>
          <w:r>
            <w:rPr>
              <w:rFonts w:hint="default"/>
              <w:lang w:val="en-IN"/>
            </w:rPr>
            <w:fldChar w:fldCharType="begin"/>
          </w:r>
          <w:r>
            <w:rPr>
              <w:rFonts w:hint="default"/>
              <w:lang w:val="en-IN"/>
            </w:rPr>
            <w:instrText xml:space="preserve"> HYPERLINK \l _Toc9914 </w:instrText>
          </w:r>
          <w:r>
            <w:rPr>
              <w:rFonts w:hint="default"/>
              <w:lang w:val="en-IN"/>
            </w:rPr>
            <w:fldChar w:fldCharType="separate"/>
          </w:r>
          <w:r>
            <w:rPr>
              <w:rFonts w:hint="default"/>
              <w:lang w:val="en-IN" w:eastAsia="zh-CN"/>
            </w:rPr>
            <w:t>Users: Roles and Permissions</w:t>
          </w:r>
          <w:r>
            <w:tab/>
          </w:r>
          <w:r>
            <w:fldChar w:fldCharType="begin"/>
          </w:r>
          <w:r>
            <w:instrText xml:space="preserve"> PAGEREF _Toc9914 \h </w:instrText>
          </w:r>
          <w:r>
            <w:fldChar w:fldCharType="separate"/>
          </w:r>
          <w:r>
            <w:t>5</w:t>
          </w:r>
          <w:r>
            <w:fldChar w:fldCharType="end"/>
          </w:r>
          <w:r>
            <w:rPr>
              <w:rFonts w:hint="default"/>
              <w:lang w:val="en-IN"/>
            </w:rPr>
            <w:fldChar w:fldCharType="end"/>
          </w:r>
        </w:p>
        <w:p>
          <w:pPr>
            <w:pStyle w:val="11"/>
            <w:tabs>
              <w:tab w:val="right" w:leader="dot" w:pos="8306"/>
            </w:tabs>
          </w:pPr>
          <w:r>
            <w:rPr>
              <w:rFonts w:hint="default"/>
              <w:lang w:val="en-IN"/>
            </w:rPr>
            <w:fldChar w:fldCharType="begin"/>
          </w:r>
          <w:r>
            <w:rPr>
              <w:rFonts w:hint="default"/>
              <w:lang w:val="en-IN"/>
            </w:rPr>
            <w:instrText xml:space="preserve"> HYPERLINK \l _Toc20810 </w:instrText>
          </w:r>
          <w:r>
            <w:rPr>
              <w:rFonts w:hint="default"/>
              <w:lang w:val="en-IN"/>
            </w:rPr>
            <w:fldChar w:fldCharType="separate"/>
          </w:r>
          <w:r>
            <w:rPr>
              <w:rFonts w:hint="default"/>
              <w:bCs/>
              <w:szCs w:val="28"/>
              <w:lang w:val="en-IN"/>
            </w:rPr>
            <w:t>2. Student Clearance Application</w:t>
          </w:r>
          <w:r>
            <w:tab/>
          </w:r>
          <w:r>
            <w:fldChar w:fldCharType="begin"/>
          </w:r>
          <w:r>
            <w:instrText xml:space="preserve"> PAGEREF _Toc20810 \h </w:instrText>
          </w:r>
          <w:r>
            <w:fldChar w:fldCharType="separate"/>
          </w:r>
          <w:r>
            <w:t>6</w:t>
          </w:r>
          <w:r>
            <w:fldChar w:fldCharType="end"/>
          </w:r>
          <w:r>
            <w:rPr>
              <w:rFonts w:hint="default"/>
              <w:lang w:val="en-IN"/>
            </w:rPr>
            <w:fldChar w:fldCharType="end"/>
          </w:r>
        </w:p>
        <w:p>
          <w:pPr>
            <w:pStyle w:val="12"/>
            <w:tabs>
              <w:tab w:val="right" w:leader="dot" w:pos="8306"/>
            </w:tabs>
          </w:pPr>
          <w:r>
            <w:rPr>
              <w:rFonts w:hint="default"/>
              <w:lang w:val="en-IN"/>
            </w:rPr>
            <w:fldChar w:fldCharType="begin"/>
          </w:r>
          <w:r>
            <w:rPr>
              <w:rFonts w:hint="default"/>
              <w:lang w:val="en-IN"/>
            </w:rPr>
            <w:instrText xml:space="preserve"> HYPERLINK \l _Toc12945 </w:instrText>
          </w:r>
          <w:r>
            <w:rPr>
              <w:rFonts w:hint="default"/>
              <w:lang w:val="en-IN"/>
            </w:rPr>
            <w:fldChar w:fldCharType="separate"/>
          </w:r>
          <w:r>
            <w:rPr>
              <w:rFonts w:hint="default"/>
              <w:lang w:val="en-IN"/>
            </w:rPr>
            <w:t>General Description</w:t>
          </w:r>
          <w:r>
            <w:tab/>
          </w:r>
          <w:r>
            <w:fldChar w:fldCharType="begin"/>
          </w:r>
          <w:r>
            <w:instrText xml:space="preserve"> PAGEREF _Toc12945 \h </w:instrText>
          </w:r>
          <w:r>
            <w:fldChar w:fldCharType="separate"/>
          </w:r>
          <w:r>
            <w:t>6</w:t>
          </w:r>
          <w:r>
            <w:fldChar w:fldCharType="end"/>
          </w:r>
          <w:r>
            <w:rPr>
              <w:rFonts w:hint="default"/>
              <w:lang w:val="en-IN"/>
            </w:rPr>
            <w:fldChar w:fldCharType="end"/>
          </w:r>
        </w:p>
        <w:p>
          <w:pPr>
            <w:pStyle w:val="12"/>
            <w:tabs>
              <w:tab w:val="right" w:leader="dot" w:pos="8306"/>
            </w:tabs>
          </w:pPr>
          <w:r>
            <w:rPr>
              <w:rFonts w:hint="default"/>
              <w:lang w:val="en-IN"/>
            </w:rPr>
            <w:fldChar w:fldCharType="begin"/>
          </w:r>
          <w:r>
            <w:rPr>
              <w:rFonts w:hint="default"/>
              <w:lang w:val="en-IN"/>
            </w:rPr>
            <w:instrText xml:space="preserve"> HYPERLINK \l _Toc14024 </w:instrText>
          </w:r>
          <w:r>
            <w:rPr>
              <w:rFonts w:hint="default"/>
              <w:lang w:val="en-IN"/>
            </w:rPr>
            <w:fldChar w:fldCharType="separate"/>
          </w:r>
          <w:r>
            <w:rPr>
              <w:rFonts w:hint="default"/>
              <w:lang w:val="en-IN"/>
            </w:rPr>
            <w:t>Screenshot</w:t>
          </w:r>
          <w:r>
            <w:tab/>
          </w:r>
          <w:r>
            <w:fldChar w:fldCharType="begin"/>
          </w:r>
          <w:r>
            <w:instrText xml:space="preserve"> PAGEREF _Toc14024 \h </w:instrText>
          </w:r>
          <w:r>
            <w:fldChar w:fldCharType="separate"/>
          </w:r>
          <w:r>
            <w:t>6</w:t>
          </w:r>
          <w:r>
            <w:fldChar w:fldCharType="end"/>
          </w:r>
          <w:r>
            <w:rPr>
              <w:rFonts w:hint="default"/>
              <w:lang w:val="en-IN"/>
            </w:rPr>
            <w:fldChar w:fldCharType="end"/>
          </w:r>
        </w:p>
        <w:p>
          <w:pPr>
            <w:pStyle w:val="12"/>
            <w:tabs>
              <w:tab w:val="right" w:leader="dot" w:pos="8306"/>
            </w:tabs>
          </w:pPr>
          <w:r>
            <w:rPr>
              <w:rFonts w:hint="default"/>
              <w:lang w:val="en-IN"/>
            </w:rPr>
            <w:fldChar w:fldCharType="begin"/>
          </w:r>
          <w:r>
            <w:rPr>
              <w:rFonts w:hint="default"/>
              <w:lang w:val="en-IN"/>
            </w:rPr>
            <w:instrText xml:space="preserve"> HYPERLINK \l _Toc4393 </w:instrText>
          </w:r>
          <w:r>
            <w:rPr>
              <w:rFonts w:hint="default"/>
              <w:lang w:val="en-IN"/>
            </w:rPr>
            <w:fldChar w:fldCharType="separate"/>
          </w:r>
          <w:r>
            <w:rPr>
              <w:rFonts w:hint="default"/>
              <w:lang w:val="en-IN"/>
            </w:rPr>
            <w:t>Field list</w:t>
          </w:r>
          <w:r>
            <w:tab/>
          </w:r>
          <w:r>
            <w:fldChar w:fldCharType="begin"/>
          </w:r>
          <w:r>
            <w:instrText xml:space="preserve"> PAGEREF _Toc4393 \h </w:instrText>
          </w:r>
          <w:r>
            <w:fldChar w:fldCharType="separate"/>
          </w:r>
          <w:r>
            <w:t>7</w:t>
          </w:r>
          <w:r>
            <w:fldChar w:fldCharType="end"/>
          </w:r>
          <w:r>
            <w:rPr>
              <w:rFonts w:hint="default"/>
              <w:lang w:val="en-IN"/>
            </w:rPr>
            <w:fldChar w:fldCharType="end"/>
          </w:r>
        </w:p>
        <w:p>
          <w:pPr>
            <w:pStyle w:val="12"/>
            <w:tabs>
              <w:tab w:val="right" w:leader="dot" w:pos="8306"/>
            </w:tabs>
          </w:pPr>
          <w:r>
            <w:rPr>
              <w:rFonts w:hint="default"/>
              <w:lang w:val="en-IN"/>
            </w:rPr>
            <w:fldChar w:fldCharType="begin"/>
          </w:r>
          <w:r>
            <w:rPr>
              <w:rFonts w:hint="default"/>
              <w:lang w:val="en-IN"/>
            </w:rPr>
            <w:instrText xml:space="preserve"> HYPERLINK \l _Toc28517 </w:instrText>
          </w:r>
          <w:r>
            <w:rPr>
              <w:rFonts w:hint="default"/>
              <w:lang w:val="en-IN"/>
            </w:rPr>
            <w:fldChar w:fldCharType="separate"/>
          </w:r>
          <w:r>
            <w:rPr>
              <w:rFonts w:hint="default"/>
              <w:lang w:val="en-IN" w:eastAsia="zh-CN"/>
            </w:rPr>
            <w:t>Users: Roles and Permissions</w:t>
          </w:r>
          <w:r>
            <w:tab/>
          </w:r>
          <w:r>
            <w:fldChar w:fldCharType="begin"/>
          </w:r>
          <w:r>
            <w:instrText xml:space="preserve"> PAGEREF _Toc28517 \h </w:instrText>
          </w:r>
          <w:r>
            <w:fldChar w:fldCharType="separate"/>
          </w:r>
          <w:r>
            <w:t>8</w:t>
          </w:r>
          <w:r>
            <w:fldChar w:fldCharType="end"/>
          </w:r>
          <w:r>
            <w:rPr>
              <w:rFonts w:hint="default"/>
              <w:lang w:val="en-IN"/>
            </w:rPr>
            <w:fldChar w:fldCharType="end"/>
          </w:r>
        </w:p>
        <w:p>
          <w:pPr>
            <w:rPr>
              <w:rFonts w:hint="default"/>
              <w:lang w:val="en-IN"/>
            </w:rPr>
          </w:pPr>
          <w:r>
            <w:rPr>
              <w:rFonts w:hint="default"/>
              <w:lang w:val="en-IN"/>
            </w:rPr>
            <w:fldChar w:fldCharType="end"/>
          </w:r>
        </w:p>
      </w:sdtContent>
    </w:sdt>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2"/>
        <w:numPr>
          <w:ilvl w:val="0"/>
          <w:numId w:val="1"/>
        </w:numPr>
        <w:bidi w:val="0"/>
        <w:rPr>
          <w:rFonts w:hint="default"/>
          <w:lang w:val="en-IN"/>
        </w:rPr>
      </w:pPr>
      <w:bookmarkStart w:id="0" w:name="_Toc28791"/>
      <w:bookmarkStart w:id="1" w:name="_Toc25484"/>
      <w:bookmarkStart w:id="2" w:name="_Toc23948"/>
      <w:bookmarkStart w:id="3" w:name="_Toc12522"/>
      <w:bookmarkStart w:id="4" w:name="_Toc32002"/>
      <w:r>
        <w:rPr>
          <w:rFonts w:hint="default"/>
          <w:lang w:val="en-IN"/>
        </w:rPr>
        <w:t>Abstract</w:t>
      </w:r>
      <w:bookmarkEnd w:id="0"/>
      <w:bookmarkEnd w:id="1"/>
      <w:bookmarkEnd w:id="2"/>
      <w:bookmarkEnd w:id="3"/>
      <w:bookmarkEnd w:id="4"/>
    </w:p>
    <w:p>
      <w:pPr>
        <w:rPr>
          <w:rFonts w:hint="default" w:ascii="Calibri" w:hAnsi="Calibri" w:eastAsia="SimSun" w:cs="Calibri"/>
          <w:b w:val="0"/>
          <w:bCs w:val="0"/>
          <w:color w:val="222A35" w:themeColor="text2" w:themeShade="80"/>
          <w:kern w:val="44"/>
          <w:sz w:val="20"/>
          <w:szCs w:val="20"/>
          <w:lang w:val="en-US" w:eastAsia="zh-CN" w:bidi="ar-SA"/>
        </w:rPr>
      </w:pPr>
      <w:r>
        <w:rPr>
          <w:rFonts w:hint="default" w:ascii="Calibri" w:hAnsi="Calibri" w:eastAsia="SimSun" w:cs="Calibri"/>
          <w:b w:val="0"/>
          <w:bCs w:val="0"/>
          <w:color w:val="222A35" w:themeColor="text2" w:themeShade="80"/>
          <w:kern w:val="44"/>
          <w:sz w:val="20"/>
          <w:szCs w:val="20"/>
          <w:lang w:val="en-US" w:eastAsia="zh-CN" w:bidi="ar-SA"/>
        </w:rPr>
        <w:t>Software  Requirements  Specification (SRS) is  one  of  the first  phases  of  system  development.  This  phase results  in  the  Software  Requirements  Specification (SRS)  document,  which  must  contain  a  complete, concise,  high-quality  description  of the system  being considered.</w:t>
      </w:r>
    </w:p>
    <w:p>
      <w:pPr>
        <w:rPr>
          <w:rFonts w:hint="default"/>
          <w:lang w:val="en-IN"/>
        </w:rPr>
      </w:pPr>
    </w:p>
    <w:p>
      <w:pPr>
        <w:pStyle w:val="2"/>
        <w:numPr>
          <w:ilvl w:val="0"/>
          <w:numId w:val="1"/>
        </w:numPr>
        <w:bidi w:val="0"/>
        <w:ind w:left="0" w:leftChars="0" w:firstLine="0" w:firstLineChars="0"/>
        <w:rPr>
          <w:rFonts w:hint="default"/>
          <w:lang w:val="en-US"/>
        </w:rPr>
      </w:pPr>
      <w:bookmarkStart w:id="5" w:name="_Toc23039"/>
      <w:bookmarkStart w:id="6" w:name="_Toc8324"/>
      <w:bookmarkStart w:id="7" w:name="_Toc19673"/>
      <w:bookmarkStart w:id="8" w:name="_Toc20643"/>
      <w:bookmarkStart w:id="9" w:name="_Toc6894"/>
      <w:bookmarkStart w:id="10" w:name="_Toc9379"/>
      <w:bookmarkStart w:id="11" w:name="_Toc4552"/>
      <w:r>
        <w:rPr>
          <w:rFonts w:hint="default"/>
          <w:lang w:val="en-US"/>
        </w:rPr>
        <w:t>Introduction</w:t>
      </w:r>
      <w:bookmarkEnd w:id="5"/>
      <w:bookmarkEnd w:id="6"/>
      <w:bookmarkEnd w:id="7"/>
      <w:bookmarkEnd w:id="8"/>
      <w:bookmarkEnd w:id="9"/>
      <w:bookmarkEnd w:id="10"/>
      <w:bookmarkEnd w:id="11"/>
    </w:p>
    <w:p>
      <w:pPr>
        <w:pStyle w:val="3"/>
        <w:numPr>
          <w:ilvl w:val="0"/>
          <w:numId w:val="0"/>
        </w:numPr>
        <w:bidi w:val="0"/>
        <w:ind w:right="104" w:rightChars="52"/>
        <w:rPr>
          <w:rFonts w:hint="default"/>
          <w:lang w:val="en-US"/>
        </w:rPr>
      </w:pPr>
      <w:bookmarkStart w:id="12" w:name="_Toc19904"/>
      <w:bookmarkStart w:id="13" w:name="_Toc26648"/>
      <w:bookmarkStart w:id="14" w:name="_Toc4409"/>
      <w:bookmarkStart w:id="15" w:name="_Toc2130"/>
      <w:bookmarkStart w:id="16" w:name="_Toc28854"/>
      <w:bookmarkStart w:id="17" w:name="_Toc9835"/>
      <w:bookmarkStart w:id="18" w:name="_Toc4650"/>
      <w:r>
        <w:rPr>
          <w:rFonts w:hint="default"/>
          <w:lang w:val="en-US"/>
        </w:rPr>
        <w:t>Purpose</w:t>
      </w:r>
      <w:bookmarkEnd w:id="12"/>
      <w:bookmarkEnd w:id="13"/>
      <w:bookmarkEnd w:id="14"/>
      <w:bookmarkEnd w:id="15"/>
      <w:bookmarkEnd w:id="16"/>
      <w:bookmarkEnd w:id="17"/>
      <w:bookmarkEnd w:id="18"/>
    </w:p>
    <w:p>
      <w:pPr>
        <w:ind w:right="104" w:rightChars="52"/>
        <w:rPr>
          <w:rFonts w:hint="default"/>
          <w:lang w:val="en-US"/>
        </w:rPr>
      </w:pPr>
      <w:r>
        <w:rPr>
          <w:rFonts w:hint="default"/>
          <w:lang w:val="en-US"/>
        </w:rPr>
        <w:t>This document covers the functional requirements</w:t>
      </w:r>
      <w:r>
        <w:rPr>
          <w:rFonts w:hint="default"/>
          <w:lang w:val="en-IN"/>
        </w:rPr>
        <w:t xml:space="preserve"> for Student Clearance in</w:t>
      </w:r>
      <w:r>
        <w:rPr>
          <w:rFonts w:hint="default"/>
          <w:lang w:val="en-US"/>
        </w:rPr>
        <w:t xml:space="preserve"> the Education module </w:t>
      </w:r>
      <w:r>
        <w:rPr>
          <w:rFonts w:hint="default"/>
          <w:lang w:val="en-IN"/>
        </w:rPr>
        <w:t>in</w:t>
      </w:r>
      <w:r>
        <w:rPr>
          <w:rFonts w:hint="default"/>
          <w:lang w:val="en-US"/>
        </w:rPr>
        <w:t xml:space="preserve"> ERP Product.</w:t>
      </w:r>
    </w:p>
    <w:p>
      <w:pPr>
        <w:pStyle w:val="3"/>
        <w:bidi w:val="0"/>
        <w:ind w:right="104" w:rightChars="52"/>
        <w:rPr>
          <w:rFonts w:hint="default"/>
          <w:lang w:val="en-US"/>
        </w:rPr>
      </w:pPr>
      <w:bookmarkStart w:id="19" w:name="_Toc29201"/>
      <w:bookmarkStart w:id="20" w:name="_Toc20224"/>
      <w:bookmarkStart w:id="21" w:name="_Toc30523"/>
      <w:bookmarkStart w:id="22" w:name="_Toc5441"/>
      <w:bookmarkStart w:id="23" w:name="_Toc2632"/>
      <w:bookmarkStart w:id="24" w:name="_Toc23163"/>
      <w:bookmarkStart w:id="25" w:name="_Toc17018"/>
      <w:r>
        <w:rPr>
          <w:rFonts w:hint="default"/>
          <w:lang w:val="en-US"/>
        </w:rPr>
        <w:t>Scop</w:t>
      </w:r>
      <w:bookmarkEnd w:id="19"/>
      <w:bookmarkEnd w:id="20"/>
      <w:bookmarkEnd w:id="21"/>
      <w:bookmarkEnd w:id="22"/>
      <w:bookmarkEnd w:id="23"/>
      <w:bookmarkEnd w:id="24"/>
      <w:r>
        <w:rPr>
          <w:rFonts w:hint="default"/>
          <w:lang w:val="en-US"/>
        </w:rPr>
        <w:t>e</w:t>
      </w:r>
      <w:bookmarkEnd w:id="25"/>
    </w:p>
    <w:p>
      <w:pPr>
        <w:ind w:right="104" w:rightChars="52"/>
        <w:outlineLvl w:val="9"/>
        <w:rPr>
          <w:rFonts w:hint="default"/>
          <w:lang w:val="en-IN"/>
        </w:rPr>
      </w:pPr>
      <w:r>
        <w:rPr>
          <w:rFonts w:hint="default"/>
          <w:lang w:val="en-US"/>
        </w:rPr>
        <w:t>The scope</w:t>
      </w:r>
      <w:r>
        <w:rPr>
          <w:rFonts w:hint="default"/>
          <w:lang w:val="en-IN"/>
        </w:rPr>
        <w:t xml:space="preserve"> </w:t>
      </w:r>
      <w:r>
        <w:rPr>
          <w:rFonts w:hint="default"/>
          <w:lang w:val="en-US"/>
        </w:rPr>
        <w:t xml:space="preserve">of </w:t>
      </w:r>
      <w:r>
        <w:rPr>
          <w:rFonts w:hint="default"/>
          <w:lang w:val="en-IN"/>
        </w:rPr>
        <w:t xml:space="preserve">this requirement document includes </w:t>
      </w:r>
    </w:p>
    <w:p>
      <w:pPr>
        <w:ind w:right="104" w:rightChars="52"/>
        <w:outlineLvl w:val="9"/>
        <w:rPr>
          <w:rFonts w:hint="default"/>
          <w:lang w:val="en-IN"/>
        </w:rPr>
      </w:pPr>
    </w:p>
    <w:p>
      <w:pPr>
        <w:keepNext w:val="0"/>
        <w:keepLines w:val="0"/>
        <w:widowControl/>
        <w:suppressLineNumbers w:val="0"/>
        <w:ind w:right="104" w:rightChars="52"/>
        <w:jc w:val="left"/>
        <w:rPr>
          <w:rFonts w:hint="default" w:cs="Times New Roman"/>
          <w:lang w:val="en-IN" w:eastAsia="zh-CN" w:bidi="ar-SA"/>
        </w:rPr>
      </w:pPr>
    </w:p>
    <w:p>
      <w:pPr>
        <w:pStyle w:val="2"/>
        <w:numPr>
          <w:ilvl w:val="0"/>
          <w:numId w:val="1"/>
        </w:numPr>
        <w:bidi w:val="0"/>
        <w:ind w:left="0" w:leftChars="0" w:firstLine="0" w:firstLineChars="0"/>
        <w:rPr>
          <w:rFonts w:hint="default"/>
          <w:lang w:val="en-US"/>
        </w:rPr>
      </w:pPr>
      <w:bookmarkStart w:id="26" w:name="_Toc24948"/>
      <w:bookmarkStart w:id="27" w:name="_Toc19566"/>
      <w:bookmarkStart w:id="28" w:name="_Toc7404"/>
      <w:bookmarkStart w:id="29" w:name="_Toc11438"/>
      <w:bookmarkStart w:id="30" w:name="_Toc12331"/>
      <w:bookmarkStart w:id="31" w:name="_Toc7916"/>
      <w:bookmarkStart w:id="32" w:name="_Toc24968"/>
      <w:r>
        <w:rPr>
          <w:rFonts w:hint="default"/>
          <w:lang w:val="en-US" w:eastAsia="zh-CN"/>
        </w:rPr>
        <w:t>Definition, Acronyms and Abbreviations</w:t>
      </w:r>
      <w:bookmarkEnd w:id="26"/>
      <w:bookmarkEnd w:id="27"/>
      <w:bookmarkEnd w:id="28"/>
      <w:bookmarkEnd w:id="29"/>
      <w:bookmarkEnd w:id="30"/>
      <w:bookmarkEnd w:id="31"/>
      <w:bookmarkEnd w:id="32"/>
    </w:p>
    <w:p>
      <w:pPr>
        <w:ind w:right="104" w:rightChars="52"/>
        <w:rPr>
          <w:rFonts w:hint="default" w:cs="Times New Roman"/>
          <w:lang w:val="en-IN"/>
        </w:rPr>
      </w:pPr>
      <w:r>
        <w:rPr>
          <w:rFonts w:hint="default" w:cs="Times New Roman"/>
          <w:lang w:val="en-US" w:eastAsia="zh-CN"/>
        </w:rPr>
        <w:t>The following table explains the terms and abbreviations used in the document</w:t>
      </w:r>
      <w:r>
        <w:rPr>
          <w:rFonts w:hint="default" w:cs="Times New Roman"/>
          <w:lang w:val="en-IN" w:eastAsia="zh-CN"/>
        </w:rPr>
        <w:t>:</w:t>
      </w:r>
    </w:p>
    <w:p>
      <w:pPr>
        <w:ind w:right="104" w:rightChars="52"/>
        <w:rPr>
          <w:rFonts w:hint="default"/>
          <w:b/>
          <w:bCs/>
          <w:color w:val="FFFFFF"/>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shd w:val="clear" w:color="auto" w:fill="ADB9CA"/>
            <w:noWrap w:val="0"/>
            <w:vAlign w:val="top"/>
          </w:tcPr>
          <w:p>
            <w:pPr>
              <w:widowControl w:val="0"/>
              <w:ind w:right="104" w:rightChars="52"/>
              <w:jc w:val="both"/>
              <w:rPr>
                <w:rFonts w:hint="default"/>
                <w:b/>
                <w:bCs/>
                <w:color w:val="262626"/>
                <w:vertAlign w:val="baseline"/>
                <w:lang w:val="en-US"/>
              </w:rPr>
            </w:pPr>
            <w:r>
              <w:rPr>
                <w:rFonts w:hint="default"/>
                <w:b/>
                <w:bCs/>
                <w:color w:val="262626"/>
                <w:vertAlign w:val="baseline"/>
                <w:lang w:val="en-US"/>
              </w:rPr>
              <w:t>Abbreviation</w:t>
            </w:r>
          </w:p>
        </w:tc>
        <w:tc>
          <w:tcPr>
            <w:tcW w:w="4260" w:type="dxa"/>
            <w:shd w:val="clear" w:color="auto" w:fill="ADB9CA"/>
            <w:noWrap w:val="0"/>
            <w:vAlign w:val="top"/>
          </w:tcPr>
          <w:p>
            <w:pPr>
              <w:widowControl w:val="0"/>
              <w:ind w:right="104" w:rightChars="52"/>
              <w:jc w:val="both"/>
              <w:rPr>
                <w:rFonts w:hint="default"/>
                <w:b/>
                <w:bCs/>
                <w:color w:val="262626"/>
                <w:vertAlign w:val="baseline"/>
                <w:lang w:val="en-US"/>
              </w:rPr>
            </w:pPr>
            <w:r>
              <w:rPr>
                <w:rFonts w:hint="default"/>
                <w:b/>
                <w:bCs/>
                <w:color w:val="262626"/>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noWrap w:val="0"/>
            <w:vAlign w:val="top"/>
          </w:tcPr>
          <w:p>
            <w:pPr>
              <w:widowControl w:val="0"/>
              <w:ind w:right="104" w:rightChars="52"/>
              <w:jc w:val="both"/>
              <w:rPr>
                <w:rFonts w:hint="default"/>
                <w:vertAlign w:val="baseline"/>
                <w:lang w:val="en-US"/>
              </w:rPr>
            </w:pPr>
            <w:r>
              <w:rPr>
                <w:rFonts w:hint="default"/>
                <w:vertAlign w:val="baseline"/>
                <w:lang w:val="en-US"/>
              </w:rPr>
              <w:t>SRS</w:t>
            </w:r>
          </w:p>
        </w:tc>
        <w:tc>
          <w:tcPr>
            <w:tcW w:w="4260" w:type="dxa"/>
            <w:noWrap w:val="0"/>
            <w:vAlign w:val="top"/>
          </w:tcPr>
          <w:p>
            <w:pPr>
              <w:widowControl w:val="0"/>
              <w:ind w:right="104" w:rightChars="52"/>
              <w:jc w:val="both"/>
              <w:rPr>
                <w:rFonts w:hint="default"/>
                <w:vertAlign w:val="baseline"/>
                <w:lang w:val="en-US"/>
              </w:rPr>
            </w:pPr>
            <w:r>
              <w:rPr>
                <w:rFonts w:hint="default"/>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noWrap w:val="0"/>
            <w:vAlign w:val="top"/>
          </w:tcPr>
          <w:p>
            <w:pPr>
              <w:widowControl w:val="0"/>
              <w:ind w:right="104" w:rightChars="52"/>
              <w:jc w:val="both"/>
              <w:rPr>
                <w:rFonts w:hint="default"/>
                <w:vertAlign w:val="baseline"/>
                <w:lang w:val="en-US"/>
              </w:rPr>
            </w:pPr>
          </w:p>
        </w:tc>
        <w:tc>
          <w:tcPr>
            <w:tcW w:w="4260" w:type="dxa"/>
            <w:noWrap w:val="0"/>
            <w:vAlign w:val="top"/>
          </w:tcPr>
          <w:p>
            <w:pPr>
              <w:widowControl w:val="0"/>
              <w:ind w:right="104" w:rightChars="52"/>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noWrap w:val="0"/>
            <w:vAlign w:val="top"/>
          </w:tcPr>
          <w:p>
            <w:pPr>
              <w:widowControl w:val="0"/>
              <w:ind w:right="104" w:rightChars="52"/>
              <w:jc w:val="both"/>
              <w:rPr>
                <w:rFonts w:hint="default"/>
                <w:vertAlign w:val="baseline"/>
                <w:lang w:val="en-US"/>
              </w:rPr>
            </w:pPr>
          </w:p>
        </w:tc>
        <w:tc>
          <w:tcPr>
            <w:tcW w:w="4260" w:type="dxa"/>
            <w:noWrap w:val="0"/>
            <w:vAlign w:val="top"/>
          </w:tcPr>
          <w:p>
            <w:pPr>
              <w:widowControl w:val="0"/>
              <w:ind w:right="104" w:rightChars="52"/>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noWrap w:val="0"/>
            <w:vAlign w:val="top"/>
          </w:tcPr>
          <w:p>
            <w:pPr>
              <w:widowControl w:val="0"/>
              <w:ind w:right="104" w:rightChars="52"/>
              <w:jc w:val="both"/>
              <w:rPr>
                <w:rFonts w:hint="default"/>
                <w:vertAlign w:val="baseline"/>
                <w:lang w:val="en-US"/>
              </w:rPr>
            </w:pPr>
          </w:p>
        </w:tc>
        <w:tc>
          <w:tcPr>
            <w:tcW w:w="4260" w:type="dxa"/>
            <w:noWrap w:val="0"/>
            <w:vAlign w:val="top"/>
          </w:tcPr>
          <w:p>
            <w:pPr>
              <w:widowControl w:val="0"/>
              <w:ind w:right="104" w:rightChars="52"/>
              <w:jc w:val="both"/>
              <w:rPr>
                <w:rFonts w:hint="default"/>
                <w:vertAlign w:val="baseline"/>
                <w:lang w:val="en-US"/>
              </w:rPr>
            </w:pPr>
          </w:p>
        </w:tc>
      </w:tr>
    </w:tbl>
    <w:p>
      <w:pPr>
        <w:outlineLvl w:val="9"/>
        <w:rPr>
          <w:rFonts w:hint="default" w:ascii="Calibri" w:hAnsi="Calibri" w:eastAsia="SimSun" w:cs="Times New Roman"/>
          <w:rtl w:val="0"/>
          <w:lang w:val="en-US" w:eastAsia="zh-CN" w:bidi="ar-SA"/>
        </w:rPr>
      </w:pPr>
    </w:p>
    <w:p>
      <w:pPr>
        <w:rPr>
          <w:rFonts w:hint="default"/>
          <w:lang w:val="en-IN"/>
        </w:rPr>
      </w:pPr>
    </w:p>
    <w:p>
      <w:pPr>
        <w:pStyle w:val="2"/>
        <w:numPr>
          <w:ilvl w:val="0"/>
          <w:numId w:val="1"/>
        </w:numPr>
        <w:bidi w:val="0"/>
        <w:ind w:left="0" w:leftChars="0" w:firstLine="0" w:firstLineChars="0"/>
        <w:rPr>
          <w:rFonts w:hint="default"/>
          <w:lang w:val="en-IN" w:eastAsia="zh-CN"/>
        </w:rPr>
      </w:pPr>
      <w:bookmarkStart w:id="33" w:name="_Toc31777"/>
      <w:bookmarkStart w:id="34" w:name="_Toc22194"/>
      <w:bookmarkStart w:id="35" w:name="_Toc804"/>
      <w:bookmarkStart w:id="36" w:name="_Toc909"/>
      <w:bookmarkStart w:id="37" w:name="_Toc25692"/>
      <w:bookmarkStart w:id="38" w:name="_Toc12416"/>
      <w:r>
        <w:rPr>
          <w:rFonts w:hint="default"/>
          <w:lang w:val="en-IN" w:eastAsia="zh-CN"/>
        </w:rPr>
        <w:t>Overview of the Document</w:t>
      </w:r>
      <w:bookmarkEnd w:id="33"/>
      <w:bookmarkEnd w:id="34"/>
      <w:bookmarkEnd w:id="35"/>
      <w:bookmarkEnd w:id="36"/>
      <w:bookmarkEnd w:id="37"/>
      <w:bookmarkEnd w:id="38"/>
      <w:bookmarkStart w:id="39" w:name="_Toc31812"/>
    </w:p>
    <w:p>
      <w:pPr>
        <w:bidi w:val="0"/>
        <w:rPr>
          <w:rFonts w:hint="default"/>
          <w:lang w:val="en-IN"/>
        </w:rPr>
      </w:pPr>
      <w:r>
        <w:rPr>
          <w:rFonts w:hint="default"/>
          <w:lang w:val="en-IN"/>
        </w:rPr>
        <w:t>Students who wish to receive their Temporary Graduation Certificate or Diploma (once they have received an e-mail notification stating that it is ready) or those who wish to discontinue their studies at the Institution must go through the clearance procedure themselves.</w:t>
      </w:r>
    </w:p>
    <w:p>
      <w:pPr>
        <w:bidi w:val="0"/>
        <w:rPr>
          <w:rFonts w:hint="default"/>
          <w:lang w:val="en-IN"/>
        </w:rPr>
      </w:pPr>
    </w:p>
    <w:p>
      <w:pPr>
        <w:bidi w:val="0"/>
        <w:rPr>
          <w:rFonts w:hint="default"/>
          <w:lang w:val="en-IN"/>
        </w:rPr>
      </w:pPr>
      <w:r>
        <w:rPr>
          <w:rFonts w:hint="default"/>
          <w:lang w:val="en-IN"/>
        </w:rPr>
        <w:t>This document captures the requirements for the Student Clearance process in an ERP system. The clearance will be determined if the student has gone through the procedure and has got clearance from the respective departments, which eventually leads to disabling the user from the system.</w:t>
      </w:r>
    </w:p>
    <w:p>
      <w:pPr>
        <w:pStyle w:val="2"/>
        <w:numPr>
          <w:ilvl w:val="0"/>
          <w:numId w:val="1"/>
        </w:numPr>
        <w:bidi w:val="0"/>
        <w:ind w:left="0" w:leftChars="0" w:firstLine="0" w:firstLineChars="0"/>
        <w:rPr>
          <w:rFonts w:hint="default"/>
          <w:lang w:val="en-IN" w:eastAsia="zh-CN"/>
        </w:rPr>
      </w:pPr>
      <w:bookmarkStart w:id="40" w:name="_Toc25591"/>
      <w:bookmarkStart w:id="41" w:name="_Toc10772"/>
      <w:bookmarkStart w:id="42" w:name="_Toc850"/>
      <w:bookmarkStart w:id="43" w:name="_Toc32496"/>
      <w:bookmarkStart w:id="44" w:name="_Toc24125"/>
      <w:r>
        <w:rPr>
          <w:rFonts w:hint="default"/>
          <w:lang w:val="en-IN" w:eastAsia="zh-CN"/>
        </w:rPr>
        <w:t>Detailed requirement</w:t>
      </w:r>
      <w:bookmarkEnd w:id="39"/>
      <w:bookmarkEnd w:id="40"/>
      <w:bookmarkEnd w:id="41"/>
      <w:bookmarkEnd w:id="42"/>
      <w:bookmarkEnd w:id="43"/>
      <w:bookmarkEnd w:id="44"/>
    </w:p>
    <w:p>
      <w:pPr>
        <w:numPr>
          <w:ilvl w:val="0"/>
          <w:numId w:val="0"/>
        </w:numPr>
        <w:rPr>
          <w:rFonts w:hint="default"/>
          <w:lang w:val="en-IN"/>
        </w:rPr>
      </w:pPr>
      <w:r>
        <w:rPr>
          <w:rFonts w:hint="default"/>
          <w:lang w:val="en-IN"/>
        </w:rPr>
        <w:t>(needs to be discussed)</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pStyle w:val="2"/>
        <w:numPr>
          <w:ilvl w:val="0"/>
          <w:numId w:val="1"/>
        </w:numPr>
        <w:bidi w:val="0"/>
        <w:ind w:left="0" w:leftChars="0" w:firstLine="0" w:firstLineChars="0"/>
        <w:rPr>
          <w:rFonts w:hint="default"/>
          <w:lang w:val="en-IN" w:eastAsia="zh-CN"/>
        </w:rPr>
      </w:pPr>
      <w:bookmarkStart w:id="45" w:name="_Toc28160"/>
      <w:r>
        <w:rPr>
          <w:rFonts w:hint="default"/>
          <w:lang w:val="en-IN" w:eastAsia="zh-CN"/>
        </w:rPr>
        <w:t>WSC Student Clearance Flowchart</w:t>
      </w:r>
      <w:bookmarkEnd w:id="45"/>
    </w:p>
    <w:p>
      <w:pPr>
        <w:numPr>
          <w:ilvl w:val="0"/>
          <w:numId w:val="0"/>
        </w:numPr>
        <w:jc w:val="both"/>
        <w:rPr>
          <w:rFonts w:hint="default"/>
          <w:lang w:val="en-IN"/>
        </w:rPr>
      </w:pPr>
    </w:p>
    <w:p>
      <w:pPr>
        <w:numPr>
          <w:ilvl w:val="0"/>
          <w:numId w:val="0"/>
        </w:numPr>
        <w:jc w:val="both"/>
        <w:rPr>
          <w:rFonts w:hint="default"/>
          <w:lang w:val="en-IN"/>
        </w:rPr>
      </w:pPr>
      <w:r>
        <w:rPr>
          <w:rFonts w:hint="default"/>
          <w:lang w:val="en-IN"/>
        </w:rPr>
        <w:drawing>
          <wp:inline distT="0" distB="0" distL="114300" distR="114300">
            <wp:extent cx="5264785" cy="2825750"/>
            <wp:effectExtent l="0" t="0" r="12065" b="12700"/>
            <wp:docPr id="4" name="Picture 4" descr="Student_clearanc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udent_clearance.drawio"/>
                    <pic:cNvPicPr>
                      <a:picLocks noChangeAspect="1"/>
                    </pic:cNvPicPr>
                  </pic:nvPicPr>
                  <pic:blipFill>
                    <a:blip r:embed="rId8"/>
                    <a:stretch>
                      <a:fillRect/>
                    </a:stretch>
                  </pic:blipFill>
                  <pic:spPr>
                    <a:xfrm>
                      <a:off x="0" y="0"/>
                      <a:ext cx="5264785" cy="2825750"/>
                    </a:xfrm>
                    <a:prstGeom prst="rect">
                      <a:avLst/>
                    </a:prstGeom>
                  </pic:spPr>
                </pic:pic>
              </a:graphicData>
            </a:graphic>
          </wp:inline>
        </w:drawing>
      </w:r>
    </w:p>
    <w:p>
      <w:pPr>
        <w:numPr>
          <w:ilvl w:val="0"/>
          <w:numId w:val="0"/>
        </w:numPr>
        <w:jc w:val="both"/>
        <w:rPr>
          <w:rFonts w:hint="default"/>
          <w:lang w:val="en-IN"/>
        </w:rPr>
      </w:pPr>
    </w:p>
    <w:p>
      <w:pPr>
        <w:pStyle w:val="2"/>
        <w:numPr>
          <w:ilvl w:val="0"/>
          <w:numId w:val="1"/>
        </w:numPr>
        <w:bidi w:val="0"/>
        <w:ind w:left="0" w:leftChars="0" w:firstLine="0" w:firstLineChars="0"/>
        <w:rPr>
          <w:rFonts w:hint="default"/>
          <w:lang w:val="en-IN" w:eastAsia="zh-CN"/>
        </w:rPr>
      </w:pPr>
      <w:bookmarkStart w:id="46" w:name="_Toc32091"/>
      <w:bookmarkStart w:id="47" w:name="_Toc22305"/>
      <w:bookmarkStart w:id="48" w:name="_Toc10573"/>
      <w:bookmarkStart w:id="49" w:name="_Toc19767"/>
      <w:bookmarkStart w:id="50" w:name="_Toc12104"/>
      <w:bookmarkStart w:id="51" w:name="_Toc1143"/>
      <w:r>
        <w:rPr>
          <w:rFonts w:hint="default"/>
          <w:lang w:val="en-IN" w:eastAsia="zh-CN"/>
        </w:rPr>
        <w:t>Flowchart Description</w:t>
      </w:r>
      <w:bookmarkEnd w:id="46"/>
      <w:bookmarkEnd w:id="47"/>
      <w:bookmarkEnd w:id="48"/>
      <w:bookmarkEnd w:id="49"/>
      <w:bookmarkEnd w:id="50"/>
      <w:bookmarkEnd w:id="51"/>
    </w:p>
    <w:p>
      <w:pPr>
        <w:numPr>
          <w:ilvl w:val="0"/>
          <w:numId w:val="0"/>
        </w:numPr>
        <w:ind w:leftChars="0"/>
        <w:rPr>
          <w:rFonts w:hint="default"/>
          <w:lang w:val="en-IN"/>
        </w:rPr>
      </w:pPr>
      <w:r>
        <w:rPr>
          <w:rFonts w:hint="default"/>
          <w:lang w:val="en-IN"/>
        </w:rPr>
        <w:t>The above flowchart explains the flow of the student clearance process from the applicant applying for the clearance till they receive the approval. Apart from the applicant, department heads will also have access to this screen once the applicant saves the form. The department heads can also raise comments if there is any outstanding due which will be notified to the applicant via email.</w:t>
      </w:r>
    </w:p>
    <w:p>
      <w:pPr>
        <w:numPr>
          <w:ilvl w:val="0"/>
          <w:numId w:val="0"/>
        </w:numPr>
        <w:ind w:leftChars="0"/>
        <w:rPr>
          <w:rFonts w:hint="default"/>
          <w:lang w:val="en-IN"/>
        </w:rPr>
      </w:pPr>
    </w:p>
    <w:p>
      <w:pPr>
        <w:pStyle w:val="2"/>
        <w:numPr>
          <w:ilvl w:val="0"/>
          <w:numId w:val="1"/>
        </w:numPr>
        <w:bidi w:val="0"/>
        <w:ind w:left="0" w:leftChars="0" w:firstLine="0" w:firstLineChars="0"/>
        <w:rPr>
          <w:rFonts w:hint="default"/>
          <w:lang w:val="en-IN" w:eastAsia="zh-CN"/>
        </w:rPr>
      </w:pPr>
      <w:bookmarkStart w:id="52" w:name="_Toc18081"/>
      <w:bookmarkStart w:id="53" w:name="_Toc709"/>
      <w:bookmarkStart w:id="54" w:name="_Toc25197"/>
      <w:bookmarkStart w:id="55" w:name="_Toc31700"/>
      <w:bookmarkStart w:id="56" w:name="_Toc28943"/>
      <w:bookmarkStart w:id="57" w:name="_Toc30281"/>
      <w:r>
        <w:rPr>
          <w:rFonts w:hint="default"/>
          <w:lang w:val="en-IN" w:eastAsia="zh-CN"/>
        </w:rPr>
        <w:t>Overall Screens and Their Descriptions</w:t>
      </w:r>
      <w:bookmarkEnd w:id="52"/>
      <w:bookmarkEnd w:id="53"/>
      <w:bookmarkEnd w:id="54"/>
      <w:bookmarkEnd w:id="55"/>
      <w:bookmarkEnd w:id="56"/>
      <w:bookmarkEnd w:id="57"/>
    </w:p>
    <w:tbl>
      <w:tblPr>
        <w:tblStyle w:val="10"/>
        <w:tblpPr w:leftFromText="180" w:rightFromText="180" w:vertAnchor="text" w:horzAnchor="page" w:tblpX="1991" w:tblpY="225"/>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806"/>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pStyle w:val="2"/>
              <w:widowControl w:val="0"/>
              <w:numPr>
                <w:ilvl w:val="0"/>
                <w:numId w:val="0"/>
              </w:numPr>
              <w:bidi w:val="0"/>
              <w:jc w:val="both"/>
              <w:rPr>
                <w:rFonts w:hint="default"/>
                <w:sz w:val="20"/>
                <w:szCs w:val="20"/>
                <w:vertAlign w:val="baseline"/>
                <w:lang w:val="en-IN"/>
              </w:rPr>
            </w:pPr>
            <w:bookmarkStart w:id="58" w:name="_Toc13709"/>
            <w:bookmarkStart w:id="59" w:name="_Toc32339"/>
            <w:bookmarkStart w:id="60" w:name="_Toc26091"/>
            <w:bookmarkStart w:id="61" w:name="_Toc17052"/>
            <w:bookmarkStart w:id="62" w:name="_Toc31838"/>
            <w:bookmarkStart w:id="63" w:name="_Toc8667"/>
            <w:bookmarkStart w:id="64" w:name="_Toc26402"/>
            <w:bookmarkStart w:id="65" w:name="_Toc24786"/>
            <w:r>
              <w:rPr>
                <w:rFonts w:hint="default"/>
                <w:sz w:val="20"/>
                <w:szCs w:val="20"/>
                <w:vertAlign w:val="baseline"/>
                <w:lang w:val="en-IN"/>
              </w:rPr>
              <w:t>Sl no</w:t>
            </w:r>
            <w:bookmarkEnd w:id="58"/>
            <w:bookmarkEnd w:id="59"/>
            <w:bookmarkEnd w:id="60"/>
            <w:bookmarkEnd w:id="61"/>
            <w:bookmarkEnd w:id="62"/>
            <w:bookmarkEnd w:id="63"/>
            <w:bookmarkEnd w:id="64"/>
            <w:bookmarkEnd w:id="65"/>
          </w:p>
        </w:tc>
        <w:tc>
          <w:tcPr>
            <w:tcW w:w="1806" w:type="dxa"/>
            <w:noWrap w:val="0"/>
            <w:vAlign w:val="bottom"/>
          </w:tcPr>
          <w:p>
            <w:pPr>
              <w:pStyle w:val="2"/>
              <w:widowControl w:val="0"/>
              <w:numPr>
                <w:ilvl w:val="0"/>
                <w:numId w:val="0"/>
              </w:numPr>
              <w:bidi w:val="0"/>
              <w:jc w:val="both"/>
              <w:rPr>
                <w:rFonts w:hint="default"/>
                <w:sz w:val="20"/>
                <w:szCs w:val="20"/>
                <w:vertAlign w:val="baseline"/>
                <w:lang w:val="en-IN"/>
              </w:rPr>
            </w:pPr>
            <w:bookmarkStart w:id="66" w:name="_Toc31098"/>
            <w:bookmarkStart w:id="67" w:name="_Toc9672"/>
            <w:bookmarkStart w:id="68" w:name="_Toc21927"/>
            <w:bookmarkStart w:id="69" w:name="_Toc27159"/>
            <w:bookmarkStart w:id="70" w:name="_Toc12847"/>
            <w:bookmarkStart w:id="71" w:name="_Toc13250"/>
            <w:bookmarkStart w:id="72" w:name="_Toc24623"/>
            <w:bookmarkStart w:id="73" w:name="_Toc25745"/>
            <w:bookmarkStart w:id="74" w:name="_Toc16125"/>
            <w:r>
              <w:rPr>
                <w:rFonts w:hint="default"/>
                <w:sz w:val="20"/>
                <w:szCs w:val="20"/>
                <w:vertAlign w:val="baseline"/>
                <w:lang w:val="en-IN"/>
              </w:rPr>
              <w:t>Screen Name</w:t>
            </w:r>
            <w:bookmarkEnd w:id="66"/>
            <w:bookmarkEnd w:id="67"/>
            <w:bookmarkEnd w:id="68"/>
            <w:bookmarkEnd w:id="69"/>
            <w:bookmarkEnd w:id="70"/>
            <w:bookmarkEnd w:id="71"/>
            <w:bookmarkEnd w:id="72"/>
            <w:bookmarkEnd w:id="73"/>
            <w:bookmarkEnd w:id="74"/>
          </w:p>
        </w:tc>
        <w:tc>
          <w:tcPr>
            <w:tcW w:w="6328" w:type="dxa"/>
            <w:noWrap w:val="0"/>
            <w:vAlign w:val="bottom"/>
          </w:tcPr>
          <w:p>
            <w:pPr>
              <w:pStyle w:val="2"/>
              <w:widowControl w:val="0"/>
              <w:numPr>
                <w:ilvl w:val="0"/>
                <w:numId w:val="0"/>
              </w:numPr>
              <w:bidi w:val="0"/>
              <w:jc w:val="both"/>
              <w:rPr>
                <w:rFonts w:hint="default"/>
                <w:sz w:val="20"/>
                <w:szCs w:val="20"/>
                <w:vertAlign w:val="baseline"/>
                <w:lang w:val="en-IN"/>
              </w:rPr>
            </w:pPr>
            <w:bookmarkStart w:id="75" w:name="_Toc24390"/>
            <w:bookmarkStart w:id="76" w:name="_Toc193"/>
            <w:bookmarkStart w:id="77" w:name="_Toc29363"/>
            <w:bookmarkStart w:id="78" w:name="_Toc9817"/>
            <w:bookmarkStart w:id="79" w:name="_Toc19986"/>
            <w:bookmarkStart w:id="80" w:name="_Toc27351"/>
            <w:bookmarkStart w:id="81" w:name="_Toc337"/>
            <w:bookmarkStart w:id="82" w:name="_Toc29014"/>
            <w:bookmarkStart w:id="83" w:name="_Toc22854"/>
            <w:r>
              <w:rPr>
                <w:rFonts w:hint="default"/>
                <w:sz w:val="20"/>
                <w:szCs w:val="20"/>
                <w:vertAlign w:val="baseline"/>
                <w:lang w:val="en-IN"/>
              </w:rPr>
              <w:t>Description</w:t>
            </w:r>
            <w:bookmarkEnd w:id="75"/>
            <w:bookmarkEnd w:id="76"/>
            <w:bookmarkEnd w:id="77"/>
            <w:bookmarkEnd w:id="78"/>
            <w:bookmarkEnd w:id="79"/>
            <w:bookmarkEnd w:id="80"/>
            <w:bookmarkEnd w:id="81"/>
            <w:bookmarkEnd w:id="82"/>
            <w:bookmarkEnd w:id="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bottom"/>
          </w:tcPr>
          <w:p>
            <w:pPr>
              <w:widowControl w:val="0"/>
              <w:numPr>
                <w:ilvl w:val="0"/>
                <w:numId w:val="2"/>
              </w:numPr>
              <w:bidi w:val="0"/>
              <w:jc w:val="both"/>
              <w:rPr>
                <w:rFonts w:hint="default"/>
                <w:lang w:val="en-IN"/>
              </w:rPr>
            </w:pPr>
          </w:p>
        </w:tc>
        <w:tc>
          <w:tcPr>
            <w:tcW w:w="1806" w:type="dxa"/>
            <w:noWrap w:val="0"/>
            <w:vAlign w:val="bottom"/>
          </w:tcPr>
          <w:p>
            <w:pPr>
              <w:widowControl w:val="0"/>
              <w:bidi w:val="0"/>
              <w:jc w:val="both"/>
              <w:rPr>
                <w:rFonts w:hint="default"/>
                <w:lang w:val="en-IN"/>
              </w:rPr>
            </w:pPr>
            <w:r>
              <w:rPr>
                <w:rFonts w:hint="default"/>
                <w:lang w:val="en-IN"/>
              </w:rPr>
              <w:t>Clearance Master</w:t>
            </w:r>
          </w:p>
        </w:tc>
        <w:tc>
          <w:tcPr>
            <w:tcW w:w="6328" w:type="dxa"/>
            <w:noWrap w:val="0"/>
            <w:vAlign w:val="bottom"/>
          </w:tcPr>
          <w:p>
            <w:pPr>
              <w:widowControl w:val="0"/>
              <w:bidi w:val="0"/>
              <w:jc w:val="both"/>
              <w:rPr>
                <w:rFonts w:hint="default"/>
                <w:sz w:val="20"/>
                <w:szCs w:val="20"/>
                <w:vertAlign w:val="baseline"/>
                <w:lang w:val="en-IN"/>
              </w:rPr>
            </w:pPr>
            <w:r>
              <w:rPr>
                <w:rFonts w:hint="default"/>
                <w:lang w:val="en-IN"/>
              </w:rPr>
              <w:t>In this screen the user can maintain the academic year, User disable date, and the list of departments from whom the clearance is required for the student belonging to the aforementioned academic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1" w:hRule="atLeast"/>
        </w:trPr>
        <w:tc>
          <w:tcPr>
            <w:tcW w:w="431" w:type="dxa"/>
            <w:noWrap w:val="0"/>
            <w:vAlign w:val="bottom"/>
          </w:tcPr>
          <w:p>
            <w:pPr>
              <w:widowControl w:val="0"/>
              <w:numPr>
                <w:ilvl w:val="0"/>
                <w:numId w:val="2"/>
              </w:numPr>
              <w:bidi w:val="0"/>
              <w:jc w:val="both"/>
              <w:rPr>
                <w:rFonts w:hint="default" w:cs="Times New Roman"/>
                <w:lang w:val="en-IN"/>
              </w:rPr>
            </w:pPr>
          </w:p>
        </w:tc>
        <w:tc>
          <w:tcPr>
            <w:tcW w:w="1806" w:type="dxa"/>
            <w:noWrap w:val="0"/>
            <w:vAlign w:val="bottom"/>
          </w:tcPr>
          <w:p>
            <w:pPr>
              <w:widowControl w:val="0"/>
              <w:bidi w:val="0"/>
              <w:jc w:val="both"/>
              <w:rPr>
                <w:rFonts w:hint="default" w:cs="Times New Roman"/>
                <w:lang w:val="en-IN"/>
              </w:rPr>
            </w:pPr>
            <w:r>
              <w:rPr>
                <w:rFonts w:hint="default"/>
                <w:lang w:val="en-IN"/>
              </w:rPr>
              <w:t>Student Clearance Application</w:t>
            </w:r>
          </w:p>
        </w:tc>
        <w:tc>
          <w:tcPr>
            <w:tcW w:w="6328" w:type="dxa"/>
            <w:noWrap w:val="0"/>
            <w:vAlign w:val="bottom"/>
          </w:tcPr>
          <w:p>
            <w:pPr>
              <w:widowControl w:val="0"/>
              <w:bidi w:val="0"/>
              <w:jc w:val="both"/>
              <w:rPr>
                <w:rFonts w:hint="default" w:cs="Times New Roman"/>
                <w:lang w:val="en-IN"/>
              </w:rPr>
            </w:pPr>
            <w:r>
              <w:rPr>
                <w:rFonts w:hint="default"/>
                <w:lang w:val="en-IN"/>
              </w:rPr>
              <w:t>The Student clearance Application screen will allow users to apply for clearance once the enrolled course is completed successfully. The student user will select their name and just save. After which, an email will be sent to all the departments mentioned in the application for clearance approval. If any dues is pending against the student in any of the departments, the user can leave a comment which will again trigger a mail notifying the student about the pending dues.</w:t>
            </w:r>
          </w:p>
        </w:tc>
      </w:tr>
    </w:tbl>
    <w:p>
      <w:pPr>
        <w:rPr>
          <w:rFonts w:hint="default" w:ascii="Calibri" w:hAnsi="Calibri" w:eastAsia="SimSun" w:cs="Times New Roman"/>
          <w:rtl w:val="0"/>
          <w:lang w:val="en-US" w:eastAsia="zh-CN" w:bidi="ar-SA"/>
        </w:rPr>
      </w:pPr>
      <w:r>
        <w:rPr>
          <w:rFonts w:hint="default" w:ascii="Calibri" w:hAnsi="Calibri" w:eastAsia="SimSun" w:cs="Times New Roman"/>
          <w:rtl w:val="0"/>
          <w:lang w:val="en-US" w:eastAsia="zh-CN" w:bidi="ar-SA"/>
        </w:rPr>
        <w:br w:type="page"/>
      </w:r>
    </w:p>
    <w:p>
      <w:pPr>
        <w:numPr>
          <w:ilvl w:val="0"/>
          <w:numId w:val="3"/>
        </w:numPr>
        <w:outlineLvl w:val="0"/>
        <w:rPr>
          <w:rStyle w:val="15"/>
          <w:rFonts w:hint="default"/>
          <w:sz w:val="28"/>
          <w:szCs w:val="28"/>
          <w:lang w:val="en-IN"/>
        </w:rPr>
      </w:pPr>
      <w:bookmarkStart w:id="84" w:name="_Toc17189"/>
      <w:r>
        <w:rPr>
          <w:rStyle w:val="15"/>
          <w:rFonts w:hint="default"/>
          <w:sz w:val="28"/>
          <w:szCs w:val="28"/>
          <w:lang w:val="en-IN"/>
        </w:rPr>
        <w:t>Clearance Master</w:t>
      </w:r>
      <w:bookmarkEnd w:id="84"/>
    </w:p>
    <w:p>
      <w:pPr>
        <w:pStyle w:val="3"/>
        <w:bidi w:val="0"/>
        <w:rPr>
          <w:rFonts w:hint="default"/>
          <w:color w:val="000000" w:themeColor="text1"/>
          <w:u w:val="single"/>
          <w:lang w:val="en-IN"/>
          <w14:textFill>
            <w14:solidFill>
              <w14:schemeClr w14:val="tx1"/>
            </w14:solidFill>
          </w14:textFill>
        </w:rPr>
      </w:pPr>
      <w:bookmarkStart w:id="85" w:name="_Toc28661"/>
      <w:bookmarkStart w:id="86" w:name="_Toc26985"/>
      <w:bookmarkStart w:id="87" w:name="_Toc19136"/>
      <w:bookmarkStart w:id="88" w:name="_Toc29937"/>
      <w:bookmarkStart w:id="89" w:name="_Toc26339"/>
      <w:r>
        <w:rPr>
          <w:rFonts w:hint="default"/>
          <w:color w:val="000000" w:themeColor="text1"/>
          <w:u w:val="single"/>
          <w:lang w:val="en-IN"/>
          <w14:textFill>
            <w14:solidFill>
              <w14:schemeClr w14:val="tx1"/>
            </w14:solidFill>
          </w14:textFill>
        </w:rPr>
        <w:t>General Description</w:t>
      </w:r>
      <w:bookmarkEnd w:id="85"/>
      <w:bookmarkEnd w:id="86"/>
      <w:bookmarkEnd w:id="87"/>
      <w:bookmarkEnd w:id="88"/>
      <w:bookmarkEnd w:id="89"/>
    </w:p>
    <w:p>
      <w:pPr>
        <w:bidi w:val="0"/>
        <w:rPr>
          <w:rFonts w:hint="default"/>
          <w:lang w:val="en-IN"/>
        </w:rPr>
      </w:pPr>
      <w:r>
        <w:rPr>
          <w:rFonts w:hint="default"/>
          <w:lang w:val="en-IN"/>
        </w:rPr>
        <w:t>This is a master screen for Student Clearance Application, in this screen the user can maintain the academic year, User disable date, and the list of departments from whom the clearance is required for the student belonging to the aforementioned academic year.</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0"/>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 w:hRule="atLeast"/>
        </w:trPr>
        <w:tc>
          <w:tcPr>
            <w:tcW w:w="1522" w:type="dxa"/>
            <w:noWrap w:val="0"/>
            <w:vAlign w:val="top"/>
          </w:tcPr>
          <w:p>
            <w:pPr>
              <w:keepNext w:val="0"/>
              <w:keepLines w:val="0"/>
              <w:widowControl/>
              <w:suppressLineNumbers w:val="0"/>
              <w:jc w:val="left"/>
              <w:rPr>
                <w:rFonts w:hint="default" w:cs="Calibri"/>
                <w:b/>
                <w:bCs/>
                <w:color w:val="183EFC"/>
                <w:kern w:val="0"/>
                <w:sz w:val="22"/>
                <w:szCs w:val="22"/>
                <w:highlight w:val="yellow"/>
                <w:lang w:val="en-IN" w:eastAsia="zh-CN" w:bidi="ar"/>
              </w:rPr>
            </w:pPr>
            <w:r>
              <w:rPr>
                <w:rFonts w:hint="default" w:cs="Calibri"/>
                <w:b/>
                <w:bCs/>
                <w:color w:val="000000"/>
                <w:kern w:val="0"/>
                <w:sz w:val="22"/>
                <w:szCs w:val="22"/>
                <w:highlight w:val="none"/>
                <w:lang w:val="en-IN" w:eastAsia="zh-CN" w:bidi="ar"/>
              </w:rPr>
              <w:t>Description</w:t>
            </w:r>
          </w:p>
        </w:tc>
        <w:tc>
          <w:tcPr>
            <w:tcW w:w="7000" w:type="dxa"/>
            <w:noWrap w:val="0"/>
            <w:vAlign w:val="top"/>
          </w:tcPr>
          <w:p>
            <w:pPr>
              <w:widowControl w:val="0"/>
              <w:numPr>
                <w:ilvl w:val="0"/>
                <w:numId w:val="4"/>
              </w:numPr>
              <w:ind w:right="104" w:rightChars="52"/>
              <w:jc w:val="left"/>
              <w:rPr>
                <w:rFonts w:hint="default"/>
                <w:lang w:val="en-IN"/>
              </w:rPr>
            </w:pPr>
            <w:r>
              <w:rPr>
                <w:rFonts w:hint="default"/>
                <w:lang w:val="en-IN"/>
              </w:rPr>
              <w:t>Admin user will select and add Academic Year.</w:t>
            </w:r>
          </w:p>
          <w:p>
            <w:pPr>
              <w:widowControl w:val="0"/>
              <w:numPr>
                <w:ilvl w:val="0"/>
                <w:numId w:val="4"/>
              </w:numPr>
              <w:ind w:right="104" w:rightChars="52"/>
              <w:jc w:val="left"/>
              <w:rPr>
                <w:rFonts w:hint="default"/>
                <w:color w:val="000000" w:themeColor="text1"/>
                <w14:textFill>
                  <w14:solidFill>
                    <w14:schemeClr w14:val="tx1"/>
                  </w14:solidFill>
                </w14:textFill>
              </w:rPr>
            </w:pPr>
            <w:r>
              <w:rPr>
                <w:rFonts w:hint="default"/>
                <w:lang w:val="en-IN"/>
              </w:rPr>
              <w:t xml:space="preserve">Admin user </w:t>
            </w:r>
            <w:r>
              <w:rPr>
                <w:rFonts w:hint="default"/>
                <w:color w:val="000000" w:themeColor="text1"/>
                <w:lang w:val="en-IN"/>
                <w14:textFill>
                  <w14:solidFill>
                    <w14:schemeClr w14:val="tx1"/>
                  </w14:solidFill>
                </w14:textFill>
              </w:rPr>
              <w:t>will select and add User Disable Date.</w:t>
            </w:r>
          </w:p>
          <w:p>
            <w:pPr>
              <w:widowControl w:val="0"/>
              <w:numPr>
                <w:ilvl w:val="0"/>
                <w:numId w:val="4"/>
              </w:numPr>
              <w:ind w:right="104" w:rightChars="52"/>
              <w:jc w:val="left"/>
              <w:rPr>
                <w:rFonts w:hint="default"/>
                <w:color w:val="000000" w:themeColor="text1"/>
                <w14:textFill>
                  <w14:solidFill>
                    <w14:schemeClr w14:val="tx1"/>
                  </w14:solidFill>
                </w14:textFill>
              </w:rPr>
            </w:pPr>
            <w:r>
              <w:rPr>
                <w:rFonts w:hint="default"/>
                <w:lang w:val="en-IN"/>
              </w:rPr>
              <w:t xml:space="preserve">Admin user </w:t>
            </w:r>
            <w:r>
              <w:rPr>
                <w:rFonts w:hint="default"/>
                <w:color w:val="000000" w:themeColor="text1"/>
                <w:lang w:val="en-IN"/>
                <w14:textFill>
                  <w14:solidFill>
                    <w14:schemeClr w14:val="tx1"/>
                  </w14:solidFill>
                </w14:textFill>
              </w:rPr>
              <w:t>will click on add row and enter department names from where clearance needs to be obtained.</w:t>
            </w:r>
          </w:p>
          <w:p>
            <w:pPr>
              <w:widowControl w:val="0"/>
              <w:numPr>
                <w:ilvl w:val="0"/>
                <w:numId w:val="4"/>
              </w:numPr>
              <w:ind w:right="104" w:rightChars="52"/>
              <w:jc w:val="left"/>
              <w:rPr>
                <w:rFonts w:hint="default" w:cs="Calibri"/>
                <w:b/>
                <w:bCs/>
                <w:color w:val="183EFC"/>
                <w:kern w:val="0"/>
                <w:sz w:val="22"/>
                <w:szCs w:val="22"/>
                <w:highlight w:val="yellow"/>
                <w:lang w:val="en-IN" w:eastAsia="zh-CN" w:bidi="ar"/>
              </w:rPr>
            </w:pPr>
            <w:r>
              <w:rPr>
                <w:rFonts w:hint="default"/>
                <w:lang w:val="en-IN"/>
              </w:rPr>
              <w:t>Admin user will click the save button and the record will be saved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cs="Calibri"/>
                <w:b/>
                <w:bCs/>
                <w:sz w:val="22"/>
                <w:szCs w:val="22"/>
                <w:u w:val="single"/>
                <w:vertAlign w:val="baseline"/>
                <w:lang w:val="en-US"/>
              </w:rPr>
            </w:pPr>
            <w:r>
              <w:rPr>
                <w:rFonts w:hint="default" w:cs="Calibri"/>
                <w:b/>
                <w:bCs/>
                <w:sz w:val="22"/>
                <w:szCs w:val="22"/>
                <w:u w:val="none"/>
                <w:vertAlign w:val="baseline"/>
                <w:lang w:val="en-IN"/>
              </w:rPr>
              <w:t>Navigation</w:t>
            </w:r>
          </w:p>
        </w:tc>
        <w:tc>
          <w:tcPr>
            <w:tcW w:w="7000" w:type="dxa"/>
            <w:noWrap w:val="0"/>
            <w:vAlign w:val="top"/>
          </w:tcPr>
          <w:p>
            <w:pPr>
              <w:keepNext w:val="0"/>
              <w:keepLines w:val="0"/>
              <w:widowControl/>
              <w:suppressLineNumbers w:val="0"/>
              <w:jc w:val="both"/>
              <w:rPr>
                <w:rFonts w:hint="default" w:ascii="Calibri" w:hAnsi="Calibri" w:eastAsia="SimSun" w:cs="Calibri"/>
                <w:color w:val="00B0F0"/>
                <w:sz w:val="20"/>
                <w:szCs w:val="20"/>
                <w:lang w:val="en-US" w:eastAsia="zh-CN"/>
              </w:rPr>
            </w:pPr>
            <w:r>
              <w:rPr>
                <w:rFonts w:hint="default" w:ascii="Calibri" w:hAnsi="Calibri" w:eastAsia="SimSun" w:cs="Calibri"/>
                <w:color w:val="00B0F0"/>
                <w:sz w:val="20"/>
                <w:szCs w:val="20"/>
                <w:lang w:val="en-US" w:eastAsia="zh-CN"/>
              </w:rPr>
              <w:t>Home &gt; Admission&gt; Admission&gt; Clearance 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sz w:val="22"/>
                <w:szCs w:val="22"/>
                <w:u w:val="single"/>
                <w:vertAlign w:val="baseline"/>
                <w:lang w:val="en-US"/>
              </w:rPr>
            </w:pPr>
            <w:r>
              <w:rPr>
                <w:rFonts w:hint="default" w:cs="Calibri"/>
                <w:b/>
                <w:bCs/>
                <w:sz w:val="22"/>
                <w:szCs w:val="22"/>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2"/>
                <w:szCs w:val="22"/>
                <w:rtl w:val="0"/>
                <w:lang w:val="en-IN" w:eastAsia="zh-CN" w:bidi="ar-SA"/>
              </w:rPr>
            </w:pPr>
            <w:r>
              <w:rPr>
                <w:rFonts w:hint="default"/>
                <w:sz w:val="22"/>
                <w:szCs w:val="22"/>
                <w:lang w:val="en-US" w:eastAsia="zh-CN"/>
              </w:rPr>
              <w:t>The system should have</w:t>
            </w:r>
            <w:r>
              <w:rPr>
                <w:rFonts w:hint="default"/>
                <w:sz w:val="22"/>
                <w:szCs w:val="22"/>
                <w:lang w:val="en-IN" w:eastAsia="zh-CN"/>
              </w:rPr>
              <w:t xml:space="preserve"> records in the following screen</w:t>
            </w:r>
          </w:p>
          <w:p>
            <w:pPr>
              <w:widowControl w:val="0"/>
              <w:numPr>
                <w:ilvl w:val="0"/>
                <w:numId w:val="5"/>
              </w:numPr>
              <w:ind w:left="425" w:leftChars="0" w:hanging="425" w:firstLineChars="0"/>
              <w:jc w:val="both"/>
              <w:rPr>
                <w:rFonts w:hint="default" w:ascii="Calibri" w:hAnsi="Calibri" w:eastAsia="SimSun" w:cs="Calibri"/>
                <w:sz w:val="22"/>
                <w:szCs w:val="22"/>
                <w:rtl w:val="0"/>
                <w:lang w:val="en-US" w:eastAsia="zh-CN" w:bidi="ar-SA"/>
              </w:rPr>
            </w:pPr>
            <w:r>
              <w:rPr>
                <w:rFonts w:hint="default"/>
                <w:lang w:val="en-IN"/>
              </w:rPr>
              <w:t>Academic Year</w:t>
            </w:r>
          </w:p>
          <w:p>
            <w:pPr>
              <w:widowControl w:val="0"/>
              <w:numPr>
                <w:ilvl w:val="0"/>
                <w:numId w:val="5"/>
              </w:numPr>
              <w:ind w:left="425" w:leftChars="0" w:hanging="425" w:firstLineChars="0"/>
              <w:jc w:val="both"/>
              <w:rPr>
                <w:rFonts w:hint="default" w:ascii="Calibri" w:hAnsi="Calibri" w:eastAsia="SimSun" w:cs="Calibri"/>
                <w:sz w:val="22"/>
                <w:szCs w:val="22"/>
                <w:rtl w:val="0"/>
                <w:lang w:val="en-US" w:eastAsia="zh-CN" w:bidi="ar-SA"/>
              </w:rPr>
            </w:pPr>
            <w:r>
              <w:rPr>
                <w:rFonts w:hint="default"/>
                <w:lang w:val="en-IN"/>
              </w:rPr>
              <w:t>Department</w:t>
            </w:r>
          </w:p>
        </w:tc>
      </w:tr>
    </w:tbl>
    <w:p>
      <w:pPr>
        <w:ind w:right="104" w:rightChars="52"/>
        <w:jc w:val="left"/>
        <w:rPr>
          <w:rFonts w:hint="default"/>
          <w:color w:val="00B0F0"/>
        </w:rPr>
      </w:pPr>
    </w:p>
    <w:p>
      <w:pPr>
        <w:ind w:right="104" w:rightChars="52"/>
        <w:jc w:val="both"/>
        <w:rPr>
          <w:rFonts w:hint="default"/>
          <w:color w:val="00B0F0"/>
        </w:rPr>
      </w:pPr>
    </w:p>
    <w:p>
      <w:pPr>
        <w:pStyle w:val="3"/>
        <w:bidi w:val="0"/>
        <w:rPr>
          <w:rFonts w:hint="default"/>
          <w:color w:val="000000" w:themeColor="text1"/>
          <w:u w:val="single"/>
          <w:lang w:val="en-IN"/>
          <w14:textFill>
            <w14:solidFill>
              <w14:schemeClr w14:val="tx1"/>
            </w14:solidFill>
          </w14:textFill>
        </w:rPr>
      </w:pPr>
      <w:bookmarkStart w:id="90" w:name="_Toc810"/>
      <w:bookmarkStart w:id="91" w:name="_Toc23262"/>
      <w:bookmarkStart w:id="92" w:name="_Toc23535"/>
      <w:bookmarkStart w:id="93" w:name="_Toc6011"/>
      <w:bookmarkStart w:id="94" w:name="_Toc24784"/>
      <w:r>
        <w:rPr>
          <w:rFonts w:hint="default"/>
          <w:color w:val="000000" w:themeColor="text1"/>
          <w:u w:val="single"/>
          <w:lang w:val="en-IN"/>
          <w14:textFill>
            <w14:solidFill>
              <w14:schemeClr w14:val="tx1"/>
            </w14:solidFill>
          </w14:textFill>
        </w:rPr>
        <w:t>Screenshot</w:t>
      </w:r>
      <w:bookmarkEnd w:id="90"/>
      <w:bookmarkEnd w:id="91"/>
      <w:bookmarkEnd w:id="92"/>
      <w:bookmarkEnd w:id="93"/>
      <w:bookmarkEnd w:id="94"/>
    </w:p>
    <w:p>
      <w:pPr>
        <w:ind w:right="104" w:rightChars="52"/>
        <w:jc w:val="both"/>
        <w:rPr>
          <w:rFonts w:hint="default"/>
          <w:color w:val="00B0F0"/>
        </w:rPr>
      </w:pPr>
    </w:p>
    <w:p>
      <w:pPr>
        <w:ind w:right="104" w:rightChars="52"/>
        <w:jc w:val="center"/>
      </w:pPr>
      <w:r>
        <w:drawing>
          <wp:inline distT="0" distB="0" distL="114300" distR="114300">
            <wp:extent cx="5977255" cy="1328420"/>
            <wp:effectExtent l="9525" t="9525" r="13970" b="1460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9"/>
                    <a:srcRect l="16898" t="12821"/>
                    <a:stretch>
                      <a:fillRect/>
                    </a:stretch>
                  </pic:blipFill>
                  <pic:spPr>
                    <a:xfrm>
                      <a:off x="0" y="0"/>
                      <a:ext cx="5977255" cy="1328420"/>
                    </a:xfrm>
                    <a:prstGeom prst="rect">
                      <a:avLst/>
                    </a:prstGeom>
                    <a:noFill/>
                    <a:ln>
                      <a:solidFill>
                        <a:schemeClr val="tx1"/>
                      </a:solidFill>
                    </a:ln>
                  </pic:spPr>
                </pic:pic>
              </a:graphicData>
            </a:graphic>
          </wp:inline>
        </w:drawing>
      </w:r>
    </w:p>
    <w:p>
      <w:pPr>
        <w:ind w:right="104" w:rightChars="52"/>
        <w:jc w:val="both"/>
      </w:pPr>
    </w:p>
    <w:p>
      <w:pPr>
        <w:pStyle w:val="7"/>
        <w:ind w:right="104" w:rightChars="52"/>
        <w:jc w:val="center"/>
        <w:rPr>
          <w:rFonts w:hint="default"/>
          <w:lang w:val="en-IN"/>
        </w:rPr>
      </w:pPr>
      <w:r>
        <w:t xml:space="preserve">Figure </w:t>
      </w:r>
      <w:r>
        <w:rPr>
          <w:rFonts w:hint="default"/>
          <w:lang w:val="en-IN"/>
        </w:rPr>
        <w:t>1: Clearance Master Screen</w:t>
      </w:r>
    </w:p>
    <w:p>
      <w:pPr>
        <w:numPr>
          <w:ilvl w:val="0"/>
          <w:numId w:val="0"/>
        </w:numPr>
        <w:jc w:val="both"/>
        <w:rPr>
          <w:rFonts w:hint="default"/>
          <w:color w:val="00B0F0"/>
        </w:rPr>
      </w:pPr>
    </w:p>
    <w:p>
      <w:pPr>
        <w:pStyle w:val="3"/>
        <w:bidi w:val="0"/>
        <w:rPr>
          <w:rFonts w:hint="default"/>
          <w:color w:val="000000" w:themeColor="text1"/>
          <w:u w:val="single"/>
          <w:lang w:val="en-IN"/>
          <w14:textFill>
            <w14:solidFill>
              <w14:schemeClr w14:val="tx1"/>
            </w14:solidFill>
          </w14:textFill>
        </w:rPr>
      </w:pPr>
      <w:bookmarkStart w:id="95" w:name="_Toc30482"/>
      <w:bookmarkStart w:id="96" w:name="_Toc16520"/>
      <w:bookmarkStart w:id="97" w:name="_Toc3058"/>
      <w:bookmarkStart w:id="98" w:name="_Toc3929"/>
      <w:bookmarkStart w:id="99" w:name="_Toc13021"/>
      <w:r>
        <w:rPr>
          <w:rFonts w:hint="default"/>
          <w:color w:val="000000" w:themeColor="text1"/>
          <w:u w:val="single"/>
          <w:lang w:val="en-IN"/>
          <w14:textFill>
            <w14:solidFill>
              <w14:schemeClr w14:val="tx1"/>
            </w14:solidFill>
          </w14:textFill>
        </w:rPr>
        <w:t>Field list</w:t>
      </w:r>
      <w:bookmarkEnd w:id="95"/>
      <w:bookmarkEnd w:id="96"/>
      <w:bookmarkEnd w:id="97"/>
      <w:bookmarkEnd w:id="98"/>
      <w:bookmarkEnd w:id="99"/>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on this screen</w:t>
      </w:r>
      <w:r>
        <w:rPr>
          <w:rFonts w:hint="default"/>
          <w:lang w:val="en-US"/>
        </w:rPr>
        <w:t>s:</w:t>
      </w:r>
    </w:p>
    <w:p>
      <w:pPr>
        <w:ind w:right="104" w:rightChars="52"/>
        <w:rPr>
          <w:rFonts w:hint="default"/>
          <w:lang w:val="en-US"/>
        </w:rPr>
      </w:pPr>
    </w:p>
    <w:tbl>
      <w:tblPr>
        <w:tblStyle w:val="10"/>
        <w:tblW w:w="9341" w:type="dxa"/>
        <w:tblInd w:w="-1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2522"/>
        <w:gridCol w:w="1228"/>
        <w:gridCol w:w="1718"/>
        <w:gridCol w:w="1186"/>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numPr>
                <w:ilvl w:val="0"/>
                <w:numId w:val="6"/>
              </w:numPr>
              <w:jc w:val="both"/>
              <w:rPr>
                <w:rFonts w:hint="default"/>
                <w:color w:val="FFFFFF"/>
                <w:sz w:val="18"/>
                <w:szCs w:val="18"/>
                <w:vertAlign w:val="baseline"/>
                <w:lang w:val="en-IN"/>
              </w:rPr>
            </w:pPr>
            <w:r>
              <w:rPr>
                <w:rFonts w:hint="default"/>
                <w:color w:val="FFFFFF"/>
                <w:sz w:val="18"/>
                <w:szCs w:val="18"/>
                <w:vertAlign w:val="baseline"/>
                <w:lang w:val="en-IN"/>
              </w:rPr>
              <w:t>No.</w:t>
            </w:r>
          </w:p>
        </w:tc>
        <w:tc>
          <w:tcPr>
            <w:tcW w:w="2522"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Name</w:t>
            </w:r>
          </w:p>
        </w:tc>
        <w:tc>
          <w:tcPr>
            <w:tcW w:w="122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Type</w:t>
            </w:r>
          </w:p>
        </w:tc>
        <w:tc>
          <w:tcPr>
            <w:tcW w:w="171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color w:val="FFFFFF"/>
                <w:sz w:val="18"/>
                <w:szCs w:val="18"/>
                <w:vertAlign w:val="baseline"/>
              </w:rPr>
            </w:pPr>
            <w:r>
              <w:rPr>
                <w:rFonts w:hint="default"/>
                <w:color w:val="FFFFFF"/>
                <w:sz w:val="18"/>
                <w:szCs w:val="18"/>
                <w:vertAlign w:val="baseline"/>
              </w:rPr>
              <w:t>Validation/Action</w:t>
            </w:r>
          </w:p>
        </w:tc>
        <w:tc>
          <w:tcPr>
            <w:tcW w:w="118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Mandatory</w:t>
            </w:r>
          </w:p>
        </w:tc>
        <w:tc>
          <w:tcPr>
            <w:tcW w:w="204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641"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1</w:t>
            </w:r>
          </w:p>
        </w:tc>
        <w:tc>
          <w:tcPr>
            <w:tcW w:w="2522"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Academic Year</w:t>
            </w:r>
          </w:p>
        </w:tc>
        <w:tc>
          <w:tcPr>
            <w:tcW w:w="122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171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r>
              <w:rPr>
                <w:rFonts w:hint="default"/>
                <w:color w:val="000000"/>
                <w:sz w:val="18"/>
                <w:szCs w:val="18"/>
                <w:vertAlign w:val="baseline"/>
                <w:lang w:val="en-IN"/>
              </w:rPr>
              <w:t>Academic Year</w:t>
            </w:r>
          </w:p>
        </w:tc>
        <w:tc>
          <w:tcPr>
            <w:tcW w:w="118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Y</w:t>
            </w:r>
          </w:p>
        </w:tc>
        <w:tc>
          <w:tcPr>
            <w:tcW w:w="204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4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2</w:t>
            </w:r>
          </w:p>
        </w:tc>
        <w:tc>
          <w:tcPr>
            <w:tcW w:w="252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User Disable Date</w:t>
            </w:r>
          </w:p>
        </w:tc>
        <w:tc>
          <w:tcPr>
            <w:tcW w:w="122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Date picker</w:t>
            </w:r>
          </w:p>
        </w:tc>
        <w:tc>
          <w:tcPr>
            <w:tcW w:w="1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p>
        </w:tc>
        <w:tc>
          <w:tcPr>
            <w:tcW w:w="11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Y</w:t>
            </w:r>
          </w:p>
        </w:tc>
        <w:tc>
          <w:tcPr>
            <w:tcW w:w="204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4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s="Calibri"/>
                <w:i w:val="0"/>
                <w:iCs w:val="0"/>
                <w:color w:val="000000"/>
                <w:kern w:val="0"/>
                <w:sz w:val="18"/>
                <w:szCs w:val="18"/>
                <w:u w:val="none"/>
                <w:lang w:val="en-IN" w:eastAsia="zh-CN" w:bidi="ar"/>
              </w:rPr>
            </w:pPr>
            <w:r>
              <w:rPr>
                <w:rFonts w:hint="default" w:cs="Calibri"/>
                <w:i w:val="0"/>
                <w:iCs w:val="0"/>
                <w:color w:val="000000"/>
                <w:kern w:val="0"/>
                <w:sz w:val="18"/>
                <w:szCs w:val="18"/>
                <w:u w:val="none"/>
                <w:lang w:val="en-IN" w:eastAsia="zh-CN" w:bidi="ar"/>
              </w:rPr>
              <w:t>3</w:t>
            </w:r>
          </w:p>
        </w:tc>
        <w:tc>
          <w:tcPr>
            <w:tcW w:w="252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b/>
                <w:bCs/>
                <w:color w:val="000000"/>
                <w:sz w:val="18"/>
                <w:szCs w:val="18"/>
                <w:vertAlign w:val="baseline"/>
                <w:lang w:val="en-IN"/>
              </w:rPr>
              <w:t>Clearance Departments</w:t>
            </w:r>
          </w:p>
        </w:tc>
        <w:tc>
          <w:tcPr>
            <w:tcW w:w="122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Table</w:t>
            </w:r>
          </w:p>
        </w:tc>
        <w:tc>
          <w:tcPr>
            <w:tcW w:w="1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p>
        </w:tc>
        <w:tc>
          <w:tcPr>
            <w:tcW w:w="11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Y</w:t>
            </w:r>
          </w:p>
        </w:tc>
        <w:tc>
          <w:tcPr>
            <w:tcW w:w="204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b w:val="0"/>
                <w:bCs w:val="0"/>
                <w:color w:val="000000"/>
                <w:sz w:val="18"/>
                <w:szCs w:val="18"/>
                <w:vertAlign w:val="baseline"/>
                <w:lang w:val="en-IN"/>
              </w:rPr>
              <w:t>Fields described in the table below</w:t>
            </w:r>
          </w:p>
        </w:tc>
      </w:tr>
    </w:tbl>
    <w:p>
      <w:pPr>
        <w:bidi w:val="0"/>
        <w:rPr>
          <w:rFonts w:hint="default"/>
          <w:lang w:val="en-IN"/>
        </w:rPr>
      </w:pPr>
    </w:p>
    <w:tbl>
      <w:tblPr>
        <w:tblStyle w:val="10"/>
        <w:tblW w:w="9355"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5"/>
        <w:gridCol w:w="2536"/>
        <w:gridCol w:w="1227"/>
        <w:gridCol w:w="2605"/>
        <w:gridCol w:w="2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5" w:type="dxa"/>
            <w:gridSpan w:val="5"/>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b/>
                <w:bCs/>
                <w:color w:val="FFFFFF" w:themeColor="background1"/>
                <w:sz w:val="18"/>
                <w:szCs w:val="18"/>
                <w:vertAlign w:val="baseline"/>
                <w:lang w:val="en-IN"/>
                <w14:textFill>
                  <w14:solidFill>
                    <w14:schemeClr w14:val="bg1"/>
                  </w14:solidFill>
                </w14:textFill>
              </w:rPr>
            </w:pPr>
            <w:r>
              <w:rPr>
                <w:rFonts w:hint="default"/>
                <w:b/>
                <w:bCs/>
                <w:color w:val="FFFFFF" w:themeColor="background1"/>
                <w:sz w:val="18"/>
                <w:szCs w:val="18"/>
                <w:vertAlign w:val="baseline"/>
                <w:lang w:val="en-IN"/>
                <w14:textFill>
                  <w14:solidFill>
                    <w14:schemeClr w14:val="bg1"/>
                  </w14:solidFill>
                </w14:textFill>
              </w:rPr>
              <w:t>Clearance Departments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numPr>
                <w:ilvl w:val="0"/>
                <w:numId w:val="0"/>
              </w:numPr>
              <w:jc w:val="both"/>
              <w:rPr>
                <w:rFonts w:hint="default"/>
                <w:color w:val="FFFFFF"/>
                <w:sz w:val="18"/>
                <w:szCs w:val="18"/>
                <w:vertAlign w:val="baseline"/>
                <w:lang w:val="en-IN"/>
              </w:rPr>
            </w:pPr>
            <w:r>
              <w:rPr>
                <w:rFonts w:hint="default"/>
                <w:color w:val="FFFFFF"/>
                <w:sz w:val="18"/>
                <w:szCs w:val="18"/>
                <w:vertAlign w:val="baseline"/>
                <w:lang w:val="en-IN"/>
              </w:rPr>
              <w:t>S. No.</w:t>
            </w:r>
          </w:p>
        </w:tc>
        <w:tc>
          <w:tcPr>
            <w:tcW w:w="253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Name</w:t>
            </w:r>
          </w:p>
        </w:tc>
        <w:tc>
          <w:tcPr>
            <w:tcW w:w="122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Type</w:t>
            </w:r>
          </w:p>
        </w:tc>
        <w:tc>
          <w:tcPr>
            <w:tcW w:w="260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color w:val="FFFFFF"/>
                <w:sz w:val="18"/>
                <w:szCs w:val="18"/>
                <w:vertAlign w:val="baseline"/>
              </w:rPr>
            </w:pPr>
            <w:r>
              <w:rPr>
                <w:rFonts w:hint="default"/>
                <w:color w:val="FFFFFF"/>
                <w:sz w:val="18"/>
                <w:szCs w:val="18"/>
                <w:vertAlign w:val="baseline"/>
              </w:rPr>
              <w:t>Validation/Action</w:t>
            </w:r>
          </w:p>
        </w:tc>
        <w:tc>
          <w:tcPr>
            <w:tcW w:w="2332"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Mandatory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55"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1</w:t>
            </w:r>
          </w:p>
        </w:tc>
        <w:tc>
          <w:tcPr>
            <w:tcW w:w="253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Department</w:t>
            </w:r>
          </w:p>
        </w:tc>
        <w:tc>
          <w:tcPr>
            <w:tcW w:w="122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2605"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color w:val="000000"/>
                <w:sz w:val="18"/>
                <w:szCs w:val="18"/>
                <w:vertAlign w:val="baseline"/>
                <w:lang w:val="en-IN"/>
              </w:rPr>
            </w:pPr>
            <w:r>
              <w:rPr>
                <w:rFonts w:hint="default"/>
                <w:color w:val="000000"/>
                <w:sz w:val="18"/>
                <w:szCs w:val="18"/>
                <w:vertAlign w:val="baseline"/>
                <w:lang w:val="en-IN"/>
              </w:rPr>
              <w:t>Fetched from master screen Department</w:t>
            </w:r>
          </w:p>
        </w:tc>
        <w:tc>
          <w:tcPr>
            <w:tcW w:w="2332"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bl>
    <w:p>
      <w:pPr>
        <w:bidi w:val="0"/>
        <w:rPr>
          <w:rFonts w:hint="default"/>
          <w:lang w:val="en-IN"/>
        </w:rPr>
      </w:pPr>
    </w:p>
    <w:p>
      <w:pPr>
        <w:pStyle w:val="3"/>
        <w:bidi w:val="0"/>
        <w:rPr>
          <w:rFonts w:hint="default"/>
          <w:color w:val="000000" w:themeColor="text1"/>
          <w:u w:val="single"/>
          <w:lang w:val="en-IN" w:eastAsia="zh-CN"/>
          <w14:textFill>
            <w14:solidFill>
              <w14:schemeClr w14:val="tx1"/>
            </w14:solidFill>
          </w14:textFill>
        </w:rPr>
      </w:pPr>
      <w:bookmarkStart w:id="100" w:name="_Toc21342"/>
      <w:bookmarkStart w:id="101" w:name="_Toc1878"/>
      <w:bookmarkStart w:id="102" w:name="_Toc23025"/>
      <w:bookmarkStart w:id="103" w:name="_Toc25802"/>
      <w:bookmarkStart w:id="104" w:name="_Toc9914"/>
      <w:r>
        <w:rPr>
          <w:rFonts w:hint="default"/>
          <w:color w:val="000000" w:themeColor="text1"/>
          <w:u w:val="single"/>
          <w:lang w:val="en-IN" w:eastAsia="zh-CN"/>
          <w14:textFill>
            <w14:solidFill>
              <w14:schemeClr w14:val="tx1"/>
            </w14:solidFill>
          </w14:textFill>
        </w:rPr>
        <w:t>Users: Roles and Permission</w:t>
      </w:r>
      <w:bookmarkEnd w:id="100"/>
      <w:bookmarkEnd w:id="101"/>
      <w:bookmarkEnd w:id="102"/>
      <w:bookmarkEnd w:id="103"/>
      <w:r>
        <w:rPr>
          <w:rFonts w:hint="default"/>
          <w:color w:val="000000" w:themeColor="text1"/>
          <w:u w:val="single"/>
          <w:lang w:val="en-IN" w:eastAsia="zh-CN"/>
          <w14:textFill>
            <w14:solidFill>
              <w14:schemeClr w14:val="tx1"/>
            </w14:solidFill>
          </w14:textFill>
        </w:rPr>
        <w:t>s</w:t>
      </w:r>
      <w:bookmarkEnd w:id="104"/>
    </w:p>
    <w:p>
      <w:pPr>
        <w:rPr>
          <w:rFonts w:hint="default"/>
          <w:lang w:val="en-IN" w:eastAsia="zh-CN"/>
        </w:rPr>
      </w:pPr>
    </w:p>
    <w:p>
      <w:pPr>
        <w:numPr>
          <w:ilvl w:val="0"/>
          <w:numId w:val="0"/>
        </w:numPr>
        <w:ind w:leftChars="0"/>
        <w:jc w:val="both"/>
        <w:rPr>
          <w:rFonts w:hint="default"/>
          <w:lang w:val="en-IN"/>
        </w:rPr>
      </w:pPr>
      <w:r>
        <w:rPr>
          <w:rStyle w:val="16"/>
          <w:rFonts w:hint="default" w:ascii="Times New Roman" w:hAnsi="Times New Roman" w:cs="Times New Roman"/>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6"/>
        <w:tblW w:w="5188" w:type="pct"/>
        <w:jc w:val="center"/>
        <w:tblLayout w:type="fixed"/>
        <w:tblCellMar>
          <w:top w:w="0" w:type="dxa"/>
          <w:left w:w="108" w:type="dxa"/>
          <w:bottom w:w="0" w:type="dxa"/>
          <w:right w:w="108" w:type="dxa"/>
        </w:tblCellMar>
      </w:tblPr>
      <w:tblGrid>
        <w:gridCol w:w="590"/>
        <w:gridCol w:w="1363"/>
        <w:gridCol w:w="873"/>
        <w:gridCol w:w="783"/>
        <w:gridCol w:w="739"/>
        <w:gridCol w:w="815"/>
        <w:gridCol w:w="812"/>
        <w:gridCol w:w="915"/>
        <w:gridCol w:w="831"/>
        <w:gridCol w:w="1122"/>
      </w:tblGrid>
      <w:tr>
        <w:trPr>
          <w:trHeight w:val="239" w:hRule="atLeast"/>
          <w:jc w:val="center"/>
        </w:trPr>
        <w:tc>
          <w:tcPr>
            <w:tcW w:w="333"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ID</w:t>
            </w:r>
          </w:p>
        </w:tc>
        <w:tc>
          <w:tcPr>
            <w:tcW w:w="77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Role</w:t>
            </w:r>
          </w:p>
        </w:tc>
        <w:tc>
          <w:tcPr>
            <w:tcW w:w="493"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Select</w:t>
            </w:r>
          </w:p>
        </w:tc>
        <w:tc>
          <w:tcPr>
            <w:tcW w:w="442"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Read</w:t>
            </w:r>
          </w:p>
        </w:tc>
        <w:tc>
          <w:tcPr>
            <w:tcW w:w="417"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Write</w:t>
            </w:r>
          </w:p>
        </w:tc>
        <w:tc>
          <w:tcPr>
            <w:tcW w:w="46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Create</w:t>
            </w:r>
          </w:p>
        </w:tc>
        <w:tc>
          <w:tcPr>
            <w:tcW w:w="45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Delete</w:t>
            </w:r>
          </w:p>
        </w:tc>
        <w:tc>
          <w:tcPr>
            <w:tcW w:w="517"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Submit</w:t>
            </w:r>
          </w:p>
        </w:tc>
        <w:tc>
          <w:tcPr>
            <w:tcW w:w="46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Cancel</w:t>
            </w:r>
          </w:p>
        </w:tc>
        <w:tc>
          <w:tcPr>
            <w:tcW w:w="63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Amend</w:t>
            </w:r>
          </w:p>
        </w:tc>
      </w:tr>
      <w:tr>
        <w:tblPrEx>
          <w:tblCellMar>
            <w:top w:w="0" w:type="dxa"/>
            <w:left w:w="108" w:type="dxa"/>
            <w:bottom w:w="0" w:type="dxa"/>
            <w:right w:w="108" w:type="dxa"/>
          </w:tblCellMar>
        </w:tblPrEx>
        <w:trPr>
          <w:trHeight w:val="407" w:hRule="atLeast"/>
          <w:jc w:val="center"/>
        </w:trPr>
        <w:tc>
          <w:tcPr>
            <w:tcW w:w="333"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bookmarkStart w:id="127" w:name="_GoBack" w:colFirst="1" w:colLast="1"/>
            <w:r>
              <w:rPr>
                <w:rFonts w:hint="default"/>
                <w:sz w:val="18"/>
                <w:szCs w:val="18"/>
                <w:lang w:val="en-IN"/>
              </w:rPr>
              <w:t>1</w:t>
            </w:r>
          </w:p>
        </w:tc>
        <w:tc>
          <w:tcPr>
            <w:tcW w:w="77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left="0" w:leftChars="0" w:right="104" w:rightChars="52" w:firstLine="0" w:firstLineChars="0"/>
              <w:jc w:val="both"/>
              <w:rPr>
                <w:rFonts w:hint="default" w:ascii="Calibri" w:hAnsi="Calibri" w:cs="Calibri" w:eastAsiaTheme="minorEastAsia"/>
                <w:sz w:val="18"/>
                <w:szCs w:val="18"/>
                <w:lang w:val="en-IN" w:eastAsia="zh-CN" w:bidi="ar-SA"/>
              </w:rPr>
            </w:pPr>
            <w:r>
              <w:rPr>
                <w:rFonts w:hint="default" w:ascii="Calibri" w:hAnsi="Calibri" w:cs="Calibri"/>
                <w:sz w:val="18"/>
                <w:szCs w:val="18"/>
                <w:lang w:val="en-IN"/>
              </w:rPr>
              <w:fldChar w:fldCharType="begin"/>
            </w:r>
            <w:r>
              <w:rPr>
                <w:rFonts w:hint="default" w:ascii="Calibri" w:hAnsi="Calibri" w:cs="Calibri"/>
                <w:sz w:val="18"/>
                <w:szCs w:val="18"/>
                <w:lang w:val="en-IN"/>
              </w:rPr>
              <w:instrText xml:space="preserve"> HYPERLINK "http://localhost:8000/app/permission-manager/Photocopy Application" </w:instrText>
            </w:r>
            <w:r>
              <w:rPr>
                <w:rFonts w:hint="default" w:ascii="Calibri" w:hAnsi="Calibri" w:cs="Calibri"/>
                <w:sz w:val="18"/>
                <w:szCs w:val="18"/>
                <w:lang w:val="en-IN"/>
              </w:rPr>
              <w:fldChar w:fldCharType="separate"/>
            </w:r>
            <w:r>
              <w:rPr>
                <w:rFonts w:hint="default" w:ascii="Calibri" w:hAnsi="Calibri" w:cs="Calibri"/>
                <w:sz w:val="18"/>
                <w:szCs w:val="18"/>
                <w:lang w:val="en-IN"/>
              </w:rPr>
              <w:t>Education Administrator</w:t>
            </w:r>
            <w:r>
              <w:rPr>
                <w:rFonts w:hint="default" w:ascii="Calibri" w:hAnsi="Calibri" w:cs="Calibri"/>
                <w:sz w:val="18"/>
                <w:szCs w:val="18"/>
                <w:lang w:val="en-IN"/>
              </w:rPr>
              <w:fldChar w:fldCharType="end"/>
            </w:r>
          </w:p>
        </w:tc>
        <w:tc>
          <w:tcPr>
            <w:tcW w:w="493"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42"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17"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6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5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517"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NA</w:t>
            </w:r>
          </w:p>
        </w:tc>
        <w:tc>
          <w:tcPr>
            <w:tcW w:w="46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NA</w:t>
            </w:r>
          </w:p>
        </w:tc>
        <w:tc>
          <w:tcPr>
            <w:tcW w:w="63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NA</w:t>
            </w:r>
          </w:p>
        </w:tc>
      </w:tr>
      <w:bookmarkEnd w:id="127"/>
      <w:tr>
        <w:tblPrEx>
          <w:tblCellMar>
            <w:top w:w="0" w:type="dxa"/>
            <w:left w:w="108" w:type="dxa"/>
            <w:bottom w:w="0" w:type="dxa"/>
            <w:right w:w="108" w:type="dxa"/>
          </w:tblCellMar>
        </w:tblPrEx>
        <w:trPr>
          <w:trHeight w:val="90" w:hRule="atLeast"/>
          <w:jc w:val="center"/>
        </w:trPr>
        <w:tc>
          <w:tcPr>
            <w:tcW w:w="333"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2</w:t>
            </w:r>
          </w:p>
        </w:tc>
        <w:tc>
          <w:tcPr>
            <w:tcW w:w="77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eastAsia="zh-C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System Manager</w:t>
            </w:r>
            <w:r>
              <w:rPr>
                <w:rFonts w:hint="default"/>
                <w:sz w:val="18"/>
                <w:szCs w:val="18"/>
                <w:lang w:val="en-IN"/>
              </w:rPr>
              <w:fldChar w:fldCharType="end"/>
            </w:r>
          </w:p>
        </w:tc>
        <w:tc>
          <w:tcPr>
            <w:tcW w:w="493"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No</w:t>
            </w:r>
          </w:p>
        </w:tc>
        <w:tc>
          <w:tcPr>
            <w:tcW w:w="442"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17"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6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5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517"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NA</w:t>
            </w:r>
          </w:p>
        </w:tc>
        <w:tc>
          <w:tcPr>
            <w:tcW w:w="46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NA</w:t>
            </w:r>
          </w:p>
        </w:tc>
        <w:tc>
          <w:tcPr>
            <w:tcW w:w="63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NA</w:t>
            </w:r>
          </w:p>
        </w:tc>
      </w:tr>
    </w:tbl>
    <w:p>
      <w:pPr>
        <w:outlineLvl w:val="9"/>
        <w:rPr>
          <w:rFonts w:hint="default" w:ascii="Calibri" w:hAnsi="Calibri" w:eastAsia="SimSun" w:cs="Times New Roman"/>
          <w:rtl w:val="0"/>
          <w:lang w:val="en-US" w:eastAsia="zh-CN" w:bidi="ar-SA"/>
        </w:rPr>
      </w:pPr>
    </w:p>
    <w:p>
      <w:pPr>
        <w:outlineLvl w:val="9"/>
        <w:rPr>
          <w:rFonts w:hint="default" w:ascii="Calibri" w:hAnsi="Calibri" w:eastAsia="SimSun" w:cs="Times New Roman"/>
          <w:rtl w:val="0"/>
          <w:lang w:val="en-US" w:eastAsia="zh-CN" w:bidi="ar-SA"/>
        </w:rPr>
      </w:pPr>
    </w:p>
    <w:p>
      <w:pPr>
        <w:pStyle w:val="2"/>
        <w:numPr>
          <w:ilvl w:val="0"/>
          <w:numId w:val="0"/>
        </w:numPr>
        <w:bidi w:val="0"/>
        <w:ind w:leftChars="0"/>
        <w:rPr>
          <w:rFonts w:hint="default"/>
          <w:lang w:val="en-IN"/>
        </w:rPr>
      </w:pPr>
      <w:bookmarkStart w:id="105" w:name="_Toc20810"/>
      <w:r>
        <w:rPr>
          <w:rStyle w:val="15"/>
          <w:rFonts w:hint="default"/>
          <w:b/>
          <w:bCs/>
          <w:sz w:val="28"/>
          <w:szCs w:val="28"/>
          <w:lang w:val="en-IN"/>
        </w:rPr>
        <w:t>2. Student Clearance Application</w:t>
      </w:r>
      <w:bookmarkEnd w:id="105"/>
    </w:p>
    <w:p>
      <w:pPr>
        <w:pStyle w:val="3"/>
        <w:bidi w:val="0"/>
        <w:rPr>
          <w:rFonts w:hint="default"/>
          <w:color w:val="000000" w:themeColor="text1"/>
          <w:u w:val="single"/>
          <w:lang w:val="en-IN"/>
          <w14:textFill>
            <w14:solidFill>
              <w14:schemeClr w14:val="tx1"/>
            </w14:solidFill>
          </w14:textFill>
        </w:rPr>
      </w:pPr>
      <w:bookmarkStart w:id="106" w:name="_Toc31600"/>
      <w:bookmarkStart w:id="107" w:name="_Toc24624"/>
      <w:bookmarkStart w:id="108" w:name="_Toc15593"/>
      <w:bookmarkStart w:id="109" w:name="_Toc12945"/>
      <w:bookmarkStart w:id="110" w:name="_Toc4410"/>
      <w:r>
        <w:rPr>
          <w:rFonts w:hint="default"/>
          <w:color w:val="000000" w:themeColor="text1"/>
          <w:u w:val="single"/>
          <w:lang w:val="en-IN"/>
          <w14:textFill>
            <w14:solidFill>
              <w14:schemeClr w14:val="tx1"/>
            </w14:solidFill>
          </w14:textFill>
        </w:rPr>
        <w:t>General Description</w:t>
      </w:r>
      <w:bookmarkEnd w:id="106"/>
      <w:bookmarkEnd w:id="107"/>
      <w:bookmarkEnd w:id="108"/>
      <w:bookmarkEnd w:id="109"/>
      <w:bookmarkEnd w:id="110"/>
    </w:p>
    <w:p>
      <w:pPr>
        <w:bidi w:val="0"/>
        <w:rPr>
          <w:rFonts w:hint="default"/>
          <w:lang w:val="en-IN"/>
        </w:rPr>
      </w:pPr>
      <w:r>
        <w:rPr>
          <w:rFonts w:hint="default"/>
          <w:lang w:val="en-IN"/>
        </w:rPr>
        <w:t>The Student clearance Application screen will allow users to apply for clearance once the enrolled course is completed successfully. The student user will select their name and just save. After which, an email will be sent to all the departments mentioned in the application for clearance approval. If any dues is pending against the student in any of the departments, the user can leave a comment which will again trigger a mail notifying the student about the pending dues.</w:t>
      </w:r>
    </w:p>
    <w:p>
      <w:pPr>
        <w:bidi w:val="0"/>
        <w:rPr>
          <w:rFonts w:hint="default"/>
          <w:lang w:val="en-IN"/>
        </w:rPr>
      </w:pPr>
    </w:p>
    <w:p>
      <w:pPr>
        <w:bidi w:val="0"/>
        <w:rPr>
          <w:rFonts w:hint="default"/>
          <w:lang w:val="en-IN"/>
        </w:rPr>
      </w:pPr>
      <w:r>
        <w:rPr>
          <w:rFonts w:hint="default"/>
          <w:lang w:val="en-IN"/>
        </w:rPr>
        <w:t>Once all the Department administrator user check marks the cleared check box in the screen, the status of the application will turn to “Clearance Approved” from “Clearance Pending” which will trigger one final email notifying the student about the approval of their Clearance Application.</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0"/>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ascii="Calibri" w:hAnsi="Calibri" w:cs="Calibri"/>
                <w:b/>
                <w:bCs/>
                <w:color w:val="183EFC"/>
                <w:kern w:val="0"/>
                <w:sz w:val="20"/>
                <w:szCs w:val="20"/>
                <w:highlight w:val="yellow"/>
                <w:lang w:val="en-IN" w:eastAsia="zh-CN" w:bidi="ar"/>
              </w:rPr>
            </w:pPr>
            <w:r>
              <w:rPr>
                <w:rFonts w:hint="default" w:ascii="Calibri" w:hAnsi="Calibri" w:cs="Calibri"/>
                <w:b/>
                <w:bCs/>
                <w:color w:val="000000"/>
                <w:kern w:val="0"/>
                <w:sz w:val="20"/>
                <w:szCs w:val="20"/>
                <w:highlight w:val="none"/>
                <w:lang w:val="en-IN" w:eastAsia="zh-CN" w:bidi="ar"/>
              </w:rPr>
              <w:t>Description</w:t>
            </w:r>
          </w:p>
        </w:tc>
        <w:tc>
          <w:tcPr>
            <w:tcW w:w="7000" w:type="dxa"/>
            <w:noWrap w:val="0"/>
            <w:vAlign w:val="top"/>
          </w:tcPr>
          <w:p>
            <w:pPr>
              <w:widowControl w:val="0"/>
              <w:numPr>
                <w:ilvl w:val="0"/>
                <w:numId w:val="7"/>
              </w:numPr>
              <w:ind w:right="104" w:rightChars="52"/>
              <w:jc w:val="left"/>
              <w:rPr>
                <w:rFonts w:hint="default" w:ascii="Calibri" w:hAnsi="Calibri" w:cs="Calibri"/>
                <w:sz w:val="20"/>
                <w:szCs w:val="20"/>
                <w:lang w:val="en-IN"/>
              </w:rPr>
            </w:pPr>
            <w:r>
              <w:rPr>
                <w:rFonts w:hint="default" w:ascii="Calibri" w:hAnsi="Calibri" w:cs="Calibri"/>
                <w:sz w:val="20"/>
                <w:szCs w:val="20"/>
                <w:lang w:val="en-IN"/>
              </w:rPr>
              <w:t>Student user will select and add Student ID and other related details like student name and current academic detail will be auto fetched.</w:t>
            </w:r>
          </w:p>
          <w:p>
            <w:pPr>
              <w:widowControl w:val="0"/>
              <w:numPr>
                <w:ilvl w:val="0"/>
                <w:numId w:val="7"/>
              </w:numPr>
              <w:ind w:right="104" w:rightChars="52"/>
              <w:jc w:val="left"/>
              <w:rPr>
                <w:rFonts w:hint="default" w:ascii="Calibri" w:hAnsi="Calibri" w:cs="Calibri"/>
                <w:sz w:val="20"/>
                <w:szCs w:val="20"/>
                <w:lang w:val="en-IN"/>
              </w:rPr>
            </w:pPr>
            <w:r>
              <w:rPr>
                <w:rFonts w:hint="default" w:ascii="Calibri" w:hAnsi="Calibri" w:cs="Calibri"/>
                <w:sz w:val="20"/>
                <w:szCs w:val="20"/>
                <w:lang w:val="en-IN"/>
              </w:rPr>
              <w:t>Based on the Academic year the User Disable date will also be fetched from the Clearance master.</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3. Along with User Disable date the table will be auto populated with the department names from where the clearance needs to be obtained.</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4.Student user will click the save button and the records will be saved.</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5. The department administrator user will select the check mark button if the student can be cleared from their department and save.</w:t>
            </w:r>
          </w:p>
          <w:p>
            <w:pPr>
              <w:widowControl w:val="0"/>
              <w:ind w:right="104" w:rightChars="52"/>
              <w:jc w:val="left"/>
              <w:rPr>
                <w:rFonts w:hint="default" w:ascii="Calibri" w:hAnsi="Calibri" w:cs="Calibri"/>
                <w:sz w:val="20"/>
                <w:szCs w:val="20"/>
                <w:lang w:val="en-IN"/>
              </w:rPr>
            </w:pPr>
            <w:r>
              <w:rPr>
                <w:rFonts w:hint="default" w:ascii="Calibri" w:hAnsi="Calibri" w:cs="Calibri"/>
                <w:sz w:val="20"/>
                <w:szCs w:val="20"/>
                <w:lang w:val="en-IN"/>
              </w:rPr>
              <w:t>6. Once all the check boxes are selected, the status of the application will turn to “Clearance Approved” otherwise it will remain to be “Clearance Pending”.</w:t>
            </w:r>
          </w:p>
          <w:p>
            <w:pPr>
              <w:widowControl w:val="0"/>
              <w:ind w:right="104" w:rightChars="52"/>
              <w:jc w:val="left"/>
              <w:rPr>
                <w:rFonts w:hint="default" w:ascii="Calibri" w:hAnsi="Calibri" w:cs="Calibri"/>
                <w:sz w:val="20"/>
                <w:szCs w:val="20"/>
                <w:lang w:val="en-IN" w:eastAsia="zh-CN"/>
              </w:rPr>
            </w:pPr>
            <w:r>
              <w:rPr>
                <w:rFonts w:hint="default" w:ascii="Calibri" w:hAnsi="Calibri" w:cs="Calibri"/>
                <w:sz w:val="20"/>
                <w:szCs w:val="20"/>
                <w:lang w:val="en-IN"/>
              </w:rPr>
              <w:t>7. Finally, user will then submit for successful submission of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7000" w:type="dxa"/>
            <w:noWrap w:val="0"/>
            <w:vAlign w:val="top"/>
          </w:tcPr>
          <w:p>
            <w:pPr>
              <w:keepNext w:val="0"/>
              <w:keepLines w:val="0"/>
              <w:widowControl/>
              <w:suppressLineNumbers w:val="0"/>
              <w:jc w:val="both"/>
              <w:rPr>
                <w:rFonts w:hint="default" w:ascii="Calibri" w:hAnsi="Calibri" w:cs="Calibri"/>
                <w:b/>
                <w:bCs/>
                <w:sz w:val="20"/>
                <w:szCs w:val="20"/>
                <w:u w:val="single"/>
                <w:vertAlign w:val="baseline"/>
                <w:lang w:val="en-IN"/>
              </w:rPr>
            </w:pPr>
            <w:r>
              <w:rPr>
                <w:rFonts w:hint="default" w:ascii="Calibri" w:hAnsi="Calibri" w:eastAsia="SimSun" w:cs="Calibri"/>
                <w:color w:val="00B0F0"/>
                <w:sz w:val="20"/>
                <w:szCs w:val="20"/>
                <w:lang w:val="en-US" w:eastAsia="zh-CN"/>
              </w:rPr>
              <w:t>Home &gt; Admission&gt; Admission&gt; Student Clearance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cs="Calibri"/>
                <w:sz w:val="20"/>
                <w:szCs w:val="20"/>
                <w:lang w:val="en-US" w:eastAsia="zh-CN"/>
              </w:rPr>
              <w:t>The system should have</w:t>
            </w:r>
            <w:r>
              <w:rPr>
                <w:rFonts w:hint="default" w:ascii="Calibri" w:hAnsi="Calibri" w:cs="Calibri"/>
                <w:sz w:val="20"/>
                <w:szCs w:val="20"/>
                <w:lang w:val="en-IN" w:eastAsia="zh-CN"/>
              </w:rPr>
              <w:t xml:space="preserve"> records in the following screen</w:t>
            </w:r>
          </w:p>
          <w:p>
            <w:pPr>
              <w:widowControl w:val="0"/>
              <w:numPr>
                <w:ilvl w:val="0"/>
                <w:numId w:val="8"/>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cs="Calibri"/>
                <w:sz w:val="20"/>
                <w:szCs w:val="20"/>
                <w:lang w:val="en-IN"/>
              </w:rPr>
              <w:t>Clearance Master.</w:t>
            </w:r>
          </w:p>
          <w:p>
            <w:pPr>
              <w:widowControl w:val="0"/>
              <w:numPr>
                <w:ilvl w:val="0"/>
                <w:numId w:val="8"/>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eastAsia="SimSun" w:cs="Calibri"/>
                <w:sz w:val="20"/>
                <w:szCs w:val="20"/>
                <w:rtl w:val="0"/>
                <w:lang w:val="en-IN" w:eastAsia="zh-CN" w:bidi="ar-SA"/>
              </w:rPr>
              <w:t>Student</w:t>
            </w:r>
          </w:p>
        </w:tc>
      </w:tr>
    </w:tbl>
    <w:p>
      <w:pPr>
        <w:ind w:right="104" w:rightChars="52"/>
        <w:jc w:val="both"/>
        <w:rPr>
          <w:rFonts w:hint="default"/>
          <w:color w:val="00B0F0"/>
          <w:lang w:val="en-IN"/>
        </w:rPr>
      </w:pPr>
    </w:p>
    <w:p>
      <w:pPr>
        <w:ind w:right="104" w:rightChars="52"/>
        <w:jc w:val="center"/>
        <w:rPr>
          <w:rFonts w:hint="default"/>
          <w:color w:val="00B0F0"/>
          <w:lang w:val="en-IN"/>
        </w:rPr>
      </w:pPr>
    </w:p>
    <w:p>
      <w:pPr>
        <w:pStyle w:val="3"/>
        <w:bidi w:val="0"/>
        <w:rPr>
          <w:rFonts w:hint="default"/>
          <w:color w:val="000000" w:themeColor="text1"/>
          <w:u w:val="single"/>
          <w:lang w:val="en-IN"/>
          <w14:textFill>
            <w14:solidFill>
              <w14:schemeClr w14:val="tx1"/>
            </w14:solidFill>
          </w14:textFill>
        </w:rPr>
      </w:pPr>
      <w:bookmarkStart w:id="111" w:name="_Toc17604"/>
      <w:bookmarkStart w:id="112" w:name="_Toc27064"/>
      <w:bookmarkStart w:id="113" w:name="_Toc8980"/>
      <w:bookmarkStart w:id="114" w:name="_Toc26920"/>
      <w:bookmarkStart w:id="115" w:name="_Toc14024"/>
      <w:r>
        <w:rPr>
          <w:rFonts w:hint="default"/>
          <w:color w:val="000000" w:themeColor="text1"/>
          <w:u w:val="single"/>
          <w:lang w:val="en-IN"/>
          <w14:textFill>
            <w14:solidFill>
              <w14:schemeClr w14:val="tx1"/>
            </w14:solidFill>
          </w14:textFill>
        </w:rPr>
        <w:t>Screenshot</w:t>
      </w:r>
      <w:bookmarkEnd w:id="111"/>
      <w:bookmarkEnd w:id="112"/>
      <w:bookmarkEnd w:id="113"/>
      <w:bookmarkEnd w:id="114"/>
      <w:bookmarkEnd w:id="115"/>
    </w:p>
    <w:p>
      <w:pPr>
        <w:ind w:right="104" w:rightChars="52"/>
        <w:jc w:val="both"/>
        <w:rPr>
          <w:rFonts w:hint="default"/>
          <w:color w:val="00B0F0"/>
          <w:lang w:val="en-IN"/>
        </w:rPr>
      </w:pPr>
    </w:p>
    <w:p>
      <w:pPr>
        <w:ind w:right="104" w:rightChars="52"/>
        <w:jc w:val="center"/>
      </w:pPr>
      <w:r>
        <w:drawing>
          <wp:inline distT="0" distB="0" distL="114300" distR="114300">
            <wp:extent cx="5484495" cy="2378075"/>
            <wp:effectExtent l="9525" t="9525" r="11430" b="1270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0"/>
                    <a:srcRect l="17162" t="9828"/>
                    <a:stretch>
                      <a:fillRect/>
                    </a:stretch>
                  </pic:blipFill>
                  <pic:spPr>
                    <a:xfrm>
                      <a:off x="0" y="0"/>
                      <a:ext cx="5484495" cy="2378075"/>
                    </a:xfrm>
                    <a:prstGeom prst="rect">
                      <a:avLst/>
                    </a:prstGeom>
                    <a:noFill/>
                    <a:ln>
                      <a:solidFill>
                        <a:schemeClr val="tx1"/>
                      </a:solidFill>
                    </a:ln>
                  </pic:spPr>
                </pic:pic>
              </a:graphicData>
            </a:graphic>
          </wp:inline>
        </w:drawing>
      </w:r>
    </w:p>
    <w:p>
      <w:pPr>
        <w:ind w:right="104" w:rightChars="52"/>
        <w:jc w:val="center"/>
      </w:pPr>
    </w:p>
    <w:p>
      <w:pPr>
        <w:pStyle w:val="7"/>
        <w:ind w:right="104" w:rightChars="52"/>
        <w:jc w:val="center"/>
        <w:rPr>
          <w:rFonts w:hint="default"/>
          <w:lang w:val="en-IN"/>
        </w:rPr>
      </w:pPr>
      <w:r>
        <w:t xml:space="preserve">Figure </w:t>
      </w:r>
      <w:r>
        <w:fldChar w:fldCharType="begin"/>
      </w:r>
      <w:r>
        <w:instrText xml:space="preserve"> SEQ Figure \* ARABIC </w:instrText>
      </w:r>
      <w:r>
        <w:fldChar w:fldCharType="separate"/>
      </w:r>
      <w:r>
        <w:t>2</w:t>
      </w:r>
      <w:r>
        <w:fldChar w:fldCharType="end"/>
      </w:r>
      <w:r>
        <w:rPr>
          <w:rFonts w:hint="default"/>
          <w:lang w:val="en-IN"/>
        </w:rPr>
        <w:t>: Student Clearance Application Screen</w:t>
      </w:r>
    </w:p>
    <w:p>
      <w:pPr>
        <w:ind w:right="104" w:rightChars="52"/>
        <w:jc w:val="center"/>
        <w:rPr>
          <w:rFonts w:hint="default"/>
          <w:lang w:val="en-IN"/>
        </w:rPr>
      </w:pPr>
    </w:p>
    <w:p>
      <w:pPr>
        <w:pStyle w:val="3"/>
        <w:bidi w:val="0"/>
        <w:rPr>
          <w:rFonts w:hint="default"/>
          <w:color w:val="000000" w:themeColor="text1"/>
          <w:u w:val="single"/>
          <w:lang w:val="en-IN"/>
          <w14:textFill>
            <w14:solidFill>
              <w14:schemeClr w14:val="tx1"/>
            </w14:solidFill>
          </w14:textFill>
        </w:rPr>
      </w:pPr>
      <w:bookmarkStart w:id="116" w:name="_Toc27179"/>
      <w:bookmarkStart w:id="117" w:name="_Toc11993"/>
      <w:bookmarkStart w:id="118" w:name="_Toc10708"/>
      <w:bookmarkStart w:id="119" w:name="_Toc4393"/>
      <w:bookmarkStart w:id="120" w:name="_Toc9797"/>
      <w:r>
        <w:rPr>
          <w:rFonts w:hint="default"/>
          <w:color w:val="000000" w:themeColor="text1"/>
          <w:u w:val="single"/>
          <w:lang w:val="en-IN"/>
          <w14:textFill>
            <w14:solidFill>
              <w14:schemeClr w14:val="tx1"/>
            </w14:solidFill>
          </w14:textFill>
        </w:rPr>
        <w:t>Field list</w:t>
      </w:r>
      <w:bookmarkEnd w:id="116"/>
      <w:bookmarkEnd w:id="117"/>
      <w:bookmarkEnd w:id="118"/>
      <w:bookmarkEnd w:id="119"/>
      <w:bookmarkEnd w:id="120"/>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in this screen</w:t>
      </w:r>
      <w:r>
        <w:rPr>
          <w:rFonts w:hint="default"/>
          <w:lang w:val="en-US"/>
        </w:rPr>
        <w:t>s:</w:t>
      </w:r>
    </w:p>
    <w:p>
      <w:pPr>
        <w:ind w:right="104" w:rightChars="52"/>
        <w:rPr>
          <w:rFonts w:hint="default"/>
          <w:lang w:val="en-IN"/>
        </w:rPr>
      </w:pPr>
    </w:p>
    <w:tbl>
      <w:tblPr>
        <w:tblStyle w:val="10"/>
        <w:tblW w:w="9041" w:type="dxa"/>
        <w:tblInd w:w="-2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2154"/>
        <w:gridCol w:w="1664"/>
        <w:gridCol w:w="2386"/>
        <w:gridCol w:w="1094"/>
        <w:gridCol w:w="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numPr>
                <w:ilvl w:val="0"/>
                <w:numId w:val="0"/>
              </w:numPr>
              <w:jc w:val="both"/>
              <w:rPr>
                <w:rFonts w:hint="default"/>
                <w:color w:val="FFFFFF"/>
                <w:sz w:val="18"/>
                <w:szCs w:val="18"/>
                <w:vertAlign w:val="baseline"/>
                <w:lang w:val="en-IN"/>
              </w:rPr>
            </w:pPr>
            <w:r>
              <w:rPr>
                <w:rFonts w:hint="default"/>
                <w:color w:val="FFFFFF"/>
                <w:sz w:val="18"/>
                <w:szCs w:val="18"/>
                <w:vertAlign w:val="baseline"/>
                <w:lang w:val="en-IN"/>
              </w:rPr>
              <w:t>S. No.</w:t>
            </w:r>
          </w:p>
        </w:tc>
        <w:tc>
          <w:tcPr>
            <w:tcW w:w="215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Name</w:t>
            </w:r>
          </w:p>
        </w:tc>
        <w:tc>
          <w:tcPr>
            <w:tcW w:w="166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Type</w:t>
            </w:r>
          </w:p>
        </w:tc>
        <w:tc>
          <w:tcPr>
            <w:tcW w:w="238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color w:val="FFFFFF"/>
                <w:sz w:val="18"/>
                <w:szCs w:val="18"/>
                <w:vertAlign w:val="baseline"/>
              </w:rPr>
            </w:pPr>
            <w:r>
              <w:rPr>
                <w:rFonts w:hint="default"/>
                <w:color w:val="FFFFFF"/>
                <w:sz w:val="18"/>
                <w:szCs w:val="18"/>
                <w:vertAlign w:val="baseline"/>
              </w:rPr>
              <w:t>Validation/Action</w:t>
            </w:r>
          </w:p>
        </w:tc>
        <w:tc>
          <w:tcPr>
            <w:tcW w:w="109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Mandatory</w:t>
            </w:r>
          </w:p>
        </w:tc>
        <w:tc>
          <w:tcPr>
            <w:tcW w:w="97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1</w:t>
            </w:r>
          </w:p>
        </w:tc>
        <w:tc>
          <w:tcPr>
            <w:tcW w:w="215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color w:val="000000"/>
                <w:sz w:val="18"/>
                <w:szCs w:val="18"/>
                <w:vertAlign w:val="baseline"/>
                <w:lang w:val="en-IN"/>
              </w:rPr>
              <w:t>Posting Date</w:t>
            </w:r>
          </w:p>
        </w:tc>
        <w:tc>
          <w:tcPr>
            <w:tcW w:w="166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Date</w:t>
            </w:r>
          </w:p>
        </w:tc>
        <w:tc>
          <w:tcPr>
            <w:tcW w:w="238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color w:val="000000"/>
                <w:sz w:val="18"/>
                <w:szCs w:val="18"/>
                <w:vertAlign w:val="baseline"/>
                <w:lang w:val="en-IN"/>
              </w:rPr>
            </w:pPr>
            <w:r>
              <w:rPr>
                <w:rFonts w:hint="default"/>
                <w:color w:val="000000"/>
                <w:sz w:val="18"/>
                <w:szCs w:val="18"/>
                <w:vertAlign w:val="baseline"/>
                <w:lang w:val="en-IN"/>
              </w:rPr>
              <w:t>Today’s date</w:t>
            </w:r>
          </w:p>
        </w:tc>
        <w:tc>
          <w:tcPr>
            <w:tcW w:w="109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979"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Times New Roman"/>
                <w:color w:val="000000"/>
                <w:sz w:val="18"/>
                <w:szCs w:val="18"/>
                <w:vertAlign w:val="baseline"/>
                <w:lang w:val="en-US" w:eastAsia="zh-CN" w:bidi="ar-SA"/>
              </w:rPr>
            </w:pPr>
            <w:r>
              <w:rPr>
                <w:rFonts w:hint="default" w:ascii="Calibri" w:hAnsi="Calibri" w:eastAsia="SimSun" w:cs="Calibri"/>
                <w:i w:val="0"/>
                <w:iCs w:val="0"/>
                <w:color w:val="000000"/>
                <w:kern w:val="0"/>
                <w:sz w:val="18"/>
                <w:szCs w:val="18"/>
                <w:u w:val="none"/>
                <w:lang w:val="en-US" w:eastAsia="zh-CN" w:bidi="ar"/>
              </w:rPr>
              <w:t>2</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Times New Roman"/>
                <w:color w:val="000000"/>
                <w:sz w:val="18"/>
                <w:szCs w:val="18"/>
                <w:vertAlign w:val="baseline"/>
                <w:lang w:val="en-IN" w:eastAsia="zh-CN" w:bidi="ar-SA"/>
              </w:rPr>
            </w:pPr>
            <w:r>
              <w:rPr>
                <w:rFonts w:hint="default" w:ascii="Calibri" w:hAnsi="Calibri" w:eastAsia="SimSun"/>
                <w:color w:val="000000"/>
                <w:sz w:val="18"/>
                <w:szCs w:val="18"/>
                <w:vertAlign w:val="baseline"/>
                <w:lang w:val="en-IN" w:eastAsia="zh-CN"/>
              </w:rPr>
              <w:t>User Disable Date</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eastAsia="SimSun" w:cs="Times New Roman"/>
                <w:color w:val="000000"/>
                <w:sz w:val="18"/>
                <w:szCs w:val="18"/>
                <w:vertAlign w:val="baseline"/>
                <w:lang w:val="en-IN" w:eastAsia="zh-CN" w:bidi="ar-SA"/>
              </w:rPr>
            </w:pPr>
            <w:r>
              <w:rPr>
                <w:rFonts w:hint="default" w:ascii="Calibri" w:hAnsi="Calibri" w:eastAsia="SimSun" w:cs="Times New Roman"/>
                <w:color w:val="000000"/>
                <w:sz w:val="18"/>
                <w:szCs w:val="18"/>
                <w:vertAlign w:val="baseline"/>
                <w:lang w:val="en-IN" w:eastAsia="zh-CN" w:bidi="ar-SA"/>
              </w:rPr>
              <w:t>Date</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eastAsia="SimSun" w:cs="Times New Roman"/>
                <w:color w:val="000000"/>
                <w:sz w:val="18"/>
                <w:szCs w:val="18"/>
                <w:vertAlign w:val="baseline"/>
                <w:lang w:val="en-IN" w:eastAsia="zh-CN" w:bidi="ar-SA"/>
              </w:rPr>
            </w:pPr>
            <w:r>
              <w:rPr>
                <w:rFonts w:hint="default"/>
                <w:sz w:val="18"/>
                <w:szCs w:val="18"/>
                <w:lang w:val="en-IN"/>
              </w:rPr>
              <w:t>Auto fetched from Clearance Master based on Academic year</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eastAsia="SimSun" w:cs="Times New Roman"/>
                <w:color w:val="000000"/>
                <w:sz w:val="18"/>
                <w:szCs w:val="18"/>
                <w:vertAlign w:val="baseline"/>
                <w:lang w:val="en-IN" w:eastAsia="zh-CN" w:bidi="ar-SA"/>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eastAsia="SimSun" w:cs="Times New Roman"/>
                <w:color w:val="000000"/>
                <w:sz w:val="18"/>
                <w:szCs w:val="18"/>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3</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i w:val="0"/>
                <w:iCs w:val="0"/>
                <w:color w:val="000000"/>
                <w:kern w:val="0"/>
                <w:sz w:val="18"/>
                <w:szCs w:val="18"/>
                <w:u w:val="none"/>
                <w:lang w:val="en-IN" w:eastAsia="zh-CN"/>
              </w:rPr>
              <w:t>Student ID</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Y</w:t>
            </w: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4</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i w:val="0"/>
                <w:iCs w:val="0"/>
                <w:color w:val="000000"/>
                <w:kern w:val="0"/>
                <w:sz w:val="18"/>
                <w:szCs w:val="18"/>
                <w:u w:val="none"/>
                <w:lang w:val="en-IN" w:eastAsia="zh-CN"/>
              </w:rPr>
              <w:t>Student Name</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5</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Programs</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6</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Semesters</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eastAsia="SimSun" w:cs="Times New Roman"/>
                <w:color w:val="000000"/>
                <w:sz w:val="18"/>
                <w:szCs w:val="18"/>
                <w:vertAlign w:val="baseline"/>
                <w:lang w:val="en-IN" w:eastAsia="zh-CN" w:bidi="ar-SA"/>
              </w:rPr>
            </w:pPr>
            <w:r>
              <w:rPr>
                <w:rFonts w:hint="default"/>
                <w:color w:val="000000"/>
                <w:sz w:val="18"/>
                <w:szCs w:val="18"/>
                <w:vertAlign w:val="baseline"/>
                <w:lang w:val="en-IN"/>
              </w:rPr>
              <w:t>Auto 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color w:val="000000"/>
                <w:sz w:val="18"/>
                <w:szCs w:val="18"/>
                <w:vertAlign w:val="baseline"/>
                <w:lang w:val="en-IN"/>
              </w:rPr>
            </w:pPr>
            <w:r>
              <w:rPr>
                <w:rFonts w:hint="default" w:ascii="Calibri" w:hAnsi="Calibri" w:eastAsia="SimSun" w:cs="Calibri"/>
                <w:i w:val="0"/>
                <w:iCs w:val="0"/>
                <w:color w:val="000000"/>
                <w:kern w:val="0"/>
                <w:sz w:val="18"/>
                <w:szCs w:val="18"/>
                <w:u w:val="none"/>
                <w:lang w:val="en-US" w:eastAsia="zh-CN" w:bidi="ar"/>
              </w:rPr>
              <w:t>7</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Academic Year</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r>
              <w:rPr>
                <w:rFonts w:hint="default"/>
                <w:color w:val="000000"/>
                <w:sz w:val="18"/>
                <w:szCs w:val="18"/>
                <w:vertAlign w:val="baseline"/>
                <w:lang w:val="en-IN"/>
              </w:rPr>
              <w:t>Auto 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8</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Academic Term</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r>
              <w:rPr>
                <w:rFonts w:hint="default"/>
                <w:color w:val="000000"/>
                <w:sz w:val="18"/>
                <w:szCs w:val="18"/>
                <w:vertAlign w:val="baseline"/>
                <w:lang w:val="en-IN"/>
              </w:rPr>
              <w:t>Auto Fetched From Master Screen Student</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9</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Departments Clearance Status</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Table</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Y</w:t>
            </w: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r>
              <w:rPr>
                <w:rFonts w:hint="default"/>
                <w:b w:val="0"/>
                <w:bCs w:val="0"/>
                <w:color w:val="000000"/>
                <w:sz w:val="18"/>
                <w:szCs w:val="18"/>
                <w:vertAlign w:val="baseline"/>
                <w:lang w:val="en-IN"/>
              </w:rPr>
              <w:t>Fields described in the table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18"/>
                <w:szCs w:val="18"/>
                <w:u w:val="none"/>
                <w:lang w:val="en-IN" w:eastAsia="zh-CN" w:bidi="ar"/>
              </w:rPr>
            </w:pPr>
            <w:r>
              <w:rPr>
                <w:rFonts w:hint="default" w:ascii="Calibri" w:hAnsi="Calibri" w:eastAsia="SimSun" w:cs="Calibri"/>
                <w:i w:val="0"/>
                <w:iCs w:val="0"/>
                <w:color w:val="000000"/>
                <w:kern w:val="0"/>
                <w:sz w:val="18"/>
                <w:szCs w:val="18"/>
                <w:u w:val="none"/>
                <w:lang w:val="en-IN" w:eastAsia="zh-CN" w:bidi="ar"/>
              </w:rPr>
              <w:t>10</w:t>
            </w:r>
          </w:p>
        </w:tc>
        <w:tc>
          <w:tcPr>
            <w:tcW w:w="215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Status</w:t>
            </w:r>
          </w:p>
        </w:tc>
        <w:tc>
          <w:tcPr>
            <w:tcW w:w="166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ascii="Calibri" w:hAnsi="Calibri" w:eastAsia="SimSun" w:cs="Times New Roman"/>
                <w:color w:val="000000"/>
                <w:sz w:val="18"/>
                <w:szCs w:val="18"/>
                <w:vertAlign w:val="baseline"/>
                <w:lang w:val="en-IN" w:eastAsia="zh-CN" w:bidi="ar-SA"/>
              </w:rPr>
              <w:t>Text</w:t>
            </w:r>
          </w:p>
        </w:tc>
        <w:tc>
          <w:tcPr>
            <w:tcW w:w="238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updated to Clearance Approved/Clearance Pending based on the “Departments Clearance Status” table.</w:t>
            </w:r>
          </w:p>
        </w:tc>
        <w:tc>
          <w:tcPr>
            <w:tcW w:w="109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c>
          <w:tcPr>
            <w:tcW w:w="97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bl>
    <w:p/>
    <w:tbl>
      <w:tblPr>
        <w:tblStyle w:val="10"/>
        <w:tblW w:w="90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8"/>
        <w:gridCol w:w="2168"/>
        <w:gridCol w:w="1623"/>
        <w:gridCol w:w="2521"/>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40" w:type="dxa"/>
            <w:gridSpan w:val="5"/>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color w:val="FFFFFF"/>
                <w:sz w:val="18"/>
                <w:szCs w:val="18"/>
                <w:vertAlign w:val="baseline"/>
                <w:lang w:val="en-IN"/>
              </w:rPr>
            </w:pPr>
            <w:r>
              <w:rPr>
                <w:rFonts w:hint="default"/>
                <w:b/>
                <w:bCs/>
                <w:color w:val="FFFFFF" w:themeColor="background1"/>
                <w:sz w:val="18"/>
                <w:szCs w:val="18"/>
                <w:vertAlign w:val="baseline"/>
                <w:lang w:val="en-IN"/>
                <w14:textFill>
                  <w14:solidFill>
                    <w14:schemeClr w14:val="bg1"/>
                  </w14:solidFill>
                </w14:textFill>
              </w:rPr>
              <w:t>Departments Clearance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numPr>
                <w:ilvl w:val="0"/>
                <w:numId w:val="0"/>
              </w:numPr>
              <w:ind w:leftChars="0"/>
              <w:jc w:val="both"/>
              <w:rPr>
                <w:rFonts w:hint="default"/>
                <w:color w:val="FFFFFF"/>
                <w:sz w:val="18"/>
                <w:szCs w:val="18"/>
                <w:vertAlign w:val="baseline"/>
                <w:lang w:val="en-IN"/>
              </w:rPr>
            </w:pPr>
            <w:r>
              <w:rPr>
                <w:rFonts w:hint="default"/>
                <w:color w:val="FFFFFF"/>
                <w:sz w:val="18"/>
                <w:szCs w:val="18"/>
                <w:vertAlign w:val="baseline"/>
                <w:lang w:val="en-IN"/>
              </w:rPr>
              <w:t>S. No.</w:t>
            </w:r>
          </w:p>
        </w:tc>
        <w:tc>
          <w:tcPr>
            <w:tcW w:w="216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Name</w:t>
            </w:r>
          </w:p>
        </w:tc>
        <w:tc>
          <w:tcPr>
            <w:tcW w:w="162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Field Type</w:t>
            </w:r>
          </w:p>
        </w:tc>
        <w:tc>
          <w:tcPr>
            <w:tcW w:w="252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color w:val="FFFFFF"/>
                <w:sz w:val="18"/>
                <w:szCs w:val="18"/>
                <w:vertAlign w:val="baseline"/>
              </w:rPr>
            </w:pPr>
            <w:r>
              <w:rPr>
                <w:rFonts w:hint="default"/>
                <w:color w:val="FFFFFF"/>
                <w:sz w:val="18"/>
                <w:szCs w:val="18"/>
                <w:vertAlign w:val="baseline"/>
              </w:rPr>
              <w:t>Validation/Action</w:t>
            </w:r>
          </w:p>
        </w:tc>
        <w:tc>
          <w:tcPr>
            <w:tcW w:w="195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both"/>
              <w:rPr>
                <w:rFonts w:hint="default"/>
                <w:color w:val="FFFFFF"/>
                <w:sz w:val="18"/>
                <w:szCs w:val="18"/>
                <w:vertAlign w:val="baseline"/>
                <w:lang w:val="en-IN"/>
              </w:rPr>
            </w:pPr>
            <w:r>
              <w:rPr>
                <w:rFonts w:hint="default"/>
                <w:color w:val="FFFFFF"/>
                <w:sz w:val="18"/>
                <w:szCs w:val="18"/>
                <w:vertAlign w:val="baseline"/>
                <w:lang w:val="en-IN"/>
              </w:rPr>
              <w:t>Mandatory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1</w:t>
            </w:r>
          </w:p>
        </w:tc>
        <w:tc>
          <w:tcPr>
            <w:tcW w:w="216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Department</w:t>
            </w:r>
          </w:p>
        </w:tc>
        <w:tc>
          <w:tcPr>
            <w:tcW w:w="1623"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Link</w:t>
            </w:r>
          </w:p>
        </w:tc>
        <w:tc>
          <w:tcPr>
            <w:tcW w:w="2521"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Auto Fetched From Clearance Departments child table</w:t>
            </w:r>
          </w:p>
        </w:tc>
        <w:tc>
          <w:tcPr>
            <w:tcW w:w="195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2</w:t>
            </w:r>
          </w:p>
        </w:tc>
        <w:tc>
          <w:tcPr>
            <w:tcW w:w="216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Cleared</w:t>
            </w:r>
          </w:p>
        </w:tc>
        <w:tc>
          <w:tcPr>
            <w:tcW w:w="162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Check box</w:t>
            </w:r>
          </w:p>
        </w:tc>
        <w:tc>
          <w:tcPr>
            <w:tcW w:w="252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User Input</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3</w:t>
            </w:r>
          </w:p>
        </w:tc>
        <w:tc>
          <w:tcPr>
            <w:tcW w:w="216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Comment</w:t>
            </w:r>
          </w:p>
        </w:tc>
        <w:tc>
          <w:tcPr>
            <w:tcW w:w="162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Text</w:t>
            </w:r>
          </w:p>
        </w:tc>
        <w:tc>
          <w:tcPr>
            <w:tcW w:w="252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color w:val="000000"/>
                <w:sz w:val="18"/>
                <w:szCs w:val="18"/>
                <w:vertAlign w:val="baseline"/>
                <w:lang w:val="en-IN"/>
              </w:rPr>
            </w:pPr>
            <w:r>
              <w:rPr>
                <w:rFonts w:hint="default"/>
                <w:color w:val="000000"/>
                <w:sz w:val="18"/>
                <w:szCs w:val="18"/>
                <w:vertAlign w:val="baseline"/>
                <w:lang w:val="en-IN"/>
              </w:rPr>
              <w:t>User Input</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color w:val="000000"/>
                <w:sz w:val="18"/>
                <w:szCs w:val="18"/>
                <w:vertAlign w:val="baseline"/>
              </w:rPr>
            </w:pPr>
          </w:p>
        </w:tc>
      </w:tr>
    </w:tbl>
    <w:p/>
    <w:p>
      <w:pPr>
        <w:pStyle w:val="3"/>
        <w:bidi w:val="0"/>
        <w:rPr>
          <w:rFonts w:hint="default"/>
          <w:color w:val="000000" w:themeColor="text1"/>
          <w:u w:val="single"/>
          <w:lang w:val="en-IN" w:eastAsia="zh-CN"/>
          <w14:textFill>
            <w14:solidFill>
              <w14:schemeClr w14:val="tx1"/>
            </w14:solidFill>
          </w14:textFill>
        </w:rPr>
      </w:pPr>
      <w:bookmarkStart w:id="121" w:name="_Toc31454"/>
      <w:bookmarkStart w:id="122" w:name="_Toc26728"/>
      <w:bookmarkStart w:id="123" w:name="_Toc7181"/>
      <w:bookmarkStart w:id="124" w:name="_Toc3790"/>
      <w:bookmarkStart w:id="125" w:name="_Toc28517"/>
      <w:r>
        <w:rPr>
          <w:rFonts w:hint="default"/>
          <w:color w:val="000000" w:themeColor="text1"/>
          <w:u w:val="single"/>
          <w:lang w:val="en-IN" w:eastAsia="zh-CN"/>
          <w14:textFill>
            <w14:solidFill>
              <w14:schemeClr w14:val="tx1"/>
            </w14:solidFill>
          </w14:textFill>
        </w:rPr>
        <w:t>Users: Roles and Permissions</w:t>
      </w:r>
      <w:bookmarkEnd w:id="121"/>
      <w:bookmarkEnd w:id="122"/>
      <w:bookmarkEnd w:id="123"/>
      <w:bookmarkEnd w:id="124"/>
      <w:bookmarkEnd w:id="125"/>
    </w:p>
    <w:p>
      <w:pPr>
        <w:numPr>
          <w:ilvl w:val="0"/>
          <w:numId w:val="0"/>
        </w:numPr>
        <w:ind w:leftChars="0"/>
        <w:jc w:val="both"/>
        <w:rPr>
          <w:rFonts w:hint="default"/>
          <w:lang w:val="en-IN" w:eastAsia="zh-CN"/>
        </w:rPr>
      </w:pPr>
      <w:r>
        <w:rPr>
          <w:rStyle w:val="16"/>
          <w:rFonts w:hint="default" w:ascii="Times New Roman" w:hAnsi="Times New Roman" w:cs="Times New Roman"/>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6"/>
        <w:tblW w:w="5359" w:type="pct"/>
        <w:jc w:val="center"/>
        <w:tblLayout w:type="fixed"/>
        <w:tblCellMar>
          <w:top w:w="0" w:type="dxa"/>
          <w:left w:w="108" w:type="dxa"/>
          <w:bottom w:w="0" w:type="dxa"/>
          <w:right w:w="108" w:type="dxa"/>
        </w:tblCellMar>
      </w:tblPr>
      <w:tblGrid>
        <w:gridCol w:w="529"/>
        <w:gridCol w:w="1537"/>
        <w:gridCol w:w="838"/>
        <w:gridCol w:w="769"/>
        <w:gridCol w:w="838"/>
        <w:gridCol w:w="880"/>
        <w:gridCol w:w="922"/>
        <w:gridCol w:w="922"/>
        <w:gridCol w:w="895"/>
        <w:gridCol w:w="1004"/>
      </w:tblGrid>
      <w:tr>
        <w:tblPrEx>
          <w:tblCellMar>
            <w:top w:w="0" w:type="dxa"/>
            <w:left w:w="108" w:type="dxa"/>
            <w:bottom w:w="0" w:type="dxa"/>
            <w:right w:w="108" w:type="dxa"/>
          </w:tblCellMar>
        </w:tblPrEx>
        <w:trPr>
          <w:trHeight w:val="192" w:hRule="atLeast"/>
          <w:jc w:val="center"/>
        </w:trPr>
        <w:tc>
          <w:tcPr>
            <w:tcW w:w="28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ID</w:t>
            </w:r>
          </w:p>
        </w:tc>
        <w:tc>
          <w:tcPr>
            <w:tcW w:w="84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Role</w:t>
            </w:r>
          </w:p>
        </w:tc>
        <w:tc>
          <w:tcPr>
            <w:tcW w:w="458"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Select</w:t>
            </w:r>
          </w:p>
        </w:tc>
        <w:tc>
          <w:tcPr>
            <w:tcW w:w="42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Read</w:t>
            </w:r>
          </w:p>
        </w:tc>
        <w:tc>
          <w:tcPr>
            <w:tcW w:w="458"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Write</w:t>
            </w:r>
          </w:p>
        </w:tc>
        <w:tc>
          <w:tcPr>
            <w:tcW w:w="48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Create</w:t>
            </w:r>
          </w:p>
        </w:tc>
        <w:tc>
          <w:tcPr>
            <w:tcW w:w="50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Delete</w:t>
            </w:r>
          </w:p>
        </w:tc>
        <w:tc>
          <w:tcPr>
            <w:tcW w:w="50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Submit</w:t>
            </w:r>
          </w:p>
        </w:tc>
        <w:tc>
          <w:tcPr>
            <w:tcW w:w="48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Cancel</w:t>
            </w:r>
          </w:p>
        </w:tc>
        <w:tc>
          <w:tcPr>
            <w:tcW w:w="54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ascii="Calibri" w:hAnsi="Calibri" w:cs="Calibri"/>
                <w:color w:val="FFFFFF"/>
                <w:sz w:val="18"/>
                <w:szCs w:val="18"/>
                <w:lang w:val="en-IN"/>
              </w:rPr>
            </w:pPr>
            <w:r>
              <w:rPr>
                <w:rFonts w:hint="default" w:ascii="Calibri" w:hAnsi="Calibri" w:cs="Calibri"/>
                <w:color w:val="FFFFFF"/>
                <w:sz w:val="18"/>
                <w:szCs w:val="18"/>
                <w:lang w:val="en-IN"/>
              </w:rPr>
              <w:t>Amend</w:t>
            </w:r>
          </w:p>
        </w:tc>
      </w:tr>
      <w:tr>
        <w:tblPrEx>
          <w:tblCellMar>
            <w:top w:w="0" w:type="dxa"/>
            <w:left w:w="108" w:type="dxa"/>
            <w:bottom w:w="0" w:type="dxa"/>
            <w:right w:w="108" w:type="dxa"/>
          </w:tblCellMar>
        </w:tblPrEx>
        <w:trPr>
          <w:trHeight w:val="436"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1</w:t>
            </w:r>
          </w:p>
        </w:tc>
        <w:tc>
          <w:tcPr>
            <w:tcW w:w="84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fldChar w:fldCharType="begin"/>
            </w:r>
            <w:r>
              <w:rPr>
                <w:rFonts w:hint="default" w:ascii="Calibri" w:hAnsi="Calibri" w:cs="Calibri"/>
                <w:sz w:val="18"/>
                <w:szCs w:val="18"/>
                <w:lang w:val="en-IN"/>
              </w:rPr>
              <w:instrText xml:space="preserve"> HYPERLINK "http://localhost:8000/app/permission-manager/Photocopy Application" </w:instrText>
            </w:r>
            <w:r>
              <w:rPr>
                <w:rFonts w:hint="default" w:ascii="Calibri" w:hAnsi="Calibri" w:cs="Calibri"/>
                <w:sz w:val="18"/>
                <w:szCs w:val="18"/>
                <w:lang w:val="en-IN"/>
              </w:rPr>
              <w:fldChar w:fldCharType="separate"/>
            </w:r>
            <w:r>
              <w:rPr>
                <w:rFonts w:hint="default" w:ascii="Calibri" w:hAnsi="Calibri" w:cs="Calibri"/>
                <w:sz w:val="18"/>
                <w:szCs w:val="18"/>
                <w:lang w:val="en-IN"/>
              </w:rPr>
              <w:t>Education Administrator</w:t>
            </w:r>
            <w:r>
              <w:rPr>
                <w:rFonts w:hint="default" w:ascii="Calibri" w:hAnsi="Calibri" w:cs="Calibri"/>
                <w:sz w:val="18"/>
                <w:szCs w:val="18"/>
                <w:lang w:val="en-IN"/>
              </w:rPr>
              <w:fldChar w:fldCharType="end"/>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2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8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4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r>
      <w:tr>
        <w:tblPrEx>
          <w:tblCellMar>
            <w:top w:w="0" w:type="dxa"/>
            <w:left w:w="108" w:type="dxa"/>
            <w:bottom w:w="0" w:type="dxa"/>
            <w:right w:w="108" w:type="dxa"/>
          </w:tblCellMar>
        </w:tblPrEx>
        <w:trPr>
          <w:trHeight w:val="465"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2</w:t>
            </w:r>
          </w:p>
        </w:tc>
        <w:tc>
          <w:tcPr>
            <w:tcW w:w="84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eastAsia="zh-CN"/>
              </w:rPr>
            </w:pPr>
            <w:r>
              <w:rPr>
                <w:rFonts w:hint="default" w:ascii="Calibri" w:hAnsi="Calibri" w:cs="Calibri"/>
                <w:sz w:val="18"/>
                <w:szCs w:val="18"/>
                <w:lang w:val="en-IN"/>
              </w:rPr>
              <w:fldChar w:fldCharType="begin"/>
            </w:r>
            <w:r>
              <w:rPr>
                <w:rFonts w:hint="default" w:ascii="Calibri" w:hAnsi="Calibri" w:cs="Calibri"/>
                <w:sz w:val="18"/>
                <w:szCs w:val="18"/>
                <w:lang w:val="en-IN"/>
              </w:rPr>
              <w:instrText xml:space="preserve"> HYPERLINK "http://localhost:8000/app/permission-manager/Photocopy Application" </w:instrText>
            </w:r>
            <w:r>
              <w:rPr>
                <w:rFonts w:hint="default" w:ascii="Calibri" w:hAnsi="Calibri" w:cs="Calibri"/>
                <w:sz w:val="18"/>
                <w:szCs w:val="18"/>
                <w:lang w:val="en-IN"/>
              </w:rPr>
              <w:fldChar w:fldCharType="separate"/>
            </w:r>
            <w:r>
              <w:rPr>
                <w:rFonts w:hint="default" w:ascii="Calibri" w:hAnsi="Calibri" w:cs="Calibri"/>
                <w:sz w:val="18"/>
                <w:szCs w:val="18"/>
                <w:lang w:val="en-IN"/>
              </w:rPr>
              <w:t>System Manager</w:t>
            </w:r>
            <w:r>
              <w:rPr>
                <w:rFonts w:hint="default" w:ascii="Calibri" w:hAnsi="Calibri" w:cs="Calibri"/>
                <w:sz w:val="18"/>
                <w:szCs w:val="18"/>
                <w:lang w:val="en-IN"/>
              </w:rPr>
              <w:fldChar w:fldCharType="end"/>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42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8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4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US"/>
              </w:rPr>
            </w:pPr>
            <w:r>
              <w:rPr>
                <w:rFonts w:hint="default" w:ascii="Calibri" w:hAnsi="Calibri" w:cs="Calibri"/>
                <w:sz w:val="18"/>
                <w:szCs w:val="18"/>
                <w:lang w:val="en-IN"/>
              </w:rPr>
              <w:t>Yes</w:t>
            </w:r>
          </w:p>
        </w:tc>
        <w:tc>
          <w:tcPr>
            <w:tcW w:w="54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US"/>
              </w:rPr>
            </w:pPr>
            <w:r>
              <w:rPr>
                <w:rFonts w:hint="default" w:ascii="Calibri" w:hAnsi="Calibri" w:cs="Calibri"/>
                <w:sz w:val="18"/>
                <w:szCs w:val="18"/>
                <w:lang w:val="en-IN"/>
              </w:rPr>
              <w:t>No</w:t>
            </w:r>
          </w:p>
        </w:tc>
      </w:tr>
      <w:tr>
        <w:tblPrEx>
          <w:tblCellMar>
            <w:top w:w="0" w:type="dxa"/>
            <w:left w:w="108" w:type="dxa"/>
            <w:bottom w:w="0" w:type="dxa"/>
            <w:right w:w="108" w:type="dxa"/>
          </w:tblCellMar>
        </w:tblPrEx>
        <w:trPr>
          <w:trHeight w:val="398"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3</w:t>
            </w:r>
          </w:p>
        </w:tc>
        <w:tc>
          <w:tcPr>
            <w:tcW w:w="84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eastAsia="zh-CN"/>
              </w:rPr>
            </w:pPr>
            <w:r>
              <w:rPr>
                <w:rFonts w:hint="default" w:ascii="Calibri" w:hAnsi="Calibri" w:cs="Calibri"/>
                <w:sz w:val="18"/>
                <w:szCs w:val="18"/>
                <w:lang w:val="en-IN"/>
              </w:rPr>
              <w:fldChar w:fldCharType="begin"/>
            </w:r>
            <w:r>
              <w:rPr>
                <w:rFonts w:hint="default" w:ascii="Calibri" w:hAnsi="Calibri" w:cs="Calibri"/>
                <w:sz w:val="18"/>
                <w:szCs w:val="18"/>
                <w:lang w:val="en-IN"/>
              </w:rPr>
              <w:instrText xml:space="preserve"> HYPERLINK "http://localhost:8000/app/permission-manager/Photocopy Application" </w:instrText>
            </w:r>
            <w:r>
              <w:rPr>
                <w:rFonts w:hint="default" w:ascii="Calibri" w:hAnsi="Calibri" w:cs="Calibri"/>
                <w:sz w:val="18"/>
                <w:szCs w:val="18"/>
                <w:lang w:val="en-IN"/>
              </w:rPr>
              <w:fldChar w:fldCharType="separate"/>
            </w:r>
            <w:r>
              <w:rPr>
                <w:rFonts w:hint="default" w:ascii="Calibri" w:hAnsi="Calibri" w:cs="Calibri"/>
                <w:sz w:val="18"/>
                <w:szCs w:val="18"/>
                <w:lang w:val="en-IN"/>
              </w:rPr>
              <w:t>Student</w:t>
            </w:r>
            <w:r>
              <w:rPr>
                <w:rFonts w:hint="default" w:ascii="Calibri" w:hAnsi="Calibri" w:cs="Calibri"/>
                <w:sz w:val="18"/>
                <w:szCs w:val="18"/>
                <w:lang w:val="en-IN"/>
              </w:rPr>
              <w:fldChar w:fldCharType="end"/>
            </w:r>
            <w:r>
              <w:rPr>
                <w:rFonts w:hint="default" w:ascii="Calibri" w:hAnsi="Calibri" w:cs="Calibri"/>
                <w:sz w:val="18"/>
                <w:szCs w:val="18"/>
                <w:lang w:val="en-IN"/>
              </w:rPr>
              <w:t xml:space="preserve"> (Only if creator)</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2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8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4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r>
      <w:tr>
        <w:tblPrEx>
          <w:tblCellMar>
            <w:top w:w="0" w:type="dxa"/>
            <w:left w:w="108" w:type="dxa"/>
            <w:bottom w:w="0" w:type="dxa"/>
            <w:right w:w="108" w:type="dxa"/>
          </w:tblCellMar>
        </w:tblPrEx>
        <w:trPr>
          <w:trHeight w:val="448"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4</w:t>
            </w:r>
          </w:p>
        </w:tc>
        <w:tc>
          <w:tcPr>
            <w:tcW w:w="84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fldChar w:fldCharType="begin"/>
            </w:r>
            <w:r>
              <w:rPr>
                <w:rFonts w:hint="default" w:ascii="Calibri" w:hAnsi="Calibri" w:cs="Calibri"/>
                <w:sz w:val="18"/>
                <w:szCs w:val="18"/>
                <w:lang w:val="en-IN"/>
              </w:rPr>
              <w:instrText xml:space="preserve"> HYPERLINK "http://localhost:8000/app/permission-manager/Photocopy Application" </w:instrText>
            </w:r>
            <w:r>
              <w:rPr>
                <w:rFonts w:hint="default" w:ascii="Calibri" w:hAnsi="Calibri" w:cs="Calibri"/>
                <w:sz w:val="18"/>
                <w:szCs w:val="18"/>
                <w:lang w:val="en-IN"/>
              </w:rPr>
              <w:fldChar w:fldCharType="separate"/>
            </w:r>
            <w:r>
              <w:rPr>
                <w:rFonts w:hint="default" w:ascii="Calibri" w:hAnsi="Calibri" w:cs="Calibri"/>
                <w:sz w:val="18"/>
                <w:szCs w:val="18"/>
                <w:lang w:val="en-IN"/>
              </w:rPr>
              <w:t>Student</w:t>
            </w:r>
            <w:r>
              <w:rPr>
                <w:rFonts w:hint="default" w:ascii="Calibri" w:hAnsi="Calibri" w:cs="Calibri"/>
                <w:sz w:val="18"/>
                <w:szCs w:val="18"/>
                <w:lang w:val="en-IN"/>
              </w:rPr>
              <w:fldChar w:fldCharType="end"/>
            </w:r>
            <w:r>
              <w:rPr>
                <w:rFonts w:hint="default" w:ascii="Calibri" w:hAnsi="Calibri" w:cs="Calibri"/>
                <w:sz w:val="18"/>
                <w:szCs w:val="18"/>
                <w:lang w:val="en-IN"/>
              </w:rPr>
              <w:t xml:space="preserve"> (After Submission)</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42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48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4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4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r>
      <w:tr>
        <w:tblPrEx>
          <w:tblCellMar>
            <w:top w:w="0" w:type="dxa"/>
            <w:left w:w="108" w:type="dxa"/>
            <w:bottom w:w="0" w:type="dxa"/>
            <w:right w:w="108" w:type="dxa"/>
          </w:tblCellMar>
        </w:tblPrEx>
        <w:trPr>
          <w:trHeight w:val="477" w:hRule="atLeast"/>
          <w:jc w:val="center"/>
        </w:trPr>
        <w:tc>
          <w:tcPr>
            <w:tcW w:w="2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5</w:t>
            </w:r>
          </w:p>
        </w:tc>
        <w:tc>
          <w:tcPr>
            <w:tcW w:w="84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Department Administrator</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2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58"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8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50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Yes</w:t>
            </w:r>
          </w:p>
        </w:tc>
        <w:tc>
          <w:tcPr>
            <w:tcW w:w="48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c>
          <w:tcPr>
            <w:tcW w:w="54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ascii="Calibri" w:hAnsi="Calibri" w:cs="Calibri"/>
                <w:sz w:val="18"/>
                <w:szCs w:val="18"/>
                <w:lang w:val="en-IN"/>
              </w:rPr>
            </w:pPr>
            <w:r>
              <w:rPr>
                <w:rFonts w:hint="default" w:ascii="Calibri" w:hAnsi="Calibri" w:cs="Calibri"/>
                <w:sz w:val="18"/>
                <w:szCs w:val="18"/>
                <w:lang w:val="en-IN"/>
              </w:rPr>
              <w:t>No</w:t>
            </w:r>
          </w:p>
        </w:tc>
      </w:tr>
    </w:tbl>
    <w:p>
      <w:pPr>
        <w:rPr>
          <w:rFonts w:hint="default"/>
          <w:lang w:val="en-IN"/>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8"/>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mW0AMNMBAADLAwAADgAAAAAAAAABACAAAAAeAQAA&#10;ZHJzL2Uyb0RvYy54bWxQSwUGAAAAAAYABgBZAQAAYwUAAAAA&#10;">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C5E82"/>
    <w:multiLevelType w:val="singleLevel"/>
    <w:tmpl w:val="8DDC5E82"/>
    <w:lvl w:ilvl="0" w:tentative="0">
      <w:start w:val="1"/>
      <w:numFmt w:val="upperLetter"/>
      <w:suff w:val="space"/>
      <w:lvlText w:val="%1."/>
      <w:lvlJc w:val="left"/>
    </w:lvl>
  </w:abstractNum>
  <w:abstractNum w:abstractNumId="1">
    <w:nsid w:val="9CE60C6D"/>
    <w:multiLevelType w:val="singleLevel"/>
    <w:tmpl w:val="9CE60C6D"/>
    <w:lvl w:ilvl="0" w:tentative="0">
      <w:start w:val="19"/>
      <w:numFmt w:val="upperLetter"/>
      <w:suff w:val="space"/>
      <w:lvlText w:val="%1."/>
      <w:lvlJc w:val="left"/>
    </w:lvl>
  </w:abstractNum>
  <w:abstractNum w:abstractNumId="2">
    <w:nsid w:val="CCBCE432"/>
    <w:multiLevelType w:val="singleLevel"/>
    <w:tmpl w:val="CCBCE432"/>
    <w:lvl w:ilvl="0" w:tentative="0">
      <w:start w:val="1"/>
      <w:numFmt w:val="decimal"/>
      <w:suff w:val="space"/>
      <w:lvlText w:val="%1."/>
      <w:lvlJc w:val="left"/>
    </w:lvl>
  </w:abstractNum>
  <w:abstractNum w:abstractNumId="3">
    <w:nsid w:val="D0A238AE"/>
    <w:multiLevelType w:val="singleLevel"/>
    <w:tmpl w:val="D0A238AE"/>
    <w:lvl w:ilvl="0" w:tentative="0">
      <w:start w:val="1"/>
      <w:numFmt w:val="decimal"/>
      <w:suff w:val="space"/>
      <w:lvlText w:val="%1."/>
      <w:lvlJc w:val="left"/>
    </w:lvl>
  </w:abstractNum>
  <w:abstractNum w:abstractNumId="4">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5">
    <w:nsid w:val="2D7E1505"/>
    <w:multiLevelType w:val="singleLevel"/>
    <w:tmpl w:val="2D7E1505"/>
    <w:lvl w:ilvl="0" w:tentative="0">
      <w:start w:val="1"/>
      <w:numFmt w:val="decimal"/>
      <w:suff w:val="space"/>
      <w:lvlText w:val="%1."/>
      <w:lvlJc w:val="left"/>
    </w:lvl>
  </w:abstractNum>
  <w:abstractNum w:abstractNumId="6">
    <w:nsid w:val="5DE43B03"/>
    <w:multiLevelType w:val="singleLevel"/>
    <w:tmpl w:val="5DE43B03"/>
    <w:lvl w:ilvl="0" w:tentative="0">
      <w:start w:val="1"/>
      <w:numFmt w:val="decimal"/>
      <w:lvlText w:val="%1."/>
      <w:lvlJc w:val="left"/>
      <w:pPr>
        <w:tabs>
          <w:tab w:val="left" w:pos="425"/>
        </w:tabs>
        <w:ind w:left="425" w:hanging="425"/>
      </w:pPr>
      <w:rPr>
        <w:rFonts w:hint="default"/>
      </w:rPr>
    </w:lvl>
  </w:abstractNum>
  <w:abstractNum w:abstractNumId="7">
    <w:nsid w:val="66CF3229"/>
    <w:multiLevelType w:val="singleLevel"/>
    <w:tmpl w:val="66CF3229"/>
    <w:lvl w:ilvl="0" w:tentative="0">
      <w:start w:val="1"/>
      <w:numFmt w:val="decimal"/>
      <w:suff w:val="space"/>
      <w:lvlText w:val="%1."/>
      <w:lvlJc w:val="left"/>
      <w:rPr>
        <w:rFonts w:hint="default"/>
        <w:b w:val="0"/>
        <w:bCs w:val="0"/>
        <w:color w:val="000000" w:themeColor="text1"/>
        <w:highlight w:val="none"/>
        <w14:textFill>
          <w14:solidFill>
            <w14:schemeClr w14:val="tx1"/>
          </w14:solidFill>
        </w14:textFill>
      </w:rPr>
    </w:lvl>
  </w:abstractNum>
  <w:num w:numId="1">
    <w:abstractNumId w:val="0"/>
  </w:num>
  <w:num w:numId="2">
    <w:abstractNumId w:val="4"/>
  </w:num>
  <w:num w:numId="3">
    <w:abstractNumId w:val="5"/>
  </w:num>
  <w:num w:numId="4">
    <w:abstractNumId w:val="7"/>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C1D58"/>
    <w:rsid w:val="004C2FBA"/>
    <w:rsid w:val="01283055"/>
    <w:rsid w:val="0212599B"/>
    <w:rsid w:val="070924FF"/>
    <w:rsid w:val="0D1C2066"/>
    <w:rsid w:val="0DF57FB6"/>
    <w:rsid w:val="0F9A4D27"/>
    <w:rsid w:val="0FFC35F0"/>
    <w:rsid w:val="12256F37"/>
    <w:rsid w:val="1258568C"/>
    <w:rsid w:val="12762995"/>
    <w:rsid w:val="14CC1D58"/>
    <w:rsid w:val="154A73F4"/>
    <w:rsid w:val="1ABD205F"/>
    <w:rsid w:val="1B0C5DAA"/>
    <w:rsid w:val="1B762B5C"/>
    <w:rsid w:val="24376651"/>
    <w:rsid w:val="25A671F4"/>
    <w:rsid w:val="28B46C06"/>
    <w:rsid w:val="29087BFC"/>
    <w:rsid w:val="2BC20C51"/>
    <w:rsid w:val="2EC60F6B"/>
    <w:rsid w:val="2F4B534C"/>
    <w:rsid w:val="33D24C69"/>
    <w:rsid w:val="345674C0"/>
    <w:rsid w:val="389D5087"/>
    <w:rsid w:val="3A813AC7"/>
    <w:rsid w:val="43AD169E"/>
    <w:rsid w:val="4796422E"/>
    <w:rsid w:val="4D043611"/>
    <w:rsid w:val="4E195A4C"/>
    <w:rsid w:val="50146059"/>
    <w:rsid w:val="51043B59"/>
    <w:rsid w:val="597F31E5"/>
    <w:rsid w:val="5EA76655"/>
    <w:rsid w:val="6E9F7FD0"/>
    <w:rsid w:val="6F3F5754"/>
    <w:rsid w:val="6F58524C"/>
    <w:rsid w:val="6F786DB5"/>
    <w:rsid w:val="72B50014"/>
    <w:rsid w:val="745766C2"/>
    <w:rsid w:val="763C2C32"/>
    <w:rsid w:val="79D1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5"/>
    <w:qFormat/>
    <w:uiPriority w:val="0"/>
    <w:pPr>
      <w:keepNext/>
      <w:keepLines/>
      <w:spacing w:before="120" w:after="120" w:line="240" w:lineRule="auto"/>
      <w:outlineLvl w:val="0"/>
    </w:pPr>
    <w:rPr>
      <w:rFonts w:asciiTheme="minorAscii" w:hAnsiTheme="minorAscii" w:eastAsiaTheme="minorEastAsia"/>
      <w:b/>
      <w:bCs/>
      <w:color w:val="203864" w:themeColor="accent5" w:themeShade="80"/>
      <w:kern w:val="44"/>
      <w:sz w:val="36"/>
      <w:szCs w:val="44"/>
    </w:rPr>
  </w:style>
  <w:style w:type="paragraph" w:styleId="3">
    <w:name w:val="heading 2"/>
    <w:basedOn w:val="1"/>
    <w:next w:val="1"/>
    <w:unhideWhenUsed/>
    <w:qFormat/>
    <w:uiPriority w:val="0"/>
    <w:pPr>
      <w:keepNext/>
      <w:keepLines/>
      <w:spacing w:before="120" w:after="120" w:line="240" w:lineRule="auto"/>
      <w:outlineLvl w:val="1"/>
    </w:pPr>
    <w:rPr>
      <w:b/>
      <w:bCs/>
      <w:color w:val="17365D"/>
      <w:sz w:val="24"/>
      <w:szCs w:val="32"/>
    </w:rPr>
  </w:style>
  <w:style w:type="paragraph" w:styleId="4">
    <w:name w:val="heading 4"/>
    <w:basedOn w:val="1"/>
    <w:next w:val="1"/>
    <w:link w:val="16"/>
    <w:unhideWhenUsed/>
    <w:qFormat/>
    <w:uiPriority w:val="0"/>
    <w:pPr>
      <w:keepNext/>
      <w:keepLines/>
      <w:spacing w:before="120" w:after="120" w:line="240" w:lineRule="auto"/>
      <w:outlineLvl w:val="3"/>
    </w:pPr>
    <w:rPr>
      <w:b/>
      <w:bCs/>
      <w:color w:val="8DB3E2"/>
      <w:sz w:val="24"/>
      <w:szCs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customStyle="1" w:styleId="13">
    <w:name w:val="WPSOffice手动目录 1"/>
    <w:qFormat/>
    <w:uiPriority w:val="0"/>
    <w:pPr>
      <w:ind w:leftChars="0"/>
    </w:pPr>
    <w:rPr>
      <w:rFonts w:ascii="Times New Roman" w:hAnsi="Times New Roman" w:eastAsia="SimSun" w:cs="Times New Roman"/>
      <w:sz w:val="20"/>
      <w:szCs w:val="20"/>
    </w:rPr>
  </w:style>
  <w:style w:type="paragraph" w:customStyle="1" w:styleId="14">
    <w:name w:val="No Spacing"/>
    <w:uiPriority w:val="0"/>
    <w:rPr>
      <w:rFonts w:hint="default" w:ascii="Times New Roman" w:hAnsi="Times New Roman" w:eastAsia="SimSun" w:cs="Times New Roman"/>
      <w:sz w:val="22"/>
    </w:rPr>
  </w:style>
  <w:style w:type="character" w:customStyle="1" w:styleId="15">
    <w:name w:val="Heading 1 Char"/>
    <w:link w:val="2"/>
    <w:qFormat/>
    <w:uiPriority w:val="0"/>
    <w:rPr>
      <w:rFonts w:asciiTheme="minorAscii" w:hAnsiTheme="minorAscii" w:eastAsiaTheme="minorEastAsia"/>
      <w:b/>
      <w:bCs/>
      <w:color w:val="203864" w:themeColor="accent5" w:themeShade="80"/>
      <w:kern w:val="44"/>
      <w:sz w:val="36"/>
      <w:szCs w:val="44"/>
    </w:rPr>
  </w:style>
  <w:style w:type="character" w:customStyle="1" w:styleId="16">
    <w:name w:val="Heading 4 Char"/>
    <w:link w:val="4"/>
    <w:qFormat/>
    <w:uiPriority w:val="0"/>
    <w:rPr>
      <w:b/>
      <w:bCs/>
      <w:color w:val="8DB3E2"/>
      <w:sz w:val="24"/>
      <w:szCs w:val="28"/>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2023-04-04T05:13:00Z</dcterms:created>
  <dc:creator>abhishek adhikari</dc:creator>
  <cp:lastModifiedBy>abhishek adhikari</cp:lastModifiedBy>
  <dcterms:modified xsi:type="dcterms:W3CDTF">2023-04-18T07:38:41Z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8E8126CF6AF14A0ABB3A5528FE7D60DE</vt:lpwstr>
  </property>
</Properties>
</file>