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right"/>
        <w:rPr>
          <w:rFonts w:hint="default" w:asciiTheme="majorAscii" w:hAnsiTheme="majorAscii"/>
          <w:b/>
          <w:bCs/>
          <w:color w:val="2E75B6" w:themeColor="accent1" w:themeShade="BF"/>
          <w:sz w:val="72"/>
          <w:szCs w:val="72"/>
          <w:lang w:val="en-US"/>
        </w:rPr>
      </w:pPr>
      <w:r>
        <w:rPr>
          <w:rFonts w:hint="default" w:asciiTheme="majorAscii" w:hAnsiTheme="majorAscii"/>
          <w:b/>
          <w:bCs/>
          <w:color w:val="2E75B6" w:themeColor="accent1" w:themeShade="BF"/>
          <w:sz w:val="72"/>
          <w:szCs w:val="72"/>
          <w:lang w:val="en-US"/>
        </w:rPr>
        <w:t xml:space="preserve">Software Requirements </w:t>
      </w:r>
    </w:p>
    <w:p>
      <w:pPr>
        <w:jc w:val="right"/>
        <w:rPr>
          <w:rFonts w:hint="default" w:asciiTheme="majorAscii" w:hAnsiTheme="majorAscii"/>
          <w:b/>
          <w:bCs/>
          <w:color w:val="2E75B6" w:themeColor="accent1" w:themeShade="BF"/>
          <w:sz w:val="44"/>
          <w:szCs w:val="44"/>
          <w:lang w:val="en-US"/>
        </w:rPr>
      </w:pPr>
      <w:r>
        <w:rPr>
          <w:rFonts w:hint="default" w:asciiTheme="majorAscii" w:hAnsiTheme="majorAscii"/>
          <w:b/>
          <w:bCs/>
          <w:color w:val="2E75B6" w:themeColor="accent1" w:themeShade="BF"/>
          <w:sz w:val="72"/>
          <w:szCs w:val="72"/>
          <w:lang w:val="en-US"/>
        </w:rPr>
        <w:t xml:space="preserve">Specification </w:t>
      </w:r>
    </w:p>
    <w:p>
      <w:pPr>
        <w:jc w:val="right"/>
        <w:rPr>
          <w:rFonts w:hint="default" w:asciiTheme="majorAscii" w:hAnsiTheme="majorAscii"/>
          <w:b/>
          <w:bCs/>
          <w:color w:val="808080" w:themeColor="text1" w:themeTint="80"/>
          <w:sz w:val="44"/>
          <w:szCs w:val="44"/>
          <w:lang w:val="en-US"/>
          <w14:textFill>
            <w14:solidFill>
              <w14:schemeClr w14:val="tx1">
                <w14:lumMod w14:val="50000"/>
                <w14:lumOff w14:val="50000"/>
              </w14:schemeClr>
            </w14:solidFill>
          </w14:textFill>
        </w:rPr>
      </w:pPr>
      <w:r>
        <w:rPr>
          <w:rFonts w:hint="default" w:asciiTheme="majorAscii" w:hAnsiTheme="majorAscii"/>
          <w:b/>
          <w:bCs/>
          <w:color w:val="2E75B6" w:themeColor="accent1" w:themeShade="BF"/>
          <w:sz w:val="44"/>
          <w:szCs w:val="44"/>
          <w:lang w:val="en-US"/>
        </w:rPr>
        <w:t>for</w:t>
      </w:r>
    </w:p>
    <w:p>
      <w:pPr>
        <w:jc w:val="right"/>
      </w:pPr>
    </w:p>
    <w:p>
      <w:pPr>
        <w:jc w:val="right"/>
      </w:pPr>
    </w:p>
    <w:p>
      <w:pPr>
        <w:jc w:val="right"/>
      </w:pPr>
    </w:p>
    <w:p>
      <w:pPr>
        <w:pBdr>
          <w:bottom w:val="single" w:color="auto" w:sz="4" w:space="0"/>
        </w:pBdr>
      </w:pPr>
    </w:p>
    <w:p>
      <w:pPr>
        <w:rPr>
          <w:rFonts w:hint="default"/>
          <w:lang w:val="en-US"/>
        </w:rPr>
      </w:pPr>
    </w:p>
    <w:p>
      <w:pPr>
        <w:jc w:val="center"/>
        <w:rPr>
          <w:rFonts w:hint="eastAsia" w:asciiTheme="minorEastAsia" w:hAnsiTheme="minorEastAsia" w:eastAsiaTheme="minorEastAsia" w:cstheme="minorEastAsia"/>
          <w:b/>
          <w:bCs/>
          <w:color w:val="404040" w:themeColor="text1" w:themeTint="BF"/>
          <w:sz w:val="44"/>
          <w:szCs w:val="44"/>
          <w:lang w:val="en-US"/>
          <w14:textFill>
            <w14:solidFill>
              <w14:schemeClr w14:val="tx1">
                <w14:lumMod w14:val="75000"/>
                <w14:lumOff w14:val="25000"/>
              </w14:schemeClr>
            </w14:solidFill>
          </w14:textFill>
        </w:rPr>
      </w:pPr>
      <w:r>
        <w:rPr>
          <w:rFonts w:hint="eastAsia" w:asciiTheme="minorEastAsia" w:hAnsiTheme="minorEastAsia" w:eastAsiaTheme="minorEastAsia" w:cstheme="minorEastAsia"/>
          <w:b/>
          <w:bCs/>
          <w:color w:val="404040" w:themeColor="text1" w:themeTint="BF"/>
          <w:sz w:val="44"/>
          <w:szCs w:val="44"/>
          <w:lang w:val="en-US"/>
          <w14:textFill>
            <w14:solidFill>
              <w14:schemeClr w14:val="tx1">
                <w14:lumMod w14:val="75000"/>
                <w14:lumOff w14:val="25000"/>
              </w14:schemeClr>
            </w14:solidFill>
          </w14:textFill>
        </w:rPr>
        <w:t xml:space="preserve">Campus Management Application </w:t>
      </w:r>
    </w:p>
    <w:p>
      <w:pPr>
        <w:jc w:val="center"/>
        <w:rPr>
          <w:rFonts w:hint="eastAsia" w:asciiTheme="minorEastAsia" w:hAnsiTheme="minorEastAsia" w:eastAsiaTheme="minorEastAsia" w:cstheme="minorEastAsia"/>
          <w:b/>
          <w:bCs/>
          <w:color w:val="404040" w:themeColor="text1" w:themeTint="BF"/>
          <w:sz w:val="44"/>
          <w:szCs w:val="44"/>
          <w:lang w:val="en-US"/>
          <w14:textFill>
            <w14:solidFill>
              <w14:schemeClr w14:val="tx1">
                <w14:lumMod w14:val="75000"/>
                <w14:lumOff w14:val="25000"/>
              </w14:schemeClr>
            </w14:solidFill>
          </w14:textFill>
        </w:rPr>
      </w:pPr>
      <w:r>
        <w:rPr>
          <w:rFonts w:hint="eastAsia" w:asciiTheme="minorEastAsia" w:hAnsiTheme="minorEastAsia" w:eastAsiaTheme="minorEastAsia" w:cstheme="minorEastAsia"/>
          <w:b/>
          <w:bCs/>
          <w:color w:val="404040" w:themeColor="text1" w:themeTint="BF"/>
          <w:sz w:val="44"/>
          <w:szCs w:val="44"/>
          <w:lang w:val="en-US"/>
          <w14:textFill>
            <w14:solidFill>
              <w14:schemeClr w14:val="tx1">
                <w14:lumMod w14:val="75000"/>
                <w14:lumOff w14:val="25000"/>
              </w14:schemeClr>
            </w14:solidFill>
          </w14:textFill>
        </w:rPr>
        <w:t xml:space="preserve">at </w:t>
      </w:r>
    </w:p>
    <w:p>
      <w:pPr>
        <w:jc w:val="center"/>
        <w:rPr>
          <w:rFonts w:hint="default"/>
          <w:b/>
          <w:bCs/>
          <w:color w:val="404040" w:themeColor="text1" w:themeTint="BF"/>
          <w:sz w:val="44"/>
          <w:szCs w:val="44"/>
          <w:lang w:val="en-US"/>
          <w14:textFill>
            <w14:solidFill>
              <w14:schemeClr w14:val="tx1">
                <w14:lumMod w14:val="75000"/>
                <w14:lumOff w14:val="25000"/>
              </w14:schemeClr>
            </w14:solidFill>
          </w14:textFill>
        </w:rPr>
      </w:pPr>
      <w:r>
        <w:rPr>
          <w:rFonts w:hint="eastAsia" w:asciiTheme="minorEastAsia" w:hAnsiTheme="minorEastAsia" w:eastAsiaTheme="minorEastAsia" w:cstheme="minorEastAsia"/>
          <w:b/>
          <w:bCs/>
          <w:color w:val="404040" w:themeColor="text1" w:themeTint="BF"/>
          <w:sz w:val="44"/>
          <w:szCs w:val="44"/>
          <w:lang w:val="en-US"/>
          <w14:textFill>
            <w14:solidFill>
              <w14:schemeClr w14:val="tx1">
                <w14:lumMod w14:val="75000"/>
                <w14:lumOff w14:val="25000"/>
              </w14:schemeClr>
            </w14:solidFill>
          </w14:textFill>
        </w:rPr>
        <w:t>World Skill Center (WSC)</w:t>
      </w:r>
    </w:p>
    <w:p>
      <w:pPr>
        <w:pBdr>
          <w:bottom w:val="single" w:color="auto" w:sz="4" w:space="0"/>
        </w:pBdr>
        <w:rPr>
          <w:rFonts w:hint="default"/>
          <w:lang w:val="en-US"/>
        </w:rPr>
      </w:pPr>
    </w:p>
    <w:p>
      <w:pPr>
        <w:rPr>
          <w:rFonts w:hint="default"/>
          <w:lang w:val="en-US"/>
        </w:rPr>
      </w:pPr>
    </w:p>
    <w:p>
      <w:pPr>
        <w:rPr>
          <w:rFonts w:hint="default"/>
          <w:lang w:val="en-US"/>
        </w:rPr>
      </w:pPr>
    </w:p>
    <w:p>
      <w:pPr>
        <w:jc w:val="center"/>
        <w:rPr>
          <w:rFonts w:hint="default"/>
          <w:b/>
          <w:bCs/>
          <w:color w:val="808080" w:themeColor="text1" w:themeTint="80"/>
          <w:sz w:val="32"/>
          <w:szCs w:val="32"/>
          <w:lang w:val="en-US"/>
          <w14:textFill>
            <w14:solidFill>
              <w14:schemeClr w14:val="tx1">
                <w14:lumMod w14:val="50000"/>
                <w14:lumOff w14:val="50000"/>
              </w14:schemeClr>
            </w14:solidFill>
          </w14:textFill>
        </w:rPr>
      </w:pPr>
    </w:p>
    <w:p>
      <w:pPr>
        <w:jc w:val="center"/>
        <w:rPr>
          <w:rFonts w:hint="default"/>
          <w:b/>
          <w:bCs/>
          <w:color w:val="808080" w:themeColor="text1" w:themeTint="80"/>
          <w:sz w:val="32"/>
          <w:szCs w:val="32"/>
          <w:lang w:val="en-US"/>
          <w14:textFill>
            <w14:solidFill>
              <w14:schemeClr w14:val="tx1">
                <w14:lumMod w14:val="50000"/>
                <w14:lumOff w14:val="50000"/>
              </w14:schemeClr>
            </w14:solidFill>
          </w14:textFill>
        </w:rPr>
      </w:pPr>
    </w:p>
    <w:p>
      <w:pPr>
        <w:jc w:val="center"/>
        <w:rPr>
          <w:rFonts w:hint="default" w:asciiTheme="minorAscii" w:hAnsiTheme="minorAscii"/>
          <w:b/>
          <w:bCs/>
          <w:color w:val="808080" w:themeColor="text1" w:themeTint="80"/>
          <w:sz w:val="32"/>
          <w:szCs w:val="32"/>
          <w:lang w:val="en-US"/>
          <w14:textFill>
            <w14:solidFill>
              <w14:schemeClr w14:val="tx1">
                <w14:lumMod w14:val="50000"/>
                <w14:lumOff w14:val="50000"/>
              </w14:schemeClr>
            </w14:solidFill>
          </w14:textFill>
        </w:rPr>
      </w:pPr>
      <w:r>
        <w:rPr>
          <w:rFonts w:hint="eastAsia" w:asciiTheme="minorEastAsia" w:hAnsiTheme="minorEastAsia" w:eastAsiaTheme="minorEastAsia" w:cstheme="minorEastAsia"/>
          <w:b/>
          <w:bCs/>
          <w:color w:val="404040" w:themeColor="text1" w:themeTint="BF"/>
          <w:sz w:val="32"/>
          <w:szCs w:val="32"/>
          <w:lang w:val="en-US"/>
          <w14:textFill>
            <w14:solidFill>
              <w14:schemeClr w14:val="tx1">
                <w14:lumMod w14:val="75000"/>
                <w14:lumOff w14:val="25000"/>
              </w14:schemeClr>
            </w14:solidFill>
          </w14:textFill>
        </w:rPr>
        <w:t xml:space="preserve">Business Feature - </w:t>
      </w:r>
      <w:r>
        <w:rPr>
          <w:rFonts w:hint="default" w:asciiTheme="minorEastAsia" w:hAnsiTheme="minorEastAsia" w:cstheme="minorEastAsia"/>
          <w:b/>
          <w:bCs/>
          <w:color w:val="404040" w:themeColor="text1" w:themeTint="BF"/>
          <w:sz w:val="32"/>
          <w:szCs w:val="32"/>
          <w:lang w:val="en-IN"/>
          <w14:textFill>
            <w14:solidFill>
              <w14:schemeClr w14:val="tx1">
                <w14:lumMod w14:val="75000"/>
                <w14:lumOff w14:val="25000"/>
              </w14:schemeClr>
            </w14:solidFill>
          </w14:textFill>
        </w:rPr>
        <w:t>Infrastructure</w:t>
      </w:r>
      <w:r>
        <w:rPr>
          <w:rFonts w:hint="eastAsia" w:asciiTheme="minorEastAsia" w:hAnsiTheme="minorEastAsia" w:eastAsiaTheme="minorEastAsia" w:cstheme="minorEastAsia"/>
          <w:b/>
          <w:bCs/>
          <w:color w:val="404040" w:themeColor="text1" w:themeTint="BF"/>
          <w:sz w:val="32"/>
          <w:szCs w:val="32"/>
          <w:lang w:val="en-US"/>
          <w14:textFill>
            <w14:solidFill>
              <w14:schemeClr w14:val="tx1">
                <w14:lumMod w14:val="75000"/>
                <w14:lumOff w14:val="25000"/>
              </w14:schemeClr>
            </w14:solidFill>
          </w14:textFill>
        </w:rPr>
        <w:t xml:space="preserve"> Module</w:t>
      </w:r>
    </w:p>
    <w:p>
      <w:pPr>
        <w:jc w:val="both"/>
        <w:rPr>
          <w:rFonts w:hint="default"/>
          <w:b/>
          <w:bCs/>
          <w:color w:val="808080" w:themeColor="text1" w:themeTint="80"/>
          <w:sz w:val="32"/>
          <w:szCs w:val="32"/>
          <w:lang w:val="en-US"/>
          <w14:textFill>
            <w14:solidFill>
              <w14:schemeClr w14:val="tx1">
                <w14:lumMod w14:val="50000"/>
                <w14:lumOff w14:val="50000"/>
              </w14:schemeClr>
            </w14:solidFill>
          </w14:textFill>
        </w:rPr>
      </w:pPr>
    </w:p>
    <w:p>
      <w:pPr>
        <w:jc w:val="center"/>
        <w:rPr>
          <w:rFonts w:hint="default"/>
          <w:b/>
          <w:bCs/>
          <w:color w:val="808080" w:themeColor="text1" w:themeTint="80"/>
          <w:sz w:val="32"/>
          <w:szCs w:val="32"/>
          <w:lang w:val="en-US"/>
          <w14:textFill>
            <w14:solidFill>
              <w14:schemeClr w14:val="tx1">
                <w14:lumMod w14:val="50000"/>
                <w14:lumOff w14:val="50000"/>
              </w14:schemeClr>
            </w14:solidFill>
          </w14:textFill>
        </w:rPr>
      </w:pPr>
    </w:p>
    <w:p>
      <w:pPr>
        <w:jc w:val="center"/>
        <w:rPr>
          <w:rFonts w:hint="default"/>
          <w:b/>
          <w:bCs/>
          <w:color w:val="808080" w:themeColor="text1" w:themeTint="80"/>
          <w:sz w:val="32"/>
          <w:szCs w:val="32"/>
          <w:lang w:val="en-US"/>
          <w14:textFill>
            <w14:solidFill>
              <w14:schemeClr w14:val="tx1">
                <w14:lumMod w14:val="50000"/>
                <w14:lumOff w14:val="50000"/>
              </w14:schemeClr>
            </w14:solidFill>
          </w14:textFill>
        </w:rPr>
      </w:pPr>
    </w:p>
    <w:p>
      <w:pPr>
        <w:jc w:val="center"/>
      </w:pPr>
      <w:r>
        <w:drawing>
          <wp:inline distT="0" distB="0" distL="114300" distR="114300">
            <wp:extent cx="1443990" cy="1350645"/>
            <wp:effectExtent l="0" t="0" r="3810" b="8255"/>
            <wp:docPr id="14" name="Content Placeholder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Logo&#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43990" cy="1350645"/>
                    </a:xfrm>
                    <a:prstGeom prst="rect">
                      <a:avLst/>
                    </a:prstGeom>
                  </pic:spPr>
                </pic:pic>
              </a:graphicData>
            </a:graphic>
          </wp:inline>
        </w:drawing>
      </w:r>
    </w:p>
    <w:p>
      <w:pPr>
        <w:jc w:val="center"/>
      </w:pPr>
    </w:p>
    <w:p>
      <w:pPr>
        <w:jc w:val="center"/>
      </w:pPr>
    </w:p>
    <w:p>
      <w:pPr>
        <w:jc w:val="both"/>
        <w:rPr>
          <w:rFonts w:hint="default"/>
          <w:lang w:val="en-US"/>
        </w:rPr>
      </w:pPr>
    </w:p>
    <w:p>
      <w:pPr>
        <w:jc w:val="center"/>
        <w:rPr>
          <w:rFonts w:hint="default"/>
          <w:b/>
          <w:bCs/>
          <w:color w:val="808080" w:themeColor="text1" w:themeTint="80"/>
          <w:sz w:val="32"/>
          <w:szCs w:val="32"/>
          <w:lang w:val="en-US"/>
          <w14:textFill>
            <w14:solidFill>
              <w14:schemeClr w14:val="tx1">
                <w14:lumMod w14:val="50000"/>
                <w14:lumOff w14:val="50000"/>
              </w14:schemeClr>
            </w14:solidFill>
          </w14:textFill>
        </w:rPr>
      </w:pPr>
    </w:p>
    <w:p>
      <w:pPr>
        <w:jc w:val="center"/>
        <w:rPr>
          <w:rFonts w:hint="eastAsia" w:asciiTheme="majorEastAsia" w:hAnsiTheme="majorEastAsia" w:eastAsiaTheme="majorEastAsia" w:cstheme="majorEastAsia"/>
          <w:b/>
          <w:bCs/>
          <w:color w:val="2E75B6" w:themeColor="accent1" w:themeShade="BF"/>
          <w:sz w:val="40"/>
          <w:szCs w:val="40"/>
          <w:lang w:val="en-US"/>
        </w:rPr>
      </w:pPr>
      <w:r>
        <w:rPr>
          <w:rFonts w:hint="eastAsia" w:asciiTheme="majorAscii" w:hAnsiTheme="majorAscii"/>
          <w:b/>
          <w:bCs/>
          <w:color w:val="2E75B6" w:themeColor="accent1" w:themeShade="BF"/>
          <w:sz w:val="56"/>
          <w:szCs w:val="56"/>
          <w:lang w:val="en-US"/>
        </w:rPr>
        <w:t>Sustainable Outreach And Universal Leadership (SOUL) Limited</w:t>
      </w:r>
    </w:p>
    <w:p>
      <w:pPr>
        <w:jc w:val="center"/>
        <w:rPr>
          <w:rFonts w:hint="eastAsia" w:asciiTheme="majorEastAsia" w:hAnsiTheme="majorEastAsia" w:eastAsiaTheme="majorEastAsia" w:cstheme="majorEastAsia"/>
          <w:b/>
          <w:bCs/>
          <w:color w:val="404040" w:themeColor="text1" w:themeTint="BF"/>
          <w:sz w:val="32"/>
          <w:szCs w:val="32"/>
          <w:lang w:val="en-US"/>
          <w14:textFill>
            <w14:solidFill>
              <w14:schemeClr w14:val="tx1">
                <w14:lumMod w14:val="75000"/>
                <w14:lumOff w14:val="25000"/>
              </w14:schemeClr>
            </w14:solidFill>
          </w14:textFill>
        </w:rPr>
      </w:pPr>
      <w:r>
        <w:rPr>
          <w:rFonts w:hint="eastAsia" w:asciiTheme="majorEastAsia" w:hAnsiTheme="majorEastAsia" w:eastAsiaTheme="majorEastAsia" w:cstheme="majorEastAsia"/>
          <w:b/>
          <w:bCs/>
          <w:color w:val="404040" w:themeColor="text1" w:themeTint="BF"/>
          <w:sz w:val="32"/>
          <w:szCs w:val="32"/>
          <w:lang w:val="en-US"/>
          <w14:textFill>
            <w14:solidFill>
              <w14:schemeClr w14:val="tx1">
                <w14:lumMod w14:val="75000"/>
                <w14:lumOff w14:val="25000"/>
              </w14:schemeClr>
            </w14:solidFill>
          </w14:textFill>
        </w:rPr>
        <w:t>Version no#</w:t>
      </w:r>
    </w:p>
    <w:p>
      <w:pPr>
        <w:jc w:val="center"/>
        <w:rPr>
          <w:rFonts w:hint="default" w:ascii="Times New Roman" w:hAnsi="Times New Roman" w:cs="Times New Roman" w:eastAsiaTheme="majorEastAsia"/>
          <w:b/>
          <w:bCs/>
          <w:color w:val="404040" w:themeColor="text1" w:themeTint="BF"/>
          <w:sz w:val="32"/>
          <w:szCs w:val="32"/>
          <w:lang w:val="en-IN"/>
          <w14:textFill>
            <w14:solidFill>
              <w14:schemeClr w14:val="tx1">
                <w14:lumMod w14:val="75000"/>
                <w14:lumOff w14:val="25000"/>
              </w14:schemeClr>
            </w14:solidFill>
          </w14:textFill>
        </w:rPr>
      </w:pPr>
      <w:r>
        <w:rPr>
          <w:rFonts w:hint="default" w:ascii="Times New Roman" w:hAnsi="Times New Roman" w:cs="Times New Roman" w:eastAsiaTheme="majorEastAsia"/>
          <w:b/>
          <w:bCs/>
          <w:color w:val="404040" w:themeColor="text1" w:themeTint="BF"/>
          <w:sz w:val="32"/>
          <w:szCs w:val="32"/>
          <w:lang w:val="en-IN"/>
          <w14:textFill>
            <w14:solidFill>
              <w14:schemeClr w14:val="tx1">
                <w14:lumMod w14:val="75000"/>
                <w14:lumOff w14:val="25000"/>
              </w14:schemeClr>
            </w14:solidFill>
          </w14:textFill>
        </w:rPr>
        <w:t>Table Of Content</w:t>
      </w:r>
    </w:p>
    <w:p>
      <w:pPr>
        <w:jc w:val="center"/>
        <w:rPr>
          <w:rFonts w:hint="default" w:ascii="Times New Roman" w:hAnsi="Times New Roman" w:cs="Times New Roman" w:eastAsiaTheme="majorEastAsia"/>
          <w:b/>
          <w:bCs/>
          <w:color w:val="404040" w:themeColor="text1" w:themeTint="BF"/>
          <w:sz w:val="32"/>
          <w:szCs w:val="32"/>
          <w:lang w:val="en-IN"/>
          <w14:textFill>
            <w14:solidFill>
              <w14:schemeClr w14:val="tx1">
                <w14:lumMod w14:val="75000"/>
                <w14:lumOff w14:val="25000"/>
              </w14:schemeClr>
            </w14:solidFill>
          </w14:textFill>
        </w:rPr>
      </w:pPr>
    </w:p>
    <w:p>
      <w:pPr>
        <w:jc w:val="center"/>
        <w:rPr>
          <w:rFonts w:hint="default" w:ascii="Times New Roman" w:hAnsi="Times New Roman" w:cs="Times New Roman" w:eastAsiaTheme="majorEastAsia"/>
          <w:b/>
          <w:bCs/>
          <w:color w:val="404040" w:themeColor="text1" w:themeTint="BF"/>
          <w:sz w:val="32"/>
          <w:szCs w:val="32"/>
          <w:lang w:val="en-IN"/>
          <w14:textFill>
            <w14:solidFill>
              <w14:schemeClr w14:val="tx1">
                <w14:lumMod w14:val="75000"/>
                <w14:lumOff w14:val="25000"/>
              </w14:schemeClr>
            </w14:solidFill>
          </w14:textFill>
        </w:rPr>
      </w:pPr>
    </w:p>
    <w:p>
      <w:pPr>
        <w:jc w:val="center"/>
        <w:rPr>
          <w:rFonts w:hint="default" w:ascii="Times New Roman" w:hAnsi="Times New Roman" w:cs="Times New Roman" w:eastAsiaTheme="majorEastAsia"/>
          <w:b/>
          <w:bCs/>
          <w:color w:val="404040" w:themeColor="text1" w:themeTint="BF"/>
          <w:sz w:val="32"/>
          <w:szCs w:val="32"/>
          <w:lang w:val="en-IN"/>
          <w14:textFill>
            <w14:solidFill>
              <w14:schemeClr w14:val="tx1">
                <w14:lumMod w14:val="75000"/>
                <w14:lumOff w14:val="25000"/>
              </w14:schemeClr>
            </w14:solidFill>
          </w14:textFill>
        </w:rPr>
      </w:pPr>
    </w:p>
    <w:p>
      <w:pPr>
        <w:jc w:val="both"/>
        <w:rPr>
          <w:rFonts w:hint="eastAsia" w:asciiTheme="majorEastAsia" w:hAnsiTheme="majorEastAsia" w:eastAsiaTheme="majorEastAsia" w:cstheme="majorEastAsia"/>
          <w:b/>
          <w:bCs/>
          <w:color w:val="404040" w:themeColor="text1" w:themeTint="BF"/>
          <w:sz w:val="32"/>
          <w:szCs w:val="32"/>
          <w:lang w:val="en-US"/>
          <w14:textFill>
            <w14:solidFill>
              <w14:schemeClr w14:val="tx1">
                <w14:lumMod w14:val="75000"/>
                <w14:lumOff w14:val="25000"/>
              </w14:schemeClr>
            </w14:solidFill>
          </w14:textFill>
        </w:rPr>
      </w:pPr>
    </w:p>
    <w:sdt>
      <w:sdtPr>
        <w:rPr>
          <w:rFonts w:ascii="SimSun" w:hAnsi="SimSun" w:eastAsia="SimSun" w:cstheme="minorBidi"/>
          <w:sz w:val="21"/>
          <w:lang w:val="en-US" w:eastAsia="zh-CN" w:bidi="ar-SA"/>
        </w:rPr>
        <w:id w:val="147451357"/>
        <w15:color w:val="DBDBDB"/>
        <w:docPartObj>
          <w:docPartGallery w:val="Table of Contents"/>
          <w:docPartUnique/>
        </w:docPartObj>
      </w:sdtPr>
      <w:sdtEndPr>
        <w:rPr>
          <w:rFonts w:hint="eastAsia" w:asciiTheme="majorEastAsia" w:hAnsiTheme="majorEastAsia" w:eastAsiaTheme="majorEastAsia" w:cstheme="majorEastAsia"/>
          <w:bCs/>
          <w:color w:val="404040" w:themeColor="text1" w:themeTint="BF"/>
          <w:szCs w:val="32"/>
          <w:lang w:val="en-US" w:eastAsia="zh-CN" w:bidi="ar-SA"/>
          <w14:textFill>
            <w14:solidFill>
              <w14:schemeClr w14:val="tx1">
                <w14:lumMod w14:val="75000"/>
                <w14:lumOff w14:val="25000"/>
              </w14:schemeClr>
            </w14:solidFill>
          </w14:textFill>
        </w:rPr>
      </w:sdtEndPr>
      <w:sdtContent>
        <w:p>
          <w:pPr>
            <w:spacing w:before="0" w:beforeLines="0" w:after="0" w:afterLines="0" w:line="240" w:lineRule="auto"/>
            <w:ind w:left="0" w:leftChars="0" w:right="0" w:rightChars="0" w:firstLine="0" w:firstLineChars="0"/>
            <w:jc w:val="center"/>
          </w:pPr>
        </w:p>
        <w:p>
          <w:pPr>
            <w:pStyle w:val="14"/>
            <w:tabs>
              <w:tab w:val="right" w:leader="dot" w:pos="8306"/>
              <w:tab w:val="clear" w:pos="9360"/>
            </w:tabs>
          </w:pPr>
          <w:r>
            <w:rPr>
              <w:rFonts w:hint="default" w:ascii="Times New Roman" w:hAnsi="Times New Roman" w:cs="Times New Roman" w:eastAsiaTheme="majorEastAsia"/>
              <w:b/>
              <w:bCs/>
              <w:color w:val="0000FF"/>
              <w:sz w:val="32"/>
              <w:szCs w:val="32"/>
              <w:lang w:val="en-US"/>
            </w:rPr>
            <w:fldChar w:fldCharType="begin"/>
          </w:r>
          <w:r>
            <w:rPr>
              <w:rFonts w:hint="default" w:ascii="Times New Roman" w:hAnsi="Times New Roman" w:cs="Times New Roman" w:eastAsiaTheme="majorEastAsia"/>
              <w:b/>
              <w:bCs/>
              <w:color w:val="0000FF"/>
              <w:sz w:val="32"/>
              <w:szCs w:val="32"/>
              <w:lang w:val="en-US"/>
            </w:rPr>
            <w:instrText xml:space="preserve">TOC \o "1-1" \h \u </w:instrText>
          </w:r>
          <w:r>
            <w:rPr>
              <w:rFonts w:hint="default" w:ascii="Times New Roman" w:hAnsi="Times New Roman" w:cs="Times New Roman" w:eastAsiaTheme="majorEastAsia"/>
              <w:b/>
              <w:bCs/>
              <w:color w:val="0000FF"/>
              <w:sz w:val="32"/>
              <w:szCs w:val="32"/>
              <w:lang w:val="en-US"/>
            </w:rPr>
            <w:fldChar w:fldCharType="separate"/>
          </w: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_Toc16461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cs="Times New Roman" w:eastAsiaTheme="majorEastAsia"/>
              <w:bCs/>
              <w:color w:val="1B8AF9" w:themeColor="hyperlink" w:themeTint="BF"/>
              <w:szCs w:val="32"/>
              <w:lang w:val="en-IN"/>
              <w14:textFill>
                <w14:solidFill>
                  <w14:schemeClr w14:val="hlink">
                    <w14:lumMod w14:val="75000"/>
                    <w14:lumOff w14:val="25000"/>
                  </w14:schemeClr>
                </w14:solidFill>
              </w14:textFill>
            </w:rPr>
            <w:t xml:space="preserve">1. </w:t>
          </w:r>
          <w:r>
            <w:rPr>
              <w:rFonts w:hint="default"/>
              <w:lang w:val="en-IN"/>
            </w:rPr>
            <w:t>Introduction</w:t>
          </w:r>
          <w:r>
            <w:tab/>
          </w:r>
          <w:r>
            <w:fldChar w:fldCharType="begin"/>
          </w:r>
          <w:r>
            <w:instrText xml:space="preserve"> PAGEREF _Toc16461 \h </w:instrText>
          </w:r>
          <w:r>
            <w:fldChar w:fldCharType="separate"/>
          </w:r>
          <w:r>
            <w:t>2</w:t>
          </w:r>
          <w:r>
            <w:fldChar w:fldCharType="end"/>
          </w:r>
          <w:r>
            <w:rPr>
              <w:rFonts w:hint="default" w:ascii="Times New Roman" w:hAnsi="Times New Roman" w:cs="Times New Roman" w:eastAsiaTheme="majorEastAsia"/>
              <w:bCs/>
              <w:color w:val="0000FF"/>
              <w:szCs w:val="32"/>
              <w:lang w:val="en-US"/>
            </w:rPr>
            <w:fldChar w:fldCharType="end"/>
          </w:r>
        </w:p>
        <w:p>
          <w:pPr>
            <w:pStyle w:val="14"/>
            <w:tabs>
              <w:tab w:val="right" w:leader="dot" w:pos="8306"/>
              <w:tab w:val="clear" w:pos="9360"/>
            </w:tabs>
          </w:pP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_Toc1725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cs="Times New Roman" w:eastAsiaTheme="majorEastAsia"/>
              <w:bCs/>
              <w:color w:val="1B8AF9" w:themeColor="hyperlink" w:themeTint="BF"/>
              <w:szCs w:val="32"/>
              <w:lang w:val="en-IN"/>
              <w14:textFill>
                <w14:solidFill>
                  <w14:schemeClr w14:val="hlink">
                    <w14:lumMod w14:val="75000"/>
                    <w14:lumOff w14:val="25000"/>
                  </w14:schemeClr>
                </w14:solidFill>
              </w14:textFill>
            </w:rPr>
            <w:t>2. Land</w:t>
          </w:r>
          <w:r>
            <w:tab/>
          </w:r>
          <w:r>
            <w:fldChar w:fldCharType="begin"/>
          </w:r>
          <w:r>
            <w:instrText xml:space="preserve"> PAGEREF _Toc1725 \h </w:instrText>
          </w:r>
          <w:r>
            <w:fldChar w:fldCharType="separate"/>
          </w:r>
          <w:r>
            <w:t>3</w:t>
          </w:r>
          <w:r>
            <w:fldChar w:fldCharType="end"/>
          </w:r>
          <w:r>
            <w:rPr>
              <w:rFonts w:hint="default" w:ascii="Times New Roman" w:hAnsi="Times New Roman" w:cs="Times New Roman" w:eastAsiaTheme="majorEastAsia"/>
              <w:bCs/>
              <w:color w:val="0000FF"/>
              <w:szCs w:val="32"/>
              <w:lang w:val="en-US"/>
            </w:rPr>
            <w:fldChar w:fldCharType="end"/>
          </w:r>
        </w:p>
        <w:p>
          <w:pPr>
            <w:pStyle w:val="14"/>
            <w:tabs>
              <w:tab w:val="right" w:leader="dot" w:pos="8306"/>
              <w:tab w:val="clear" w:pos="9360"/>
            </w:tabs>
          </w:pP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_Toc3908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cs="Times New Roman"/>
              <w:bCs/>
              <w:szCs w:val="32"/>
              <w:lang w:val="en-IN"/>
            </w:rPr>
            <w:t>3. Buildings</w:t>
          </w:r>
          <w:r>
            <w:tab/>
          </w:r>
          <w:r>
            <w:fldChar w:fldCharType="begin"/>
          </w:r>
          <w:r>
            <w:instrText xml:space="preserve"> PAGEREF _Toc3908 \h </w:instrText>
          </w:r>
          <w:r>
            <w:fldChar w:fldCharType="separate"/>
          </w:r>
          <w:r>
            <w:t>5</w:t>
          </w:r>
          <w:r>
            <w:fldChar w:fldCharType="end"/>
          </w:r>
          <w:r>
            <w:rPr>
              <w:rFonts w:hint="default" w:ascii="Times New Roman" w:hAnsi="Times New Roman" w:cs="Times New Roman" w:eastAsiaTheme="majorEastAsia"/>
              <w:bCs/>
              <w:color w:val="0000FF"/>
              <w:szCs w:val="32"/>
              <w:lang w:val="en-US"/>
            </w:rPr>
            <w:fldChar w:fldCharType="end"/>
          </w:r>
        </w:p>
        <w:p>
          <w:pPr>
            <w:pStyle w:val="14"/>
            <w:tabs>
              <w:tab w:val="right" w:leader="dot" w:pos="8306"/>
              <w:tab w:val="clear" w:pos="9360"/>
            </w:tabs>
          </w:pP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_Toc24282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eastAsia="Segoe UI" w:cs="Times New Roman"/>
              <w:bCs/>
              <w:i w:val="0"/>
              <w:iCs w:val="0"/>
              <w:caps w:val="0"/>
              <w:spacing w:val="0"/>
              <w:szCs w:val="32"/>
              <w:shd w:val="clear" w:fill="FFFFFF"/>
              <w:lang w:val="en-IN"/>
            </w:rPr>
            <w:t xml:space="preserve">4. </w:t>
          </w:r>
          <w:r>
            <w:rPr>
              <w:rFonts w:hint="default" w:ascii="Times New Roman" w:hAnsi="Times New Roman" w:eastAsia="Segoe UI" w:cs="Times New Roman"/>
              <w:bCs/>
              <w:i w:val="0"/>
              <w:iCs w:val="0"/>
              <w:caps w:val="0"/>
              <w:spacing w:val="0"/>
              <w:szCs w:val="32"/>
              <w:shd w:val="clear" w:color="auto" w:fill="FFFFFF"/>
              <w:lang w:val="en-IN"/>
            </w:rPr>
            <w:t>Building Room</w:t>
          </w:r>
          <w:r>
            <w:tab/>
          </w:r>
          <w:r>
            <w:fldChar w:fldCharType="begin"/>
          </w:r>
          <w:r>
            <w:instrText xml:space="preserve"> PAGEREF _Toc24282 \h </w:instrText>
          </w:r>
          <w:r>
            <w:fldChar w:fldCharType="separate"/>
          </w:r>
          <w:r>
            <w:t>6</w:t>
          </w:r>
          <w:r>
            <w:fldChar w:fldCharType="end"/>
          </w:r>
          <w:r>
            <w:rPr>
              <w:rFonts w:hint="default" w:ascii="Times New Roman" w:hAnsi="Times New Roman" w:cs="Times New Roman" w:eastAsiaTheme="majorEastAsia"/>
              <w:bCs/>
              <w:color w:val="0000FF"/>
              <w:szCs w:val="32"/>
              <w:lang w:val="en-US"/>
            </w:rPr>
            <w:fldChar w:fldCharType="end"/>
          </w:r>
        </w:p>
        <w:p>
          <w:pPr>
            <w:pStyle w:val="14"/>
            <w:tabs>
              <w:tab w:val="right" w:leader="dot" w:pos="8306"/>
              <w:tab w:val="clear" w:pos="9360"/>
            </w:tabs>
          </w:pP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_Toc32393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eastAsia="Segoe UI" w:cs="Times New Roman"/>
              <w:bCs/>
              <w:i w:val="0"/>
              <w:iCs w:val="0"/>
              <w:caps w:val="0"/>
              <w:spacing w:val="0"/>
              <w:szCs w:val="32"/>
              <w:shd w:val="clear" w:fill="FFFFFF"/>
              <w:lang w:val="en-IN"/>
            </w:rPr>
            <w:t xml:space="preserve">5. </w:t>
          </w:r>
          <w:r>
            <w:rPr>
              <w:rFonts w:hint="default" w:ascii="Times New Roman" w:hAnsi="Times New Roman" w:eastAsia="Segoe UI" w:cs="Times New Roman"/>
              <w:bCs/>
              <w:i w:val="0"/>
              <w:iCs w:val="0"/>
              <w:caps w:val="0"/>
              <w:spacing w:val="0"/>
              <w:szCs w:val="32"/>
              <w:shd w:val="clear" w:color="auto" w:fill="FFFFFF"/>
              <w:lang w:val="en-IN"/>
            </w:rPr>
            <w:t>Application for Residence</w:t>
          </w:r>
          <w:r>
            <w:tab/>
          </w:r>
          <w:r>
            <w:fldChar w:fldCharType="begin"/>
          </w:r>
          <w:r>
            <w:instrText xml:space="preserve"> PAGEREF _Toc32393 \h </w:instrText>
          </w:r>
          <w:r>
            <w:fldChar w:fldCharType="separate"/>
          </w:r>
          <w:r>
            <w:t>9</w:t>
          </w:r>
          <w:r>
            <w:fldChar w:fldCharType="end"/>
          </w:r>
          <w:r>
            <w:rPr>
              <w:rFonts w:hint="default" w:ascii="Times New Roman" w:hAnsi="Times New Roman" w:cs="Times New Roman" w:eastAsiaTheme="majorEastAsia"/>
              <w:bCs/>
              <w:color w:val="0000FF"/>
              <w:szCs w:val="32"/>
              <w:lang w:val="en-US"/>
            </w:rPr>
            <w:fldChar w:fldCharType="end"/>
          </w:r>
        </w:p>
        <w:p>
          <w:pPr>
            <w:pStyle w:val="14"/>
            <w:tabs>
              <w:tab w:val="right" w:leader="dot" w:pos="8306"/>
              <w:tab w:val="clear" w:pos="9360"/>
            </w:tabs>
          </w:pP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_Toc22099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eastAsia="Segoe UI" w:cs="Times New Roman"/>
              <w:bCs/>
              <w:i w:val="0"/>
              <w:iCs w:val="0"/>
              <w:caps w:val="0"/>
              <w:spacing w:val="0"/>
              <w:szCs w:val="32"/>
              <w:shd w:val="clear" w:fill="FFFFFF"/>
              <w:lang w:val="en-IN"/>
            </w:rPr>
            <w:t xml:space="preserve">6. </w:t>
          </w:r>
          <w:r>
            <w:rPr>
              <w:rFonts w:hint="default" w:ascii="Times New Roman" w:hAnsi="Times New Roman" w:eastAsia="Segoe UI" w:cs="Times New Roman"/>
              <w:bCs/>
              <w:i w:val="0"/>
              <w:iCs w:val="0"/>
              <w:caps w:val="0"/>
              <w:spacing w:val="0"/>
              <w:szCs w:val="32"/>
              <w:shd w:val="clear" w:color="auto" w:fill="FFFFFF"/>
              <w:lang w:val="en-IN"/>
            </w:rPr>
            <w:t>Residence Allotment</w:t>
          </w:r>
          <w:r>
            <w:tab/>
          </w:r>
          <w:r>
            <w:fldChar w:fldCharType="begin"/>
          </w:r>
          <w:r>
            <w:instrText xml:space="preserve"> PAGEREF _Toc22099 \h </w:instrText>
          </w:r>
          <w:r>
            <w:fldChar w:fldCharType="separate"/>
          </w:r>
          <w:r>
            <w:t>10</w:t>
          </w:r>
          <w:r>
            <w:fldChar w:fldCharType="end"/>
          </w:r>
          <w:r>
            <w:rPr>
              <w:rFonts w:hint="default" w:ascii="Times New Roman" w:hAnsi="Times New Roman" w:cs="Times New Roman" w:eastAsiaTheme="majorEastAsia"/>
              <w:bCs/>
              <w:color w:val="0000FF"/>
              <w:szCs w:val="32"/>
              <w:lang w:val="en-US"/>
            </w:rPr>
            <w:fldChar w:fldCharType="end"/>
          </w:r>
        </w:p>
        <w:p>
          <w:pPr>
            <w:pStyle w:val="14"/>
            <w:tabs>
              <w:tab w:val="right" w:leader="dot" w:pos="8306"/>
              <w:tab w:val="clear" w:pos="9360"/>
            </w:tabs>
          </w:pP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_Toc17375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eastAsia="Segoe UI" w:cs="Times New Roman"/>
              <w:bCs/>
              <w:i w:val="0"/>
              <w:iCs w:val="0"/>
              <w:caps w:val="0"/>
              <w:spacing w:val="0"/>
              <w:szCs w:val="32"/>
              <w:shd w:val="clear" w:fill="FFFFFF"/>
              <w:lang w:val="en-IN"/>
            </w:rPr>
            <w:t xml:space="preserve">7. </w:t>
          </w:r>
          <w:r>
            <w:rPr>
              <w:rFonts w:hint="default" w:ascii="Times New Roman" w:hAnsi="Times New Roman" w:eastAsia="Segoe UI" w:cs="Times New Roman"/>
              <w:bCs/>
              <w:i w:val="0"/>
              <w:iCs w:val="0"/>
              <w:caps w:val="0"/>
              <w:spacing w:val="0"/>
              <w:szCs w:val="32"/>
              <w:shd w:val="clear" w:color="auto" w:fill="FFFFFF"/>
              <w:lang w:val="en-IN"/>
            </w:rPr>
            <w:t>Employee</w:t>
          </w:r>
          <w:r>
            <w:tab/>
          </w:r>
          <w:r>
            <w:fldChar w:fldCharType="begin"/>
          </w:r>
          <w:r>
            <w:instrText xml:space="preserve"> PAGEREF _Toc17375 \h </w:instrText>
          </w:r>
          <w:r>
            <w:fldChar w:fldCharType="separate"/>
          </w:r>
          <w:r>
            <w:t>12</w:t>
          </w:r>
          <w:r>
            <w:fldChar w:fldCharType="end"/>
          </w:r>
          <w:r>
            <w:rPr>
              <w:rFonts w:hint="default" w:ascii="Times New Roman" w:hAnsi="Times New Roman" w:cs="Times New Roman" w:eastAsiaTheme="majorEastAsia"/>
              <w:bCs/>
              <w:color w:val="0000FF"/>
              <w:szCs w:val="32"/>
              <w:lang w:val="en-US"/>
            </w:rPr>
            <w:fldChar w:fldCharType="end"/>
          </w:r>
        </w:p>
        <w:p>
          <w:pPr>
            <w:pStyle w:val="14"/>
            <w:tabs>
              <w:tab w:val="right" w:leader="dot" w:pos="8306"/>
              <w:tab w:val="clear" w:pos="9360"/>
            </w:tabs>
          </w:pP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_Toc4145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eastAsia="Segoe UI" w:cs="Times New Roman"/>
              <w:bCs/>
              <w:i w:val="0"/>
              <w:iCs w:val="0"/>
              <w:caps w:val="0"/>
              <w:spacing w:val="0"/>
              <w:szCs w:val="32"/>
              <w:shd w:val="clear" w:fill="FFFFFF"/>
              <w:lang w:val="en-IN"/>
            </w:rPr>
            <w:t xml:space="preserve">8. </w:t>
          </w:r>
          <w:r>
            <w:rPr>
              <w:rFonts w:hint="default" w:ascii="Times New Roman" w:hAnsi="Times New Roman" w:eastAsia="Segoe UI" w:cs="Times New Roman"/>
              <w:bCs/>
              <w:i w:val="0"/>
              <w:iCs w:val="0"/>
              <w:caps w:val="0"/>
              <w:spacing w:val="0"/>
              <w:szCs w:val="32"/>
              <w:shd w:val="clear" w:color="auto" w:fill="FFFFFF"/>
              <w:lang w:val="en-IN"/>
            </w:rPr>
            <w:t>Application for Residence De-Allottment</w:t>
          </w:r>
          <w:r>
            <w:tab/>
          </w:r>
          <w:r>
            <w:fldChar w:fldCharType="begin"/>
          </w:r>
          <w:r>
            <w:instrText xml:space="preserve"> PAGEREF _Toc4145 \h </w:instrText>
          </w:r>
          <w:r>
            <w:fldChar w:fldCharType="separate"/>
          </w:r>
          <w:r>
            <w:t>13</w:t>
          </w:r>
          <w:r>
            <w:fldChar w:fldCharType="end"/>
          </w:r>
          <w:r>
            <w:rPr>
              <w:rFonts w:hint="default" w:ascii="Times New Roman" w:hAnsi="Times New Roman" w:cs="Times New Roman" w:eastAsiaTheme="majorEastAsia"/>
              <w:bCs/>
              <w:color w:val="0000FF"/>
              <w:szCs w:val="32"/>
              <w:lang w:val="en-US"/>
            </w:rPr>
            <w:fldChar w:fldCharType="end"/>
          </w:r>
        </w:p>
        <w:p>
          <w:pPr>
            <w:pStyle w:val="14"/>
            <w:tabs>
              <w:tab w:val="right" w:leader="dot" w:pos="8306"/>
              <w:tab w:val="clear" w:pos="9360"/>
            </w:tabs>
          </w:pP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_Toc20812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eastAsia="Segoe UI" w:cs="Times New Roman"/>
              <w:bCs/>
              <w:i w:val="0"/>
              <w:iCs w:val="0"/>
              <w:caps w:val="0"/>
              <w:spacing w:val="0"/>
              <w:szCs w:val="32"/>
              <w:shd w:val="clear" w:fill="FFFFFF"/>
              <w:lang w:val="en-IN"/>
            </w:rPr>
            <w:t xml:space="preserve">9. </w:t>
          </w:r>
          <w:r>
            <w:rPr>
              <w:rFonts w:hint="default" w:ascii="Times New Roman" w:hAnsi="Times New Roman" w:eastAsia="Segoe UI" w:cs="Times New Roman"/>
              <w:bCs/>
              <w:i w:val="0"/>
              <w:iCs w:val="0"/>
              <w:caps w:val="0"/>
              <w:spacing w:val="0"/>
              <w:szCs w:val="32"/>
              <w:shd w:val="clear" w:color="auto" w:fill="FFFFFF"/>
              <w:lang w:val="en-IN"/>
            </w:rPr>
            <w:t>Residence De-Allottment</w:t>
          </w:r>
          <w:r>
            <w:tab/>
          </w:r>
          <w:r>
            <w:fldChar w:fldCharType="begin"/>
          </w:r>
          <w:r>
            <w:instrText xml:space="preserve"> PAGEREF _Toc20812 \h </w:instrText>
          </w:r>
          <w:r>
            <w:fldChar w:fldCharType="separate"/>
          </w:r>
          <w:r>
            <w:t>14</w:t>
          </w:r>
          <w:r>
            <w:fldChar w:fldCharType="end"/>
          </w:r>
          <w:r>
            <w:rPr>
              <w:rFonts w:hint="default" w:ascii="Times New Roman" w:hAnsi="Times New Roman" w:cs="Times New Roman" w:eastAsiaTheme="majorEastAsia"/>
              <w:bCs/>
              <w:color w:val="0000FF"/>
              <w:szCs w:val="32"/>
              <w:lang w:val="en-US"/>
            </w:rPr>
            <w:fldChar w:fldCharType="end"/>
          </w:r>
        </w:p>
        <w:p>
          <w:pPr>
            <w:pStyle w:val="14"/>
            <w:tabs>
              <w:tab w:val="right" w:leader="dot" w:pos="8306"/>
              <w:tab w:val="clear" w:pos="9360"/>
            </w:tabs>
          </w:pPr>
          <w:r>
            <w:rPr>
              <w:rFonts w:hint="default" w:ascii="Times New Roman" w:hAnsi="Times New Roman" w:cs="Times New Roman" w:eastAsiaTheme="majorEastAsia"/>
              <w:bCs/>
              <w:color w:val="0000FF"/>
              <w:szCs w:val="32"/>
              <w:lang w:val="en-US"/>
            </w:rPr>
            <w:fldChar w:fldCharType="begin"/>
          </w:r>
          <w:r>
            <w:rPr>
              <w:rFonts w:hint="default" w:ascii="Times New Roman" w:hAnsi="Times New Roman" w:cs="Times New Roman" w:eastAsiaTheme="majorEastAsia"/>
              <w:bCs/>
              <w:szCs w:val="32"/>
              <w:lang w:val="en-US"/>
            </w:rPr>
            <w:instrText xml:space="preserve"> HYPERLINK \l _Toc11507 </w:instrText>
          </w:r>
          <w:r>
            <w:rPr>
              <w:rFonts w:hint="default" w:ascii="Times New Roman" w:hAnsi="Times New Roman" w:cs="Times New Roman" w:eastAsiaTheme="majorEastAsia"/>
              <w:bCs/>
              <w:szCs w:val="32"/>
              <w:lang w:val="en-US"/>
            </w:rPr>
            <w:fldChar w:fldCharType="separate"/>
          </w:r>
          <w:r>
            <w:rPr>
              <w:rFonts w:hint="default" w:ascii="Times New Roman" w:hAnsi="Times New Roman" w:eastAsia="Segoe UI" w:cs="Times New Roman"/>
              <w:bCs/>
              <w:i w:val="0"/>
              <w:iCs w:val="0"/>
              <w:caps w:val="0"/>
              <w:spacing w:val="0"/>
              <w:szCs w:val="32"/>
              <w:shd w:val="clear" w:fill="FFFFFF"/>
              <w:lang w:val="en-IN"/>
            </w:rPr>
            <w:t xml:space="preserve">10. </w:t>
          </w:r>
          <w:r>
            <w:rPr>
              <w:rFonts w:hint="default" w:ascii="Times New Roman" w:hAnsi="Times New Roman" w:eastAsia="Segoe UI" w:cs="Times New Roman"/>
              <w:bCs/>
              <w:i w:val="0"/>
              <w:iCs w:val="0"/>
              <w:caps w:val="0"/>
              <w:spacing w:val="0"/>
              <w:szCs w:val="32"/>
              <w:shd w:val="clear" w:color="auto" w:fill="FFFFFF"/>
              <w:lang w:val="en-IN"/>
            </w:rPr>
            <w:t>Residence Change Request (Workflow)</w:t>
          </w:r>
          <w:r>
            <w:tab/>
          </w:r>
          <w:r>
            <w:fldChar w:fldCharType="begin"/>
          </w:r>
          <w:r>
            <w:instrText xml:space="preserve"> PAGEREF _Toc11507 \h </w:instrText>
          </w:r>
          <w:r>
            <w:fldChar w:fldCharType="separate"/>
          </w:r>
          <w:r>
            <w:t>15</w:t>
          </w:r>
          <w:r>
            <w:fldChar w:fldCharType="end"/>
          </w:r>
          <w:r>
            <w:rPr>
              <w:rFonts w:hint="default" w:ascii="Times New Roman" w:hAnsi="Times New Roman" w:cs="Times New Roman" w:eastAsiaTheme="majorEastAsia"/>
              <w:bCs/>
              <w:color w:val="0000FF"/>
              <w:szCs w:val="32"/>
              <w:lang w:val="en-US"/>
            </w:rPr>
            <w:fldChar w:fldCharType="end"/>
          </w:r>
        </w:p>
        <w:p>
          <w:pPr>
            <w:spacing w:line="600" w:lineRule="auto"/>
            <w:jc w:val="both"/>
            <w:rPr>
              <w:rFonts w:hint="eastAsia" w:asciiTheme="majorEastAsia" w:hAnsiTheme="majorEastAsia" w:eastAsiaTheme="majorEastAsia" w:cstheme="majorEastAsia"/>
              <w:b/>
              <w:bCs/>
              <w:color w:val="404040" w:themeColor="text1" w:themeTint="BF"/>
              <w:sz w:val="32"/>
              <w:szCs w:val="32"/>
              <w:lang w:val="en-US"/>
              <w14:textFill>
                <w14:solidFill>
                  <w14:schemeClr w14:val="tx1">
                    <w14:lumMod w14:val="75000"/>
                    <w14:lumOff w14:val="25000"/>
                  </w14:schemeClr>
                </w14:solidFill>
              </w14:textFill>
            </w:rPr>
          </w:pPr>
          <w:r>
            <w:rPr>
              <w:rFonts w:hint="default" w:ascii="Times New Roman" w:hAnsi="Times New Roman" w:cs="Times New Roman" w:eastAsiaTheme="majorEastAsia"/>
              <w:bCs/>
              <w:color w:val="0000FF"/>
              <w:szCs w:val="32"/>
              <w:lang w:val="en-US"/>
            </w:rPr>
            <w:fldChar w:fldCharType="end"/>
          </w:r>
        </w:p>
      </w:sdtContent>
    </w:sdt>
    <w:p>
      <w:pPr>
        <w:jc w:val="both"/>
        <w:rPr>
          <w:rFonts w:hint="eastAsia" w:asciiTheme="majorEastAsia" w:hAnsiTheme="majorEastAsia" w:eastAsiaTheme="majorEastAsia" w:cstheme="majorEastAsia"/>
          <w:b/>
          <w:bCs/>
          <w:color w:val="404040" w:themeColor="text1" w:themeTint="BF"/>
          <w:sz w:val="32"/>
          <w:szCs w:val="32"/>
          <w:lang w:val="en-US"/>
          <w14:textFill>
            <w14:solidFill>
              <w14:schemeClr w14:val="tx1">
                <w14:lumMod w14:val="75000"/>
                <w14:lumOff w14:val="25000"/>
              </w14:schemeClr>
            </w14:solidFill>
          </w14:textFill>
        </w:rPr>
      </w:pPr>
    </w:p>
    <w:p>
      <w:pPr>
        <w:jc w:val="both"/>
        <w:rPr>
          <w:rFonts w:hint="eastAsia" w:asciiTheme="majorEastAsia" w:hAnsiTheme="majorEastAsia" w:eastAsiaTheme="majorEastAsia" w:cstheme="majorEastAsia"/>
          <w:b/>
          <w:bCs/>
          <w:color w:val="404040" w:themeColor="text1" w:themeTint="BF"/>
          <w:sz w:val="32"/>
          <w:szCs w:val="32"/>
          <w:lang w:val="en-US"/>
          <w14:textFill>
            <w14:solidFill>
              <w14:schemeClr w14:val="tx1">
                <w14:lumMod w14:val="75000"/>
                <w14:lumOff w14:val="25000"/>
              </w14:schemeClr>
            </w14:solidFill>
          </w14:textFill>
        </w:rPr>
      </w:pPr>
    </w:p>
    <w:p>
      <w:pPr>
        <w:jc w:val="both"/>
        <w:rPr>
          <w:rFonts w:hint="eastAsia" w:asciiTheme="majorEastAsia" w:hAnsiTheme="majorEastAsia" w:eastAsiaTheme="majorEastAsia" w:cstheme="majorEastAsia"/>
          <w:b/>
          <w:bCs/>
          <w:color w:val="404040" w:themeColor="text1" w:themeTint="BF"/>
          <w:sz w:val="32"/>
          <w:szCs w:val="32"/>
          <w:lang w:val="en-US"/>
          <w14:textFill>
            <w14:solidFill>
              <w14:schemeClr w14:val="tx1">
                <w14:lumMod w14:val="75000"/>
                <w14:lumOff w14:val="25000"/>
              </w14:schemeClr>
            </w14:solidFill>
          </w14:textFill>
        </w:rPr>
      </w:pPr>
    </w:p>
    <w:p>
      <w:pPr>
        <w:numPr>
          <w:numId w:val="0"/>
        </w:numPr>
        <w:jc w:val="both"/>
        <w:rPr>
          <w:rFonts w:hint="default" w:asciiTheme="majorEastAsia" w:hAnsiTheme="majorEastAsia" w:eastAsiaTheme="majorEastAsia" w:cstheme="majorEastAsia"/>
          <w:b/>
          <w:bCs/>
          <w:color w:val="404040" w:themeColor="text1" w:themeTint="BF"/>
          <w:sz w:val="32"/>
          <w:szCs w:val="32"/>
          <w:lang w:val="en-IN"/>
          <w14:textFill>
            <w14:solidFill>
              <w14:schemeClr w14:val="tx1">
                <w14:lumMod w14:val="75000"/>
                <w14:lumOff w14:val="25000"/>
              </w14:schemeClr>
            </w14:solidFill>
          </w14:textFill>
        </w:rPr>
      </w:pPr>
    </w:p>
    <w:p>
      <w:pPr>
        <w:pStyle w:val="2"/>
        <w:bidi w:val="0"/>
        <w:rPr>
          <w:rFonts w:hint="default" w:ascii="Times New Roman" w:hAnsi="Times New Roman" w:cs="Times New Roman" w:eastAsiaTheme="majorEastAsia"/>
          <w:b/>
          <w:bCs/>
          <w:color w:val="404040" w:themeColor="text1" w:themeTint="BF"/>
          <w:szCs w:val="32"/>
          <w:lang w:val="en-IN"/>
          <w14:textFill>
            <w14:solidFill>
              <w14:schemeClr w14:val="tx1">
                <w14:lumMod w14:val="75000"/>
                <w14:lumOff w14:val="25000"/>
              </w14:schemeClr>
            </w14:solidFill>
          </w14:textFill>
        </w:rPr>
      </w:pPr>
      <w:bookmarkStart w:id="0" w:name="_Toc29771"/>
      <w:bookmarkStart w:id="1" w:name="_Toc5572"/>
      <w:bookmarkStart w:id="2" w:name="_Toc16461"/>
      <w:r>
        <w:rPr>
          <w:rFonts w:hint="default"/>
          <w:lang w:val="en-IN"/>
        </w:rPr>
        <w:t>Introduction</w:t>
      </w:r>
      <w:bookmarkEnd w:id="0"/>
      <w:bookmarkEnd w:id="1"/>
      <w:bookmarkEnd w:id="2"/>
    </w:p>
    <w:p>
      <w:pPr>
        <w:numPr>
          <w:numId w:val="0"/>
        </w:numPr>
        <w:jc w:val="left"/>
        <w:outlineLvl w:val="9"/>
        <w:rPr>
          <w:rFonts w:hint="default" w:ascii="Times New Roman" w:hAnsi="Times New Roman" w:cs="Times New Roman" w:eastAsiaTheme="majorEastAsia"/>
          <w:b/>
          <w:bCs/>
          <w:color w:val="404040" w:themeColor="text1" w:themeTint="BF"/>
          <w:sz w:val="32"/>
          <w:szCs w:val="32"/>
          <w:lang w:val="en-IN"/>
          <w14:textFill>
            <w14:solidFill>
              <w14:schemeClr w14:val="tx1">
                <w14:lumMod w14:val="75000"/>
                <w14:lumOff w14:val="25000"/>
              </w14:schemeClr>
            </w14:solidFill>
          </w14:textFill>
        </w:rPr>
      </w:pPr>
    </w:p>
    <w:p>
      <w:pPr>
        <w:numPr>
          <w:ilvl w:val="1"/>
          <w:numId w:val="2"/>
        </w:numPr>
        <w:ind w:left="0" w:leftChars="0" w:firstLine="0" w:firstLineChars="0"/>
        <w:jc w:val="left"/>
        <w:outlineLvl w:val="1"/>
        <w:rPr>
          <w:rFonts w:hint="default" w:ascii="Times New Roman" w:hAnsi="Times New Roman" w:eastAsiaTheme="majorEastAsia"/>
          <w:b/>
          <w:bCs/>
          <w:color w:val="404040" w:themeColor="text1" w:themeTint="BF"/>
          <w:sz w:val="28"/>
          <w:szCs w:val="28"/>
          <w:lang w:val="en-IN"/>
          <w14:textFill>
            <w14:solidFill>
              <w14:schemeClr w14:val="tx1">
                <w14:lumMod w14:val="75000"/>
                <w14:lumOff w14:val="25000"/>
              </w14:schemeClr>
            </w14:solidFill>
          </w14:textFill>
        </w:rPr>
      </w:pPr>
      <w:bookmarkStart w:id="3" w:name="_Toc26642"/>
      <w:bookmarkStart w:id="4" w:name="_Toc2038"/>
      <w:r>
        <w:rPr>
          <w:rFonts w:hint="default" w:ascii="Times New Roman" w:hAnsi="Times New Roman" w:eastAsiaTheme="majorEastAsia"/>
          <w:b/>
          <w:bCs/>
          <w:color w:val="404040" w:themeColor="text1" w:themeTint="BF"/>
          <w:sz w:val="28"/>
          <w:szCs w:val="28"/>
          <w:lang w:val="en-IN"/>
          <w14:textFill>
            <w14:solidFill>
              <w14:schemeClr w14:val="tx1">
                <w14:lumMod w14:val="75000"/>
                <w14:lumOff w14:val="25000"/>
              </w14:schemeClr>
            </w14:solidFill>
          </w14:textFill>
        </w:rPr>
        <w:t>Document Overview</w:t>
      </w:r>
      <w:bookmarkEnd w:id="3"/>
      <w:bookmarkEnd w:id="4"/>
    </w:p>
    <w:p>
      <w:pPr>
        <w:numPr>
          <w:numId w:val="0"/>
        </w:numPr>
        <w:ind w:left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bookmarkStart w:id="5" w:name="_Toc19803"/>
      <w:bookmarkStart w:id="6" w:name="_Toc1037"/>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 xml:space="preserve">This document presents the software requirements specifications of Campus Management Application </w:t>
      </w:r>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Infrastructure module</w:t>
      </w:r>
      <w:bookmarkEnd w:id="5"/>
      <w:bookmarkEnd w:id="6"/>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w:t>
      </w: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bookmarkStart w:id="7" w:name="_Toc28760"/>
      <w:bookmarkStart w:id="8" w:name="_Toc24373"/>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It describes the following :</w:t>
      </w:r>
      <w:bookmarkEnd w:id="7"/>
      <w:bookmarkEnd w:id="8"/>
    </w:p>
    <w:p>
      <w:pPr>
        <w:numPr>
          <w:ilvl w:val="0"/>
          <w:numId w:val="3"/>
        </w:numPr>
        <w:ind w:left="420" w:leftChars="0" w:hanging="420"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Scope</w:t>
      </w:r>
    </w:p>
    <w:p>
      <w:pPr>
        <w:numPr>
          <w:ilvl w:val="0"/>
          <w:numId w:val="3"/>
        </w:numPr>
        <w:ind w:left="420" w:leftChars="0" w:hanging="420"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bookmarkStart w:id="9" w:name="_Toc19816"/>
      <w:bookmarkStart w:id="10" w:name="_Toc7196"/>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 xml:space="preserve">Functionality of the </w:t>
      </w:r>
      <w:bookmarkEnd w:id="9"/>
      <w:bookmarkEnd w:id="10"/>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modules / sub modules</w:t>
      </w:r>
    </w:p>
    <w:p>
      <w:pPr>
        <w:numPr>
          <w:ilvl w:val="0"/>
          <w:numId w:val="3"/>
        </w:numPr>
        <w:ind w:left="420" w:leftChars="0" w:hanging="420"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bookmarkStart w:id="11" w:name="_Toc20252"/>
      <w:bookmarkStart w:id="12" w:name="_Toc10261"/>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User Interface</w:t>
      </w:r>
      <w:bookmarkEnd w:id="11"/>
      <w:bookmarkEnd w:id="12"/>
    </w:p>
    <w:p>
      <w:pPr>
        <w:numPr>
          <w:ilvl w:val="0"/>
          <w:numId w:val="3"/>
        </w:numPr>
        <w:ind w:left="420" w:leftChars="0" w:hanging="420"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bookmarkStart w:id="13" w:name="_Toc12035"/>
      <w:bookmarkStart w:id="14" w:name="_Toc4077"/>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Field Types</w:t>
      </w:r>
      <w:bookmarkEnd w:id="13"/>
      <w:bookmarkEnd w:id="14"/>
    </w:p>
    <w:p>
      <w:pPr>
        <w:numPr>
          <w:ilvl w:val="0"/>
          <w:numId w:val="3"/>
        </w:numPr>
        <w:ind w:left="420" w:leftChars="0" w:hanging="420"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Intended Users</w:t>
      </w: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ilvl w:val="1"/>
          <w:numId w:val="2"/>
        </w:numPr>
        <w:ind w:left="0" w:leftChars="0" w:firstLine="0" w:firstLineChars="0"/>
        <w:jc w:val="left"/>
        <w:outlineLvl w:val="1"/>
        <w:rPr>
          <w:rFonts w:hint="default" w:ascii="Times New Roman" w:hAnsi="Times New Roman" w:eastAsiaTheme="majorEastAsia"/>
          <w:b/>
          <w:bCs/>
          <w:color w:val="404040" w:themeColor="text1" w:themeTint="BF"/>
          <w:sz w:val="28"/>
          <w:szCs w:val="28"/>
          <w:lang w:val="en-IN"/>
          <w14:textFill>
            <w14:solidFill>
              <w14:schemeClr w14:val="tx1">
                <w14:lumMod w14:val="75000"/>
                <w14:lumOff w14:val="25000"/>
              </w14:schemeClr>
            </w14:solidFill>
          </w14:textFill>
        </w:rPr>
      </w:pPr>
      <w:bookmarkStart w:id="15" w:name="_Toc32056"/>
      <w:bookmarkStart w:id="16" w:name="_Toc9672"/>
      <w:r>
        <w:rPr>
          <w:rFonts w:hint="default" w:ascii="Times New Roman" w:hAnsi="Times New Roman" w:eastAsiaTheme="majorEastAsia"/>
          <w:b/>
          <w:bCs/>
          <w:color w:val="404040" w:themeColor="text1" w:themeTint="BF"/>
          <w:sz w:val="28"/>
          <w:szCs w:val="28"/>
          <w:lang w:val="en-IN"/>
          <w14:textFill>
            <w14:solidFill>
              <w14:schemeClr w14:val="tx1">
                <w14:lumMod w14:val="75000"/>
                <w14:lumOff w14:val="25000"/>
              </w14:schemeClr>
            </w14:solidFill>
          </w14:textFill>
        </w:rPr>
        <w:t>Scope</w:t>
      </w:r>
      <w:bookmarkEnd w:id="15"/>
      <w:bookmarkEnd w:id="16"/>
    </w:p>
    <w:p>
      <w:pPr>
        <w:numPr>
          <w:numId w:val="0"/>
        </w:numPr>
        <w:ind w:leftChars="0"/>
        <w:jc w:val="left"/>
        <w:outlineLvl w:val="1"/>
        <w:rPr>
          <w:rFonts w:hint="default" w:ascii="Times New Roman" w:hAnsi="Times New Roman" w:eastAsiaTheme="majorEastAsia"/>
          <w:b/>
          <w:bCs/>
          <w:color w:val="404040" w:themeColor="text1" w:themeTint="BF"/>
          <w:sz w:val="28"/>
          <w:szCs w:val="28"/>
          <w:lang w:val="en-IN"/>
          <w14:textFill>
            <w14:solidFill>
              <w14:schemeClr w14:val="tx1">
                <w14:lumMod w14:val="75000"/>
                <w14:lumOff w14:val="25000"/>
              </w14:schemeClr>
            </w14:solidFill>
          </w14:textFill>
        </w:rPr>
      </w:pPr>
    </w:p>
    <w:p>
      <w:pPr>
        <w:numPr>
          <w:numId w:val="0"/>
        </w:numPr>
        <w:ind w:left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bookmarkStart w:id="17" w:name="_Toc12814"/>
      <w:bookmarkStart w:id="18" w:name="_Toc27136"/>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 xml:space="preserve">The scope of this document are the features of the Infrastructure Module </w:t>
      </w:r>
    </w:p>
    <w:bookmarkEnd w:id="17"/>
    <w:bookmarkEnd w:id="18"/>
    <w:p>
      <w:pPr>
        <w:numPr>
          <w:numId w:val="0"/>
        </w:numPr>
        <w:ind w:left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ilvl w:val="0"/>
          <w:numId w:val="4"/>
        </w:numPr>
        <w:ind w:left="425" w:leftChars="0" w:hanging="425"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bookmarkStart w:id="19" w:name="_Toc14744"/>
      <w:bookmarkStart w:id="20" w:name="_Toc559"/>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 xml:space="preserve">Land, Buildings </w:t>
      </w:r>
    </w:p>
    <w:p>
      <w:pPr>
        <w:numPr>
          <w:ilvl w:val="0"/>
          <w:numId w:val="4"/>
        </w:numPr>
        <w:ind w:left="425" w:leftChars="0" w:hanging="425"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 xml:space="preserve">Building Room </w:t>
      </w:r>
    </w:p>
    <w:p>
      <w:pPr>
        <w:numPr>
          <w:ilvl w:val="0"/>
          <w:numId w:val="4"/>
        </w:numPr>
        <w:ind w:left="425" w:leftChars="0" w:hanging="425"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 xml:space="preserve">Application for Residence </w:t>
      </w:r>
    </w:p>
    <w:p>
      <w:pPr>
        <w:numPr>
          <w:ilvl w:val="0"/>
          <w:numId w:val="4"/>
        </w:numPr>
        <w:ind w:left="425" w:leftChars="0" w:hanging="425"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Residence Allotment</w:t>
      </w:r>
    </w:p>
    <w:p>
      <w:pPr>
        <w:numPr>
          <w:ilvl w:val="0"/>
          <w:numId w:val="4"/>
        </w:numPr>
        <w:ind w:left="425" w:leftChars="0" w:hanging="425"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Application for Residence De Allotment</w:t>
      </w:r>
    </w:p>
    <w:p>
      <w:pPr>
        <w:numPr>
          <w:ilvl w:val="0"/>
          <w:numId w:val="4"/>
        </w:numPr>
        <w:ind w:left="425" w:leftChars="0" w:hanging="425"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Residence De Allotmen</w:t>
      </w:r>
    </w:p>
    <w:p>
      <w:pPr>
        <w:numPr>
          <w:ilvl w:val="0"/>
          <w:numId w:val="4"/>
        </w:numPr>
        <w:ind w:left="425" w:leftChars="0" w:hanging="425" w:firstLine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Residence Change request</w:t>
      </w:r>
      <w:bookmarkEnd w:id="19"/>
      <w:bookmarkEnd w:id="20"/>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ilvl w:val="1"/>
          <w:numId w:val="2"/>
        </w:numPr>
        <w:ind w:left="0" w:leftChars="0" w:firstLine="0" w:firstLineChars="0"/>
        <w:jc w:val="left"/>
        <w:outlineLvl w:val="1"/>
        <w:rPr>
          <w:rFonts w:hint="default" w:ascii="Times New Roman" w:hAnsi="Times New Roman" w:eastAsiaTheme="majorEastAsia"/>
          <w:b/>
          <w:bCs/>
          <w:color w:val="404040" w:themeColor="text1" w:themeTint="BF"/>
          <w:sz w:val="28"/>
          <w:szCs w:val="28"/>
          <w:lang w:val="en-IN"/>
          <w14:textFill>
            <w14:solidFill>
              <w14:schemeClr w14:val="tx1">
                <w14:lumMod w14:val="75000"/>
                <w14:lumOff w14:val="25000"/>
              </w14:schemeClr>
            </w14:solidFill>
          </w14:textFill>
        </w:rPr>
      </w:pPr>
      <w:bookmarkStart w:id="21" w:name="_Toc25476"/>
      <w:bookmarkStart w:id="22" w:name="_Toc26762"/>
      <w:r>
        <w:rPr>
          <w:rFonts w:hint="default" w:ascii="Times New Roman" w:hAnsi="Times New Roman" w:eastAsiaTheme="majorEastAsia"/>
          <w:b/>
          <w:bCs/>
          <w:color w:val="404040" w:themeColor="text1" w:themeTint="BF"/>
          <w:sz w:val="28"/>
          <w:szCs w:val="28"/>
          <w:lang w:val="en-IN"/>
          <w14:textFill>
            <w14:solidFill>
              <w14:schemeClr w14:val="tx1">
                <w14:lumMod w14:val="75000"/>
                <w14:lumOff w14:val="25000"/>
              </w14:schemeClr>
            </w14:solidFill>
          </w14:textFill>
        </w:rPr>
        <w:t>Intended Users</w:t>
      </w:r>
      <w:bookmarkEnd w:id="21"/>
      <w:bookmarkEnd w:id="22"/>
    </w:p>
    <w:p>
      <w:pPr>
        <w:numPr>
          <w:numId w:val="0"/>
        </w:numPr>
        <w:ind w:leftChars="0"/>
        <w:jc w:val="left"/>
        <w:outlineLvl w:val="2"/>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bookmarkStart w:id="23" w:name="_Toc19476"/>
      <w:bookmarkStart w:id="24" w:name="_Toc20598"/>
      <w:r>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The system shall  be available to and accessible by the Administrator and the applicant(employee).</w:t>
      </w:r>
      <w:bookmarkEnd w:id="23"/>
      <w:bookmarkEnd w:id="24"/>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numId w:val="0"/>
        </w:numPr>
        <w:ind w:leftChars="0"/>
        <w:jc w:val="left"/>
        <w:outlineLvl w:val="9"/>
        <w:rPr>
          <w:rFonts w:hint="default" w:ascii="Times New Roman" w:hAnsi="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ilvl w:val="0"/>
          <w:numId w:val="2"/>
        </w:numPr>
        <w:jc w:val="left"/>
        <w:outlineLvl w:val="0"/>
        <w:rPr>
          <w:rFonts w:hint="default" w:ascii="Times New Roman" w:hAnsi="Times New Roman" w:cs="Times New Roman" w:eastAsiaTheme="majorEastAsia"/>
          <w:b/>
          <w:bCs/>
          <w:color w:val="404040" w:themeColor="text1" w:themeTint="BF"/>
          <w:sz w:val="32"/>
          <w:szCs w:val="32"/>
          <w:lang w:val="en-IN"/>
          <w14:textFill>
            <w14:solidFill>
              <w14:schemeClr w14:val="tx1">
                <w14:lumMod w14:val="75000"/>
                <w14:lumOff w14:val="25000"/>
              </w14:schemeClr>
            </w14:solidFill>
          </w14:textFill>
        </w:rPr>
      </w:pPr>
      <w:bookmarkStart w:id="25" w:name="_Toc10135"/>
      <w:bookmarkStart w:id="26" w:name="_Toc4266"/>
      <w:bookmarkStart w:id="27" w:name="_Toc1725"/>
      <w:r>
        <w:rPr>
          <w:rFonts w:hint="default" w:ascii="Times New Roman" w:hAnsi="Times New Roman" w:cs="Times New Roman" w:eastAsiaTheme="majorEastAsia"/>
          <w:b/>
          <w:bCs/>
          <w:color w:val="404040" w:themeColor="text1" w:themeTint="BF"/>
          <w:sz w:val="32"/>
          <w:szCs w:val="32"/>
          <w:lang w:val="en-IN"/>
          <w14:textFill>
            <w14:solidFill>
              <w14:schemeClr w14:val="tx1">
                <w14:lumMod w14:val="75000"/>
                <w14:lumOff w14:val="25000"/>
              </w14:schemeClr>
            </w14:solidFill>
          </w14:textFill>
        </w:rPr>
        <w:t>Land</w:t>
      </w:r>
      <w:bookmarkEnd w:id="25"/>
      <w:bookmarkEnd w:id="26"/>
      <w:bookmarkEnd w:id="27"/>
    </w:p>
    <w:p>
      <w:pPr>
        <w:numPr>
          <w:ilvl w:val="0"/>
          <w:numId w:val="0"/>
        </w:numPr>
        <w:jc w:val="left"/>
        <w:rPr>
          <w:rFonts w:hint="default" w:ascii="Times New Roman" w:hAnsi="Times New Roman" w:cs="Times New Roman" w:eastAsiaTheme="majorEastAsia"/>
          <w:b/>
          <w:bCs/>
          <w:color w:val="404040" w:themeColor="text1" w:themeTint="BF"/>
          <w:sz w:val="32"/>
          <w:szCs w:val="32"/>
          <w:lang w:val="en-IN"/>
          <w14:textFill>
            <w14:solidFill>
              <w14:schemeClr w14:val="tx1">
                <w14:lumMod w14:val="75000"/>
                <w14:lumOff w14:val="25000"/>
              </w14:schemeClr>
            </w14:solidFill>
          </w14:textFill>
        </w:rPr>
      </w:pP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This is a master screen which holds data regarding the land.Land here is in reference to the plot of land on which the building is built.</w:t>
      </w: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 xml:space="preserve">Operations on this screen can be performed by the administrator only. </w:t>
      </w: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In this screen, administrator shall enter all the details regarding the land for the building and click Save button</w:t>
      </w: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On Save, the land shall be created.</w:t>
      </w: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ilvl w:val="0"/>
          <w:numId w:val="0"/>
        </w:numPr>
        <w:jc w:val="left"/>
      </w:pPr>
      <w:r>
        <w:drawing>
          <wp:inline distT="0" distB="0" distL="114300" distR="114300">
            <wp:extent cx="5272405" cy="3678555"/>
            <wp:effectExtent l="0" t="0" r="4445" b="17145"/>
            <wp:docPr id="99"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66"/>
                    <pic:cNvPicPr>
                      <a:picLocks noChangeAspect="1"/>
                    </pic:cNvPicPr>
                  </pic:nvPicPr>
                  <pic:blipFill>
                    <a:blip r:embed="rId7"/>
                    <a:stretch>
                      <a:fillRect/>
                    </a:stretch>
                  </pic:blipFill>
                  <pic:spPr>
                    <a:xfrm>
                      <a:off x="0" y="0"/>
                      <a:ext cx="5272405" cy="3678555"/>
                    </a:xfrm>
                    <a:prstGeom prst="rect">
                      <a:avLst/>
                    </a:prstGeom>
                    <a:noFill/>
                    <a:ln>
                      <a:noFill/>
                    </a:ln>
                  </pic:spPr>
                </pic:pic>
              </a:graphicData>
            </a:graphic>
          </wp:inline>
        </w:drawing>
      </w:r>
    </w:p>
    <w:p>
      <w:pPr>
        <w:numPr>
          <w:ilvl w:val="0"/>
          <w:numId w:val="0"/>
        </w:numPr>
        <w:jc w:val="left"/>
        <w:rPr>
          <w:rFonts w:hint="default"/>
          <w:lang w:val="en-IN"/>
        </w:rPr>
      </w:pPr>
    </w:p>
    <w:p>
      <w:pPr>
        <w:numPr>
          <w:ilvl w:val="0"/>
          <w:numId w:val="0"/>
        </w:numPr>
        <w:jc w:val="left"/>
        <w:rPr>
          <w:rFonts w:hint="default"/>
          <w:lang w:val="en-IN"/>
        </w:rPr>
      </w:pP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Style w:val="11"/>
          <w:rFonts w:hint="default" w:ascii="Times New Roman" w:hAnsi="Times New Roman" w:eastAsia="Segoe UI" w:cs="Times New Roman"/>
          <w:b w:val="0"/>
          <w:bCs w:val="0"/>
          <w:i w:val="0"/>
          <w:iCs w:val="0"/>
          <w:color w:val="000000"/>
          <w:spacing w:val="0"/>
          <w:sz w:val="24"/>
          <w:szCs w:val="24"/>
          <w:shd w:val="clear" w:color="auto" w:fill="FFFFFF"/>
          <w:lang w:val="en-IN"/>
        </w:rPr>
        <w:t>T</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he “Land”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screen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shall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consist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of the</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following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899"/>
        <w:gridCol w:w="1993"/>
        <w:gridCol w:w="1935"/>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5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sz w:val="22"/>
                <w:szCs w:val="22"/>
              </w:rPr>
              <w:t>Land Owner Details</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Section Break</w:t>
            </w:r>
          </w:p>
        </w:tc>
        <w:tc>
          <w:tcPr>
            <w:tcW w:w="19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sz w:val="22"/>
                <w:szCs w:val="22"/>
              </w:rPr>
              <w:t>Name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cs="Calibri" w:asciiTheme="majorAscii" w:hAnsiTheme="majorAscii"/>
                <w:i w:val="0"/>
                <w:iCs w:val="0"/>
                <w:color w:val="000000"/>
                <w:kern w:val="0"/>
                <w:sz w:val="22"/>
                <w:szCs w:val="22"/>
                <w:u w:val="none"/>
                <w:lang w:val="en-US"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Address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cs="Calibri" w:asciiTheme="majorAscii" w:hAnsiTheme="majorAscii"/>
                <w:i w:val="0"/>
                <w:iCs w:val="0"/>
                <w:color w:val="000000"/>
                <w:kern w:val="0"/>
                <w:sz w:val="22"/>
                <w:szCs w:val="22"/>
                <w:u w:val="none"/>
                <w:lang w:val="en-US"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IN" w:eastAsia="zh-CN" w:bidi="ar"/>
              </w:rPr>
            </w:pPr>
            <w:r>
              <w:rPr>
                <w:rFonts w:hint="default" w:eastAsia="SimSun" w:cs="Calibri" w:asciiTheme="majorAscii" w:hAnsiTheme="majorAscii"/>
                <w:i w:val="0"/>
                <w:iCs w:val="0"/>
                <w:color w:val="000000"/>
                <w:kern w:val="0"/>
                <w:sz w:val="22"/>
                <w:szCs w:val="22"/>
                <w:u w:val="none"/>
                <w:lang w:val="en-IN" w:eastAsia="zh-CN" w:bidi="ar"/>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Phone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cs="Calibri" w:asciiTheme="majorAscii" w:hAnsiTheme="majorAscii"/>
                <w:i w:val="0"/>
                <w:iCs w:val="0"/>
                <w:color w:val="000000"/>
                <w:kern w:val="0"/>
                <w:sz w:val="22"/>
                <w:szCs w:val="22"/>
                <w:u w:val="none"/>
                <w:lang w:val="en-US"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IN" w:eastAsia="zh-CN" w:bidi="ar"/>
              </w:rPr>
            </w:pPr>
            <w:r>
              <w:rPr>
                <w:rFonts w:hint="default" w:eastAsia="SimSun" w:cs="Calibri" w:asciiTheme="majorAscii" w:hAnsiTheme="majorAscii"/>
                <w:i w:val="0"/>
                <w:iCs w:val="0"/>
                <w:color w:val="000000"/>
                <w:kern w:val="0"/>
                <w:sz w:val="22"/>
                <w:szCs w:val="22"/>
                <w:u w:val="none"/>
                <w:lang w:val="en-IN" w:eastAsia="zh-CN" w:bidi="ar"/>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Email</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Property on lease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Select</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Yes</w:t>
            </w:r>
          </w:p>
          <w:p>
            <w:pPr>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No</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Lease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Land Details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cs="Calibri" w:asciiTheme="majorAscii" w:hAnsiTheme="majorAscii"/>
                <w:i w:val="0"/>
                <w:iCs w:val="0"/>
                <w:color w:val="000000"/>
                <w:kern w:val="0"/>
                <w:sz w:val="22"/>
                <w:szCs w:val="22"/>
                <w:u w:val="none"/>
                <w:lang w:val="en-IN" w:eastAsia="zh-CN" w:bidi="ar"/>
              </w:rPr>
              <w:t>Section Break</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Plot number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cs="Calibri" w:asciiTheme="majorAscii" w:hAnsiTheme="majorAscii"/>
                <w:i w:val="0"/>
                <w:iCs w:val="0"/>
                <w:color w:val="000000"/>
                <w:sz w:val="22"/>
                <w:szCs w:val="22"/>
                <w:u w:val="none"/>
                <w:lang w:val="en-IN"/>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Land Complete Address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Small Text</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IN" w:eastAsia="zh-CN" w:bidi="ar"/>
              </w:rPr>
            </w:pPr>
            <w:r>
              <w:rPr>
                <w:rFonts w:hint="default" w:eastAsia="SimSun" w:cs="Calibri" w:asciiTheme="majorAscii" w:hAnsiTheme="majorAscii"/>
                <w:i w:val="0"/>
                <w:iCs w:val="0"/>
                <w:color w:val="000000"/>
                <w:kern w:val="0"/>
                <w:sz w:val="22"/>
                <w:szCs w:val="22"/>
                <w:u w:val="none"/>
                <w:lang w:val="en-IN" w:eastAsia="zh-CN" w:bidi="ar"/>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sz w:val="22"/>
                <w:szCs w:val="22"/>
              </w:rPr>
              <w:t>Pin code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Land Size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US" w:eastAsia="zh-CN" w:bidi="ar"/>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Land Valuation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Currency</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Start Date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Date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US" w:eastAsia="zh-CN" w:bidi="ar"/>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End Date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Date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Land Use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Select</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Academic</w:t>
            </w:r>
          </w:p>
          <w:p>
            <w:pPr>
              <w:keepNext w:val="0"/>
              <w:keepLines w:val="0"/>
              <w:widowControl/>
              <w:suppressLineNumbers w:val="0"/>
              <w:jc w:val="left"/>
              <w:textAlignment w:val="bottom"/>
              <w:rPr>
                <w:rFonts w:hint="default" w:asciiTheme="majorAscii" w:hAnsiTheme="majorAscii"/>
                <w:i w:val="0"/>
                <w:iCs w:val="0"/>
                <w:color w:val="000000"/>
                <w:sz w:val="22"/>
                <w:szCs w:val="22"/>
                <w:u w:val="none"/>
                <w:lang w:val="en-IN"/>
              </w:rPr>
            </w:pPr>
            <w:r>
              <w:rPr>
                <w:rFonts w:hint="default" w:asciiTheme="majorAscii" w:hAnsiTheme="majorAscii"/>
                <w:i w:val="0"/>
                <w:iCs w:val="0"/>
                <w:color w:val="000000"/>
                <w:sz w:val="22"/>
                <w:szCs w:val="22"/>
                <w:u w:val="none"/>
                <w:lang w:val="en-IN"/>
              </w:rPr>
              <w:t>Residential</w:t>
            </w:r>
          </w:p>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asciiTheme="majorAscii" w:hAnsiTheme="majorAscii"/>
                <w:i w:val="0"/>
                <w:iCs w:val="0"/>
                <w:color w:val="000000"/>
                <w:sz w:val="22"/>
                <w:szCs w:val="22"/>
                <w:u w:val="none"/>
                <w:lang w:val="en-IN"/>
              </w:rPr>
              <w:t>Both</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US" w:eastAsia="zh-CN" w:bidi="ar"/>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Date of Planned Development</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Date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BDA Approval</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8"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Land Blueprint</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US" w:eastAsia="zh-CN" w:bidi="ar"/>
              </w:rPr>
            </w:pPr>
          </w:p>
        </w:tc>
      </w:tr>
    </w:tbl>
    <w:p>
      <w:pPr>
        <w:rPr>
          <w:rFonts w:hint="default"/>
          <w:lang w:val="en-US"/>
        </w:rPr>
      </w:pPr>
    </w:p>
    <w:p>
      <w:pPr>
        <w:rPr>
          <w:rFonts w:hint="default"/>
          <w:lang w:val="en-US"/>
        </w:rPr>
      </w:pPr>
    </w:p>
    <w:p>
      <w:pPr>
        <w:numPr>
          <w:ilvl w:val="0"/>
          <w:numId w:val="2"/>
        </w:numPr>
        <w:ind w:left="0" w:leftChars="0" w:firstLine="0" w:firstLineChars="0"/>
        <w:outlineLvl w:val="0"/>
        <w:rPr>
          <w:rFonts w:hint="default" w:ascii="Times New Roman" w:hAnsi="Times New Roman" w:cs="Times New Roman"/>
          <w:b/>
          <w:bCs/>
          <w:sz w:val="32"/>
          <w:szCs w:val="32"/>
          <w:lang w:val="en-IN"/>
        </w:rPr>
      </w:pPr>
      <w:bookmarkStart w:id="28" w:name="_Toc28380"/>
      <w:bookmarkStart w:id="29" w:name="_Toc19908"/>
      <w:bookmarkStart w:id="30" w:name="_Toc27387"/>
      <w:bookmarkStart w:id="31" w:name="_Toc15589"/>
      <w:bookmarkStart w:id="32" w:name="_Toc19798"/>
      <w:bookmarkStart w:id="33" w:name="_Toc3908"/>
      <w:r>
        <w:rPr>
          <w:rFonts w:hint="default" w:ascii="Times New Roman" w:hAnsi="Times New Roman" w:cs="Times New Roman"/>
          <w:b/>
          <w:bCs/>
          <w:sz w:val="32"/>
          <w:szCs w:val="32"/>
          <w:lang w:val="en-IN"/>
        </w:rPr>
        <w:t>Buildings</w:t>
      </w:r>
      <w:bookmarkEnd w:id="28"/>
      <w:bookmarkEnd w:id="29"/>
      <w:bookmarkEnd w:id="30"/>
      <w:bookmarkEnd w:id="31"/>
      <w:bookmarkEnd w:id="32"/>
      <w:bookmarkEnd w:id="33"/>
    </w:p>
    <w:p>
      <w:pPr>
        <w:numPr>
          <w:ilvl w:val="0"/>
          <w:numId w:val="0"/>
        </w:numPr>
        <w:ind w:leftChars="0"/>
        <w:rPr>
          <w:rFonts w:hint="default" w:ascii="Times New Roman" w:hAnsi="Times New Roman" w:cs="Times New Roman"/>
          <w:b w:val="0"/>
          <w:bCs w:val="0"/>
          <w:sz w:val="32"/>
          <w:szCs w:val="32"/>
          <w:lang w:val="en-IN"/>
        </w:rPr>
      </w:pPr>
    </w:p>
    <w:p>
      <w:pPr>
        <w:numPr>
          <w:ilvl w:val="0"/>
          <w:numId w:val="0"/>
        </w:numPr>
        <w:ind w:leftChars="0"/>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This is a master screen for Buildings. All the building information shall be stored here. The buildings can be residential, academic or both. The actions on this screen can be performed by the administrator only.</w:t>
      </w:r>
    </w:p>
    <w:p>
      <w:pPr>
        <w:numPr>
          <w:ilvl w:val="0"/>
          <w:numId w:val="0"/>
        </w:numPr>
        <w:ind w:leftChars="0"/>
        <w:rPr>
          <w:rFonts w:hint="default" w:ascii="Times New Roman" w:hAnsi="Times New Roman" w:cs="Times New Roman"/>
          <w:b w:val="0"/>
          <w:bCs w:val="0"/>
          <w:sz w:val="24"/>
          <w:szCs w:val="24"/>
          <w:lang w:val="en-IN"/>
        </w:rPr>
      </w:pP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Administrator shall enter all the details regarding the building and click Save button</w:t>
      </w: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p>
    <w:p>
      <w:pPr>
        <w:numPr>
          <w:ilvl w:val="0"/>
          <w:numId w:val="0"/>
        </w:numPr>
        <w:jc w:val="left"/>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pPr>
      <w:r>
        <w:rPr>
          <w:rFonts w:hint="default" w:ascii="Times New Roman" w:hAnsi="Times New Roman" w:cs="Times New Roman" w:eastAsiaTheme="majorEastAsia"/>
          <w:b w:val="0"/>
          <w:bCs w:val="0"/>
          <w:color w:val="404040" w:themeColor="text1" w:themeTint="BF"/>
          <w:sz w:val="24"/>
          <w:szCs w:val="24"/>
          <w:lang w:val="en-IN"/>
          <w14:textFill>
            <w14:solidFill>
              <w14:schemeClr w14:val="tx1">
                <w14:lumMod w14:val="75000"/>
                <w14:lumOff w14:val="25000"/>
              </w14:schemeClr>
            </w14:solidFill>
          </w14:textFill>
        </w:rPr>
        <w:t>On Save, the building shall be created.</w:t>
      </w: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Fonts w:hint="default" w:ascii="Times New Roman" w:hAnsi="Times New Roman" w:cs="Times New Roman"/>
          <w:b w:val="0"/>
          <w:bCs w:val="0"/>
          <w:sz w:val="24"/>
          <w:szCs w:val="24"/>
          <w:lang w:val="en-IN"/>
        </w:rPr>
      </w:pPr>
      <w:r>
        <w:drawing>
          <wp:inline distT="0" distB="0" distL="114300" distR="114300">
            <wp:extent cx="5265420" cy="3832225"/>
            <wp:effectExtent l="0" t="0" r="11430" b="15875"/>
            <wp:docPr id="100"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67"/>
                    <pic:cNvPicPr>
                      <a:picLocks noChangeAspect="1"/>
                    </pic:cNvPicPr>
                  </pic:nvPicPr>
                  <pic:blipFill>
                    <a:blip r:embed="rId8"/>
                    <a:stretch>
                      <a:fillRect/>
                    </a:stretch>
                  </pic:blipFill>
                  <pic:spPr>
                    <a:xfrm>
                      <a:off x="0" y="0"/>
                      <a:ext cx="5265420" cy="3832225"/>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b w:val="0"/>
          <w:bCs w:val="0"/>
          <w:sz w:val="24"/>
          <w:szCs w:val="24"/>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8"/>
          <w:szCs w:val="28"/>
          <w:shd w:val="clear" w:color="auto" w:fill="FFFFFF"/>
          <w:lang w:val="en-US"/>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“Buildings”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screen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shall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consist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of the</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following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899"/>
        <w:gridCol w:w="1993"/>
        <w:gridCol w:w="1935"/>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51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sz w:val="22"/>
                <w:szCs w:val="22"/>
              </w:rPr>
              <w:t>Building Address</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Section Break</w:t>
            </w:r>
          </w:p>
        </w:tc>
        <w:tc>
          <w:tcPr>
            <w:tcW w:w="19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sz w:val="22"/>
                <w:szCs w:val="22"/>
              </w:rPr>
              <w:t>Land Plot number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Link</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Land</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Land Address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cs="Calibri" w:asciiTheme="majorAscii" w:hAnsiTheme="majorAscii"/>
                <w:i w:val="0"/>
                <w:iCs w:val="0"/>
                <w:color w:val="000000"/>
                <w:kern w:val="0"/>
                <w:sz w:val="22"/>
                <w:szCs w:val="22"/>
                <w:u w:val="none"/>
                <w:lang w:val="en-US"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Theme="majorAscii" w:hAnsiTheme="majorAscii"/>
                <w:i w:val="0"/>
                <w:iCs w:val="0"/>
                <w:color w:val="000000"/>
                <w:sz w:val="22"/>
                <w:szCs w:val="22"/>
                <w:u w:val="none"/>
                <w:lang w:val="en-IN"/>
              </w:rPr>
            </w:pPr>
            <w:r>
              <w:rPr>
                <w:rFonts w:hint="default" w:asciiTheme="majorAscii" w:hAnsiTheme="majorAscii"/>
                <w:i w:val="0"/>
                <w:iCs w:val="0"/>
                <w:color w:val="000000"/>
                <w:sz w:val="22"/>
                <w:szCs w:val="22"/>
                <w:u w:val="none"/>
                <w:lang w:val="en-IN"/>
              </w:rPr>
              <w:t>Building Name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IN" w:eastAsia="zh-CN" w:bidi="ar"/>
              </w:rPr>
            </w:pPr>
            <w:r>
              <w:rPr>
                <w:rFonts w:hint="default" w:eastAsia="SimSun" w:cs="Calibri" w:asciiTheme="majorAscii" w:hAnsiTheme="majorAscii"/>
                <w:i w:val="0"/>
                <w:iCs w:val="0"/>
                <w:color w:val="000000"/>
                <w:kern w:val="0"/>
                <w:sz w:val="22"/>
                <w:szCs w:val="22"/>
                <w:u w:val="none"/>
                <w:lang w:val="en-IN"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IN" w:eastAsia="zh-CN" w:bidi="ar"/>
              </w:rPr>
            </w:pPr>
            <w:r>
              <w:rPr>
                <w:rFonts w:hint="default" w:eastAsia="SimSun" w:cs="Calibri" w:asciiTheme="majorAscii" w:hAnsiTheme="majorAscii"/>
                <w:i w:val="0"/>
                <w:iCs w:val="0"/>
                <w:color w:val="000000"/>
                <w:kern w:val="0"/>
                <w:sz w:val="22"/>
                <w:szCs w:val="22"/>
                <w:u w:val="none"/>
                <w:lang w:val="en-IN" w:eastAsia="zh-CN" w:bidi="ar"/>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Building Address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cs="Calibri" w:asciiTheme="majorAscii" w:hAnsiTheme="majorAscii"/>
                <w:i w:val="0"/>
                <w:iCs w:val="0"/>
                <w:color w:val="000000"/>
                <w:kern w:val="0"/>
                <w:sz w:val="22"/>
                <w:szCs w:val="22"/>
                <w:u w:val="none"/>
                <w:lang w:val="en-US"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IN" w:eastAsia="zh-CN" w:bidi="ar"/>
              </w:rPr>
            </w:pPr>
            <w:r>
              <w:rPr>
                <w:rFonts w:hint="default" w:eastAsia="SimSun" w:cs="Calibri" w:asciiTheme="majorAscii" w:hAnsiTheme="majorAscii"/>
                <w:i w:val="0"/>
                <w:iCs w:val="0"/>
                <w:color w:val="000000"/>
                <w:kern w:val="0"/>
                <w:sz w:val="22"/>
                <w:szCs w:val="22"/>
                <w:u w:val="none"/>
                <w:lang w:val="en-IN" w:eastAsia="zh-CN" w:bidi="ar"/>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rPr>
              <w:t>Post Office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District</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Link</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r>
              <w:rPr>
                <w:rFonts w:hint="default" w:asciiTheme="majorAscii" w:hAnsiTheme="majorAscii"/>
                <w:i w:val="0"/>
                <w:iCs w:val="0"/>
                <w:color w:val="000000"/>
                <w:sz w:val="22"/>
                <w:szCs w:val="22"/>
                <w:u w:val="none"/>
                <w:lang w:val="en-IN"/>
              </w:rPr>
              <w:t>Districts</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State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Pin Code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Building on Lease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Select</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Yes</w:t>
            </w:r>
          </w:p>
          <w:p>
            <w:pPr>
              <w:rPr>
                <w:rFonts w:hint="default" w:cs="Calibri"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No</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 xml:space="preserve">Lease </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IN" w:eastAsia="zh-CN" w:bidi="ar"/>
              </w:rPr>
            </w:pPr>
            <w:r>
              <w:rPr>
                <w:rFonts w:hint="default" w:eastAsia="SimSun" w:cs="Calibri" w:asciiTheme="majorAscii" w:hAnsiTheme="majorAscii"/>
                <w:i w:val="0"/>
                <w:iCs w:val="0"/>
                <w:color w:val="000000"/>
                <w:kern w:val="0"/>
                <w:sz w:val="22"/>
                <w:szCs w:val="22"/>
                <w:u w:val="none"/>
                <w:lang w:val="en-IN" w:eastAsia="zh-CN" w:bidi="ar"/>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sz w:val="22"/>
                <w:szCs w:val="22"/>
              </w:rPr>
              <w:t>Building Details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Section Break</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Building Type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Academic</w:t>
            </w:r>
          </w:p>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Non-Academic</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US" w:eastAsia="zh-CN" w:bidi="ar"/>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Total Rooms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Total Floors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Date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US" w:eastAsia="zh-CN" w:bidi="ar"/>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Facing</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cs="Calibri" w:asciiTheme="majorAscii" w:hAnsiTheme="majorAscii"/>
                <w:i w:val="0"/>
                <w:iCs w:val="0"/>
                <w:color w:val="000000"/>
                <w:sz w:val="22"/>
                <w:szCs w:val="22"/>
                <w:u w:val="none"/>
                <w:lang w:val="en-IN"/>
              </w:rPr>
            </w:pPr>
            <w:r>
              <w:rPr>
                <w:rFonts w:hint="default" w:eastAsia="SimSun" w:cs="Calibri" w:asciiTheme="majorAscii" w:hAnsiTheme="majorAscii"/>
                <w:i w:val="0"/>
                <w:iCs w:val="0"/>
                <w:color w:val="000000"/>
                <w:kern w:val="0"/>
                <w:sz w:val="22"/>
                <w:szCs w:val="22"/>
                <w:u w:val="none"/>
                <w:lang w:val="en-IN" w:eastAsia="zh-CN" w:bidi="ar"/>
              </w:rPr>
              <w:t>Date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North</w:t>
            </w:r>
          </w:p>
          <w:p>
            <w:pPr>
              <w:rPr>
                <w:rFonts w:hint="default"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South</w:t>
            </w:r>
          </w:p>
          <w:p>
            <w:pPr>
              <w:rPr>
                <w:rFonts w:hint="default"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East</w:t>
            </w:r>
          </w:p>
          <w:p>
            <w:pPr>
              <w:rPr>
                <w:rFonts w:hint="default" w:cs="Calibri" w:asciiTheme="majorAscii" w:hAnsiTheme="majorAscii"/>
                <w:i w:val="0"/>
                <w:iCs w:val="0"/>
                <w:color w:val="000000"/>
                <w:sz w:val="22"/>
                <w:szCs w:val="22"/>
                <w:u w:val="none"/>
              </w:rPr>
            </w:pPr>
            <w:r>
              <w:rPr>
                <w:rFonts w:hint="default" w:asciiTheme="majorAscii" w:hAnsiTheme="majorAscii"/>
                <w:i w:val="0"/>
                <w:iCs w:val="0"/>
                <w:color w:val="000000"/>
                <w:sz w:val="22"/>
                <w:szCs w:val="22"/>
                <w:u w:val="none"/>
              </w:rPr>
              <w:t>West</w:t>
            </w: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Campus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Data</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eastAsia="SimSun" w:cs="Calibri" w:asciiTheme="majorAscii" w:hAnsiTheme="majorAscii"/>
                <w:i w:val="0"/>
                <w:iCs w:val="0"/>
                <w:color w:val="000000"/>
                <w:kern w:val="0"/>
                <w:sz w:val="22"/>
                <w:szCs w:val="22"/>
                <w:u w:val="none"/>
                <w:lang w:val="en-US" w:eastAsia="zh-CN" w:bidi="ar"/>
              </w:rPr>
            </w:pPr>
            <w:r>
              <w:rPr>
                <w:rFonts w:hint="default" w:cs="Calibri" w:asciiTheme="majorAscii" w:hAnsiTheme="majorAscii"/>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Start date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Date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rPr>
            </w:pPr>
            <w:r>
              <w:rPr>
                <w:rFonts w:hint="default" w:eastAsia="SimSun" w:asciiTheme="majorAscii" w:hAnsiTheme="majorAscii"/>
                <w:i w:val="0"/>
                <w:iCs w:val="0"/>
                <w:color w:val="000000"/>
                <w:kern w:val="0"/>
                <w:sz w:val="22"/>
                <w:szCs w:val="22"/>
                <w:u w:val="none"/>
                <w:lang w:val="en-US" w:eastAsia="zh-CN"/>
              </w:rPr>
              <w:t>End date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cs="Calibri" w:asciiTheme="majorAscii" w:hAnsiTheme="majorAscii"/>
                <w:i w:val="0"/>
                <w:iCs w:val="0"/>
                <w:color w:val="000000"/>
                <w:sz w:val="22"/>
                <w:szCs w:val="22"/>
                <w:u w:val="none"/>
                <w:lang w:val="en-IN"/>
              </w:rPr>
            </w:pPr>
            <w:r>
              <w:rPr>
                <w:rFonts w:hint="default" w:cs="Calibri" w:asciiTheme="majorAscii" w:hAnsiTheme="majorAscii"/>
                <w:i w:val="0"/>
                <w:iCs w:val="0"/>
                <w:color w:val="000000"/>
                <w:sz w:val="22"/>
                <w:szCs w:val="22"/>
                <w:u w:val="none"/>
                <w:lang w:val="en-IN"/>
              </w:rPr>
              <w:t>Date</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c>
          <w:tcPr>
            <w:tcW w:w="151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cs="Calibri" w:asciiTheme="majorAscii" w:hAnsiTheme="majorAscii"/>
                <w:i w:val="0"/>
                <w:iCs w:val="0"/>
                <w:color w:val="000000"/>
                <w:sz w:val="22"/>
                <w:szCs w:val="22"/>
                <w:u w:val="none"/>
              </w:rPr>
            </w:pPr>
          </w:p>
        </w:tc>
      </w:tr>
    </w:tbl>
    <w:p>
      <w:pPr>
        <w:numPr>
          <w:ilvl w:val="0"/>
          <w:numId w:val="0"/>
        </w:numPr>
        <w:ind w:leftChars="0"/>
        <w:rPr>
          <w:rStyle w:val="11"/>
          <w:rFonts w:hint="default" w:eastAsia="Segoe UI" w:cs="Calibri"/>
          <w:b w:val="0"/>
          <w:bCs w:val="0"/>
          <w:i w:val="0"/>
          <w:iCs w:val="0"/>
          <w:caps w:val="0"/>
          <w:color w:val="000000"/>
          <w:spacing w:val="0"/>
          <w:sz w:val="28"/>
          <w:szCs w:val="28"/>
          <w:shd w:val="clear" w:color="auto" w:fill="FFFFFF"/>
          <w:lang w:val="en-IN"/>
        </w:rPr>
      </w:pPr>
    </w:p>
    <w:p>
      <w:pPr>
        <w:numPr>
          <w:ilvl w:val="0"/>
          <w:numId w:val="0"/>
        </w:numPr>
        <w:ind w:leftChars="0"/>
        <w:rPr>
          <w:rStyle w:val="11"/>
          <w:rFonts w:hint="default" w:eastAsia="Segoe UI" w:cs="Calibri"/>
          <w:b w:val="0"/>
          <w:bCs w:val="0"/>
          <w:i w:val="0"/>
          <w:iCs w:val="0"/>
          <w:caps w:val="0"/>
          <w:color w:val="000000"/>
          <w:spacing w:val="0"/>
          <w:sz w:val="28"/>
          <w:szCs w:val="28"/>
          <w:shd w:val="clear" w:color="auto" w:fill="FFFFFF"/>
          <w:lang w:val="en-IN"/>
        </w:rPr>
      </w:pPr>
    </w:p>
    <w:p>
      <w:pPr>
        <w:numPr>
          <w:ilvl w:val="0"/>
          <w:numId w:val="2"/>
        </w:numPr>
        <w:ind w:left="0" w:leftChars="0" w:firstLine="0" w:firstLineChars="0"/>
        <w:outlineLvl w:val="0"/>
        <w:rPr>
          <w:rStyle w:val="11"/>
          <w:rFonts w:hint="default" w:ascii="Times New Roman" w:hAnsi="Times New Roman" w:eastAsia="Segoe UI" w:cs="Times New Roman"/>
          <w:b w:val="0"/>
          <w:bCs w:val="0"/>
          <w:i w:val="0"/>
          <w:iCs w:val="0"/>
          <w:caps w:val="0"/>
          <w:color w:val="000000"/>
          <w:spacing w:val="0"/>
          <w:sz w:val="32"/>
          <w:szCs w:val="32"/>
          <w:shd w:val="clear" w:color="auto" w:fill="FFFFFF"/>
          <w:lang w:val="en-IN"/>
        </w:rPr>
      </w:pPr>
      <w:bookmarkStart w:id="34" w:name="_Toc29631"/>
      <w:bookmarkStart w:id="35" w:name="_Toc26331"/>
      <w:bookmarkStart w:id="36" w:name="_Toc23523"/>
      <w:bookmarkStart w:id="37" w:name="_Toc3879"/>
      <w:bookmarkStart w:id="38" w:name="_Toc12264"/>
      <w:bookmarkStart w:id="39" w:name="_Toc24282"/>
      <w:r>
        <w:rPr>
          <w:rStyle w:val="11"/>
          <w:rFonts w:hint="default" w:ascii="Times New Roman" w:hAnsi="Times New Roman" w:eastAsia="Segoe UI" w:cs="Times New Roman"/>
          <w:b/>
          <w:bCs/>
          <w:i w:val="0"/>
          <w:iCs w:val="0"/>
          <w:caps w:val="0"/>
          <w:color w:val="000000"/>
          <w:spacing w:val="0"/>
          <w:sz w:val="32"/>
          <w:szCs w:val="32"/>
          <w:shd w:val="clear" w:color="auto" w:fill="FFFFFF"/>
          <w:lang w:val="en-IN"/>
        </w:rPr>
        <w:t>Building Room</w:t>
      </w:r>
      <w:bookmarkEnd w:id="34"/>
      <w:bookmarkEnd w:id="35"/>
      <w:bookmarkEnd w:id="36"/>
      <w:bookmarkEnd w:id="37"/>
      <w:bookmarkEnd w:id="38"/>
      <w:bookmarkEnd w:id="39"/>
    </w:p>
    <w:p>
      <w:pPr>
        <w:numPr>
          <w:numId w:val="0"/>
        </w:numPr>
        <w:ind w:leftChars="0"/>
        <w:outlineLvl w:val="0"/>
        <w:rPr>
          <w:rStyle w:val="11"/>
          <w:rFonts w:hint="default" w:ascii="Times New Roman" w:hAnsi="Times New Roman" w:eastAsia="Segoe UI" w:cs="Times New Roman"/>
          <w:b w:val="0"/>
          <w:bCs w:val="0"/>
          <w:i w:val="0"/>
          <w:iCs w:val="0"/>
          <w:caps w:val="0"/>
          <w:color w:val="000000"/>
          <w:spacing w:val="0"/>
          <w:sz w:val="32"/>
          <w:szCs w:val="32"/>
          <w:shd w:val="clear" w:color="auto" w:fill="FFFFFF"/>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is a master scre</w:t>
      </w:r>
      <w:bookmarkStart w:id="80" w:name="_GoBack"/>
      <w:bookmarkEnd w:id="80"/>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en, in which we shall be storing the building’s room details and classifying the rooms. This screen also help us assign a number to the residence ( For e.g, Residence number). </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 operations on this screen can be performed by the Administrator only.</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In this screen, the user shall  select the type of room and, based on selection, the type of residence shall be fetched. Further on selection of type of residence, the residence type name(e.g. 2BHK) drop down shall be fetched.</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After selection of Residence Type name:</w:t>
      </w:r>
    </w:p>
    <w:p>
      <w:pPr>
        <w:numPr>
          <w:ilvl w:val="0"/>
          <w:numId w:val="5"/>
        </w:numPr>
        <w:ind w:left="420" w:leftChars="0" w:hanging="420"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All the related information about the residence shall be fetched</w:t>
      </w:r>
    </w:p>
    <w:p>
      <w:pPr>
        <w:numPr>
          <w:ilvl w:val="0"/>
          <w:numId w:val="5"/>
        </w:numPr>
        <w:ind w:left="420" w:leftChars="0" w:hanging="420"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 user should set the Start and End dates for the residence.</w:t>
      </w:r>
    </w:p>
    <w:p>
      <w:pPr>
        <w:numPr>
          <w:ilvl w:val="0"/>
          <w:numId w:val="5"/>
        </w:numPr>
        <w:ind w:left="420" w:leftChars="0" w:hanging="420"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Then the user shall click the save button</w:t>
      </w:r>
    </w:p>
    <w:p>
      <w:pPr>
        <w:numPr>
          <w:ilvl w:val="0"/>
          <w:numId w:val="5"/>
        </w:numPr>
        <w:ind w:left="420" w:leftChars="0" w:hanging="420"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olor w:val="000000"/>
          <w:spacing w:val="0"/>
          <w:sz w:val="24"/>
          <w:szCs w:val="24"/>
          <w:shd w:val="clear" w:color="auto" w:fill="FFFFFF"/>
          <w:lang w:val="en-IN"/>
        </w:rPr>
        <w:t>On the</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 click of the save button, the residence is created.</w:t>
      </w:r>
    </w:p>
    <w:p>
      <w:pPr>
        <w:numPr>
          <w:ilvl w:val="0"/>
          <w:numId w:val="0"/>
        </w:numPr>
        <w:ind w:leftChars="0"/>
        <w:jc w:val="center"/>
      </w:pPr>
      <w:r>
        <w:drawing>
          <wp:inline distT="0" distB="0" distL="114300" distR="114300">
            <wp:extent cx="3550285" cy="2001520"/>
            <wp:effectExtent l="0" t="0" r="1206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rcRect l="25115" t="19653" r="20702" b="27154"/>
                    <a:stretch>
                      <a:fillRect/>
                    </a:stretch>
                  </pic:blipFill>
                  <pic:spPr>
                    <a:xfrm>
                      <a:off x="0" y="0"/>
                      <a:ext cx="3550285" cy="2001520"/>
                    </a:xfrm>
                    <a:prstGeom prst="rect">
                      <a:avLst/>
                    </a:prstGeom>
                    <a:noFill/>
                    <a:ln>
                      <a:noFill/>
                    </a:ln>
                  </pic:spPr>
                </pic:pic>
              </a:graphicData>
            </a:graphic>
          </wp:inline>
        </w:drawing>
      </w:r>
      <w:r>
        <w:drawing>
          <wp:inline distT="0" distB="0" distL="114300" distR="114300">
            <wp:extent cx="3616325" cy="1260475"/>
            <wp:effectExtent l="0" t="0" r="317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rcRect l="25127" t="57523" r="20702" b="8916"/>
                    <a:stretch>
                      <a:fillRect/>
                    </a:stretch>
                  </pic:blipFill>
                  <pic:spPr>
                    <a:xfrm>
                      <a:off x="0" y="0"/>
                      <a:ext cx="3616325" cy="1260475"/>
                    </a:xfrm>
                    <a:prstGeom prst="rect">
                      <a:avLst/>
                    </a:prstGeom>
                    <a:noFill/>
                    <a:ln>
                      <a:noFill/>
                    </a:ln>
                  </pic:spPr>
                </pic:pic>
              </a:graphicData>
            </a:graphic>
          </wp:inline>
        </w:drawing>
      </w:r>
    </w:p>
    <w:p>
      <w:pPr>
        <w:numPr>
          <w:ilvl w:val="0"/>
          <w:numId w:val="0"/>
        </w:numPr>
        <w:ind w:leftChars="0"/>
        <w:jc w:val="center"/>
        <w:rPr>
          <w:rFonts w:hint="default"/>
          <w:lang w:val="en-IN"/>
        </w:rPr>
      </w:pPr>
      <w:r>
        <w:rPr>
          <w:rFonts w:hint="default"/>
          <w:lang w:val="en-IN"/>
        </w:rPr>
        <w:t xml:space="preserve">                              </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eastAsia="Segoe UI" w:cs="Calibri"/>
          <w:b w:val="0"/>
          <w:bCs w:val="0"/>
          <w:i w:val="0"/>
          <w:iCs w:val="0"/>
          <w:caps w:val="0"/>
          <w:color w:val="000000"/>
          <w:spacing w:val="0"/>
          <w:sz w:val="28"/>
          <w:szCs w:val="28"/>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“Building Room”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screen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shall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consist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of the</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following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899"/>
        <w:gridCol w:w="1993"/>
        <w:gridCol w:w="208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sz w:val="22"/>
                <w:szCs w:val="22"/>
              </w:rPr>
              <w:t>Bui</w:t>
            </w:r>
            <w:r>
              <w:rPr>
                <w:rFonts w:hint="default" w:ascii="Calibri Light" w:hAnsi="Calibri Light" w:cs="Calibri Light"/>
                <w:sz w:val="22"/>
                <w:szCs w:val="22"/>
                <w:lang w:val="en-IN"/>
              </w:rPr>
              <w:t>l</w:t>
            </w:r>
            <w:r>
              <w:rPr>
                <w:rFonts w:hint="default" w:ascii="Calibri Light" w:hAnsi="Calibri Light" w:cs="Calibri Light"/>
                <w:sz w:val="22"/>
                <w:szCs w:val="22"/>
              </w:rPr>
              <w:t>ding Details</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Section Break</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sz w:val="22"/>
                <w:szCs w:val="22"/>
              </w:rPr>
              <w:t>Building Name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Buildings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i w:val="0"/>
                <w:iCs w:val="0"/>
                <w:color w:val="000000"/>
                <w:sz w:val="22"/>
                <w:szCs w:val="22"/>
                <w:u w:val="none"/>
              </w:rPr>
              <w:t>Building Type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eastAsia="SimSun" w:cs="Calibri Light"/>
                <w:i w:val="0"/>
                <w:iCs w:val="0"/>
                <w:color w:val="000000"/>
                <w:kern w:val="0"/>
                <w:sz w:val="22"/>
                <w:szCs w:val="22"/>
                <w:u w:val="none"/>
                <w:lang w:val="en-US" w:eastAsia="zh-CN" w:bidi="ar"/>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Building Address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IN" w:eastAsia="zh-CN" w:bidi="ar"/>
              </w:rPr>
            </w:pPr>
            <w:r>
              <w:rPr>
                <w:rFonts w:hint="default" w:ascii="Calibri Light" w:hAnsi="Calibri Light" w:eastAsia="SimSun" w:cs="Calibri Light"/>
                <w:i w:val="0"/>
                <w:iCs w:val="0"/>
                <w:color w:val="000000"/>
                <w:kern w:val="0"/>
                <w:sz w:val="22"/>
                <w:szCs w:val="22"/>
                <w:u w:val="none"/>
                <w:lang w:val="en-IN" w:eastAsia="zh-CN" w:bidi="ar"/>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IN" w:eastAsia="zh-CN" w:bidi="ar"/>
              </w:rPr>
            </w:pPr>
            <w:r>
              <w:rPr>
                <w:rFonts w:hint="default" w:ascii="Calibri Light" w:hAnsi="Calibri Light" w:eastAsia="SimSun" w:cs="Calibri Light"/>
                <w:i w:val="0"/>
                <w:iCs w:val="0"/>
                <w:color w:val="000000"/>
                <w:kern w:val="0"/>
                <w:sz w:val="22"/>
                <w:szCs w:val="22"/>
                <w:u w:val="none"/>
                <w:lang w:val="en-IN" w:eastAsia="zh-CN" w:bidi="ar"/>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eastAsia="SimSun" w:cs="Calibri Light"/>
                <w:i w:val="0"/>
                <w:iCs w:val="0"/>
                <w:color w:val="000000"/>
                <w:kern w:val="0"/>
                <w:sz w:val="22"/>
                <w:szCs w:val="22"/>
                <w:u w:val="none"/>
                <w:lang w:val="en-US" w:eastAsia="zh-CN"/>
              </w:rPr>
              <w:t>Building's Land Plot number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eastAsia="SimSun" w:cs="Calibri Light"/>
                <w:i w:val="0"/>
                <w:iCs w:val="0"/>
                <w:color w:val="000000"/>
                <w:kern w:val="0"/>
                <w:sz w:val="22"/>
                <w:szCs w:val="22"/>
                <w:u w:val="none"/>
                <w:lang w:val="en-US" w:eastAsia="zh-CN" w:bidi="ar"/>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IN" w:eastAsia="zh-CN" w:bidi="ar"/>
              </w:rPr>
            </w:pPr>
            <w:r>
              <w:rPr>
                <w:rFonts w:hint="default" w:ascii="Calibri Light" w:hAnsi="Calibri Light" w:eastAsia="SimSun" w:cs="Calibri Light"/>
                <w:i w:val="0"/>
                <w:iCs w:val="0"/>
                <w:color w:val="000000"/>
                <w:kern w:val="0"/>
                <w:sz w:val="22"/>
                <w:szCs w:val="22"/>
                <w:u w:val="none"/>
                <w:lang w:val="en-IN" w:eastAsia="zh-CN" w:bidi="ar"/>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sz w:val="22"/>
                <w:szCs w:val="22"/>
              </w:rPr>
              <w:t>Bui</w:t>
            </w:r>
            <w:r>
              <w:rPr>
                <w:rFonts w:hint="default" w:ascii="Calibri Light" w:hAnsi="Calibri Light" w:cs="Calibri Light"/>
                <w:sz w:val="22"/>
                <w:szCs w:val="22"/>
                <w:lang w:val="en-IN"/>
              </w:rPr>
              <w:t>l</w:t>
            </w:r>
            <w:r>
              <w:rPr>
                <w:rFonts w:hint="default" w:ascii="Calibri Light" w:hAnsi="Calibri Light" w:cs="Calibri Light"/>
                <w:sz w:val="22"/>
                <w:szCs w:val="22"/>
              </w:rPr>
              <w:t>ding's Land Address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eastAsia="SimSun" w:cs="Calibri Light"/>
                <w:i w:val="0"/>
                <w:iCs w:val="0"/>
                <w:color w:val="000000"/>
                <w:kern w:val="0"/>
                <w:sz w:val="22"/>
                <w:szCs w:val="22"/>
                <w:u w:val="none"/>
                <w:lang w:val="en-US" w:eastAsia="zh-CN"/>
              </w:rPr>
              <w:t>District</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eastAsia="SimSun" w:cs="Calibri Light"/>
                <w:i w:val="0"/>
                <w:iCs w:val="0"/>
                <w:color w:val="000000"/>
                <w:kern w:val="0"/>
                <w:sz w:val="22"/>
                <w:szCs w:val="22"/>
                <w:u w:val="none"/>
                <w:lang w:val="en-US" w:eastAsia="zh-CN"/>
              </w:rPr>
              <w:t>State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i w:val="0"/>
                <w:iCs w:val="0"/>
                <w:color w:val="000000"/>
                <w:sz w:val="22"/>
                <w:szCs w:val="22"/>
                <w:u w:val="none"/>
              </w:rPr>
              <w:t>Pin Code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eastAsia="SimSun" w:cs="Calibri Light"/>
                <w:i w:val="0"/>
                <w:iCs w:val="0"/>
                <w:color w:val="000000"/>
                <w:kern w:val="0"/>
                <w:sz w:val="22"/>
                <w:szCs w:val="22"/>
                <w:u w:val="none"/>
                <w:lang w:val="en-US" w:eastAsia="zh-CN"/>
              </w:rPr>
              <w:t>Basic Information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Section Break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Room No.</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IN" w:eastAsia="zh-CN" w:bidi="ar"/>
              </w:rPr>
            </w:pPr>
            <w:r>
              <w:rPr>
                <w:rFonts w:hint="default" w:ascii="Calibri Light" w:hAnsi="Calibri Light" w:eastAsia="SimSun" w:cs="Calibri Light"/>
                <w:i w:val="0"/>
                <w:iCs w:val="0"/>
                <w:color w:val="000000"/>
                <w:kern w:val="0"/>
                <w:sz w:val="22"/>
                <w:szCs w:val="22"/>
                <w:u w:val="none"/>
                <w:lang w:val="en-IN" w:eastAsia="zh-CN" w:bidi="ar"/>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sz w:val="22"/>
                <w:szCs w:val="22"/>
                <w:lang w:val="en-IN"/>
              </w:rPr>
              <w:t>Floor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Ground</w:t>
            </w:r>
          </w:p>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1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sz w:val="22"/>
                <w:szCs w:val="22"/>
              </w:rPr>
              <w:t>Type of Room</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sz w:val="22"/>
                <w:szCs w:val="22"/>
              </w:rPr>
              <w:t>Building type</w:t>
            </w:r>
            <w:r>
              <w:rPr>
                <w:rFonts w:hint="default" w:ascii="Calibri Light" w:hAnsi="Calibri Light" w:cs="Calibri Light"/>
                <w:sz w:val="22"/>
                <w:szCs w:val="22"/>
                <w:lang w:val="en-IN"/>
              </w:rPr>
              <w:t xml:space="preserve"> </w:t>
            </w:r>
            <w:r>
              <w:rPr>
                <w:rFonts w:hint="default" w:ascii="Calibri Light" w:hAnsi="Calibri Light" w:cs="Calibri Light"/>
                <w:sz w:val="22"/>
                <w:szCs w:val="22"/>
              </w:rPr>
              <w:t>Room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bidi="ar"/>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sz w:val="22"/>
                <w:szCs w:val="22"/>
              </w:rPr>
              <w:t>Type of Residence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r>
              <w:rPr>
                <w:rFonts w:hint="default" w:ascii="Calibri Light" w:hAnsi="Calibri Light" w:cs="Calibri Light"/>
                <w:i w:val="0"/>
                <w:iCs w:val="0"/>
                <w:color w:val="000000"/>
                <w:sz w:val="22"/>
                <w:szCs w:val="22"/>
                <w:u w:val="none"/>
              </w:rPr>
              <w:t>Type of Residence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sz w:val="22"/>
                <w:szCs w:val="22"/>
              </w:rPr>
              <w:t>Residence Type Name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Residence Type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eastAsia="SimSun" w:cs="Calibri Light"/>
                <w:i w:val="0"/>
                <w:iCs w:val="0"/>
                <w:color w:val="000000"/>
                <w:kern w:val="0"/>
                <w:sz w:val="22"/>
                <w:szCs w:val="22"/>
                <w:u w:val="none"/>
                <w:lang w:val="en-US" w:eastAsia="zh-CN" w:bidi="ar"/>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rPr>
            </w:pPr>
            <w:r>
              <w:rPr>
                <w:rFonts w:hint="default" w:ascii="Calibri Light" w:hAnsi="Calibri Light" w:eastAsia="SimSun" w:cs="Calibri Light"/>
                <w:i w:val="0"/>
                <w:iCs w:val="0"/>
                <w:color w:val="000000"/>
                <w:kern w:val="0"/>
                <w:sz w:val="22"/>
                <w:szCs w:val="22"/>
                <w:u w:val="none"/>
                <w:lang w:val="en-US" w:eastAsia="zh-CN"/>
              </w:rPr>
              <w:t>Vacancy status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r>
              <w:rPr>
                <w:rFonts w:hint="default" w:ascii="Calibri Light" w:hAnsi="Calibri Light" w:cs="Calibri Light"/>
                <w:i w:val="0"/>
                <w:iCs w:val="0"/>
                <w:color w:val="000000"/>
                <w:sz w:val="22"/>
                <w:szCs w:val="22"/>
                <w:u w:val="none"/>
              </w:rPr>
              <w:t>Vacant</w:t>
            </w:r>
          </w:p>
          <w:p>
            <w:pPr>
              <w:rPr>
                <w:rFonts w:hint="default" w:ascii="Calibri Light" w:hAnsi="Calibri Light" w:cs="Calibri Light"/>
                <w:i w:val="0"/>
                <w:iCs w:val="0"/>
                <w:color w:val="000000"/>
                <w:sz w:val="22"/>
                <w:szCs w:val="22"/>
                <w:u w:val="none"/>
              </w:rPr>
            </w:pPr>
            <w:r>
              <w:rPr>
                <w:rFonts w:hint="default" w:ascii="Calibri Light" w:hAnsi="Calibri Light" w:cs="Calibri Light"/>
                <w:i w:val="0"/>
                <w:iCs w:val="0"/>
                <w:color w:val="000000"/>
                <w:sz w:val="22"/>
                <w:szCs w:val="22"/>
                <w:u w:val="none"/>
              </w:rPr>
              <w:t>Not Vacant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sz w:val="22"/>
                <w:szCs w:val="22"/>
              </w:rPr>
              <w:t>Allotment Status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eastAsia="SimSun" w:cs="Calibri Light"/>
                <w:i w:val="0"/>
                <w:iCs w:val="0"/>
                <w:color w:val="000000"/>
                <w:kern w:val="0"/>
                <w:sz w:val="22"/>
                <w:szCs w:val="22"/>
                <w:u w:val="none"/>
                <w:lang w:val="en-US" w:eastAsia="zh-CN"/>
              </w:rPr>
              <w:t>Employee Allotment Status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eastAsia="SimSun" w:cs="Calibri Light"/>
                <w:i w:val="0"/>
                <w:iCs w:val="0"/>
                <w:color w:val="000000"/>
                <w:kern w:val="0"/>
                <w:sz w:val="22"/>
                <w:szCs w:val="22"/>
                <w:u w:val="none"/>
                <w:lang w:val="en-US" w:eastAsia="zh-CN"/>
              </w:rPr>
              <w:t>Residence Details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Section Break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Start date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End date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Description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Unit Area (sq. m.)</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Air Conditioning</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Residence Orientation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Lawn/Garden Available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Lawn/Garden Area (sq. m.)</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Roof type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Parking Available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Parking Type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Parking Vehicle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eastAsia="SimSun" w:cs="Calibri Light"/>
                <w:i w:val="0"/>
                <w:iCs w:val="0"/>
                <w:color w:val="000000"/>
                <w:kern w:val="0"/>
                <w:sz w:val="22"/>
                <w:szCs w:val="22"/>
                <w:u w:val="none"/>
                <w:lang w:val="en-US" w:eastAsia="zh-CN"/>
              </w:rPr>
            </w:pPr>
            <w:r>
              <w:rPr>
                <w:rFonts w:hint="default" w:ascii="Calibri Light" w:hAnsi="Calibri Light" w:eastAsia="SimSun" w:cs="Calibri Light"/>
                <w:i w:val="0"/>
                <w:iCs w:val="0"/>
                <w:color w:val="000000"/>
                <w:kern w:val="0"/>
                <w:sz w:val="22"/>
                <w:szCs w:val="22"/>
                <w:u w:val="none"/>
                <w:lang w:val="en-US" w:eastAsia="zh-CN"/>
              </w:rPr>
              <w:t>Parking Area (sq. m.)</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r>
    </w:tbl>
    <w:p>
      <w:pPr>
        <w:numPr>
          <w:ilvl w:val="0"/>
          <w:numId w:val="0"/>
        </w:numPr>
        <w:ind w:leftChars="0"/>
        <w:rPr>
          <w:rStyle w:val="11"/>
          <w:rFonts w:hint="default" w:eastAsia="Segoe UI" w:cs="Calibri"/>
          <w:b w:val="0"/>
          <w:bCs w:val="0"/>
          <w:i w:val="0"/>
          <w:iCs w:val="0"/>
          <w:caps w:val="0"/>
          <w:color w:val="000000"/>
          <w:spacing w:val="0"/>
          <w:sz w:val="28"/>
          <w:szCs w:val="28"/>
          <w:shd w:val="clear" w:color="auto" w:fill="FFFFFF"/>
          <w:lang w:val="en-IN"/>
        </w:rPr>
      </w:pPr>
    </w:p>
    <w:p>
      <w:pPr>
        <w:numPr>
          <w:ilvl w:val="1"/>
          <w:numId w:val="2"/>
        </w:numPr>
        <w:ind w:leftChars="0"/>
        <w:outlineLvl w:val="1"/>
        <w:rPr>
          <w:rStyle w:val="11"/>
          <w:rFonts w:hint="default" w:ascii="Times New Roman" w:hAnsi="Times New Roman" w:eastAsia="Segoe UI" w:cs="Times New Roman"/>
          <w:b w:val="0"/>
          <w:bCs w:val="0"/>
          <w:i w:val="0"/>
          <w:iCs w:val="0"/>
          <w:caps w:val="0"/>
          <w:color w:val="000000"/>
          <w:spacing w:val="0"/>
          <w:sz w:val="28"/>
          <w:szCs w:val="28"/>
          <w:shd w:val="clear" w:color="auto" w:fill="FFFFFF"/>
          <w:lang w:val="en-IN"/>
        </w:rPr>
      </w:pPr>
      <w:bookmarkStart w:id="40" w:name="_Toc20074"/>
      <w:bookmarkStart w:id="41" w:name="_Toc2526"/>
      <w:r>
        <w:rPr>
          <w:rStyle w:val="11"/>
          <w:rFonts w:hint="default" w:ascii="Times New Roman" w:hAnsi="Times New Roman" w:eastAsia="Segoe UI" w:cs="Times New Roman"/>
          <w:b/>
          <w:bCs/>
          <w:i w:val="0"/>
          <w:iCs w:val="0"/>
          <w:caps w:val="0"/>
          <w:color w:val="000000"/>
          <w:spacing w:val="0"/>
          <w:sz w:val="28"/>
          <w:szCs w:val="28"/>
          <w:shd w:val="clear" w:color="auto" w:fill="FFFFFF"/>
          <w:lang w:val="en-IN"/>
        </w:rPr>
        <w:t>Building type Room</w:t>
      </w:r>
      <w:bookmarkEnd w:id="40"/>
      <w:bookmarkEnd w:id="41"/>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screen helps define the type of the room, for example if it is a classroom or residential or conference hall. The operations on this screen can be performed by the Administrator only.</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eastAsia="Segoe UI"/>
          <w:b w:val="0"/>
          <w:bCs w:val="0"/>
          <w:i w:val="0"/>
          <w:iCs w:val="0"/>
          <w:caps w:val="0"/>
          <w:color w:val="000000"/>
          <w:spacing w:val="0"/>
          <w:sz w:val="28"/>
          <w:szCs w:val="28"/>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screen shall  have only these two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899"/>
        <w:gridCol w:w="1993"/>
        <w:gridCol w:w="208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sz w:val="22"/>
                <w:szCs w:val="22"/>
                <w:lang w:val="en-IN"/>
              </w:rPr>
              <w:t>Type of Room</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Data</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sz w:val="22"/>
                <w:szCs w:val="22"/>
              </w:rPr>
              <w:t>Allotment Status</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sz w:val="22"/>
                <w:szCs w:val="22"/>
              </w:rPr>
            </w:pPr>
            <w:r>
              <w:rPr>
                <w:rFonts w:hint="default" w:ascii="Calibri Light" w:hAnsi="Calibri Light" w:cs="Calibri Light"/>
                <w:sz w:val="22"/>
                <w:szCs w:val="22"/>
              </w:rPr>
              <w:t>Allottable</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sz w:val="22"/>
                <w:szCs w:val="22"/>
              </w:rPr>
              <w:t>Non Allottable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bl>
    <w:p>
      <w:pPr>
        <w:numPr>
          <w:ilvl w:val="0"/>
          <w:numId w:val="0"/>
        </w:numPr>
        <w:ind w:leftChars="0"/>
        <w:rPr>
          <w:rStyle w:val="11"/>
          <w:rFonts w:hint="default" w:eastAsia="Segoe UI"/>
          <w:b w:val="0"/>
          <w:bCs w:val="0"/>
          <w:i w:val="0"/>
          <w:iCs w:val="0"/>
          <w:caps w:val="0"/>
          <w:color w:val="000000"/>
          <w:spacing w:val="0"/>
          <w:sz w:val="28"/>
          <w:szCs w:val="28"/>
          <w:shd w:val="clear" w:color="auto" w:fill="FFFFFF"/>
          <w:lang w:val="en-IN"/>
        </w:rPr>
      </w:pPr>
    </w:p>
    <w:p>
      <w:pPr>
        <w:numPr>
          <w:ilvl w:val="1"/>
          <w:numId w:val="2"/>
        </w:numPr>
        <w:ind w:leftChars="0"/>
        <w:outlineLvl w:val="1"/>
        <w:rPr>
          <w:rStyle w:val="11"/>
          <w:rFonts w:hint="default" w:ascii="Times New Roman" w:hAnsi="Times New Roman" w:eastAsia="Segoe UI" w:cs="Times New Roman"/>
          <w:b/>
          <w:bCs/>
          <w:i w:val="0"/>
          <w:iCs w:val="0"/>
          <w:caps w:val="0"/>
          <w:color w:val="000000"/>
          <w:spacing w:val="0"/>
          <w:sz w:val="28"/>
          <w:szCs w:val="28"/>
          <w:shd w:val="clear" w:color="auto" w:fill="FFFFFF"/>
          <w:lang w:val="en-IN"/>
        </w:rPr>
      </w:pPr>
      <w:bookmarkStart w:id="42" w:name="_Toc4081"/>
      <w:bookmarkStart w:id="43" w:name="_Toc6732"/>
      <w:r>
        <w:rPr>
          <w:rStyle w:val="11"/>
          <w:rFonts w:hint="default" w:ascii="Times New Roman" w:hAnsi="Times New Roman" w:eastAsia="Segoe UI" w:cs="Times New Roman"/>
          <w:b/>
          <w:bCs/>
          <w:i w:val="0"/>
          <w:iCs w:val="0"/>
          <w:caps w:val="0"/>
          <w:color w:val="000000"/>
          <w:spacing w:val="0"/>
          <w:sz w:val="28"/>
          <w:szCs w:val="28"/>
          <w:shd w:val="clear" w:color="auto" w:fill="FFFFFF"/>
          <w:lang w:val="en-IN"/>
        </w:rPr>
        <w:t>Type of Residence</w:t>
      </w:r>
      <w:bookmarkEnd w:id="42"/>
      <w:bookmarkEnd w:id="43"/>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screen helps in the classification of residence, whether it shall be a quarter or a duplex or even a villa. The operations on this screen can be performed by the Administrator only.</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bCs/>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screen shall  have only one field which is as follows: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899"/>
        <w:gridCol w:w="1993"/>
        <w:gridCol w:w="208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sz w:val="22"/>
                <w:szCs w:val="22"/>
                <w:lang w:val="en-IN"/>
              </w:rPr>
              <w:t>Type of Residence</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Data</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bl>
    <w:p>
      <w:pPr>
        <w:numPr>
          <w:ilvl w:val="0"/>
          <w:numId w:val="0"/>
        </w:numPr>
        <w:ind w:leftChars="0"/>
        <w:rPr>
          <w:rStyle w:val="11"/>
          <w:rFonts w:hint="default" w:eastAsia="Segoe UI"/>
          <w:b w:val="0"/>
          <w:bCs w:val="0"/>
          <w:i w:val="0"/>
          <w:iCs w:val="0"/>
          <w:caps w:val="0"/>
          <w:color w:val="000000"/>
          <w:spacing w:val="0"/>
          <w:sz w:val="28"/>
          <w:szCs w:val="28"/>
          <w:shd w:val="clear" w:color="auto" w:fill="FFFFFF"/>
          <w:lang w:val="en-IN"/>
        </w:rPr>
      </w:pPr>
    </w:p>
    <w:p>
      <w:pPr>
        <w:numPr>
          <w:ilvl w:val="1"/>
          <w:numId w:val="2"/>
        </w:numPr>
        <w:ind w:leftChars="0"/>
        <w:outlineLvl w:val="1"/>
        <w:rPr>
          <w:rStyle w:val="11"/>
          <w:rFonts w:hint="default" w:ascii="Times New Roman" w:hAnsi="Times New Roman" w:eastAsia="Segoe UI" w:cs="Times New Roman"/>
          <w:b/>
          <w:bCs/>
          <w:i w:val="0"/>
          <w:iCs w:val="0"/>
          <w:caps w:val="0"/>
          <w:color w:val="000000"/>
          <w:spacing w:val="0"/>
          <w:sz w:val="28"/>
          <w:szCs w:val="28"/>
          <w:shd w:val="clear" w:color="auto" w:fill="FFFFFF"/>
          <w:lang w:val="en-IN"/>
        </w:rPr>
      </w:pPr>
      <w:bookmarkStart w:id="44" w:name="_Toc7012"/>
      <w:bookmarkStart w:id="45" w:name="_Toc22360"/>
      <w:r>
        <w:rPr>
          <w:rStyle w:val="11"/>
          <w:rFonts w:hint="default" w:ascii="Times New Roman" w:hAnsi="Times New Roman" w:eastAsia="Segoe UI" w:cs="Times New Roman"/>
          <w:b/>
          <w:bCs/>
          <w:i w:val="0"/>
          <w:iCs w:val="0"/>
          <w:caps w:val="0"/>
          <w:color w:val="000000"/>
          <w:spacing w:val="0"/>
          <w:sz w:val="28"/>
          <w:szCs w:val="28"/>
          <w:shd w:val="clear" w:color="auto" w:fill="FFFFFF"/>
          <w:lang w:val="en-IN"/>
        </w:rPr>
        <w:t>Residence Type</w:t>
      </w:r>
      <w:bookmarkEnd w:id="44"/>
      <w:bookmarkEnd w:id="45"/>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screen helps in further classification of residences in a building room based on types of residence. Example: 2BHK Quarter or 4BHK Villa and so on. The operations on this screen can be performed by the Administrator only.</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pPr>
      <w:r>
        <w:drawing>
          <wp:inline distT="0" distB="0" distL="114300" distR="114300">
            <wp:extent cx="5271770" cy="22053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271770" cy="2205355"/>
                    </a:xfrm>
                    <a:prstGeom prst="rect">
                      <a:avLst/>
                    </a:prstGeom>
                    <a:noFill/>
                    <a:ln>
                      <a:noFill/>
                    </a:ln>
                  </pic:spPr>
                </pic:pic>
              </a:graphicData>
            </a:graphic>
          </wp:inline>
        </w:drawing>
      </w:r>
    </w:p>
    <w:p>
      <w:pPr>
        <w:numPr>
          <w:ilvl w:val="0"/>
          <w:numId w:val="0"/>
        </w:numPr>
        <w:ind w:leftChars="0"/>
        <w:rPr>
          <w:rFonts w:hint="default"/>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The “Residence Type”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screen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shall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consist of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the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following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899"/>
        <w:gridCol w:w="1993"/>
        <w:gridCol w:w="208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sz w:val="22"/>
                <w:szCs w:val="22"/>
              </w:rPr>
              <w:t>Type of Residence</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Link</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r>
              <w:rPr>
                <w:rFonts w:hint="default" w:ascii="Calibri Light" w:hAnsi="Calibri Light" w:cs="Calibri Light"/>
                <w:i w:val="0"/>
                <w:iCs w:val="0"/>
                <w:color w:val="000000"/>
                <w:sz w:val="22"/>
                <w:szCs w:val="22"/>
                <w:u w:val="none"/>
              </w:rPr>
              <w:t>Type of Residence</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rPr>
            </w:pPr>
            <w:r>
              <w:rPr>
                <w:rFonts w:hint="default" w:ascii="Calibri Light" w:hAnsi="Calibri Light" w:cs="Calibri Light"/>
                <w:sz w:val="22"/>
                <w:szCs w:val="22"/>
              </w:rPr>
              <w:t>Residence Type name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Description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Unit Area (sq. m.)</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Air Conditioning</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Yes</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Parking Available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Yes</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Parking Type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On Road</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Ramp Parking</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Lot Parking</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Garage</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Shed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Parking Vehicle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Two Wheeler</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Four Wheeler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Parking Area (sq. m.)</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Residence Orientation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Multi storey</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One Unit Up, One Down</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Side-By-Side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Roof type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Flat</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Gable</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Hip</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Gambrel</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Mansard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Lawn/Garden Available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Yes</w:t>
            </w:r>
          </w:p>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No</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Lawn/Garden Area (sq. m.)</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sz w:val="22"/>
                <w:szCs w:val="22"/>
              </w:rPr>
            </w:pPr>
            <w:r>
              <w:rPr>
                <w:rFonts w:hint="default" w:ascii="Calibri Light" w:hAnsi="Calibri Light" w:cs="Calibri Light"/>
                <w:sz w:val="22"/>
                <w:szCs w:val="22"/>
              </w:rPr>
              <w:t>Eligibility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Table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Residence Eligibility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p>
        </w:tc>
      </w:tr>
    </w:tbl>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1"/>
          <w:numId w:val="2"/>
        </w:numPr>
        <w:ind w:leftChars="0"/>
        <w:outlineLvl w:val="1"/>
        <w:rPr>
          <w:rStyle w:val="11"/>
          <w:rFonts w:hint="default" w:ascii="Times New Roman" w:hAnsi="Times New Roman" w:eastAsia="Segoe UI" w:cs="Times New Roman"/>
          <w:b/>
          <w:bCs/>
          <w:i w:val="0"/>
          <w:iCs w:val="0"/>
          <w:caps w:val="0"/>
          <w:color w:val="000000"/>
          <w:spacing w:val="0"/>
          <w:sz w:val="28"/>
          <w:szCs w:val="28"/>
          <w:shd w:val="clear" w:color="auto" w:fill="FFFFFF"/>
          <w:lang w:val="en-IN"/>
        </w:rPr>
      </w:pPr>
      <w:bookmarkStart w:id="46" w:name="_Toc7026"/>
      <w:bookmarkStart w:id="47" w:name="_Toc25744"/>
      <w:r>
        <w:rPr>
          <w:rStyle w:val="11"/>
          <w:rFonts w:hint="default" w:ascii="Times New Roman" w:hAnsi="Times New Roman" w:eastAsia="Segoe UI" w:cs="Times New Roman"/>
          <w:b/>
          <w:bCs/>
          <w:i w:val="0"/>
          <w:iCs w:val="0"/>
          <w:caps w:val="0"/>
          <w:color w:val="000000"/>
          <w:spacing w:val="0"/>
          <w:sz w:val="28"/>
          <w:szCs w:val="28"/>
          <w:shd w:val="clear" w:color="auto" w:fill="FFFFFF"/>
          <w:lang w:val="en-IN"/>
        </w:rPr>
        <w:t>Residence Eligibility</w:t>
      </w:r>
      <w:bookmarkEnd w:id="46"/>
      <w:bookmarkEnd w:id="47"/>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Residence Eligibility is a child screen which includes only one field, namely Pay grade. This is to define which residence type is eligible to be allotted to which pay grade.</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bCs/>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child screen shall  have only this one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899"/>
        <w:gridCol w:w="1993"/>
        <w:gridCol w:w="208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289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sz w:val="22"/>
                <w:szCs w:val="22"/>
                <w:lang w:val="en-IN"/>
              </w:rPr>
              <w:t>Pay grade</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Data</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rPr>
            </w:pP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bl>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bCs/>
          <w:i w:val="0"/>
          <w:iCs w:val="0"/>
          <w:caps w:val="0"/>
          <w:color w:val="000000"/>
          <w:spacing w:val="0"/>
          <w:sz w:val="28"/>
          <w:szCs w:val="28"/>
          <w:shd w:val="clear" w:color="auto" w:fill="FFFFFF"/>
          <w:lang w:val="en-IN"/>
        </w:rPr>
      </w:pPr>
    </w:p>
    <w:p>
      <w:pPr>
        <w:numPr>
          <w:ilvl w:val="0"/>
          <w:numId w:val="2"/>
        </w:numPr>
        <w:ind w:left="0" w:leftChars="0" w:firstLine="0" w:firstLineChars="0"/>
        <w:outlineLvl w:val="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bookmarkStart w:id="48" w:name="_Toc12864"/>
      <w:bookmarkStart w:id="49" w:name="_Toc19108"/>
      <w:bookmarkStart w:id="50" w:name="_Toc29602"/>
      <w:bookmarkStart w:id="51" w:name="_Toc1231"/>
      <w:bookmarkStart w:id="52" w:name="_Toc19750"/>
      <w:bookmarkStart w:id="53" w:name="_Toc32393"/>
      <w:r>
        <w:rPr>
          <w:rStyle w:val="11"/>
          <w:rFonts w:hint="default" w:ascii="Times New Roman" w:hAnsi="Times New Roman" w:eastAsia="Segoe UI" w:cs="Times New Roman"/>
          <w:b/>
          <w:bCs/>
          <w:i w:val="0"/>
          <w:iCs w:val="0"/>
          <w:caps w:val="0"/>
          <w:color w:val="000000"/>
          <w:spacing w:val="0"/>
          <w:sz w:val="32"/>
          <w:szCs w:val="32"/>
          <w:shd w:val="clear" w:color="auto" w:fill="FFFFFF"/>
          <w:lang w:val="en-IN"/>
        </w:rPr>
        <w:t>Application for Residence</w:t>
      </w:r>
      <w:bookmarkEnd w:id="48"/>
      <w:bookmarkEnd w:id="49"/>
      <w:bookmarkEnd w:id="50"/>
      <w:bookmarkEnd w:id="51"/>
      <w:bookmarkEnd w:id="52"/>
      <w:bookmarkEnd w:id="53"/>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In this screen, the applicant(employee) shall apply for a residence and request the type of residence he/she wants. The operations on this screen can be performed by the applicant only.</w:t>
      </w:r>
    </w:p>
    <w:p>
      <w:pPr>
        <w:numPr>
          <w:ilvl w:val="0"/>
          <w:numId w:val="6"/>
        </w:numPr>
        <w:ind w:left="420" w:leftChars="0" w:hanging="420"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After filling up the form, the user shall click on the save button.</w:t>
      </w:r>
    </w:p>
    <w:p>
      <w:pPr>
        <w:numPr>
          <w:ilvl w:val="0"/>
          <w:numId w:val="6"/>
        </w:numPr>
        <w:ind w:left="420" w:leftChars="0" w:hanging="420"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Post save user shall click on the “submit” button and application status shall appear to be “Applied”</w:t>
      </w:r>
    </w:p>
    <w:p>
      <w:pPr>
        <w:numPr>
          <w:ilvl w:val="0"/>
          <w:numId w:val="0"/>
        </w:numPr>
        <w:ind w:leftChars="0"/>
      </w:pPr>
      <w:r>
        <w:drawing>
          <wp:inline distT="0" distB="0" distL="114300" distR="114300">
            <wp:extent cx="5269865" cy="2756535"/>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69865" cy="2756535"/>
                    </a:xfrm>
                    <a:prstGeom prst="rect">
                      <a:avLst/>
                    </a:prstGeom>
                    <a:noFill/>
                    <a:ln>
                      <a:noFill/>
                    </a:ln>
                  </pic:spPr>
                </pic:pic>
              </a:graphicData>
            </a:graphic>
          </wp:inline>
        </w:drawing>
      </w:r>
    </w:p>
    <w:p>
      <w:pPr>
        <w:numPr>
          <w:ilvl w:val="0"/>
          <w:numId w:val="0"/>
        </w:numPr>
        <w:ind w:leftChars="0"/>
        <w:rPr>
          <w:rFonts w:hint="default"/>
          <w:lang w:val="en-IN"/>
        </w:rPr>
      </w:pPr>
    </w:p>
    <w:p>
      <w:pPr>
        <w:numPr>
          <w:ilvl w:val="0"/>
          <w:numId w:val="0"/>
        </w:numPr>
        <w:ind w:leftChars="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The “Application for Residence”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screen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shall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consist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of the</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following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251"/>
        <w:gridCol w:w="1641"/>
        <w:gridCol w:w="208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6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32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sz w:val="22"/>
                <w:szCs w:val="22"/>
              </w:rPr>
              <w:t>Date of Application</w:t>
            </w:r>
          </w:p>
        </w:tc>
        <w:tc>
          <w:tcPr>
            <w:tcW w:w="16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Link</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rPr>
            </w:pP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sz w:val="22"/>
                <w:szCs w:val="22"/>
              </w:rPr>
              <w:t>Application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Employee Details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Employee ID</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i w:val="0"/>
                <w:iCs w:val="0"/>
                <w:color w:val="000000"/>
                <w:sz w:val="22"/>
                <w:szCs w:val="22"/>
                <w:u w:val="none"/>
                <w:lang w:val="en-IN"/>
              </w:rPr>
              <w:t>Employee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Name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Designation</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Department</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Allotment Application Details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Section Break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Type of residence requested</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i w:val="0"/>
                <w:iCs w:val="0"/>
                <w:color w:val="000000"/>
                <w:sz w:val="22"/>
                <w:szCs w:val="22"/>
                <w:u w:val="none"/>
                <w:lang w:val="en-IN"/>
              </w:rPr>
              <w:t>Type of Residence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Type of residence name requested</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i w:val="0"/>
                <w:iCs w:val="0"/>
                <w:color w:val="000000"/>
                <w:sz w:val="22"/>
                <w:szCs w:val="22"/>
                <w:u w:val="none"/>
                <w:lang w:val="en-IN"/>
              </w:rPr>
              <w:t>Residence Type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Application Attachments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Attach</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Application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Current Application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bl>
    <w:p>
      <w:pPr>
        <w:numPr>
          <w:ilvl w:val="0"/>
          <w:numId w:val="0"/>
        </w:numPr>
        <w:ind w:leftChars="0"/>
        <w:jc w:val="left"/>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p>
    <w:p>
      <w:pPr>
        <w:numPr>
          <w:ilvl w:val="0"/>
          <w:numId w:val="0"/>
        </w:numPr>
        <w:ind w:leftChars="0"/>
        <w:jc w:val="left"/>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p>
    <w:p>
      <w:pPr>
        <w:numPr>
          <w:ilvl w:val="0"/>
          <w:numId w:val="2"/>
        </w:numPr>
        <w:ind w:left="0" w:leftChars="0" w:firstLine="0" w:firstLineChars="0"/>
        <w:jc w:val="left"/>
        <w:outlineLvl w:val="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bookmarkStart w:id="54" w:name="_Toc22234"/>
      <w:bookmarkStart w:id="55" w:name="_Toc32109"/>
      <w:bookmarkStart w:id="56" w:name="_Toc11069"/>
      <w:bookmarkStart w:id="57" w:name="_Toc13762"/>
      <w:bookmarkStart w:id="58" w:name="_Toc14973"/>
      <w:bookmarkStart w:id="59" w:name="_Toc22099"/>
      <w:r>
        <w:rPr>
          <w:rStyle w:val="11"/>
          <w:rFonts w:hint="default" w:ascii="Times New Roman" w:hAnsi="Times New Roman" w:eastAsia="Segoe UI" w:cs="Times New Roman"/>
          <w:b/>
          <w:bCs/>
          <w:i w:val="0"/>
          <w:iCs w:val="0"/>
          <w:caps w:val="0"/>
          <w:color w:val="000000"/>
          <w:spacing w:val="0"/>
          <w:sz w:val="32"/>
          <w:szCs w:val="32"/>
          <w:shd w:val="clear" w:color="auto" w:fill="FFFFFF"/>
          <w:lang w:val="en-IN"/>
        </w:rPr>
        <w:t>Residence Allotment</w:t>
      </w:r>
      <w:bookmarkEnd w:id="54"/>
      <w:bookmarkEnd w:id="55"/>
      <w:bookmarkEnd w:id="56"/>
      <w:bookmarkEnd w:id="57"/>
      <w:bookmarkEnd w:id="58"/>
      <w:bookmarkEnd w:id="59"/>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screen shall assist the Administrator to allot the vacant and not allotted residences to the applicants. The operations on this screen can be performed by the Administrator only.</w:t>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bCs/>
          <w:i w:val="0"/>
          <w:iCs w:val="0"/>
          <w:caps w:val="0"/>
          <w:color w:val="000000"/>
          <w:spacing w:val="0"/>
          <w:sz w:val="24"/>
          <w:szCs w:val="24"/>
          <w:shd w:val="clear" w:color="auto" w:fill="FFFFFF"/>
          <w:lang w:val="en-IN"/>
        </w:rPr>
        <w:t>Pre-Requites:</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 Application for residence should be in the “Applied” state.</w:t>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7"/>
        </w:numPr>
        <w:ind w:left="420" w:leftChars="0" w:hanging="420" w:firstLine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 user shall select the application number. All the relevant details shall be fetched.</w:t>
      </w:r>
    </w:p>
    <w:p>
      <w:pPr>
        <w:numPr>
          <w:ilvl w:val="0"/>
          <w:numId w:val="7"/>
        </w:numPr>
        <w:ind w:left="420" w:leftChars="0" w:hanging="420" w:firstLine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 user shall select “Approved” status. The approval status field shall  have the following values :</w:t>
      </w:r>
    </w:p>
    <w:p>
      <w:pPr>
        <w:numPr>
          <w:ilvl w:val="0"/>
          <w:numId w:val="8"/>
        </w:numPr>
        <w:ind w:left="425" w:leftChars="0" w:hanging="425" w:firstLine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Approved </w:t>
      </w:r>
    </w:p>
    <w:p>
      <w:pPr>
        <w:numPr>
          <w:ilvl w:val="0"/>
          <w:numId w:val="8"/>
        </w:numPr>
        <w:ind w:left="425" w:leftChars="0" w:hanging="425" w:firstLine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Pending </w:t>
      </w:r>
    </w:p>
    <w:p>
      <w:pPr>
        <w:numPr>
          <w:ilvl w:val="0"/>
          <w:numId w:val="8"/>
        </w:numPr>
        <w:ind w:left="425" w:leftChars="0" w:hanging="425" w:firstLine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Rejected</w:t>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9"/>
        </w:numPr>
        <w:ind w:left="420" w:leftChars="0" w:hanging="420" w:firstLineChars="0"/>
        <w:jc w:val="left"/>
        <w:rPr>
          <w:rFonts w:hint="default" w:ascii="Times New Roman" w:hAnsi="Times New Roman" w:cs="Times New Roman"/>
          <w:sz w:val="24"/>
          <w:szCs w:val="24"/>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On selection of Approved, user shall fill the fields such as Start date, End date, Building, </w:t>
      </w:r>
      <w:r>
        <w:rPr>
          <w:rFonts w:hint="default" w:ascii="Times New Roman" w:hAnsi="Times New Roman" w:cs="Times New Roman"/>
          <w:sz w:val="24"/>
          <w:szCs w:val="24"/>
        </w:rPr>
        <w:t>Residence Type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Residence Type</w:t>
      </w:r>
      <w:r>
        <w:rPr>
          <w:rFonts w:hint="default" w:ascii="Times New Roman" w:hAnsi="Times New Roman" w:cs="Times New Roman"/>
          <w:sz w:val="24"/>
          <w:szCs w:val="24"/>
          <w:lang w:val="en-IN"/>
        </w:rPr>
        <w:t xml:space="preserve"> Name, Residence number. Then the allotted residence details shall be auto fetched. </w:t>
      </w:r>
    </w:p>
    <w:p>
      <w:pPr>
        <w:numPr>
          <w:ilvl w:val="0"/>
          <w:numId w:val="9"/>
        </w:numPr>
        <w:ind w:left="420" w:leftChars="0" w:hanging="420" w:firstLine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user shall click the Save and Submit button.</w:t>
      </w:r>
    </w:p>
    <w:p>
      <w:pPr>
        <w:numPr>
          <w:ilvl w:val="0"/>
          <w:numId w:val="9"/>
        </w:numPr>
        <w:ind w:left="420" w:leftChars="0" w:hanging="420" w:firstLine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After successful submission, the current application status of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Application for Residence“</w:t>
      </w:r>
      <w:r>
        <w:rPr>
          <w:rFonts w:hint="default" w:ascii="Times New Roman" w:hAnsi="Times New Roman" w:cs="Times New Roman"/>
          <w:sz w:val="24"/>
          <w:szCs w:val="24"/>
          <w:lang w:val="en-IN"/>
        </w:rPr>
        <w:t xml:space="preserve"> shall change to “Allotted”.</w:t>
      </w:r>
    </w:p>
    <w:p>
      <w:pPr>
        <w:numPr>
          <w:ilvl w:val="0"/>
          <w:numId w:val="9"/>
        </w:numPr>
        <w:ind w:left="420" w:leftChars="0" w:hanging="420" w:firstLine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Fonts w:hint="default" w:ascii="Times New Roman" w:hAnsi="Times New Roman" w:cs="Times New Roman"/>
          <w:sz w:val="24"/>
          <w:szCs w:val="24"/>
          <w:lang w:val="en-IN"/>
        </w:rPr>
        <w:t>On selection of either pending or rejected, the application status shall change in the “Application for Residence” screen .</w:t>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Now the user needs to give the approval status. On the basis of the selection, the user can further proceed to allotment of residence.</w:t>
      </w:r>
    </w:p>
    <w:p>
      <w:pPr>
        <w:numPr>
          <w:ilvl w:val="0"/>
          <w:numId w:val="0"/>
        </w:numPr>
        <w:ind w:leftChars="0"/>
        <w:jc w:val="center"/>
      </w:pPr>
      <w:r>
        <w:drawing>
          <wp:inline distT="0" distB="0" distL="114300" distR="114300">
            <wp:extent cx="4317365" cy="3436620"/>
            <wp:effectExtent l="0" t="0" r="698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rcRect l="25320" t="20166" r="20702"/>
                    <a:stretch>
                      <a:fillRect/>
                    </a:stretch>
                  </pic:blipFill>
                  <pic:spPr>
                    <a:xfrm>
                      <a:off x="0" y="0"/>
                      <a:ext cx="4317365" cy="3436620"/>
                    </a:xfrm>
                    <a:prstGeom prst="rect">
                      <a:avLst/>
                    </a:prstGeom>
                    <a:noFill/>
                    <a:ln>
                      <a:noFill/>
                    </a:ln>
                  </pic:spPr>
                </pic:pic>
              </a:graphicData>
            </a:graphic>
          </wp:inline>
        </w:drawing>
      </w:r>
    </w:p>
    <w:p>
      <w:pPr>
        <w:numPr>
          <w:ilvl w:val="0"/>
          <w:numId w:val="0"/>
        </w:numPr>
        <w:ind w:leftChars="0"/>
        <w:jc w:val="center"/>
        <w:rPr>
          <w:rFonts w:hint="default"/>
          <w:lang w:val="en-IN"/>
        </w:rPr>
      </w:pPr>
      <w:r>
        <w:drawing>
          <wp:inline distT="0" distB="0" distL="114300" distR="114300">
            <wp:extent cx="4345940" cy="1650365"/>
            <wp:effectExtent l="0" t="0" r="165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rcRect l="25320" t="56065" r="20702" b="7501"/>
                    <a:stretch>
                      <a:fillRect/>
                    </a:stretch>
                  </pic:blipFill>
                  <pic:spPr>
                    <a:xfrm>
                      <a:off x="0" y="0"/>
                      <a:ext cx="4345940" cy="1650365"/>
                    </a:xfrm>
                    <a:prstGeom prst="rect">
                      <a:avLst/>
                    </a:prstGeom>
                    <a:noFill/>
                    <a:ln>
                      <a:noFill/>
                    </a:ln>
                  </pic:spPr>
                </pic:pic>
              </a:graphicData>
            </a:graphic>
          </wp:inline>
        </w:drawing>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jc w:val="left"/>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The “Residence Allotment”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screen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shall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consist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of the</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following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251"/>
        <w:gridCol w:w="1641"/>
        <w:gridCol w:w="208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6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32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sz w:val="22"/>
                <w:szCs w:val="22"/>
              </w:rPr>
              <w:t>Residence Allotment Number</w:t>
            </w:r>
          </w:p>
        </w:tc>
        <w:tc>
          <w:tcPr>
            <w:tcW w:w="16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eastAsia="SimSun" w:cs="Calibri Light"/>
                <w:i w:val="0"/>
                <w:iCs w:val="0"/>
                <w:color w:val="000000"/>
                <w:kern w:val="0"/>
                <w:sz w:val="22"/>
                <w:szCs w:val="22"/>
                <w:u w:val="none"/>
                <w:lang w:val="en-IN" w:eastAsia="zh-CN" w:bidi="ar"/>
              </w:rPr>
              <w:t>Link</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rPr>
            </w:pP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sz w:val="22"/>
                <w:szCs w:val="22"/>
              </w:rPr>
              <w:t>Application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Last Update Date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Employee Info</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i w:val="0"/>
                <w:iCs w:val="0"/>
                <w:color w:val="000000"/>
                <w:sz w:val="22"/>
                <w:szCs w:val="22"/>
                <w:u w:val="none"/>
                <w:lang w:val="en-IN"/>
              </w:rPr>
              <w:t>Employee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Name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ID</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Designation</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Department</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Request</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Section Break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Type of residence requested</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Type of residence name requested</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Allotment Details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Section Break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Approval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Select</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r>
              <w:rPr>
                <w:rFonts w:hint="default" w:ascii="Calibri Light" w:hAnsi="Calibri Light"/>
                <w:i w:val="0"/>
                <w:iCs w:val="0"/>
                <w:color w:val="000000"/>
                <w:sz w:val="22"/>
                <w:szCs w:val="22"/>
                <w:u w:val="none"/>
                <w:lang w:val="en-IN"/>
              </w:rPr>
              <w:t>Approved</w:t>
            </w:r>
          </w:p>
          <w:p>
            <w:pPr>
              <w:jc w:val="left"/>
              <w:rPr>
                <w:rFonts w:hint="default" w:ascii="Calibri Light" w:hAnsi="Calibri Light"/>
                <w:i w:val="0"/>
                <w:iCs w:val="0"/>
                <w:color w:val="000000"/>
                <w:sz w:val="22"/>
                <w:szCs w:val="22"/>
                <w:u w:val="none"/>
                <w:lang w:val="en-IN"/>
              </w:rPr>
            </w:pPr>
            <w:r>
              <w:rPr>
                <w:rFonts w:hint="default" w:ascii="Calibri Light" w:hAnsi="Calibri Light"/>
                <w:i w:val="0"/>
                <w:iCs w:val="0"/>
                <w:color w:val="000000"/>
                <w:sz w:val="22"/>
                <w:szCs w:val="22"/>
                <w:u w:val="none"/>
                <w:lang w:val="en-IN"/>
              </w:rPr>
              <w:t>Pending for Approval</w:t>
            </w:r>
          </w:p>
          <w:p>
            <w:pPr>
              <w:jc w:val="left"/>
              <w:rPr>
                <w:rFonts w:hint="default" w:ascii="Calibri Light" w:hAnsi="Calibri Light"/>
                <w:i w:val="0"/>
                <w:iCs w:val="0"/>
                <w:color w:val="000000"/>
                <w:sz w:val="22"/>
                <w:szCs w:val="22"/>
                <w:u w:val="none"/>
                <w:lang w:val="en-IN"/>
              </w:rPr>
            </w:pPr>
            <w:r>
              <w:rPr>
                <w:rFonts w:hint="default" w:ascii="Calibri Light" w:hAnsi="Calibri Light"/>
                <w:i w:val="0"/>
                <w:iCs w:val="0"/>
                <w:color w:val="000000"/>
                <w:sz w:val="22"/>
                <w:szCs w:val="22"/>
                <w:u w:val="none"/>
                <w:lang w:val="en-IN"/>
              </w:rPr>
              <w:t>Rejected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Start Date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End Date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Building</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r>
              <w:rPr>
                <w:rFonts w:hint="default" w:ascii="Calibri Light" w:hAnsi="Calibri Light"/>
                <w:i w:val="0"/>
                <w:iCs w:val="0"/>
                <w:color w:val="000000"/>
                <w:sz w:val="22"/>
                <w:szCs w:val="22"/>
                <w:u w:val="none"/>
                <w:lang w:val="en-IN"/>
              </w:rPr>
              <w:t>Buildings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Type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r>
              <w:rPr>
                <w:rFonts w:hint="default" w:ascii="Calibri Light" w:hAnsi="Calibri Light"/>
                <w:i w:val="0"/>
                <w:iCs w:val="0"/>
                <w:color w:val="000000"/>
                <w:sz w:val="22"/>
                <w:szCs w:val="22"/>
                <w:u w:val="none"/>
                <w:lang w:val="en-IN"/>
              </w:rPr>
              <w:t>Type of Residence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Type Name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r>
              <w:rPr>
                <w:rFonts w:hint="default" w:ascii="Calibri Light" w:hAnsi="Calibri Light"/>
                <w:i w:val="0"/>
                <w:iCs w:val="0"/>
                <w:color w:val="000000"/>
                <w:sz w:val="22"/>
                <w:szCs w:val="22"/>
                <w:u w:val="none"/>
                <w:lang w:val="en-IN"/>
              </w:rPr>
              <w:t>Residence Type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Serial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r>
              <w:rPr>
                <w:rFonts w:hint="default" w:ascii="Calibri Light" w:hAnsi="Calibri Light"/>
                <w:i w:val="0"/>
                <w:iCs w:val="0"/>
                <w:color w:val="000000"/>
                <w:sz w:val="22"/>
                <w:szCs w:val="22"/>
                <w:u w:val="none"/>
                <w:lang w:val="en-IN"/>
              </w:rPr>
              <w:t>Building Room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Allotment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Vacancy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Current Employee Allotment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Current Vacancy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Details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Section Break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Floor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Building Address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Bui</w:t>
            </w:r>
            <w:r>
              <w:rPr>
                <w:rFonts w:hint="default" w:ascii="Calibri Light" w:hAnsi="Calibri Light"/>
                <w:sz w:val="22"/>
                <w:szCs w:val="22"/>
                <w:lang w:val="en-IN"/>
              </w:rPr>
              <w:t>l</w:t>
            </w:r>
            <w:r>
              <w:rPr>
                <w:rFonts w:hint="default" w:ascii="Calibri Light" w:hAnsi="Calibri Light"/>
                <w:sz w:val="22"/>
                <w:szCs w:val="22"/>
              </w:rPr>
              <w:t>ding's Land Address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Description</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Unit Area (sq. m.)</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Orientation</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Lawn/Garden Available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Lawn/Garden Area (sq. m.)</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Roof type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Parking Available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Parking Type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Parking Vehicle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Parking Area (sq. m.)</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bl>
    <w:p>
      <w:pPr>
        <w:numPr>
          <w:ilvl w:val="0"/>
          <w:numId w:val="0"/>
        </w:numPr>
        <w:ind w:leftChars="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p>
    <w:p>
      <w:pPr>
        <w:numPr>
          <w:ilvl w:val="0"/>
          <w:numId w:val="2"/>
        </w:numPr>
        <w:ind w:left="0" w:leftChars="0" w:firstLine="0" w:firstLineChars="0"/>
        <w:outlineLvl w:val="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bookmarkStart w:id="60" w:name="_Toc17375"/>
      <w:bookmarkStart w:id="61" w:name="_Toc32715"/>
      <w:bookmarkStart w:id="62" w:name="_Toc10134"/>
      <w:bookmarkStart w:id="63" w:name="_Toc10094"/>
      <w:r>
        <w:rPr>
          <w:rStyle w:val="11"/>
          <w:rFonts w:hint="default" w:ascii="Times New Roman" w:hAnsi="Times New Roman" w:eastAsia="Segoe UI" w:cs="Times New Roman"/>
          <w:b/>
          <w:bCs/>
          <w:i w:val="0"/>
          <w:iCs w:val="0"/>
          <w:caps w:val="0"/>
          <w:color w:val="000000"/>
          <w:spacing w:val="0"/>
          <w:sz w:val="32"/>
          <w:szCs w:val="32"/>
          <w:shd w:val="clear" w:color="auto" w:fill="FFFFFF"/>
          <w:lang w:val="en-IN"/>
        </w:rPr>
        <w:t>Employee</w:t>
      </w:r>
      <w:bookmarkEnd w:id="60"/>
    </w:p>
    <w:p>
      <w:pPr>
        <w:pStyle w:val="3"/>
        <w:numPr>
          <w:numId w:val="0"/>
        </w:numPr>
        <w:bidi w:val="0"/>
        <w:rPr>
          <w:rStyle w:val="11"/>
          <w:rFonts w:hint="default" w:ascii="Times New Roman" w:hAnsi="Times New Roman" w:eastAsia="Segoe UI" w:cs="Times New Roman"/>
          <w:b/>
          <w:bCs/>
          <w:i w:val="0"/>
          <w:iCs w:val="0"/>
          <w:caps w:val="0"/>
          <w:color w:val="000000"/>
          <w:spacing w:val="0"/>
          <w:szCs w:val="32"/>
          <w:shd w:val="clear" w:color="auto" w:fill="FFFFFF"/>
          <w:lang w:val="en-IN"/>
        </w:rPr>
      </w:pPr>
      <w:r>
        <w:rPr>
          <w:rFonts w:hint="default"/>
          <w:lang w:val="en-IN"/>
        </w:rPr>
        <w:t>7.1 Residence Allotted (Child table)</w:t>
      </w:r>
      <w:bookmarkEnd w:id="61"/>
      <w:bookmarkEnd w:id="62"/>
      <w:bookmarkEnd w:id="63"/>
    </w:p>
    <w:p>
      <w:pPr>
        <w:numPr>
          <w:numId w:val="0"/>
        </w:numPr>
        <w:ind w:leftChars="0"/>
        <w:outlineLvl w:val="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child table shall reflect the residence allotment details on the employee screen.</w:t>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On approval of residence allotment  on the “Residence Allotment” screen, this child table shall be fetched on the Accommodation tab of the Employee screen.</w:t>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jc w:val="left"/>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“Residence Allotted” child screen</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shall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consist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of the</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following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251"/>
        <w:gridCol w:w="1641"/>
        <w:gridCol w:w="208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6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32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sz w:val="22"/>
                <w:szCs w:val="22"/>
              </w:rPr>
              <w:t>Residence Allotment Number</w:t>
            </w:r>
          </w:p>
        </w:tc>
        <w:tc>
          <w:tcPr>
            <w:tcW w:w="16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rPr>
            </w:pP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sz w:val="22"/>
                <w:szCs w:val="22"/>
              </w:rPr>
              <w:t>Application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Residence Type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Residence Type Name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Floor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Building Address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Unit Area (sq. m.)</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Parking Available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Parking Type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Parking Area (sq. m.)</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Parking Vehicle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Current Employee Allotment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lang w:val="en-IN"/>
              </w:rPr>
            </w:pPr>
          </w:p>
        </w:tc>
      </w:tr>
    </w:tbl>
    <w:p>
      <w:pPr>
        <w:numPr>
          <w:ilvl w:val="0"/>
          <w:numId w:val="0"/>
        </w:numPr>
        <w:ind w:leftChars="0"/>
        <w:rPr>
          <w:rStyle w:val="11"/>
          <w:rFonts w:hint="default" w:ascii="Times New Roman" w:hAnsi="Times New Roman" w:eastAsia="Segoe UI" w:cs="Times New Roman"/>
          <w:b/>
          <w:bCs/>
          <w:i w:val="0"/>
          <w:iCs w:val="0"/>
          <w:caps w:val="0"/>
          <w:color w:val="000000"/>
          <w:spacing w:val="0"/>
          <w:sz w:val="28"/>
          <w:szCs w:val="28"/>
          <w:shd w:val="clear" w:color="auto" w:fill="FFFFFF"/>
          <w:lang w:val="en-IN"/>
        </w:rPr>
      </w:pPr>
    </w:p>
    <w:p>
      <w:pPr>
        <w:numPr>
          <w:ilvl w:val="0"/>
          <w:numId w:val="0"/>
        </w:numPr>
        <w:ind w:leftChars="0"/>
        <w:rPr>
          <w:rStyle w:val="11"/>
          <w:rFonts w:hint="default" w:ascii="Times New Roman" w:hAnsi="Times New Roman" w:eastAsia="Segoe UI" w:cs="Times New Roman"/>
          <w:b/>
          <w:bCs/>
          <w:i w:val="0"/>
          <w:iCs w:val="0"/>
          <w:caps w:val="0"/>
          <w:color w:val="000000"/>
          <w:spacing w:val="0"/>
          <w:sz w:val="28"/>
          <w:szCs w:val="28"/>
          <w:shd w:val="clear" w:color="auto" w:fill="FFFFFF"/>
          <w:lang w:val="en-IN"/>
        </w:rPr>
      </w:pPr>
    </w:p>
    <w:p>
      <w:pPr>
        <w:numPr>
          <w:ilvl w:val="0"/>
          <w:numId w:val="2"/>
        </w:numPr>
        <w:ind w:left="0" w:leftChars="0" w:firstLine="0" w:firstLineChars="0"/>
        <w:outlineLvl w:val="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bookmarkStart w:id="64" w:name="_Toc8437"/>
      <w:bookmarkStart w:id="65" w:name="_Toc21699"/>
      <w:bookmarkStart w:id="66" w:name="_Toc29994"/>
      <w:bookmarkStart w:id="67" w:name="_Toc4145"/>
      <w:r>
        <w:rPr>
          <w:rStyle w:val="11"/>
          <w:rFonts w:hint="default" w:ascii="Times New Roman" w:hAnsi="Times New Roman" w:eastAsia="Segoe UI" w:cs="Times New Roman"/>
          <w:b/>
          <w:bCs/>
          <w:i w:val="0"/>
          <w:iCs w:val="0"/>
          <w:caps w:val="0"/>
          <w:color w:val="000000"/>
          <w:spacing w:val="0"/>
          <w:sz w:val="32"/>
          <w:szCs w:val="32"/>
          <w:shd w:val="clear" w:color="auto" w:fill="FFFFFF"/>
          <w:lang w:val="en-IN"/>
        </w:rPr>
        <w:t>Application for Residence De-Allottment</w:t>
      </w:r>
      <w:bookmarkEnd w:id="64"/>
      <w:bookmarkEnd w:id="65"/>
      <w:bookmarkEnd w:id="66"/>
      <w:bookmarkEnd w:id="67"/>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olor w:val="000000"/>
          <w:spacing w:val="0"/>
          <w:sz w:val="24"/>
          <w:szCs w:val="24"/>
          <w:shd w:val="clear" w:color="auto" w:fill="FFFFFF"/>
          <w:lang w:val="en-IN"/>
        </w:rPr>
        <w:t xml:space="preserve">By filling out this form the applicant(employee) can apply for De-Allotment of the currently allotted residence.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 operations on this screen can be performed by the applicant only.</w:t>
      </w:r>
    </w:p>
    <w:p>
      <w:pPr>
        <w:numPr>
          <w:ilvl w:val="0"/>
          <w:numId w:val="0"/>
        </w:numPr>
        <w:ind w:leftChars="0"/>
        <w:jc w:val="left"/>
        <w:rPr>
          <w:rStyle w:val="11"/>
          <w:rFonts w:hint="default" w:ascii="Times New Roman" w:hAnsi="Times New Roman" w:eastAsia="Segoe UI" w:cs="Times New Roman"/>
          <w:b w:val="0"/>
          <w:bCs w:val="0"/>
          <w:i w:val="0"/>
          <w:iCs w:val="0"/>
          <w:color w:val="000000"/>
          <w:spacing w:val="0"/>
          <w:sz w:val="24"/>
          <w:szCs w:val="24"/>
          <w:shd w:val="clear" w:color="auto" w:fill="FFFFFF"/>
          <w:lang w:val="en-IN"/>
        </w:rPr>
      </w:pPr>
    </w:p>
    <w:p>
      <w:pPr>
        <w:numPr>
          <w:ilvl w:val="0"/>
          <w:numId w:val="10"/>
        </w:numPr>
        <w:ind w:left="420" w:leftChars="0" w:hanging="420" w:firstLineChars="0"/>
        <w:jc w:val="left"/>
        <w:rPr>
          <w:rStyle w:val="11"/>
          <w:rFonts w:hint="default" w:ascii="Times New Roman" w:hAnsi="Times New Roman" w:eastAsia="Segoe UI" w:cs="Times New Roman"/>
          <w:b w:val="0"/>
          <w:bCs w:val="0"/>
          <w:i w:val="0"/>
          <w:iC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olor w:val="000000"/>
          <w:spacing w:val="0"/>
          <w:sz w:val="24"/>
          <w:szCs w:val="24"/>
          <w:shd w:val="clear" w:color="auto" w:fill="FFFFFF"/>
          <w:lang w:val="en-IN"/>
        </w:rPr>
        <w:t>The user shall select the residence allotment number, after which all the relevant details shall be fetched.</w:t>
      </w:r>
    </w:p>
    <w:p>
      <w:pPr>
        <w:numPr>
          <w:ilvl w:val="0"/>
          <w:numId w:val="10"/>
        </w:numPr>
        <w:ind w:left="420" w:leftChars="0" w:hanging="420" w:firstLineChars="0"/>
        <w:jc w:val="left"/>
        <w:rPr>
          <w:rStyle w:val="11"/>
          <w:rFonts w:hint="default" w:ascii="Times New Roman" w:hAnsi="Times New Roman" w:eastAsia="Segoe UI" w:cs="Times New Roman"/>
          <w:b w:val="0"/>
          <w:bCs w:val="0"/>
          <w:i w:val="0"/>
          <w:iC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olor w:val="000000"/>
          <w:spacing w:val="0"/>
          <w:sz w:val="24"/>
          <w:szCs w:val="24"/>
          <w:shd w:val="clear" w:color="auto" w:fill="FFFFFF"/>
          <w:lang w:val="en-IN"/>
        </w:rPr>
        <w:t>The user shall give a reason for de-allotment application.</w:t>
      </w:r>
    </w:p>
    <w:p>
      <w:pPr>
        <w:numPr>
          <w:ilvl w:val="0"/>
          <w:numId w:val="10"/>
        </w:numPr>
        <w:ind w:left="420" w:leftChars="0" w:hanging="420" w:firstLineChars="0"/>
        <w:jc w:val="left"/>
        <w:rPr>
          <w:rStyle w:val="11"/>
          <w:rFonts w:hint="default" w:ascii="Times New Roman" w:hAnsi="Times New Roman" w:eastAsia="Segoe UI" w:cs="Times New Roman"/>
          <w:b w:val="0"/>
          <w:bCs w:val="0"/>
          <w:i w:val="0"/>
          <w:iC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olor w:val="000000"/>
          <w:spacing w:val="0"/>
          <w:sz w:val="24"/>
          <w:szCs w:val="24"/>
          <w:shd w:val="clear" w:color="auto" w:fill="FFFFFF"/>
          <w:lang w:val="en-IN"/>
        </w:rPr>
        <w:t>After clicking on the save and submit button, the “Current Application Status” shall change to “Applied”.</w:t>
      </w:r>
    </w:p>
    <w:p>
      <w:pPr>
        <w:numPr>
          <w:numId w:val="0"/>
        </w:numPr>
        <w:tabs>
          <w:tab w:val="left" w:pos="420"/>
        </w:tabs>
        <w:jc w:val="left"/>
        <w:rPr>
          <w:rStyle w:val="11"/>
          <w:rFonts w:hint="default" w:ascii="Times New Roman" w:hAnsi="Times New Roman" w:eastAsia="Segoe UI" w:cs="Times New Roman"/>
          <w:b w:val="0"/>
          <w:bCs w:val="0"/>
          <w:i w:val="0"/>
          <w:iCs w:val="0"/>
          <w:color w:val="000000"/>
          <w:spacing w:val="0"/>
          <w:sz w:val="24"/>
          <w:szCs w:val="24"/>
          <w:shd w:val="clear" w:color="auto" w:fill="FFFFFF"/>
          <w:lang w:val="en-IN"/>
        </w:rPr>
      </w:pPr>
    </w:p>
    <w:p>
      <w:pPr>
        <w:numPr>
          <w:numId w:val="0"/>
        </w:numPr>
        <w:tabs>
          <w:tab w:val="left" w:pos="420"/>
        </w:tabs>
        <w:jc w:val="left"/>
        <w:rPr>
          <w:rStyle w:val="11"/>
          <w:rFonts w:hint="default" w:ascii="Times New Roman" w:hAnsi="Times New Roman" w:eastAsia="Segoe UI" w:cs="Times New Roman"/>
          <w:b w:val="0"/>
          <w:bCs w:val="0"/>
          <w:i w:val="0"/>
          <w:iCs w:val="0"/>
          <w:color w:val="000000"/>
          <w:spacing w:val="0"/>
          <w:sz w:val="24"/>
          <w:szCs w:val="24"/>
          <w:shd w:val="clear" w:color="auto" w:fill="FFFFFF"/>
          <w:lang w:val="en-IN"/>
        </w:rPr>
      </w:pPr>
      <w:r>
        <w:drawing>
          <wp:inline distT="0" distB="0" distL="114300" distR="114300">
            <wp:extent cx="5269230" cy="2986405"/>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269230" cy="2986405"/>
                    </a:xfrm>
                    <a:prstGeom prst="rect">
                      <a:avLst/>
                    </a:prstGeom>
                    <a:noFill/>
                    <a:ln>
                      <a:noFill/>
                    </a:ln>
                  </pic:spPr>
                </pic:pic>
              </a:graphicData>
            </a:graphic>
          </wp:inline>
        </w:drawing>
      </w:r>
    </w:p>
    <w:p>
      <w:pPr>
        <w:numPr>
          <w:ilvl w:val="0"/>
          <w:numId w:val="0"/>
        </w:numPr>
        <w:ind w:leftChars="0"/>
        <w:jc w:val="left"/>
        <w:rPr>
          <w:rStyle w:val="11"/>
          <w:rFonts w:hint="default" w:ascii="Times New Roman" w:hAnsi="Times New Roman" w:eastAsia="Segoe UI" w:cs="Times New Roman"/>
          <w:b w:val="0"/>
          <w:bCs w:val="0"/>
          <w:i w:val="0"/>
          <w:iCs w:val="0"/>
          <w:color w:val="000000"/>
          <w:spacing w:val="0"/>
          <w:sz w:val="24"/>
          <w:szCs w:val="24"/>
          <w:shd w:val="clear" w:color="auto" w:fill="FFFFFF"/>
          <w:lang w:val="en-IN"/>
        </w:rPr>
      </w:pPr>
    </w:p>
    <w:p>
      <w:pPr>
        <w:numPr>
          <w:ilvl w:val="0"/>
          <w:numId w:val="0"/>
        </w:numPr>
        <w:ind w:leftChars="0"/>
        <w:jc w:val="left"/>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The “Application for Residence De-Allotment”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screen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shall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consist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of the</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following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251"/>
        <w:gridCol w:w="1641"/>
        <w:gridCol w:w="208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6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325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sz w:val="22"/>
                <w:szCs w:val="22"/>
              </w:rPr>
              <w:t>Residence De Allotment Number</w:t>
            </w:r>
          </w:p>
        </w:tc>
        <w:tc>
          <w:tcPr>
            <w:tcW w:w="16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rPr>
            </w:pP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sz w:val="22"/>
                <w:szCs w:val="22"/>
              </w:rPr>
              <w:t>Residence Allotment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i w:val="0"/>
                <w:iCs w:val="0"/>
                <w:color w:val="000000"/>
                <w:sz w:val="22"/>
                <w:szCs w:val="22"/>
                <w:u w:val="none"/>
                <w:lang w:val="en-IN"/>
              </w:rPr>
              <w:t>Residence Allotment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Application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Last Update Date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i w:val="0"/>
                <w:iCs w:val="0"/>
                <w:color w:val="000000"/>
                <w:sz w:val="22"/>
                <w:szCs w:val="22"/>
                <w:u w:val="none"/>
                <w:lang w:val="en-IN"/>
              </w:rPr>
              <w:t>Employee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Allotment Details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Section Break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Serial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Number</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Name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ID</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Building Name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Type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Type Name</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De Allotment Application Details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Section Break</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 xml:space="preserve">Reason for De </w:t>
            </w:r>
            <w:r>
              <w:rPr>
                <w:rFonts w:hint="default" w:ascii="Calibri Light" w:hAnsi="Calibri Light"/>
                <w:sz w:val="22"/>
                <w:szCs w:val="22"/>
                <w:lang w:val="en-IN"/>
              </w:rPr>
              <w:t>Allotment</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Application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Current Application Status</w:t>
            </w:r>
          </w:p>
        </w:tc>
        <w:tc>
          <w:tcPr>
            <w:tcW w:w="1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bl>
    <w:p>
      <w:pPr>
        <w:numPr>
          <w:ilvl w:val="0"/>
          <w:numId w:val="0"/>
        </w:numPr>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p>
    <w:p>
      <w:pPr>
        <w:numPr>
          <w:ilvl w:val="0"/>
          <w:numId w:val="2"/>
        </w:numPr>
        <w:ind w:left="0" w:leftChars="0" w:firstLine="0" w:firstLineChars="0"/>
        <w:outlineLvl w:val="0"/>
        <w:rPr>
          <w:rStyle w:val="11"/>
          <w:rFonts w:hint="default" w:ascii="Times New Roman" w:hAnsi="Times New Roman" w:eastAsia="Segoe UI" w:cs="Times New Roman"/>
          <w:b/>
          <w:bCs/>
          <w:i w:val="0"/>
          <w:iCs w:val="0"/>
          <w:caps w:val="0"/>
          <w:color w:val="000000"/>
          <w:spacing w:val="0"/>
          <w:sz w:val="28"/>
          <w:szCs w:val="28"/>
          <w:shd w:val="clear" w:color="auto" w:fill="FFFFFF"/>
          <w:lang w:val="en-IN"/>
        </w:rPr>
      </w:pPr>
      <w:bookmarkStart w:id="68" w:name="_Toc2269"/>
      <w:bookmarkStart w:id="69" w:name="_Toc21294"/>
      <w:bookmarkStart w:id="70" w:name="_Toc29693"/>
      <w:bookmarkStart w:id="71" w:name="_Toc20812"/>
      <w:r>
        <w:rPr>
          <w:rStyle w:val="11"/>
          <w:rFonts w:hint="default" w:ascii="Times New Roman" w:hAnsi="Times New Roman" w:eastAsia="Segoe UI" w:cs="Times New Roman"/>
          <w:b/>
          <w:bCs/>
          <w:i w:val="0"/>
          <w:iCs w:val="0"/>
          <w:caps w:val="0"/>
          <w:color w:val="000000"/>
          <w:spacing w:val="0"/>
          <w:sz w:val="32"/>
          <w:szCs w:val="32"/>
          <w:shd w:val="clear" w:color="auto" w:fill="FFFFFF"/>
          <w:lang w:val="en-IN"/>
        </w:rPr>
        <w:t>Residence De-Allottment</w:t>
      </w:r>
      <w:bookmarkEnd w:id="68"/>
      <w:bookmarkEnd w:id="69"/>
      <w:bookmarkEnd w:id="70"/>
      <w:bookmarkEnd w:id="71"/>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This screen shall assist the administrator to De-allot the allotted residences to the employee and turn the status of residences to Vacant and Not Allotted. The operations on this screen can be performed by the Administrator only.</w:t>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bCs/>
          <w:i w:val="0"/>
          <w:iCs w:val="0"/>
          <w:caps w:val="0"/>
          <w:color w:val="000000"/>
          <w:spacing w:val="0"/>
          <w:sz w:val="24"/>
          <w:szCs w:val="24"/>
          <w:shd w:val="clear" w:color="auto" w:fill="FFFFFF"/>
          <w:lang w:val="en-IN"/>
        </w:rPr>
        <w:t>Pre-Requites:</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 Application for residence</w:t>
      </w:r>
      <w:r>
        <w:rPr>
          <w:rStyle w:val="11"/>
          <w:rFonts w:hint="default" w:ascii="Times New Roman" w:hAnsi="Times New Roman" w:eastAsia="Segoe UI" w:cs="Times New Roman"/>
          <w:b w:val="0"/>
          <w:bCs w:val="0"/>
          <w:i w:val="0"/>
          <w:iCs w:val="0"/>
          <w:color w:val="000000"/>
          <w:spacing w:val="0"/>
          <w:sz w:val="24"/>
          <w:szCs w:val="24"/>
          <w:shd w:val="clear" w:color="auto" w:fill="FFFFFF"/>
          <w:lang w:val="en-IN"/>
        </w:rPr>
        <w:t xml:space="preserve"> De-Allotment</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 should be in “Applied” state.</w:t>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11"/>
        </w:numPr>
        <w:ind w:left="420" w:leftChars="0" w:hanging="420" w:firstLineChars="0"/>
        <w:jc w:val="left"/>
        <w:rPr>
          <w:rFonts w:hint="default" w:ascii="Times New Roman" w:hAnsi="Times New Roman" w:cs="Times New Roman"/>
          <w:sz w:val="24"/>
          <w:szCs w:val="24"/>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 user shall  select the “</w:t>
      </w:r>
      <w:r>
        <w:rPr>
          <w:rFonts w:hint="default" w:ascii="Times New Roman" w:hAnsi="Times New Roman" w:cs="Times New Roman"/>
          <w:sz w:val="24"/>
          <w:szCs w:val="24"/>
        </w:rPr>
        <w:t>Residence De Allotment Number</w:t>
      </w:r>
      <w:r>
        <w:rPr>
          <w:rFonts w:hint="default" w:ascii="Times New Roman" w:hAnsi="Times New Roman" w:cs="Times New Roman"/>
          <w:sz w:val="24"/>
          <w:szCs w:val="24"/>
          <w:lang w:val="en-IN"/>
        </w:rPr>
        <w:t>”, after which all the relevant details of the application shall be fetched.</w:t>
      </w:r>
    </w:p>
    <w:p>
      <w:pPr>
        <w:numPr>
          <w:ilvl w:val="0"/>
          <w:numId w:val="11"/>
        </w:numPr>
        <w:ind w:left="420" w:leftChars="0" w:hanging="420" w:firstLine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user shall click on save and submit to confirm de-allotment.</w:t>
      </w:r>
    </w:p>
    <w:p>
      <w:pPr>
        <w:numPr>
          <w:ilvl w:val="0"/>
          <w:numId w:val="11"/>
        </w:numPr>
        <w:ind w:left="420" w:leftChars="0" w:hanging="420" w:firstLineChars="0"/>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After successful submission the application status on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Application for Residence De-Allottment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screen</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shall change to “De-alloted”.</w:t>
      </w:r>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jc w:val="left"/>
      </w:pPr>
      <w:r>
        <w:drawing>
          <wp:inline distT="0" distB="0" distL="114300" distR="114300">
            <wp:extent cx="5272405" cy="2428240"/>
            <wp:effectExtent l="0" t="0" r="444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72405" cy="2428240"/>
                    </a:xfrm>
                    <a:prstGeom prst="rect">
                      <a:avLst/>
                    </a:prstGeom>
                    <a:noFill/>
                    <a:ln>
                      <a:noFill/>
                    </a:ln>
                  </pic:spPr>
                </pic:pic>
              </a:graphicData>
            </a:graphic>
          </wp:inline>
        </w:drawing>
      </w:r>
    </w:p>
    <w:p>
      <w:pPr>
        <w:numPr>
          <w:ilvl w:val="0"/>
          <w:numId w:val="0"/>
        </w:numPr>
        <w:ind w:leftChars="0"/>
        <w:jc w:val="left"/>
        <w:rPr>
          <w:rFonts w:hint="default"/>
          <w:lang w:val="en-IN"/>
        </w:rPr>
      </w:pPr>
    </w:p>
    <w:p>
      <w:pPr>
        <w:numPr>
          <w:ilvl w:val="0"/>
          <w:numId w:val="0"/>
        </w:numPr>
        <w:ind w:leftChars="0"/>
        <w:jc w:val="left"/>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“Residence De-Allottment”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screen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 xml:space="preserve">shall </w:t>
      </w: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US"/>
        </w:rPr>
        <w:t xml:space="preserve"> consist of following fields:</w:t>
      </w:r>
    </w:p>
    <w:tbl>
      <w:tblPr>
        <w:tblStyle w:val="6"/>
        <w:tblW w:w="8342"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251"/>
        <w:gridCol w:w="1453"/>
        <w:gridCol w:w="2295"/>
        <w:gridCol w:w="13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Label (Fields)</w:t>
            </w:r>
          </w:p>
        </w:tc>
        <w:tc>
          <w:tcPr>
            <w:tcW w:w="145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Type (Fields)</w:t>
            </w:r>
          </w:p>
        </w:tc>
        <w:tc>
          <w:tcPr>
            <w:tcW w:w="229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eastAsiaTheme="minorEastAsia"/>
                <w:b/>
                <w:bCs/>
                <w:i w:val="0"/>
                <w:iCs w:val="0"/>
                <w:color w:val="FFFFFF"/>
                <w:sz w:val="22"/>
                <w:szCs w:val="22"/>
                <w:u w:val="none"/>
                <w:lang w:val="en-US" w:eastAsia="zh-CN" w:bidi="ar-SA"/>
              </w:rPr>
            </w:pPr>
            <w:r>
              <w:rPr>
                <w:rFonts w:hint="default" w:ascii="Calibri" w:hAnsi="Calibri" w:eastAsia="SimSun" w:cs="Calibri"/>
                <w:b/>
                <w:bCs/>
                <w:i w:val="0"/>
                <w:iCs w:val="0"/>
                <w:color w:val="FFFFFF"/>
                <w:kern w:val="0"/>
                <w:sz w:val="22"/>
                <w:szCs w:val="22"/>
                <w:u w:val="none"/>
                <w:lang w:val="en-US" w:eastAsia="zh-CN" w:bidi="ar"/>
              </w:rPr>
              <w:t>Options (Fields)</w:t>
            </w:r>
          </w:p>
        </w:tc>
        <w:tc>
          <w:tcPr>
            <w:tcW w:w="13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themeColor="background1"/>
                <w:kern w:val="0"/>
                <w:sz w:val="22"/>
                <w:szCs w:val="22"/>
                <w:u w:val="none"/>
                <w:lang w:val="en-IN" w:eastAsia="zh-CN" w:bidi="ar"/>
                <w14:textFill>
                  <w14:solidFill>
                    <w14:schemeClr w14:val="bg1"/>
                  </w14:solidFill>
                </w14:textFill>
              </w:rPr>
              <w:t>Mandatory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32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sz w:val="22"/>
                <w:szCs w:val="22"/>
              </w:rPr>
              <w:t>Residence De Allotment Number</w:t>
            </w:r>
          </w:p>
        </w:tc>
        <w:tc>
          <w:tcPr>
            <w:tcW w:w="14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Link</w:t>
            </w:r>
          </w:p>
        </w:tc>
        <w:tc>
          <w:tcPr>
            <w:tcW w:w="229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rPr>
            </w:pPr>
            <w:r>
              <w:rPr>
                <w:rFonts w:hint="default" w:ascii="Calibri Light" w:hAnsi="Calibri Light"/>
                <w:i w:val="0"/>
                <w:iCs w:val="0"/>
                <w:color w:val="000000"/>
                <w:sz w:val="22"/>
                <w:szCs w:val="22"/>
                <w:u w:val="none"/>
              </w:rPr>
              <w:t>Application for Residence De-Allottment</w:t>
            </w:r>
          </w:p>
        </w:tc>
        <w:tc>
          <w:tcPr>
            <w:tcW w:w="13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rPr>
            </w:pPr>
            <w:r>
              <w:rPr>
                <w:rFonts w:hint="default" w:ascii="Calibri Light" w:hAnsi="Calibri Light"/>
                <w:sz w:val="22"/>
                <w:szCs w:val="22"/>
              </w:rPr>
              <w:t>Residence Allotment Number</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Application Number</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sz w:val="22"/>
                <w:szCs w:val="22"/>
              </w:rPr>
            </w:pPr>
            <w:r>
              <w:rPr>
                <w:rFonts w:hint="default" w:ascii="Calibri Light" w:hAnsi="Calibri Light"/>
                <w:sz w:val="22"/>
                <w:szCs w:val="22"/>
              </w:rPr>
              <w:t>De Allotment Date</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Date</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De Allotment Details</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Section Break</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Serial Number</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Number</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Name</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Employee ID</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Building Name</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Type</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Residence Type Name</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cs="Calibri Light"/>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sz w:val="22"/>
                <w:szCs w:val="22"/>
              </w:rPr>
            </w:pPr>
            <w:r>
              <w:rPr>
                <w:rFonts w:hint="default" w:ascii="Calibri Light" w:hAnsi="Calibri Light"/>
                <w:sz w:val="22"/>
                <w:szCs w:val="22"/>
              </w:rPr>
              <w:t xml:space="preserve">Reason for De </w:t>
            </w:r>
            <w:r>
              <w:rPr>
                <w:rFonts w:hint="default" w:ascii="Calibri Light" w:hAnsi="Calibri Light"/>
                <w:sz w:val="22"/>
                <w:szCs w:val="22"/>
                <w:lang w:val="en-IN"/>
              </w:rPr>
              <w:t>Allotment</w:t>
            </w:r>
          </w:p>
        </w:tc>
        <w:tc>
          <w:tcPr>
            <w:tcW w:w="14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Light" w:hAnsi="Calibri Light" w:cs="Calibri Light"/>
                <w:i w:val="0"/>
                <w:iCs w:val="0"/>
                <w:color w:val="000000"/>
                <w:sz w:val="22"/>
                <w:szCs w:val="22"/>
                <w:u w:val="none"/>
                <w:lang w:val="en-IN"/>
              </w:rPr>
            </w:pPr>
            <w:r>
              <w:rPr>
                <w:rFonts w:hint="default" w:ascii="Calibri Light" w:hAnsi="Calibri Light" w:cs="Calibri Light"/>
                <w:i w:val="0"/>
                <w:iCs w:val="0"/>
                <w:color w:val="000000"/>
                <w:sz w:val="22"/>
                <w:szCs w:val="22"/>
                <w:u w:val="none"/>
                <w:lang w:val="en-IN"/>
              </w:rPr>
              <w:t>Data</w:t>
            </w:r>
          </w:p>
        </w:tc>
        <w:tc>
          <w:tcPr>
            <w:tcW w:w="229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left"/>
              <w:rPr>
                <w:rFonts w:hint="default" w:ascii="Calibri Light" w:hAnsi="Calibri Light"/>
                <w:i w:val="0"/>
                <w:iCs w:val="0"/>
                <w:color w:val="000000"/>
                <w:sz w:val="22"/>
                <w:szCs w:val="22"/>
                <w:u w:val="none"/>
                <w:lang w:val="en-IN"/>
              </w:rPr>
            </w:pPr>
          </w:p>
        </w:tc>
        <w:tc>
          <w:tcPr>
            <w:tcW w:w="13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Light" w:hAnsi="Calibri Light" w:cs="Calibri Light"/>
                <w:i w:val="0"/>
                <w:iCs w:val="0"/>
                <w:color w:val="000000"/>
                <w:sz w:val="22"/>
                <w:szCs w:val="22"/>
                <w:u w:val="none"/>
                <w:lang w:val="en-IN"/>
              </w:rPr>
            </w:pPr>
          </w:p>
        </w:tc>
      </w:tr>
    </w:tbl>
    <w:p>
      <w:pPr>
        <w:numPr>
          <w:ilvl w:val="0"/>
          <w:numId w:val="0"/>
        </w:numPr>
        <w:ind w:leftChars="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p>
    <w:p>
      <w:pPr>
        <w:numPr>
          <w:ilvl w:val="0"/>
          <w:numId w:val="2"/>
        </w:numPr>
        <w:ind w:left="0" w:leftChars="0" w:firstLine="0" w:firstLineChars="0"/>
        <w:outlineLvl w:val="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bookmarkStart w:id="72" w:name="_Toc25186"/>
      <w:bookmarkStart w:id="73" w:name="_Toc23629"/>
      <w:bookmarkStart w:id="74" w:name="_Toc3679"/>
      <w:bookmarkStart w:id="75" w:name="_Toc11507"/>
      <w:r>
        <w:rPr>
          <w:rStyle w:val="11"/>
          <w:rFonts w:hint="default" w:ascii="Times New Roman" w:hAnsi="Times New Roman" w:eastAsia="Segoe UI" w:cs="Times New Roman"/>
          <w:b/>
          <w:bCs/>
          <w:i w:val="0"/>
          <w:iCs w:val="0"/>
          <w:caps w:val="0"/>
          <w:color w:val="000000"/>
          <w:spacing w:val="0"/>
          <w:sz w:val="32"/>
          <w:szCs w:val="32"/>
          <w:shd w:val="clear" w:color="auto" w:fill="FFFFFF"/>
          <w:lang w:val="en-IN"/>
        </w:rPr>
        <w:t>Residence Change Request (Workflow)</w:t>
      </w:r>
      <w:bookmarkEnd w:id="72"/>
      <w:bookmarkEnd w:id="73"/>
      <w:bookmarkEnd w:id="74"/>
      <w:bookmarkEnd w:id="75"/>
    </w:p>
    <w:p>
      <w:pPr>
        <w:numPr>
          <w:ilvl w:val="0"/>
          <w:numId w:val="0"/>
        </w:numPr>
        <w:ind w:leftChars="0"/>
        <w:jc w:val="left"/>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With the help of this workflow, the applicant as well as the administration shall be able to get the residence change process done. The operations on this screen can be performed by the Administrator and the Applicant both.</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 following are the actions which can be performed:</w:t>
      </w:r>
    </w:p>
    <w:p>
      <w:pPr>
        <w:numPr>
          <w:ilvl w:val="0"/>
          <w:numId w:val="0"/>
        </w:numPr>
        <w:ind w:leftChars="0"/>
        <w:outlineLvl w:val="1"/>
        <w:rPr>
          <w:rStyle w:val="11"/>
          <w:rFonts w:hint="default" w:ascii="Times New Roman" w:hAnsi="Times New Roman" w:eastAsia="Segoe UI" w:cs="Times New Roman"/>
          <w:b/>
          <w:bCs/>
          <w:i w:val="0"/>
          <w:iCs w:val="0"/>
          <w:caps w:val="0"/>
          <w:color w:val="000000"/>
          <w:spacing w:val="0"/>
          <w:sz w:val="24"/>
          <w:szCs w:val="24"/>
          <w:shd w:val="clear" w:color="auto" w:fill="FFFFFF"/>
          <w:lang w:val="en-IN"/>
        </w:rPr>
      </w:pPr>
      <w:bookmarkStart w:id="76" w:name="_Toc19290"/>
      <w:bookmarkStart w:id="77" w:name="_Toc23766"/>
      <w:r>
        <w:rPr>
          <w:rStyle w:val="11"/>
          <w:rFonts w:hint="default" w:ascii="Times New Roman" w:hAnsi="Times New Roman" w:eastAsia="Segoe UI" w:cs="Times New Roman"/>
          <w:b/>
          <w:bCs/>
          <w:i w:val="0"/>
          <w:iCs w:val="0"/>
          <w:caps w:val="0"/>
          <w:color w:val="000000"/>
          <w:spacing w:val="0"/>
          <w:sz w:val="24"/>
          <w:szCs w:val="24"/>
          <w:shd w:val="clear" w:color="auto" w:fill="FFFFFF"/>
          <w:lang w:val="en-IN"/>
        </w:rPr>
        <w:t>Actions by Applicant:</w:t>
      </w:r>
      <w:bookmarkEnd w:id="76"/>
      <w:bookmarkEnd w:id="77"/>
    </w:p>
    <w:p>
      <w:pPr>
        <w:numPr>
          <w:ilvl w:val="0"/>
          <w:numId w:val="12"/>
        </w:numPr>
        <w:ind w:left="425" w:leftChars="0" w:hanging="425"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 applicant shall fill out the form and apply with the requested residence type and residence name</w:t>
      </w:r>
    </w:p>
    <w:p>
      <w:pPr>
        <w:numPr>
          <w:ilvl w:val="0"/>
          <w:numId w:val="12"/>
        </w:numPr>
        <w:ind w:left="425" w:leftChars="0" w:hanging="425"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After the change request is saved and the “send for approval” button is clicked, the screen shall be accessible to the administrator.</w:t>
      </w: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p>
    <w:p>
      <w:pPr>
        <w:numPr>
          <w:ilvl w:val="0"/>
          <w:numId w:val="0"/>
        </w:numPr>
        <w:ind w:leftChars="0"/>
        <w:outlineLvl w:val="1"/>
        <w:rPr>
          <w:rStyle w:val="11"/>
          <w:rFonts w:hint="default" w:ascii="Times New Roman" w:hAnsi="Times New Roman" w:eastAsia="Segoe UI" w:cs="Times New Roman"/>
          <w:b/>
          <w:bCs/>
          <w:i w:val="0"/>
          <w:iCs w:val="0"/>
          <w:caps w:val="0"/>
          <w:color w:val="000000"/>
          <w:spacing w:val="0"/>
          <w:sz w:val="24"/>
          <w:szCs w:val="24"/>
          <w:shd w:val="clear" w:color="auto" w:fill="FFFFFF"/>
          <w:lang w:val="en-IN"/>
        </w:rPr>
      </w:pPr>
      <w:bookmarkStart w:id="78" w:name="_Toc13328"/>
      <w:bookmarkStart w:id="79" w:name="_Toc25872"/>
      <w:r>
        <w:rPr>
          <w:rStyle w:val="11"/>
          <w:rFonts w:hint="default" w:ascii="Times New Roman" w:hAnsi="Times New Roman" w:eastAsia="Segoe UI" w:cs="Times New Roman"/>
          <w:b/>
          <w:bCs/>
          <w:i w:val="0"/>
          <w:iCs w:val="0"/>
          <w:caps w:val="0"/>
          <w:color w:val="000000"/>
          <w:spacing w:val="0"/>
          <w:sz w:val="24"/>
          <w:szCs w:val="24"/>
          <w:shd w:val="clear" w:color="auto" w:fill="FFFFFF"/>
          <w:lang w:val="en-IN"/>
        </w:rPr>
        <w:t>Actions by Administrator:</w:t>
      </w:r>
      <w:bookmarkEnd w:id="78"/>
      <w:bookmarkEnd w:id="79"/>
    </w:p>
    <w:p>
      <w:pPr>
        <w:numPr>
          <w:ilvl w:val="0"/>
          <w:numId w:val="0"/>
        </w:numPr>
        <w:ind w:left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Two actions can be performed by the administrator:</w:t>
      </w:r>
    </w:p>
    <w:p>
      <w:pPr>
        <w:numPr>
          <w:ilvl w:val="0"/>
          <w:numId w:val="13"/>
        </w:numPr>
        <w:ind w:left="425" w:leftChars="0" w:hanging="425"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The administrator shall fill in the fields for “</w:t>
      </w:r>
      <w:r>
        <w:rPr>
          <w:rFonts w:hint="default" w:ascii="Times New Roman" w:hAnsi="Times New Roman" w:cs="Times New Roman"/>
          <w:sz w:val="24"/>
          <w:szCs w:val="24"/>
        </w:rPr>
        <w:t>Residence Type</w:t>
      </w:r>
      <w:r>
        <w:rPr>
          <w:rFonts w:hint="default" w:ascii="Times New Roman" w:hAnsi="Times New Roman" w:cs="Times New Roman"/>
          <w:sz w:val="24"/>
          <w:szCs w:val="24"/>
          <w:lang w:val="en-IN"/>
        </w:rPr>
        <w:t>”, “</w:t>
      </w:r>
      <w:r>
        <w:rPr>
          <w:rFonts w:hint="default" w:ascii="Times New Roman" w:hAnsi="Times New Roman" w:cs="Times New Roman"/>
          <w:sz w:val="24"/>
          <w:szCs w:val="24"/>
        </w:rPr>
        <w:t>Residence Type Name</w:t>
      </w:r>
      <w:r>
        <w:rPr>
          <w:rFonts w:hint="default" w:ascii="Times New Roman" w:hAnsi="Times New Roman" w:cs="Times New Roman"/>
          <w:sz w:val="24"/>
          <w:szCs w:val="24"/>
          <w:lang w:val="en-IN"/>
        </w:rPr>
        <w:t>” and “</w:t>
      </w:r>
      <w:r>
        <w:rPr>
          <w:rFonts w:hint="default" w:ascii="Times New Roman" w:hAnsi="Times New Roman" w:cs="Times New Roman"/>
          <w:sz w:val="24"/>
          <w:szCs w:val="24"/>
        </w:rPr>
        <w:t>Residence</w:t>
      </w:r>
      <w:r>
        <w:rPr>
          <w:rFonts w:hint="default" w:ascii="Times New Roman" w:hAnsi="Times New Roman" w:cs="Times New Roman"/>
          <w:sz w:val="24"/>
          <w:szCs w:val="24"/>
          <w:lang w:val="en-IN"/>
        </w:rPr>
        <w:t xml:space="preserve"> serial</w:t>
      </w:r>
      <w:r>
        <w:rPr>
          <w:rFonts w:hint="default" w:ascii="Times New Roman" w:hAnsi="Times New Roman" w:cs="Times New Roman"/>
          <w:sz w:val="24"/>
          <w:szCs w:val="24"/>
        </w:rPr>
        <w:t xml:space="preserve"> Number</w:t>
      </w:r>
      <w:r>
        <w:rPr>
          <w:rFonts w:hint="default" w:ascii="Times New Roman" w:hAnsi="Times New Roman" w:cs="Times New Roman"/>
          <w:sz w:val="24"/>
          <w:szCs w:val="24"/>
          <w:lang w:val="en-IN"/>
        </w:rPr>
        <w:t>” and click the “approved” button. On approval, allotment and vacancy status shall be changed  to vacant and not allotted for the previously allotted residence and not vacant and allotted for the newly allotted residence.</w:t>
      </w:r>
    </w:p>
    <w:p>
      <w:pPr>
        <w:numPr>
          <w:ilvl w:val="0"/>
          <w:numId w:val="13"/>
        </w:numPr>
        <w:ind w:left="425" w:leftChars="0" w:hanging="425" w:firstLineChars="0"/>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pPr>
      <w:r>
        <w:rPr>
          <w:rStyle w:val="11"/>
          <w:rFonts w:hint="default" w:ascii="Times New Roman" w:hAnsi="Times New Roman" w:eastAsia="Segoe UI" w:cs="Times New Roman"/>
          <w:b w:val="0"/>
          <w:bCs w:val="0"/>
          <w:i w:val="0"/>
          <w:iCs w:val="0"/>
          <w:caps w:val="0"/>
          <w:color w:val="000000"/>
          <w:spacing w:val="0"/>
          <w:sz w:val="24"/>
          <w:szCs w:val="24"/>
          <w:shd w:val="clear" w:color="auto" w:fill="FFFFFF"/>
          <w:lang w:val="en-IN"/>
        </w:rPr>
        <w:t>“Pending for approval” or “Rejected” button which shall reflect the appropriate “Application Status” on the “Residence Change Request” screen for the applicant.</w:t>
      </w:r>
    </w:p>
    <w:p>
      <w:pPr>
        <w:numPr>
          <w:ilvl w:val="0"/>
          <w:numId w:val="0"/>
        </w:numPr>
        <w:ind w:leftChars="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p>
    <w:p>
      <w:pPr>
        <w:numPr>
          <w:ilvl w:val="0"/>
          <w:numId w:val="0"/>
        </w:numPr>
        <w:ind w:leftChars="0"/>
        <w:rPr>
          <w:rStyle w:val="11"/>
          <w:rFonts w:hint="default" w:ascii="Times New Roman" w:hAnsi="Times New Roman" w:eastAsia="Segoe UI" w:cs="Times New Roman"/>
          <w:b/>
          <w:bCs/>
          <w:i w:val="0"/>
          <w:iCs w:val="0"/>
          <w:caps w:val="0"/>
          <w:color w:val="000000"/>
          <w:spacing w:val="0"/>
          <w:sz w:val="32"/>
          <w:szCs w:val="32"/>
          <w:shd w:val="clear" w:color="auto" w:fill="FFFFFF"/>
          <w:lang w:val="en-IN"/>
        </w:rPr>
      </w:pP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SxYXMAgAAIw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lxgJEkPBX9ke4eu1R4VXp2d&#10;tjMIetAQ5vawDT0z7lvY9KT3ren9P9BB4Adtn47aejDqD+WTPE/ARcE3LgA/Ph3XxrqPTPXIGyU2&#10;ULygKdneWjeEjiH+NqlqLkQooJBoV+Lph/MkHDh6AFxIHwtZAMbBGgrzo0iKm/wmz6JsMr2JsqSq&#10;okW9zKJpnV6cVx+q5bJKf3q8NJt1vGmY9PeNTZJmbyvCoVGG8h7bxCrBGw/nU7JmvVoKg7YEmrQO&#10;P68wJP8sLH6ZRnADq1eU0kmWXE+KqJ7mF1FWZ+dRcZHkUZIW18U0yYqsql9SuuWS/TulF+o/S5rM&#10;fMGO3FaC0G9/pebTOVEDBcbCxb4Ph37zltuv9iCRN1eqeYLeNGp421bTmsOlt8S6e2LgMUPPwbhz&#10;d/BphYI+UQcLo06Z73/a9/FQXvBitIPhUGIJsxAj8UnC2wNANxpmNFajITf9UkEhUxijmgYTDhgn&#10;RrM1qv8KM3Dh7wAXkRRuKrEbzaUbBhTMUMoWixC00Yavu+EATA5N3K180NRfE1pILzYO3kN4JidV&#10;QEq/gNkRRD3MOT+cnq9D1Gm2z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A7SxYXMAgAA&#10;IwYAAA4AAAAAAAAAAQAgAAAAHwEAAGRycy9lMm9Eb2MueG1sUEsFBgAAAAAGAAYAWQEAAF0G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FB428D"/>
    <w:multiLevelType w:val="singleLevel"/>
    <w:tmpl w:val="FAFB428D"/>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
    <w:nsid w:val="FC026DBF"/>
    <w:multiLevelType w:val="singleLevel"/>
    <w:tmpl w:val="FC026DBF"/>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2">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lvlText w:val="%1.%2.%3"/>
      <w:legacy w:legacy="1" w:legacySpace="144" w:legacyIndent="0"/>
      <w:lvlJc w:val="left"/>
    </w:lvl>
    <w:lvl w:ilvl="3" w:tentative="0">
      <w:start w:val="1"/>
      <w:numFmt w:val="decimal"/>
      <w:lvlText w:val="%1.%2.%3.%4"/>
      <w:legacy w:legacy="1" w:legacySpace="144" w:legacyIndent="0"/>
      <w:lvlJc w:val="left"/>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3">
    <w:nsid w:val="022258CC"/>
    <w:multiLevelType w:val="singleLevel"/>
    <w:tmpl w:val="022258CC"/>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4">
    <w:nsid w:val="0500ED30"/>
    <w:multiLevelType w:val="multilevel"/>
    <w:tmpl w:val="0500ED30"/>
    <w:lvl w:ilvl="0" w:tentative="0">
      <w:start w:val="1"/>
      <w:numFmt w:val="decimal"/>
      <w:suff w:val="space"/>
      <w:lvlText w:val="%1."/>
      <w:lvlJc w:val="left"/>
      <w:rPr>
        <w:rFonts w:hint="default" w:ascii="Times New Roman" w:hAnsi="Times New Roman" w:cs="Times New Roman"/>
        <w:b/>
        <w:bCs/>
        <w:sz w:val="32"/>
        <w:szCs w:val="32"/>
      </w:rPr>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08CE014C"/>
    <w:multiLevelType w:val="singleLevel"/>
    <w:tmpl w:val="08CE014C"/>
    <w:lvl w:ilvl="0" w:tentative="0">
      <w:start w:val="1"/>
      <w:numFmt w:val="lowerRoman"/>
      <w:lvlText w:val="%1."/>
      <w:lvlJc w:val="left"/>
      <w:pPr>
        <w:tabs>
          <w:tab w:val="left" w:pos="425"/>
        </w:tabs>
        <w:ind w:left="425" w:leftChars="0" w:hanging="425" w:firstLineChars="0"/>
      </w:pPr>
      <w:rPr>
        <w:rFonts w:hint="default"/>
      </w:rPr>
    </w:lvl>
  </w:abstractNum>
  <w:abstractNum w:abstractNumId="6">
    <w:nsid w:val="0CA48B56"/>
    <w:multiLevelType w:val="singleLevel"/>
    <w:tmpl w:val="0CA48B56"/>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142ACEE0"/>
    <w:multiLevelType w:val="singleLevel"/>
    <w:tmpl w:val="142ACEE0"/>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8">
    <w:nsid w:val="202B9728"/>
    <w:multiLevelType w:val="singleLevel"/>
    <w:tmpl w:val="202B9728"/>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9">
    <w:nsid w:val="271D9F4A"/>
    <w:multiLevelType w:val="singleLevel"/>
    <w:tmpl w:val="271D9F4A"/>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0">
    <w:nsid w:val="30058332"/>
    <w:multiLevelType w:val="singleLevel"/>
    <w:tmpl w:val="30058332"/>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1">
    <w:nsid w:val="5390A573"/>
    <w:multiLevelType w:val="singleLevel"/>
    <w:tmpl w:val="5390A573"/>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6B32AB41"/>
    <w:multiLevelType w:val="singleLevel"/>
    <w:tmpl w:val="6B32AB41"/>
    <w:lvl w:ilvl="0" w:tentative="0">
      <w:start w:val="1"/>
      <w:numFmt w:val="lowerLetter"/>
      <w:lvlText w:val="%1)"/>
      <w:lvlJc w:val="left"/>
      <w:pPr>
        <w:tabs>
          <w:tab w:val="left" w:pos="425"/>
        </w:tabs>
        <w:ind w:left="425" w:leftChars="0" w:hanging="425" w:firstLineChars="0"/>
      </w:pPr>
      <w:rPr>
        <w:rFonts w:hint="default"/>
      </w:rPr>
    </w:lvl>
  </w:abstractNum>
  <w:num w:numId="1">
    <w:abstractNumId w:val="2"/>
  </w:num>
  <w:num w:numId="2">
    <w:abstractNumId w:val="4"/>
  </w:num>
  <w:num w:numId="3">
    <w:abstractNumId w:val="3"/>
  </w:num>
  <w:num w:numId="4">
    <w:abstractNumId w:val="11"/>
  </w:num>
  <w:num w:numId="5">
    <w:abstractNumId w:val="8"/>
  </w:num>
  <w:num w:numId="6">
    <w:abstractNumId w:val="7"/>
  </w:num>
  <w:num w:numId="7">
    <w:abstractNumId w:val="9"/>
  </w:num>
  <w:num w:numId="8">
    <w:abstractNumId w:val="5"/>
  </w:num>
  <w:num w:numId="9">
    <w:abstractNumId w:val="0"/>
  </w:num>
  <w:num w:numId="10">
    <w:abstractNumId w:val="1"/>
  </w:num>
  <w:num w:numId="11">
    <w:abstractNumId w:val="10"/>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C96CF7"/>
    <w:rsid w:val="016F45ED"/>
    <w:rsid w:val="054C3101"/>
    <w:rsid w:val="09C96CF7"/>
    <w:rsid w:val="105626F1"/>
    <w:rsid w:val="13DB31DD"/>
    <w:rsid w:val="13DE3762"/>
    <w:rsid w:val="146C2A33"/>
    <w:rsid w:val="1B205B81"/>
    <w:rsid w:val="295959FF"/>
    <w:rsid w:val="33204BA3"/>
    <w:rsid w:val="402937DB"/>
    <w:rsid w:val="44C82E67"/>
    <w:rsid w:val="454B1E7C"/>
    <w:rsid w:val="54C21A7B"/>
    <w:rsid w:val="59C810A9"/>
    <w:rsid w:val="5C5D4F2E"/>
    <w:rsid w:val="61A92379"/>
    <w:rsid w:val="629B4C99"/>
    <w:rsid w:val="6A335B37"/>
    <w:rsid w:val="6EC80CB6"/>
    <w:rsid w:val="6FA95A8C"/>
    <w:rsid w:val="71072CE7"/>
    <w:rsid w:val="718B1D52"/>
    <w:rsid w:val="72605B7B"/>
    <w:rsid w:val="785B7921"/>
    <w:rsid w:val="7F8D15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0"/>
        <w:numId w:val="1"/>
      </w:numPr>
      <w:spacing w:before="120" w:after="60"/>
      <w:outlineLvl w:val="0"/>
    </w:pPr>
    <w:rPr>
      <w:rFonts w:ascii="Arial" w:hAnsi="Arial"/>
      <w:b/>
      <w:sz w:val="24"/>
    </w:rPr>
  </w:style>
  <w:style w:type="paragraph" w:styleId="3">
    <w:name w:val="heading 2"/>
    <w:basedOn w:val="2"/>
    <w:next w:val="1"/>
    <w:qFormat/>
    <w:uiPriority w:val="0"/>
    <w:pPr>
      <w:numPr>
        <w:ilvl w:val="1"/>
        <w:numId w:val="1"/>
      </w:numPr>
      <w:outlineLvl w:val="1"/>
    </w:pPr>
    <w:rPr>
      <w:sz w:val="20"/>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0"/>
    <w:pPr>
      <w:keepLines/>
      <w:spacing w:after="120"/>
      <w:ind w:left="72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page number"/>
    <w:basedOn w:val="5"/>
    <w:qFormat/>
    <w:uiPriority w:val="0"/>
  </w:style>
  <w:style w:type="character" w:styleId="11">
    <w:name w:val="Strong"/>
    <w:basedOn w:val="5"/>
    <w:qFormat/>
    <w:uiPriority w:val="0"/>
    <w:rPr>
      <w:b/>
      <w:bCs/>
    </w:rPr>
  </w:style>
  <w:style w:type="table" w:styleId="12">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qFormat/>
    <w:uiPriority w:val="0"/>
    <w:pPr>
      <w:spacing w:line="240" w:lineRule="auto"/>
      <w:jc w:val="center"/>
    </w:pPr>
    <w:rPr>
      <w:rFonts w:ascii="Arial" w:hAnsi="Arial"/>
      <w:b/>
      <w:sz w:val="36"/>
    </w:rPr>
  </w:style>
  <w:style w:type="paragraph" w:styleId="14">
    <w:name w:val="toc 1"/>
    <w:basedOn w:val="1"/>
    <w:next w:val="1"/>
    <w:qFormat/>
    <w:uiPriority w:val="0"/>
    <w:pPr>
      <w:tabs>
        <w:tab w:val="right" w:pos="9360"/>
      </w:tabs>
      <w:spacing w:before="240" w:after="60"/>
      <w:ind w:right="720"/>
    </w:pPr>
  </w:style>
  <w:style w:type="paragraph" w:styleId="15">
    <w:name w:val="toc 2"/>
    <w:basedOn w:val="1"/>
    <w:next w:val="1"/>
    <w:qFormat/>
    <w:uiPriority w:val="0"/>
    <w:pPr>
      <w:tabs>
        <w:tab w:val="right" w:pos="9360"/>
      </w:tabs>
      <w:ind w:left="432" w:right="720"/>
    </w:pPr>
  </w:style>
  <w:style w:type="paragraph" w:styleId="16">
    <w:name w:val="toc 3"/>
    <w:basedOn w:val="1"/>
    <w:next w:val="1"/>
    <w:qFormat/>
    <w:uiPriority w:val="0"/>
    <w:pPr>
      <w:tabs>
        <w:tab w:val="left" w:pos="1440"/>
        <w:tab w:val="right" w:pos="9360"/>
      </w:tabs>
      <w:ind w:left="864"/>
    </w:pPr>
  </w:style>
  <w:style w:type="paragraph" w:styleId="17">
    <w:name w:val="toc 4"/>
    <w:basedOn w:val="1"/>
    <w:next w:val="1"/>
    <w:qFormat/>
    <w:uiPriority w:val="0"/>
    <w:pPr>
      <w:ind w:left="600"/>
    </w:pPr>
  </w:style>
  <w:style w:type="paragraph" w:customStyle="1" w:styleId="18">
    <w:name w:val="InfoBlue"/>
    <w:basedOn w:val="1"/>
    <w:next w:val="7"/>
    <w:qFormat/>
    <w:uiPriority w:val="0"/>
    <w:pPr>
      <w:spacing w:before="120" w:after="120"/>
      <w:ind w:left="763"/>
    </w:pPr>
    <w:rPr>
      <w:sz w:val="24"/>
      <w:szCs w:val="24"/>
    </w:rPr>
  </w:style>
  <w:style w:type="paragraph" w:customStyle="1" w:styleId="19">
    <w:name w:val="WPSOffice手动目录 1"/>
    <w:uiPriority w:val="0"/>
    <w:pPr>
      <w:ind w:leftChars="0"/>
    </w:pPr>
    <w:rPr>
      <w:rFonts w:ascii="Times New Roman" w:hAnsi="Times New Roman" w:eastAsia="SimSun" w:cs="Times New Roman"/>
      <w:sz w:val="20"/>
      <w:szCs w:val="20"/>
    </w:rPr>
  </w:style>
  <w:style w:type="paragraph" w:customStyle="1" w:styleId="20">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2023-01-19T07:05:00Z</dcterms:created>
  <dc:creator>SHARMISTHA PANDA PANDA</dc:creator>
  <cp:lastModifiedBy>abhishek adhikari</cp:lastModifiedBy>
  <dcterms:modified xsi:type="dcterms:W3CDTF">2023-01-24T07:34:11Z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41580B0DAAFA4C64AD4FEF554E44B7F2</vt:lpwstr>
  </property>
</Properties>
</file>