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line="240" w:lineRule="auto"/>
        <w:jc w:val="center"/>
        <w:rPr>
          <w:rFonts w:hint="default"/>
          <w:b/>
          <w:bCs/>
          <w:sz w:val="50"/>
          <w:szCs w:val="50"/>
          <w:lang w:val="en-US" w:eastAsia="zh-CN"/>
        </w:rPr>
      </w:pPr>
      <w:bookmarkStart w:id="0" w:name="_Title#3910760528"/>
    </w:p>
    <w:p>
      <w:pPr>
        <w:pStyle w:val="17"/>
        <w:spacing w:line="240" w:lineRule="auto"/>
        <w:jc w:val="center"/>
        <w:rPr>
          <w:rFonts w:hint="default"/>
          <w:b/>
          <w:bCs/>
          <w:sz w:val="50"/>
          <w:szCs w:val="50"/>
          <w:lang w:val="en-US" w:eastAsia="zh-CN"/>
        </w:rPr>
      </w:pPr>
    </w:p>
    <w:p>
      <w:pPr>
        <w:pStyle w:val="17"/>
        <w:spacing w:line="240" w:lineRule="auto"/>
        <w:jc w:val="center"/>
        <w:rPr>
          <w:rFonts w:hint="default"/>
          <w:b/>
          <w:bCs/>
          <w:sz w:val="50"/>
          <w:szCs w:val="50"/>
          <w:lang w:val="en-US" w:eastAsia="zh-CN"/>
        </w:rPr>
      </w:pPr>
      <w:r>
        <w:rPr>
          <w:rFonts w:hint="default"/>
          <w:b/>
          <w:bCs/>
          <w:sz w:val="50"/>
          <w:szCs w:val="50"/>
          <w:lang w:val="en-US" w:eastAsia="zh-CN"/>
        </w:rPr>
        <w:t xml:space="preserve">GAP Analysis Document </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7456"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Admission 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7"/>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3"/>
            <w:tabs>
              <w:tab w:val="right" w:leader="dot" w:pos="10466"/>
            </w:tabs>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IN" w:eastAsia="zh-CN"/>
            </w:rPr>
            <w:t xml:space="preserve">A. </w:t>
          </w:r>
          <w:r>
            <w:rPr>
              <w:rFonts w:hint="default" w:ascii="Segoe UI" w:hAnsi="Segoe UI" w:eastAsia="Segoe UI" w:cs="Segoe UI"/>
              <w:bCs/>
              <w:i w:val="0"/>
              <w:iCs w:val="0"/>
              <w:caps w:val="0"/>
              <w:spacing w:val="0"/>
              <w:shd w:val="clear" w:fill="F9FAFA"/>
              <w:lang w:val="en-IN" w:eastAsia="zh-CN"/>
            </w:rPr>
            <w:t>Introduction</w:t>
          </w:r>
          <w:r>
            <w:tab/>
          </w:r>
          <w:r>
            <w:fldChar w:fldCharType="begin"/>
          </w:r>
          <w:r>
            <w:instrText xml:space="preserve"> PAGEREF _Toc4099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_Toc27650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_Toc27650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_Toc11277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C.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_Toc11277 \h </w:instrText>
          </w:r>
          <w:r>
            <w:fldChar w:fldCharType="separate"/>
          </w:r>
          <w:r>
            <w:t>5</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D. ADMISSION</w:t>
          </w:r>
          <w:r>
            <w:tab/>
          </w:r>
          <w:r>
            <w:fldChar w:fldCharType="begin"/>
          </w:r>
          <w:r>
            <w:instrText xml:space="preserve"> PAGEREF _Toc1353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_Toc11566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_Toc11566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_Toc23453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eastAsia="zh-CN"/>
            </w:rPr>
            <w:t>1.1 Program Grades</w:t>
          </w:r>
          <w:r>
            <w:tab/>
          </w:r>
          <w:r>
            <w:fldChar w:fldCharType="begin"/>
          </w:r>
          <w:r>
            <w:instrText xml:space="preserve"> PAGEREF _Toc23453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_Toc23336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1.2 Programs</w:t>
          </w:r>
          <w:r>
            <w:tab/>
          </w:r>
          <w:r>
            <w:fldChar w:fldCharType="begin"/>
          </w:r>
          <w:r>
            <w:instrText xml:space="preserve"> PAGEREF _Toc23336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_Toc1137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1.3 Courses</w:t>
          </w:r>
          <w:r>
            <w:tab/>
          </w:r>
          <w:r>
            <w:fldChar w:fldCharType="begin"/>
          </w:r>
          <w:r>
            <w:instrText xml:space="preserve"> PAGEREF _Toc1137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_Toc30602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Student And Instructor</w:t>
          </w:r>
          <w:r>
            <w:tab/>
          </w:r>
          <w:r>
            <w:fldChar w:fldCharType="begin"/>
          </w:r>
          <w:r>
            <w:instrText xml:space="preserve"> PAGEREF _Toc30602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_Toc23895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2.1 Student</w:t>
          </w:r>
          <w:r>
            <w:tab/>
          </w:r>
          <w:r>
            <w:fldChar w:fldCharType="begin"/>
          </w:r>
          <w:r>
            <w:instrText xml:space="preserve"> PAGEREF _Toc23895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2.2 Instructor</w:t>
          </w:r>
          <w:r>
            <w:tab/>
          </w:r>
          <w:r>
            <w:fldChar w:fldCharType="begin"/>
          </w:r>
          <w:r>
            <w:instrText xml:space="preserve"> PAGEREF _Toc2772 \h </w:instrText>
          </w:r>
          <w:r>
            <w:fldChar w:fldCharType="separate"/>
          </w:r>
          <w:r>
            <w:t>11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_Toc20767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US"/>
            </w:rPr>
            <w:t xml:space="preserve">3. </w:t>
          </w:r>
          <w:r>
            <w:rPr>
              <w:rFonts w:hint="default" w:ascii="Segoe UI" w:hAnsi="Segoe UI" w:eastAsia="Segoe UI" w:cs="Segoe UI"/>
              <w:bCs/>
              <w:i w:val="0"/>
              <w:iCs w:val="0"/>
              <w:caps w:val="0"/>
              <w:spacing w:val="0"/>
              <w:szCs w:val="40"/>
              <w:shd w:val="clear" w:color="auto" w:fill="auto"/>
              <w:lang w:val="en-US"/>
            </w:rPr>
            <w:t>Admission Master</w:t>
          </w:r>
          <w:r>
            <w:tab/>
          </w:r>
          <w:r>
            <w:fldChar w:fldCharType="begin"/>
          </w:r>
          <w:r>
            <w:instrText xml:space="preserve"> PAGEREF _Toc20767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_Toc4004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3.1 Academic Calender Template</w:t>
          </w:r>
          <w:r>
            <w:tab/>
          </w:r>
          <w:r>
            <w:fldChar w:fldCharType="begin"/>
          </w:r>
          <w:r>
            <w:instrText xml:space="preserve"> PAGEREF _Toc4004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_Toc26327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3.2 </w:t>
          </w:r>
          <w:r>
            <w:rPr>
              <w:rFonts w:hint="default" w:ascii="Segoe UI" w:hAnsi="Segoe UI" w:eastAsia="Segoe UI" w:cs="Segoe UI"/>
              <w:bCs/>
              <w:i w:val="0"/>
              <w:iCs w:val="0"/>
              <w:caps w:val="0"/>
              <w:spacing w:val="0"/>
              <w:szCs w:val="36"/>
              <w:shd w:val="clear" w:fill="F9FAFA"/>
              <w:lang w:val="en-IN"/>
            </w:rPr>
            <w:t>Eligibility Parameter</w:t>
          </w:r>
          <w:r>
            <w:tab/>
          </w:r>
          <w:r>
            <w:fldChar w:fldCharType="begin"/>
          </w:r>
          <w:r>
            <w:instrText xml:space="preserve"> PAGEREF _Toc26327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_Toc5163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IN"/>
            </w:rPr>
            <w:t>Application and Enrollment</w:t>
          </w:r>
          <w:r>
            <w:tab/>
          </w:r>
          <w:r>
            <w:fldChar w:fldCharType="begin"/>
          </w:r>
          <w:r>
            <w:instrText xml:space="preserve"> PAGEREF _Toc5163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_Toc29143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4.1 </w:t>
          </w:r>
          <w:r>
            <w:rPr>
              <w:rFonts w:hint="default" w:ascii="Segoe UI" w:hAnsi="Segoe UI" w:eastAsia="Segoe UI" w:cs="Segoe UI"/>
              <w:bCs/>
              <w:i w:val="0"/>
              <w:iCs w:val="0"/>
              <w:caps w:val="0"/>
              <w:spacing w:val="0"/>
              <w:szCs w:val="36"/>
              <w:shd w:val="clear" w:fill="F9FAFA"/>
              <w:lang w:val="en-IN"/>
            </w:rPr>
            <w:t>Student Admission</w:t>
          </w:r>
          <w:r>
            <w:tab/>
          </w:r>
          <w:r>
            <w:fldChar w:fldCharType="begin"/>
          </w:r>
          <w:r>
            <w:instrText xml:space="preserve"> PAGEREF _Toc29143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_Toc27784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4.2 Student Applicant</w:t>
          </w:r>
          <w:r>
            <w:tab/>
          </w:r>
          <w:r>
            <w:fldChar w:fldCharType="begin"/>
          </w:r>
          <w:r>
            <w:instrText xml:space="preserve"> PAGEREF _Toc27784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_Toc13129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4.3 Program Enrollment</w:t>
          </w:r>
          <w:r>
            <w:tab/>
          </w:r>
          <w:r>
            <w:fldChar w:fldCharType="begin"/>
          </w:r>
          <w:r>
            <w:instrText xml:space="preserve"> PAGEREF _Toc13129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_Toc9399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4.4 Course Enrollment</w:t>
          </w:r>
          <w:r>
            <w:tab/>
          </w:r>
          <w:r>
            <w:fldChar w:fldCharType="begin"/>
          </w:r>
          <w:r>
            <w:instrText xml:space="preserve"> PAGEREF _Toc9399 \h </w:instrText>
          </w:r>
          <w:r>
            <w:fldChar w:fldCharType="separate"/>
          </w:r>
          <w:r>
            <w:t>17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IN"/>
            </w:rPr>
            <w:t>Councelling</w:t>
          </w:r>
          <w:r>
            <w:tab/>
          </w:r>
          <w:r>
            <w:fldChar w:fldCharType="begin"/>
          </w:r>
          <w:r>
            <w:instrText xml:space="preserve"> PAGEREF _Toc200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_Toc5940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5.1 </w:t>
          </w:r>
          <w:r>
            <w:rPr>
              <w:rFonts w:hint="default" w:ascii="Segoe UI" w:hAnsi="Segoe UI" w:eastAsia="Segoe UI" w:cs="Segoe UI"/>
              <w:bCs/>
              <w:i w:val="0"/>
              <w:iCs w:val="0"/>
              <w:caps w:val="0"/>
              <w:spacing w:val="0"/>
              <w:szCs w:val="36"/>
              <w:shd w:val="clear" w:fill="F9FAFA"/>
              <w:lang w:val="en-US"/>
            </w:rPr>
            <w:t xml:space="preserve">Center </w:t>
          </w:r>
          <w:r>
            <w:rPr>
              <w:rFonts w:hint="default" w:ascii="Segoe UI" w:hAnsi="Segoe UI" w:eastAsia="Segoe UI" w:cs="Segoe UI"/>
              <w:bCs/>
              <w:i w:val="0"/>
              <w:iCs w:val="0"/>
              <w:caps w:val="0"/>
              <w:spacing w:val="0"/>
              <w:szCs w:val="36"/>
              <w:shd w:val="clear" w:fill="F9FAFA"/>
              <w:lang w:val="en-IN"/>
            </w:rPr>
            <w:t>Selection Master</w:t>
          </w:r>
          <w:r>
            <w:tab/>
          </w:r>
          <w:r>
            <w:fldChar w:fldCharType="begin"/>
          </w:r>
          <w:r>
            <w:instrText xml:space="preserve"> PAGEREF _Toc5940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_Toc24836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5.2 Entrance Exam Declaration</w:t>
          </w:r>
          <w:r>
            <w:tab/>
          </w:r>
          <w:r>
            <w:fldChar w:fldCharType="begin"/>
          </w:r>
          <w:r>
            <w:instrText xml:space="preserve"> PAGEREF _Toc24836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_Toc30087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5.3 Entrance Exam Center Allocation</w:t>
          </w:r>
          <w:r>
            <w:tab/>
          </w:r>
          <w:r>
            <w:fldChar w:fldCharType="begin"/>
          </w:r>
          <w:r>
            <w:instrText xml:space="preserve"> PAGEREF _Toc30087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_Toc22167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5.4 Admit Card Generation Tool</w:t>
          </w:r>
          <w:r>
            <w:tab/>
          </w:r>
          <w:r>
            <w:fldChar w:fldCharType="begin"/>
          </w:r>
          <w:r>
            <w:instrText xml:space="preserve"> PAGEREF _Toc22167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_Toc14925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5.5 Entrance Exam Admit Card</w:t>
          </w:r>
          <w:r>
            <w:tab/>
          </w:r>
          <w:r>
            <w:fldChar w:fldCharType="begin"/>
          </w:r>
          <w:r>
            <w:instrText xml:space="preserve"> PAGEREF _Toc14925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_Toc4714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5.6 Entrance Exam </w:t>
          </w:r>
          <w:r>
            <w:rPr>
              <w:rFonts w:hint="default" w:ascii="Segoe UI" w:hAnsi="Segoe UI" w:eastAsia="Segoe UI" w:cs="Segoe UI"/>
              <w:bCs/>
              <w:i w:val="0"/>
              <w:iCs w:val="0"/>
              <w:caps w:val="0"/>
              <w:spacing w:val="0"/>
              <w:szCs w:val="36"/>
              <w:shd w:val="clear" w:fill="F9FAFA"/>
              <w:lang w:val="en-US"/>
            </w:rPr>
            <w:t>Result Publication</w:t>
          </w:r>
          <w:r>
            <w:tab/>
          </w:r>
          <w:r>
            <w:fldChar w:fldCharType="begin"/>
          </w:r>
          <w:r>
            <w:instrText xml:space="preserve"> PAGEREF _Toc4714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_Toc30850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5.7 Rank Card Publication Tool</w:t>
          </w:r>
          <w:r>
            <w:tab/>
          </w:r>
          <w:r>
            <w:fldChar w:fldCharType="begin"/>
          </w:r>
          <w:r>
            <w:instrText xml:space="preserve"> PAGEREF _Toc30850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_Toc21086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5.8 Rank Card Publication Masters</w:t>
          </w:r>
          <w:r>
            <w:tab/>
          </w:r>
          <w:r>
            <w:fldChar w:fldCharType="begin"/>
          </w:r>
          <w:r>
            <w:instrText xml:space="preserve"> PAGEREF _Toc21086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_Toc23057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5.9 Rank Card</w:t>
          </w:r>
          <w:r>
            <w:tab/>
          </w:r>
          <w:r>
            <w:fldChar w:fldCharType="begin"/>
          </w:r>
          <w:r>
            <w:instrText xml:space="preserve"> PAGEREF _Toc23057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_Toc5648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6. </w:t>
          </w:r>
          <w:r>
            <w:rPr>
              <w:rFonts w:hint="default" w:ascii="Segoe UI" w:hAnsi="Segoe UI" w:eastAsia="Segoe UI" w:cs="Segoe UI"/>
              <w:bCs/>
              <w:i w:val="0"/>
              <w:iCs w:val="0"/>
              <w:caps w:val="0"/>
              <w:spacing w:val="0"/>
              <w:szCs w:val="40"/>
              <w:shd w:val="clear" w:color="auto" w:fill="auto"/>
              <w:lang w:val="en-IN"/>
            </w:rPr>
            <w:t>Tools</w:t>
          </w:r>
          <w:r>
            <w:tab/>
          </w:r>
          <w:r>
            <w:fldChar w:fldCharType="begin"/>
          </w:r>
          <w:r>
            <w:instrText xml:space="preserve"> PAGEREF _Toc5648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_Toc28667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6.1 Student Re registration Tool</w:t>
          </w:r>
          <w:r>
            <w:tab/>
          </w:r>
          <w:r>
            <w:fldChar w:fldCharType="begin"/>
          </w:r>
          <w:r>
            <w:instrText xml:space="preserve"> PAGEREF _Toc28667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4099"/>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11"/>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27650"/>
      <w:bookmarkStart w:id="3" w:name="_Toc29684"/>
      <w:bookmarkStart w:id="4" w:name="_Toc1957"/>
      <w:bookmarkStart w:id="5" w:name="_Toc29470"/>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Hostel module.</w:t>
      </w:r>
    </w:p>
    <w:p>
      <w:pPr>
        <w:rPr>
          <w:rFonts w:hint="default" w:cstheme="minorBidi"/>
          <w:b w:val="0"/>
          <w:bCs w:val="0"/>
          <w:kern w:val="44"/>
          <w:sz w:val="28"/>
          <w:szCs w:val="28"/>
          <w:lang w:val="en-IN"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6" w:name="_Toc11277"/>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6"/>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the Admission module. Yes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the SRS document.</w:t>
      </w:r>
    </w:p>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3746"/>
        <w:gridCol w:w="299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Semester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Topic</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Class Room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Year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Term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Document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Calendar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Admission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Re registration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Batch</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Category</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Structure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 Schedule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Academic Event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Documents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cs="Calibri"/>
                <w:color w:val="000000"/>
                <w:kern w:val="0"/>
                <w:sz w:val="24"/>
                <w:szCs w:val="24"/>
                <w:rtl w:val="0"/>
                <w:lang w:val="en-IN" w:eastAsia="zh-CN" w:bidi="ar"/>
              </w:rPr>
              <w:t>Awards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Fee Types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Student Identity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Identity Card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Center Selection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Admit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Result Publication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 xml:space="preserve">Rank Card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bl>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 xml:space="preserve"> </w:t>
      </w:r>
      <w:bookmarkStart w:id="7" w:name="_Toc1353"/>
      <w:r>
        <w:rPr>
          <w:rFonts w:hint="default" w:ascii="Segoe UI" w:hAnsi="Segoe UI" w:eastAsia="Segoe UI" w:cs="Segoe UI"/>
          <w:b/>
          <w:bCs/>
          <w:i w:val="0"/>
          <w:iCs w:val="0"/>
          <w:caps w:val="0"/>
          <w:color w:val="30145F"/>
          <w:spacing w:val="0"/>
          <w:shd w:val="clear" w:fill="F9FAFA"/>
          <w:lang w:val="en-IN"/>
        </w:rPr>
        <w:t>ADMISSION</w:t>
      </w:r>
      <w:bookmarkEnd w:id="7"/>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Student Admission Process Flow</w:t>
      </w:r>
    </w:p>
    <w:p/>
    <w:p>
      <w:r>
        <w:rPr>
          <w:sz w:val="20"/>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1270</wp:posOffset>
                </wp:positionV>
                <wp:extent cx="6630670" cy="476250"/>
                <wp:effectExtent l="0" t="0" r="11430" b="6350"/>
                <wp:wrapNone/>
                <wp:docPr id="8" name="Rectangles 8"/>
                <wp:cNvGraphicFramePr/>
                <a:graphic xmlns:a="http://schemas.openxmlformats.org/drawingml/2006/main">
                  <a:graphicData uri="http://schemas.microsoft.com/office/word/2010/wordprocessingShape">
                    <wps:wsp>
                      <wps:cNvSpPr/>
                      <wps:spPr>
                        <a:xfrm>
                          <a:off x="440055" y="923290"/>
                          <a:ext cx="6630670"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1pt;height:37.5pt;width:522.1pt;z-index:251666432;v-text-anchor:middle;mso-width-relative:page;mso-height-relative:page;" fillcolor="#FFFFFF [3212]" filled="t" stroked="f" coordsize="21600,21600" o:gfxdata="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UIk11gAAAAYBAAAPAAAAAAAAAAEAIAAAACIAAABkcnMvZG93bnJldi54bWxQ&#10;SwECFAAUAAAACACHTuJA8D4xZWsCAADZBAAADgAAAAAAAAABACAAAAAlAQAAZHJzL2Uyb0RvYy54&#10;bWxQSwUGAAAAAAYABgBZAQAAAgYAAAAA&#10;">
                <v:fill on="t" focussize="0,0"/>
                <v:stroke on="f" weight="1pt" miterlimit="8" joinstyle="miter"/>
                <v:imagedata o:title=""/>
                <o:lock v:ext="edit" aspectratio="f"/>
              </v:rect>
            </w:pict>
          </mc:Fallback>
        </mc:AlternateContent>
      </w:r>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8"/>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Student Admission Process Flow</w:t>
      </w:r>
    </w:p>
    <w:p>
      <w:pPr>
        <w:ind w:firstLine="720" w:firstLineChars="0"/>
        <w:rPr>
          <w:rFonts w:hint="default"/>
          <w:sz w:val="56"/>
          <w:szCs w:val="56"/>
          <w:lang w:val="en-IN"/>
        </w:rPr>
      </w:pPr>
      <w:r>
        <w:rPr>
          <w:sz w:val="56"/>
        </w:rPr>
        <mc:AlternateContent>
          <mc:Choice Requires="wps">
            <w:drawing>
              <wp:anchor distT="0" distB="0" distL="114300" distR="114300" simplePos="0" relativeHeight="251661312" behindDoc="0" locked="0" layoutInCell="1" allowOverlap="1">
                <wp:simplePos x="0" y="0"/>
                <wp:positionH relativeFrom="column">
                  <wp:posOffset>5139055</wp:posOffset>
                </wp:positionH>
                <wp:positionV relativeFrom="paragraph">
                  <wp:posOffset>273685</wp:posOffset>
                </wp:positionV>
                <wp:extent cx="1187450" cy="476250"/>
                <wp:effectExtent l="6350" t="6350" r="12700" b="12700"/>
                <wp:wrapNone/>
                <wp:docPr id="3" name="Rounded Rectangle 3"/>
                <wp:cNvGraphicFramePr/>
                <a:graphic xmlns:a="http://schemas.openxmlformats.org/drawingml/2006/main">
                  <a:graphicData uri="http://schemas.microsoft.com/office/word/2010/wordprocessingShape">
                    <wps:wsp>
                      <wps:cNvSpPr/>
                      <wps:spPr>
                        <a:xfrm>
                          <a:off x="5596255" y="6255385"/>
                          <a:ext cx="1187450" cy="47625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4.65pt;margin-top:21.55pt;height:37.5pt;width:93.5pt;z-index:251661312;v-text-anchor:middle;mso-width-relative:page;mso-height-relative:page;" fillcolor="#FFFFFF [3201]" filled="t" stroked="t" coordsize="21600,21600" arcsize="0.166666666666667" o:gfxdata="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coVdgAAAAKAQAADwAAAAAAAAAB&#10;ACAAAAAiAAAAZHJzL2Rvd25yZXYueG1sUEsBAhQAFAAAAAgAh07iQNyNDD2CAgAAGwUAAA4AAAAA&#10;AAAAAQAgAAAAJwEAAGRycy9lMm9Eb2MueG1sUEsFBgAAAAAGAAYAWQEAABsGAAAAAA==&#10;">
                <v:fill on="t" focussize="0,0"/>
                <v:stroke weight="1pt" color="#A5A5A5 [3206]" miterlimit="8" joinstyle="miter"/>
                <v:imagedata o:title=""/>
                <o:lock v:ext="edit" aspectratio="f"/>
                <v:textbox>
                  <w:txbxContent>
                    <w:p>
                      <w:pPr>
                        <w:jc w:val="center"/>
                        <w:rPr>
                          <w:rFonts w:hint="default"/>
                          <w:lang w:val="en-IN"/>
                        </w:rPr>
                      </w:pPr>
                      <w:r>
                        <w:rPr>
                          <w:rFonts w:hint="default"/>
                          <w:lang w:val="en-IN"/>
                        </w:rPr>
                        <w:t>Entrance Exam Process</w:t>
                      </w:r>
                    </w:p>
                  </w:txbxContent>
                </v:textbox>
              </v:roundrect>
            </w:pict>
          </mc:Fallback>
        </mc:AlternateContent>
      </w:r>
    </w:p>
    <w:p/>
    <w:p/>
    <w:p>
      <w:r>
        <w:rPr>
          <w:sz w:val="20"/>
        </w:rPr>
        <mc:AlternateContent>
          <mc:Choice Requires="wps">
            <w:drawing>
              <wp:anchor distT="0" distB="0" distL="114300" distR="114300" simplePos="0" relativeHeight="251660288" behindDoc="0" locked="0" layoutInCell="1" allowOverlap="1">
                <wp:simplePos x="0" y="0"/>
                <wp:positionH relativeFrom="column">
                  <wp:posOffset>5729605</wp:posOffset>
                </wp:positionH>
                <wp:positionV relativeFrom="paragraph">
                  <wp:posOffset>18415</wp:posOffset>
                </wp:positionV>
                <wp:extent cx="0" cy="463550"/>
                <wp:effectExtent l="48895" t="0" r="52705" b="6350"/>
                <wp:wrapNone/>
                <wp:docPr id="2" name="Straight Arrow Connector 2"/>
                <wp:cNvGraphicFramePr/>
                <a:graphic xmlns:a="http://schemas.openxmlformats.org/drawingml/2006/main">
                  <a:graphicData uri="http://schemas.microsoft.com/office/word/2010/wordprocessingShape">
                    <wps:wsp>
                      <wps:cNvCnPr/>
                      <wps:spPr>
                        <a:xfrm flipV="1">
                          <a:off x="6186805" y="6706235"/>
                          <a:ext cx="0" cy="463550"/>
                        </a:xfrm>
                        <a:prstGeom prst="straightConnector1">
                          <a:avLst/>
                        </a:prstGeom>
                        <a:ln>
                          <a:prstDash val="lgDash"/>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1.15pt;margin-top:1.45pt;height:36.5pt;width:0pt;z-index:251660288;mso-width-relative:page;mso-height-relative:page;" filled="f" stroked="t" coordsize="21600,21600" o:gfxdata="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0CUQ9QAAAAIAQAADwAAAAAAAAABACAAAAAiAAAAZHJz&#10;L2Rvd25yZXYueG1sUEsBAhQAFAAAAAgAh07iQPHckVUIAgAACQQAAA4AAAAAAAAAAQAgAAAAIwEA&#10;AGRycy9lMm9Eb2MueG1sUEsFBgAAAAAGAAYAWQEAAJ0FAAAAAA==&#10;">
                <v:fill on="f" focussize="0,0"/>
                <v:stroke weight="0.5pt" color="#000000 [3200]" miterlimit="8" joinstyle="miter" dashstyle="longDash" endarrow="open"/>
                <v:imagedata o:title=""/>
                <o:lock v:ext="edit" aspectratio="f"/>
              </v:shape>
            </w:pict>
          </mc:Fallback>
        </mc:AlternateContent>
      </w:r>
    </w:p>
    <w:p>
      <w:pPr>
        <w:rPr>
          <w:rFonts w:hint="default"/>
          <w:lang w:val="en-IN"/>
        </w:rPr>
      </w:pPr>
      <w:r>
        <w:rPr>
          <w:sz w:val="20"/>
        </w:rPr>
        <mc:AlternateContent>
          <mc:Choice Requires="wps">
            <w:drawing>
              <wp:anchor distT="0" distB="0" distL="114300" distR="114300" simplePos="0" relativeHeight="251665408" behindDoc="0" locked="0" layoutInCell="1" allowOverlap="1">
                <wp:simplePos x="0" y="0"/>
                <wp:positionH relativeFrom="column">
                  <wp:posOffset>186055</wp:posOffset>
                </wp:positionH>
                <wp:positionV relativeFrom="paragraph">
                  <wp:posOffset>2621915</wp:posOffset>
                </wp:positionV>
                <wp:extent cx="177800" cy="165100"/>
                <wp:effectExtent l="6350" t="6350" r="6350" b="6350"/>
                <wp:wrapNone/>
                <wp:docPr id="7" name="Rounded Rectangle 7"/>
                <wp:cNvGraphicFramePr/>
                <a:graphic xmlns:a="http://schemas.openxmlformats.org/drawingml/2006/main">
                  <a:graphicData uri="http://schemas.microsoft.com/office/word/2010/wordprocessingShape">
                    <wps:wsp>
                      <wps:cNvSpPr/>
                      <wps:spPr>
                        <a:xfrm>
                          <a:off x="0" y="0"/>
                          <a:ext cx="177800" cy="165100"/>
                        </a:xfrm>
                        <a:prstGeom prst="roundRect">
                          <a:avLst/>
                        </a:prstGeom>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206.45pt;height:13pt;width:14pt;z-index:251665408;v-text-anchor:middle;mso-width-relative:page;mso-height-relative:page;" fillcolor="#5B9BD5 [3204]" filled="t" stroked="t" coordsize="21600,21600" arcsize="0.166666666666667" o:gfxdata="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t3mfWAAAACQEAAA8AAAAAAAAAAQAgAAAA&#10;IgAAAGRycy9kb3ducmV2LnhtbFBLAQIUABQAAAAIAIdO4kDHAA+BfwIAACUFAAAOAAAAAAAAAAEA&#10;IAAAACUBAABkcnMvZTJvRG9jLnhtbFBLBQYAAAAABgAGAFkBAAAWBgAAAAA=&#10;">
                <v:fill on="t" focussize="0,0"/>
                <v:stroke weight="1pt" color="#41719C [3204]" miterlimit="8" joinstyle="miter" dashstyle="longDash"/>
                <v:imagedata o:title=""/>
                <o:lock v:ext="edit" aspectratio="f"/>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2164715</wp:posOffset>
                </wp:positionV>
                <wp:extent cx="177800" cy="165100"/>
                <wp:effectExtent l="6350" t="6350" r="6350" b="6350"/>
                <wp:wrapNone/>
                <wp:docPr id="6" name="Rounded Rectangle 6"/>
                <wp:cNvGraphicFramePr/>
                <a:graphic xmlns:a="http://schemas.openxmlformats.org/drawingml/2006/main">
                  <a:graphicData uri="http://schemas.microsoft.com/office/word/2010/wordprocessingShape">
                    <wps:wsp>
                      <wps:cNvSpPr/>
                      <wps:spPr>
                        <a:xfrm>
                          <a:off x="0" y="0"/>
                          <a:ext cx="177800" cy="165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70.45pt;height:13pt;width:14pt;z-index:251664384;v-text-anchor:middle;mso-width-relative:page;mso-height-relative:page;" fillcolor="#FFC000 [3207]" filled="t" stroked="t" coordsize="21600,21600" arcsize="0.166666666666667" o:gfxdata="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P4LozYAAAACQEAAA8AAAAAAAAAAQAgAAAAIgAA&#10;AGRycy9kb3ducmV2LnhtbFBLAQIUABQAAAAIAIdO4kBfuwO/egIAACQFAAAOAAAAAAAAAAEAIAAA&#10;ACcBAABkcnMvZTJvRG9jLnhtbFBLBQYAAAAABgAGAFkBAAATBgAAAAA=&#10;">
                <v:fill on="t" focussize="0,0"/>
                <v:stroke weight="1pt" color="#BC8C00 [3207]"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3360;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iPwrNkAAAAJAQAADwAAAAAAAAABACAAAAAiAAAA&#10;ZHJzL2Rvd25yZXYueG1sUEsBAhQAFAAAAAgAh07iQJ3WybB4AgAADgUAAA4AAAAAAAAAAQAgAAAA&#10;KAEAAGRycy9lMm9Eb2MueG1sUEsFBgAAAAAGAAYAWQEAABIGA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94615</wp:posOffset>
                </wp:positionH>
                <wp:positionV relativeFrom="paragraph">
                  <wp:posOffset>1633220</wp:posOffset>
                </wp:positionV>
                <wp:extent cx="1705610" cy="1299845"/>
                <wp:effectExtent l="6350" t="6350" r="15240" b="14605"/>
                <wp:wrapNone/>
                <wp:docPr id="58" name="Text Box 37"/>
                <wp:cNvGraphicFramePr/>
                <a:graphic xmlns:a="http://schemas.openxmlformats.org/drawingml/2006/main">
                  <a:graphicData uri="http://schemas.microsoft.com/office/word/2010/wordprocessingShape">
                    <wps:wsp>
                      <wps:cNvSpPr txBox="1"/>
                      <wps:spPr>
                        <a:xfrm>
                          <a:off x="0" y="0"/>
                          <a:ext cx="1705610" cy="1299845"/>
                        </a:xfrm>
                        <a:prstGeom prst="rect">
                          <a:avLst/>
                        </a:prstGeom>
                      </wps:spPr>
                      <wps:style>
                        <a:lnRef idx="2">
                          <a:schemeClr val="accent3"/>
                        </a:lnRef>
                        <a:fillRef idx="1">
                          <a:schemeClr val="lt1"/>
                        </a:fillRef>
                        <a:effectRef idx="0">
                          <a:schemeClr val="accent3"/>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a:graphicData>
                </a:graphic>
              </wp:anchor>
            </w:drawing>
          </mc:Choice>
          <mc:Fallback>
            <w:pict>
              <v:shape id="Text Box 37" o:spid="_x0000_s1026" o:spt="202" type="#_x0000_t202" style="position:absolute;left:0pt;margin-left:7.45pt;margin-top:128.6pt;height:102.35pt;width:134.3pt;z-index:251662336;mso-width-relative:page;mso-height-relative:page;" fillcolor="#FFFFFF [3201]" filled="t" stroked="t" coordsize="21600,21600" o:gfxdata="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4h249gAAAAKAQAADwAAAAAAAAABACAAAAAiAAAAZHJzL2Rv&#10;d25yZXYueG1sUEsBAhQAFAAAAAgAh07iQJkW6JMBAgAAJAQAAA4AAAAAAAAAAQAgAAAAJwEAAGRy&#10;cy9lMm9Eb2MueG1sUEsFBgAAAAAGAAYAWQEAAJoFAAAAAA==&#10;">
                <v:fill on="t" focussize="0,0"/>
                <v:stroke weight="1pt" color="#A5A5A5 [3206]"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w:pict>
          </mc:Fallback>
        </mc:AlternateContent>
      </w:r>
      <w:r>
        <w:rPr>
          <w:rFonts w:hint="default"/>
          <w:lang w:val="en-IN"/>
        </w:rPr>
        <w:drawing>
          <wp:inline distT="0" distB="0" distL="114300" distR="114300">
            <wp:extent cx="6642100" cy="3089275"/>
            <wp:effectExtent l="0" t="0" r="0" b="9525"/>
            <wp:docPr id="10" name="Picture 10"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a final"/>
                    <pic:cNvPicPr>
                      <a:picLocks noChangeAspect="1"/>
                    </pic:cNvPicPr>
                  </pic:nvPicPr>
                  <pic:blipFill>
                    <a:blip r:embed="rId9"/>
                    <a:stretch>
                      <a:fillRect/>
                    </a:stretch>
                  </pic:blipFill>
                  <pic:spPr>
                    <a:xfrm>
                      <a:off x="0" y="0"/>
                      <a:ext cx="6642100" cy="3089275"/>
                    </a:xfrm>
                    <a:prstGeom prst="rect">
                      <a:avLst/>
                    </a:prstGeom>
                  </pic:spPr>
                </pic:pic>
              </a:graphicData>
            </a:graphic>
          </wp:inline>
        </w:drawing>
      </w: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8" w:name="_Toc11566"/>
      <w:r>
        <w:rPr>
          <w:rFonts w:hint="default" w:ascii="Segoe UI" w:hAnsi="Segoe UI" w:eastAsia="Segoe UI" w:cs="Segoe UI"/>
          <w:b/>
          <w:bCs/>
          <w:i w:val="0"/>
          <w:iCs w:val="0"/>
          <w:caps w:val="0"/>
          <w:color w:val="30145F"/>
          <w:spacing w:val="0"/>
          <w:sz w:val="40"/>
          <w:szCs w:val="40"/>
          <w:shd w:val="clear" w:color="auto" w:fill="auto"/>
          <w:lang w:val="en-US"/>
        </w:rPr>
        <w:t>Masters</w:t>
      </w:r>
      <w:bookmarkEnd w:id="8"/>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w:t>
      </w:r>
      <w:bookmarkStart w:id="9" w:name="_Toc23453"/>
      <w:r>
        <w:rPr>
          <w:rFonts w:hint="default" w:ascii="Segoe UI" w:hAnsi="Segoe UI" w:eastAsia="Segoe UI" w:cs="Segoe UI"/>
          <w:b/>
          <w:bCs/>
          <w:i w:val="0"/>
          <w:iCs w:val="0"/>
          <w:caps w:val="0"/>
          <w:color w:val="30145F"/>
          <w:spacing w:val="0"/>
          <w:sz w:val="36"/>
          <w:szCs w:val="36"/>
          <w:shd w:val="clear" w:fill="F9FAFA"/>
          <w:lang w:val="en-US" w:eastAsia="zh-CN"/>
        </w:rPr>
        <w:t>Program Grades</w:t>
      </w:r>
      <w:bookmarkEnd w:id="9"/>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0"/>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0" w:name="_Toc23336"/>
      <w:r>
        <w:rPr>
          <w:rFonts w:hint="default" w:ascii="Segoe UI" w:hAnsi="Segoe UI" w:eastAsia="Segoe UI" w:cs="Segoe UI"/>
          <w:b/>
          <w:bCs/>
          <w:i w:val="0"/>
          <w:iCs w:val="0"/>
          <w:caps w:val="0"/>
          <w:color w:val="30145F"/>
          <w:spacing w:val="0"/>
          <w:sz w:val="36"/>
          <w:szCs w:val="36"/>
          <w:shd w:val="clear" w:fill="F9FAFA"/>
          <w:lang w:val="en-US"/>
        </w:rPr>
        <w:t>Programs</w:t>
      </w:r>
      <w:bookmarkEnd w:id="10"/>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1"/>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1" w:name="_Toc1137"/>
      <w:r>
        <w:rPr>
          <w:rFonts w:hint="default" w:ascii="Segoe UI" w:hAnsi="Segoe UI" w:eastAsia="Segoe UI" w:cs="Segoe UI"/>
          <w:b/>
          <w:bCs/>
          <w:i w:val="0"/>
          <w:iCs w:val="0"/>
          <w:caps w:val="0"/>
          <w:color w:val="30145F"/>
          <w:spacing w:val="0"/>
          <w:sz w:val="36"/>
          <w:szCs w:val="36"/>
          <w:shd w:val="clear" w:fill="F9FAFA"/>
          <w:lang w:val="en-US"/>
        </w:rPr>
        <w:t>Courses</w:t>
      </w:r>
      <w:bookmarkEnd w:id="11"/>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2"/>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3"/>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8"/>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9"/>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9"/>
        </w:numPr>
        <w:tabs>
          <w:tab w:val="left" w:pos="845"/>
        </w:tabs>
        <w:spacing w:line="240" w:lineRule="auto"/>
        <w:ind w:left="1260" w:leftChars="0" w:firstLine="0" w:firstLineChars="0"/>
        <w:rPr>
          <w:rFonts w:hint="default"/>
          <w:sz w:val="24"/>
          <w:szCs w:val="24"/>
          <w:lang w:val="en-US"/>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2" w:name="_Toc30602"/>
      <w:r>
        <w:rPr>
          <w:rFonts w:hint="default" w:ascii="Segoe UI" w:hAnsi="Segoe UI" w:eastAsia="Segoe UI" w:cs="Segoe UI"/>
          <w:b/>
          <w:bCs/>
          <w:i w:val="0"/>
          <w:iCs w:val="0"/>
          <w:caps w:val="0"/>
          <w:color w:val="30145F"/>
          <w:spacing w:val="0"/>
          <w:sz w:val="40"/>
          <w:szCs w:val="40"/>
          <w:shd w:val="clear" w:color="auto" w:fill="auto"/>
          <w:lang w:val="en-US"/>
        </w:rPr>
        <w:t>Student And Instructor</w:t>
      </w:r>
      <w:bookmarkEnd w:id="12"/>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3" w:name="_Toc23895"/>
      <w:r>
        <w:rPr>
          <w:rFonts w:hint="default" w:ascii="Segoe UI" w:hAnsi="Segoe UI" w:eastAsia="Segoe UI" w:cs="Segoe UI"/>
          <w:b/>
          <w:bCs/>
          <w:i w:val="0"/>
          <w:iCs w:val="0"/>
          <w:caps w:val="0"/>
          <w:color w:val="30145F"/>
          <w:spacing w:val="0"/>
          <w:sz w:val="36"/>
          <w:szCs w:val="36"/>
          <w:shd w:val="clear" w:fill="F9FAFA"/>
          <w:lang w:val="en-US"/>
        </w:rPr>
        <w:t>Student</w:t>
      </w:r>
      <w:bookmarkEnd w:id="13"/>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4"/>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15"/>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16"/>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17"/>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18"/>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19"/>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Current Education Child Table Programs name need to be rename to Course.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4" w:name="_Toc2772"/>
      <w:r>
        <w:rPr>
          <w:rFonts w:hint="default" w:ascii="Segoe UI" w:hAnsi="Segoe UI" w:eastAsia="Segoe UI" w:cs="Segoe UI"/>
          <w:b/>
          <w:bCs/>
          <w:i w:val="0"/>
          <w:iCs w:val="0"/>
          <w:caps w:val="0"/>
          <w:color w:val="30145F"/>
          <w:spacing w:val="0"/>
          <w:sz w:val="36"/>
          <w:szCs w:val="36"/>
          <w:shd w:val="clear" w:fill="F9FAFA"/>
          <w:lang w:val="en-US"/>
        </w:rPr>
        <w:t>Instructor</w:t>
      </w:r>
      <w:bookmarkEnd w:id="14"/>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0"/>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Instructor Log child table Programs , Course, Course Code and Course Name rename to Course,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lang w:val="en-US"/>
        </w:rPr>
      </w:pPr>
      <w:bookmarkStart w:id="15" w:name="_Toc20767"/>
      <w:r>
        <w:rPr>
          <w:rFonts w:hint="default" w:ascii="Segoe UI" w:hAnsi="Segoe UI" w:eastAsia="Segoe UI" w:cs="Segoe UI"/>
          <w:b/>
          <w:bCs/>
          <w:i w:val="0"/>
          <w:iCs w:val="0"/>
          <w:caps w:val="0"/>
          <w:color w:val="30145F"/>
          <w:spacing w:val="0"/>
          <w:sz w:val="40"/>
          <w:szCs w:val="40"/>
          <w:shd w:val="clear" w:color="auto" w:fill="auto"/>
          <w:lang w:val="en-US"/>
        </w:rPr>
        <w:t>Admission Master</w:t>
      </w:r>
      <w:bookmarkEnd w:id="15"/>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6" w:name="_Toc4004"/>
      <w:r>
        <w:rPr>
          <w:rFonts w:hint="default" w:ascii="Segoe UI" w:hAnsi="Segoe UI" w:eastAsia="Segoe UI" w:cs="Segoe UI"/>
          <w:b/>
          <w:bCs/>
          <w:i w:val="0"/>
          <w:iCs w:val="0"/>
          <w:caps w:val="0"/>
          <w:color w:val="30145F"/>
          <w:spacing w:val="0"/>
          <w:sz w:val="36"/>
          <w:szCs w:val="36"/>
          <w:shd w:val="clear" w:fill="F9FAFA"/>
          <w:lang w:val="en-US"/>
        </w:rPr>
        <w:t>Academic Calender Template</w:t>
      </w:r>
      <w:bookmarkEnd w:id="16"/>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1"/>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7" w:name="_Toc26327"/>
      <w:r>
        <w:rPr>
          <w:rFonts w:hint="default" w:ascii="Segoe UI" w:hAnsi="Segoe UI" w:eastAsia="Segoe UI" w:cs="Segoe UI"/>
          <w:b/>
          <w:bCs/>
          <w:i w:val="0"/>
          <w:iCs w:val="0"/>
          <w:caps w:val="0"/>
          <w:color w:val="30145F"/>
          <w:spacing w:val="0"/>
          <w:sz w:val="36"/>
          <w:szCs w:val="36"/>
          <w:shd w:val="clear" w:fill="F9FAFA"/>
          <w:lang w:val="en-IN"/>
        </w:rPr>
        <w:t>Eligibility Parameter</w:t>
      </w:r>
      <w:bookmarkEnd w:id="17"/>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22"/>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criteria.</w:t>
      </w:r>
    </w:p>
    <w:p>
      <w:pPr>
        <w:rPr>
          <w:rFonts w:hint="default"/>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5163"/>
      <w:r>
        <w:rPr>
          <w:rFonts w:hint="default" w:ascii="Segoe UI" w:hAnsi="Segoe UI" w:eastAsia="Segoe UI" w:cs="Segoe UI"/>
          <w:b/>
          <w:bCs/>
          <w:i w:val="0"/>
          <w:iCs w:val="0"/>
          <w:caps w:val="0"/>
          <w:color w:val="30145F"/>
          <w:spacing w:val="0"/>
          <w:sz w:val="40"/>
          <w:szCs w:val="40"/>
          <w:shd w:val="clear" w:color="auto" w:fill="auto"/>
          <w:lang w:val="en-IN"/>
        </w:rPr>
        <w:t>Application and Enrollment</w:t>
      </w:r>
      <w:bookmarkEnd w:id="18"/>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9" w:name="_Toc29143"/>
      <w:r>
        <w:rPr>
          <w:rFonts w:hint="default" w:ascii="Segoe UI" w:hAnsi="Segoe UI" w:eastAsia="Segoe UI" w:cs="Segoe UI"/>
          <w:b/>
          <w:bCs/>
          <w:i w:val="0"/>
          <w:iCs w:val="0"/>
          <w:caps w:val="0"/>
          <w:color w:val="30145F"/>
          <w:spacing w:val="0"/>
          <w:sz w:val="36"/>
          <w:szCs w:val="36"/>
          <w:shd w:val="clear" w:fill="F9FAFA"/>
          <w:lang w:val="en-IN"/>
        </w:rPr>
        <w:t>Student Admission</w:t>
      </w:r>
      <w:bookmarkEnd w:id="19"/>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23"/>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24"/>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25"/>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26"/>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1"/>
        </w:numPr>
        <w:ind w:left="425" w:leftChars="0" w:hanging="425" w:firstLineChars="0"/>
        <w:rPr>
          <w:rFonts w:hint="default"/>
          <w:lang w:val="en-IN"/>
        </w:rPr>
      </w:pPr>
      <w:r>
        <w:rPr>
          <w:rFonts w:hint="default"/>
          <w:sz w:val="22"/>
          <w:szCs w:val="22"/>
          <w:lang w:val="en-IN"/>
        </w:rPr>
        <w:t>Program Grade to Course Grade</w:t>
      </w:r>
    </w:p>
    <w:p>
      <w:pPr>
        <w:numPr>
          <w:ilvl w:val="0"/>
          <w:numId w:val="11"/>
        </w:numPr>
        <w:ind w:left="425" w:leftChars="0" w:hanging="425" w:firstLineChars="0"/>
        <w:rPr>
          <w:rFonts w:hint="default"/>
          <w:lang w:val="en-IN"/>
        </w:rPr>
      </w:pPr>
      <w:r>
        <w:rPr>
          <w:rFonts w:hint="default"/>
          <w:sz w:val="22"/>
          <w:szCs w:val="22"/>
          <w:lang w:val="en-IN"/>
        </w:rPr>
        <w:t>Admission Program to Admission Course</w:t>
      </w:r>
    </w:p>
    <w:p>
      <w:pPr>
        <w:numPr>
          <w:ilvl w:val="0"/>
          <w:numId w:val="11"/>
        </w:numPr>
        <w:ind w:left="42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0" w:name="_Toc27784"/>
      <w:r>
        <w:rPr>
          <w:rFonts w:hint="default" w:ascii="Segoe UI" w:hAnsi="Segoe UI" w:eastAsia="Segoe UI" w:cs="Segoe UI"/>
          <w:b/>
          <w:bCs/>
          <w:i w:val="0"/>
          <w:iCs w:val="0"/>
          <w:caps w:val="0"/>
          <w:color w:val="30145F"/>
          <w:spacing w:val="0"/>
          <w:sz w:val="36"/>
          <w:szCs w:val="36"/>
          <w:shd w:val="clear" w:fill="F9FAFA"/>
          <w:lang w:val="en-IN"/>
        </w:rPr>
        <w:t>Student Applicant</w:t>
      </w:r>
      <w:bookmarkEnd w:id="20"/>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27"/>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28"/>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29"/>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0"/>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31"/>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the screen after rank card generation</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provisional admission.</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none"/>
          <w:lang w:val="en-IN"/>
        </w:rPr>
      </w:pPr>
      <w:r>
        <w:rPr>
          <w:rFonts w:hint="default" w:ascii="Calibri" w:hAnsi="Calibri"/>
          <w:b/>
          <w:bCs w:val="0"/>
          <w:color w:val="000000"/>
          <w:sz w:val="24"/>
          <w:szCs w:val="24"/>
          <w:highlight w:val="none"/>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1" w:name="_Toc13129"/>
      <w:r>
        <w:rPr>
          <w:rFonts w:hint="default" w:ascii="Segoe UI" w:hAnsi="Segoe UI" w:eastAsia="Segoe UI" w:cs="Segoe UI"/>
          <w:b/>
          <w:bCs/>
          <w:i w:val="0"/>
          <w:iCs w:val="0"/>
          <w:caps w:val="0"/>
          <w:color w:val="30145F"/>
          <w:spacing w:val="0"/>
          <w:sz w:val="36"/>
          <w:szCs w:val="36"/>
          <w:shd w:val="clear" w:fill="F9FAFA"/>
          <w:lang w:val="en-IN"/>
        </w:rPr>
        <w:t>Program Enrollment</w:t>
      </w:r>
      <w:bookmarkEnd w:id="21"/>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32"/>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33"/>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2"/>
          <w:numId w:val="11"/>
        </w:numPr>
        <w:ind w:left="1265" w:leftChars="0" w:hanging="425" w:firstLineChars="0"/>
        <w:rPr>
          <w:rFonts w:hint="default"/>
          <w:lang w:val="en-IN"/>
        </w:rPr>
      </w:pPr>
      <w:r>
        <w:rPr>
          <w:rFonts w:hint="default"/>
          <w:sz w:val="22"/>
          <w:szCs w:val="22"/>
          <w:lang w:val="en-IN"/>
        </w:rPr>
        <w:t>Program Grade to Course Grade</w:t>
      </w:r>
    </w:p>
    <w:p>
      <w:pPr>
        <w:numPr>
          <w:ilvl w:val="2"/>
          <w:numId w:val="11"/>
        </w:numPr>
        <w:ind w:left="1265" w:leftChars="0" w:hanging="425" w:firstLineChars="0"/>
        <w:rPr>
          <w:rFonts w:hint="default"/>
          <w:lang w:val="en-IN"/>
        </w:rPr>
      </w:pPr>
      <w:r>
        <w:rPr>
          <w:rFonts w:hint="default"/>
          <w:sz w:val="22"/>
          <w:szCs w:val="22"/>
          <w:lang w:val="en-IN"/>
        </w:rPr>
        <w:t>Programs to Course</w:t>
      </w:r>
    </w:p>
    <w:p>
      <w:pPr>
        <w:numPr>
          <w:ilvl w:val="2"/>
          <w:numId w:val="11"/>
        </w:numPr>
        <w:ind w:left="1265" w:leftChars="0" w:hanging="425" w:firstLineChars="0"/>
        <w:rPr>
          <w:rFonts w:hint="default"/>
          <w:sz w:val="24"/>
          <w:szCs w:val="24"/>
          <w:lang w:val="en-IN"/>
        </w:rPr>
      </w:pPr>
      <w:r>
        <w:rPr>
          <w:rFonts w:hint="default"/>
          <w:sz w:val="24"/>
          <w:szCs w:val="24"/>
          <w:lang w:val="en-IN"/>
        </w:rPr>
        <w:t>Academic batch need to be deleted</w:t>
      </w:r>
    </w:p>
    <w:p>
      <w:pPr>
        <w:numPr>
          <w:ilvl w:val="2"/>
          <w:numId w:val="11"/>
        </w:numPr>
        <w:ind w:left="1265" w:leftChars="0" w:hanging="425" w:firstLineChars="0"/>
        <w:rPr>
          <w:rFonts w:hint="default"/>
          <w:sz w:val="24"/>
          <w:szCs w:val="24"/>
          <w:lang w:val="en-IN"/>
        </w:rPr>
      </w:pPr>
      <w:r>
        <w:rPr>
          <w:rFonts w:hint="default"/>
          <w:sz w:val="24"/>
          <w:szCs w:val="24"/>
          <w:lang w:val="en-IN"/>
        </w:rPr>
        <w:t>Enrolled Course child table and their respective fields need to be renamed to enrolled Module and course, course code and course name rename to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2" w:name="_Toc9399"/>
      <w:r>
        <w:rPr>
          <w:rFonts w:hint="default" w:ascii="Segoe UI" w:hAnsi="Segoe UI" w:eastAsia="Segoe UI" w:cs="Segoe UI"/>
          <w:b/>
          <w:bCs/>
          <w:i w:val="0"/>
          <w:iCs w:val="0"/>
          <w:caps w:val="0"/>
          <w:color w:val="30145F"/>
          <w:spacing w:val="0"/>
          <w:sz w:val="36"/>
          <w:szCs w:val="36"/>
          <w:shd w:val="clear" w:fill="F9FAFA"/>
          <w:lang w:val="en-IN"/>
        </w:rPr>
        <w:t>Course Enrollment</w:t>
      </w:r>
      <w:bookmarkEnd w:id="22"/>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34"/>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35"/>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Fields need to be renamed:</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Programs rename to Course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Course Rename to Module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 Enrollment rename to Course Enrollment</w:t>
      </w: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23" w:name="_Toc200"/>
      <w:r>
        <w:rPr>
          <w:rFonts w:hint="default" w:ascii="Segoe UI" w:hAnsi="Segoe UI" w:eastAsia="Segoe UI" w:cs="Segoe UI"/>
          <w:b/>
          <w:bCs/>
          <w:i w:val="0"/>
          <w:iCs w:val="0"/>
          <w:caps w:val="0"/>
          <w:color w:val="30145F"/>
          <w:spacing w:val="0"/>
          <w:sz w:val="40"/>
          <w:szCs w:val="40"/>
          <w:shd w:val="clear" w:color="auto" w:fill="auto"/>
          <w:lang w:val="en-IN"/>
        </w:rPr>
        <w:t>Councelling</w:t>
      </w:r>
      <w:bookmarkEnd w:id="23"/>
    </w:p>
    <w:p>
      <w:pPr>
        <w:numPr>
          <w:ilvl w:val="0"/>
          <w:numId w:val="0"/>
        </w:numPr>
        <w:rPr>
          <w:rFonts w:cs="Calibri"/>
          <w:lang w:val="en-IN"/>
        </w:rPr>
      </w:pPr>
    </w:p>
    <w:p>
      <w:pPr>
        <w:rPr>
          <w:rFonts w:hint="default" w:cs="Calibri"/>
          <w:lang w:val="en-IN"/>
        </w:rPr>
      </w:pPr>
      <w:r>
        <w:rPr>
          <w:rFonts w:hint="default" w:cs="Calibri"/>
          <w:b/>
          <w:bCs/>
          <w:sz w:val="22"/>
          <w:szCs w:val="22"/>
          <w:lang w:val="en-IN"/>
        </w:rPr>
        <w:t xml:space="preserve">Note: All </w:t>
      </w:r>
      <w:r>
        <w:rPr>
          <w:rFonts w:hint="default" w:cs="Calibri"/>
          <w:b/>
          <w:bCs/>
          <w:sz w:val="22"/>
          <w:szCs w:val="22"/>
          <w:lang w:val="en-US"/>
        </w:rPr>
        <w:t xml:space="preserve">Screens </w:t>
      </w:r>
      <w:r>
        <w:rPr>
          <w:rFonts w:hint="default" w:cs="Calibri"/>
          <w:b/>
          <w:bCs/>
          <w:sz w:val="22"/>
          <w:szCs w:val="22"/>
          <w:lang w:val="en-IN"/>
        </w:rPr>
        <w:t>mentioned below which are part of counselling  are new screens that need to made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4" w:name="_Toc5940"/>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 xml:space="preserve">Master </w:t>
      </w:r>
      <w:bookmarkEnd w:id="24"/>
    </w:p>
    <w:p>
      <w:pPr>
        <w:rPr>
          <w:rFonts w:hint="default"/>
          <w:lang w:val="en-IN"/>
        </w:rPr>
      </w:pP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36"/>
                    <a:stretch>
                      <a:fillRect/>
                    </a:stretch>
                  </pic:blipFill>
                  <pic:spPr>
                    <a:xfrm>
                      <a:off x="0" y="0"/>
                      <a:ext cx="5846445" cy="212090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8"/>
        </w:numPr>
        <w:tabs>
          <w:tab w:val="clear" w:pos="420"/>
        </w:tabs>
        <w:ind w:left="42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8"/>
        </w:numPr>
        <w:tabs>
          <w:tab w:val="clear" w:pos="420"/>
        </w:tabs>
        <w:ind w:left="42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Selection</w:t>
      </w:r>
    </w:p>
    <w:p>
      <w:pPr>
        <w:pStyle w:val="4"/>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r>
        <w:rPr>
          <w:rFonts w:hint="default" w:cs="Calibri"/>
          <w:lang w:val="en-IN"/>
        </w:rPr>
        <w:drawing>
          <wp:inline distT="0" distB="0" distL="114300" distR="114300">
            <wp:extent cx="6684010" cy="2605405"/>
            <wp:effectExtent l="0" t="0" r="2540" b="4445"/>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37"/>
                    <a:stretch>
                      <a:fillRect/>
                    </a:stretch>
                  </pic:blipFill>
                  <pic:spPr>
                    <a:xfrm>
                      <a:off x="0" y="0"/>
                      <a:ext cx="6684010" cy="2605405"/>
                    </a:xfrm>
                    <a:prstGeom prst="rect">
                      <a:avLst/>
                    </a:prstGeom>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9"/>
        </w:numPr>
        <w:tabs>
          <w:tab w:val="clear" w:pos="840"/>
        </w:tabs>
        <w:ind w:left="820" w:leftChars="0" w:hanging="420" w:firstLineChars="0"/>
        <w:rPr>
          <w:rFonts w:hint="default" w:cs="Calibri"/>
          <w:b w:val="0"/>
          <w:bCs w:val="0"/>
          <w:lang w:val="en-IN"/>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9"/>
        </w:numPr>
        <w:tabs>
          <w:tab w:val="clear" w:pos="840"/>
        </w:tabs>
        <w:ind w:left="82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9"/>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Academic Year</w:t>
      </w:r>
    </w:p>
    <w:p>
      <w:pPr>
        <w:numPr>
          <w:ilvl w:val="0"/>
          <w:numId w:val="0"/>
        </w:numPr>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5" w:name="_Toc24836"/>
      <w:r>
        <w:rPr>
          <w:rFonts w:hint="default" w:ascii="Segoe UI" w:hAnsi="Segoe UI" w:eastAsia="Segoe UI" w:cs="Segoe UI"/>
          <w:b/>
          <w:bCs/>
          <w:i w:val="0"/>
          <w:iCs w:val="0"/>
          <w:caps w:val="0"/>
          <w:color w:val="30145F"/>
          <w:spacing w:val="0"/>
          <w:sz w:val="36"/>
          <w:szCs w:val="36"/>
          <w:shd w:val="clear" w:fill="F9FAFA"/>
          <w:lang w:val="en-IN"/>
        </w:rPr>
        <w:t>Entrance Exam Declaration</w:t>
      </w:r>
      <w:bookmarkEnd w:id="25"/>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20"/>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rPr>
          <w:rFonts w:cs="Calibri"/>
        </w:rPr>
      </w:pP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6" w:name="_Toc30087"/>
      <w:r>
        <w:rPr>
          <w:rFonts w:hint="default" w:ascii="Segoe UI" w:hAnsi="Segoe UI" w:eastAsia="Segoe UI" w:cs="Segoe UI"/>
          <w:b/>
          <w:bCs/>
          <w:i w:val="0"/>
          <w:iCs w:val="0"/>
          <w:caps w:val="0"/>
          <w:color w:val="30145F"/>
          <w:spacing w:val="0"/>
          <w:sz w:val="36"/>
          <w:szCs w:val="36"/>
          <w:shd w:val="clear" w:fill="F9FAFA"/>
          <w:lang w:val="en-IN"/>
        </w:rPr>
        <w:t>Entrance Exam Center Allocation</w:t>
      </w:r>
      <w:bookmarkEnd w:id="26"/>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1"/>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Exam Date</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1"/>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1"/>
        </w:numPr>
        <w:ind w:left="840" w:leftChars="0" w:firstLine="0" w:firstLineChars="0"/>
        <w:rPr>
          <w:rFonts w:hint="default" w:cs="Calibri"/>
          <w:lang w:val="en-IN"/>
        </w:rPr>
      </w:pPr>
      <w:r>
        <w:rPr>
          <w:rFonts w:hint="default" w:cs="Calibri"/>
          <w:sz w:val="24"/>
          <w:szCs w:val="24"/>
          <w:lang w:val="en-IN"/>
        </w:rPr>
        <w:t>Number of Slots</w:t>
      </w:r>
    </w:p>
    <w:p>
      <w:pPr>
        <w:numPr>
          <w:ilvl w:val="1"/>
          <w:numId w:val="21"/>
        </w:numPr>
        <w:ind w:left="840" w:leftChars="0" w:firstLine="0" w:firstLineChars="0"/>
        <w:rPr>
          <w:rFonts w:hint="default" w:cs="Calibri"/>
          <w:lang w:val="en-IN"/>
        </w:rPr>
      </w:pPr>
      <w:r>
        <w:rPr>
          <w:rFonts w:hint="default" w:cs="Calibri"/>
          <w:sz w:val="24"/>
          <w:szCs w:val="24"/>
          <w:lang w:val="en-IN"/>
        </w:rPr>
        <w:t>Slot Timings</w:t>
      </w:r>
    </w:p>
    <w:p>
      <w:pPr>
        <w:numPr>
          <w:ilvl w:val="1"/>
          <w:numId w:val="21"/>
        </w:numPr>
        <w:ind w:left="840" w:leftChars="0" w:firstLine="0" w:firstLineChars="0"/>
        <w:rPr>
          <w:rFonts w:hint="default" w:cs="Calibri"/>
          <w:lang w:val="en-IN"/>
        </w:rPr>
      </w:pPr>
      <w:r>
        <w:rPr>
          <w:rFonts w:hint="default" w:cs="Calibri"/>
          <w:sz w:val="24"/>
          <w:szCs w:val="24"/>
          <w:lang w:val="en-IN"/>
        </w:rPr>
        <w:t>Entrance Exam Invigilators</w:t>
      </w:r>
    </w:p>
    <w:p>
      <w:pPr>
        <w:numPr>
          <w:ilvl w:val="0"/>
          <w:numId w:val="0"/>
        </w:num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7" w:name="_Toc22167"/>
      <w:r>
        <w:rPr>
          <w:rFonts w:hint="default" w:ascii="Segoe UI" w:hAnsi="Segoe UI" w:eastAsia="Segoe UI" w:cs="Segoe UI"/>
          <w:b/>
          <w:bCs/>
          <w:i w:val="0"/>
          <w:iCs w:val="0"/>
          <w:caps w:val="0"/>
          <w:color w:val="30145F"/>
          <w:spacing w:val="0"/>
          <w:sz w:val="36"/>
          <w:szCs w:val="36"/>
          <w:shd w:val="clear" w:fill="F9FAFA"/>
          <w:lang w:val="en-IN"/>
        </w:rPr>
        <w:t>Admit Card Generation Tool</w:t>
      </w:r>
      <w:bookmarkEnd w:id="27"/>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2"/>
        </w:numPr>
        <w:ind w:left="840" w:leftChars="0" w:hanging="420" w:firstLineChars="0"/>
        <w:rPr>
          <w:rFonts w:cs="Calibri"/>
        </w:rPr>
      </w:pPr>
      <w:r>
        <w:rPr>
          <w:rStyle w:val="11"/>
          <w:rFonts w:cs="Calibri"/>
          <w:sz w:val="24"/>
          <w:szCs w:val="24"/>
        </w:rPr>
        <w:t xml:space="preserve">A tool to generate multiple admit cards for applicants and also </w:t>
      </w:r>
      <w:r>
        <w:rPr>
          <w:rStyle w:val="11"/>
          <w:rFonts w:cs="Calibri"/>
          <w:sz w:val="24"/>
          <w:szCs w:val="24"/>
          <w:lang w:val="en-IN"/>
        </w:rPr>
        <w:t>al</w:t>
      </w:r>
      <w:r>
        <w:rPr>
          <w:rStyle w:val="11"/>
          <w:rFonts w:hint="default" w:cs="Calibri"/>
          <w:sz w:val="24"/>
          <w:szCs w:val="24"/>
          <w:lang w:val="en-IN"/>
        </w:rPr>
        <w:t>l</w:t>
      </w:r>
      <w:r>
        <w:rPr>
          <w:rStyle w:val="11"/>
          <w:rFonts w:cs="Calibri"/>
          <w:sz w:val="24"/>
          <w:szCs w:val="24"/>
          <w:lang w:val="en-IN"/>
        </w:rPr>
        <w:t>o</w:t>
      </w:r>
      <w:r>
        <w:rPr>
          <w:rStyle w:val="11"/>
          <w:rFonts w:hint="default" w:cs="Calibri"/>
          <w:sz w:val="24"/>
          <w:szCs w:val="24"/>
          <w:lang w:val="en-IN"/>
        </w:rPr>
        <w:t>t</w:t>
      </w:r>
      <w:r>
        <w:rPr>
          <w:rStyle w:val="11"/>
          <w:rFonts w:cs="Calibri"/>
          <w:sz w:val="24"/>
          <w:szCs w:val="24"/>
          <w:lang w:val="en-IN"/>
        </w:rPr>
        <w:t>s</w:t>
      </w:r>
      <w:r>
        <w:rPr>
          <w:rStyle w:val="11"/>
          <w:rFonts w:cs="Calibri"/>
          <w:sz w:val="24"/>
          <w:szCs w:val="24"/>
        </w:rPr>
        <w:t xml:space="preserve"> them a venue for the exam</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  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Allocation</w:t>
      </w:r>
    </w:p>
    <w:p>
      <w:pPr>
        <w:numPr>
          <w:ilvl w:val="1"/>
          <w:numId w:val="21"/>
        </w:numPr>
        <w:ind w:left="840" w:leftChars="0" w:firstLine="0" w:firstLineChars="0"/>
        <w:rPr>
          <w:rFonts w:hint="default" w:cs="Calibri"/>
          <w:lang w:val="en-IN"/>
        </w:rPr>
      </w:pPr>
      <w:r>
        <w:rPr>
          <w:rFonts w:hint="default" w:cs="Calibri"/>
          <w:sz w:val="24"/>
          <w:szCs w:val="24"/>
          <w:lang w:val="en-IN"/>
        </w:rPr>
        <w:t>Center Name</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8" w:name="_Toc14925"/>
      <w:r>
        <w:rPr>
          <w:rFonts w:hint="default" w:ascii="Segoe UI" w:hAnsi="Segoe UI" w:eastAsia="Segoe UI" w:cs="Segoe UI"/>
          <w:b/>
          <w:bCs/>
          <w:i w:val="0"/>
          <w:iCs w:val="0"/>
          <w:caps w:val="0"/>
          <w:color w:val="30145F"/>
          <w:spacing w:val="0"/>
          <w:sz w:val="36"/>
          <w:szCs w:val="36"/>
          <w:shd w:val="clear" w:fill="F9FAFA"/>
          <w:lang w:val="en-IN"/>
        </w:rPr>
        <w:t>Entrance Exam Admit Card</w:t>
      </w:r>
      <w:bookmarkEnd w:id="28"/>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3"/>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4"/>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ilvl w:val="0"/>
          <w:numId w:val="0"/>
        </w:numPr>
        <w:ind w:left="420" w:leftChars="0"/>
        <w:rPr>
          <w:rStyle w:val="11"/>
          <w:rFonts w:cs="Calibri"/>
          <w:sz w:val="24"/>
          <w:szCs w:val="24"/>
          <w:lang w:val="en-IN"/>
        </w:rPr>
      </w:pPr>
    </w:p>
    <w:p>
      <w:pPr>
        <w:numPr>
          <w:ilvl w:val="0"/>
          <w:numId w:val="0"/>
        </w:numPr>
        <w:ind w:left="420" w:leftChars="0"/>
        <w:rPr>
          <w:rStyle w:val="11"/>
          <w:rFonts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9" w:name="_Toc4714"/>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Result Publication</w:t>
      </w:r>
      <w:bookmarkEnd w:id="29"/>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5"/>
        </w:numPr>
        <w:ind w:left="840" w:leftChars="0" w:hanging="420" w:firstLineChars="0"/>
        <w:rPr>
          <w:rFonts w:hint="default"/>
          <w:lang w:val="en-IN"/>
        </w:rPr>
      </w:pPr>
      <w:r>
        <w:rPr>
          <w:rStyle w:val="11"/>
          <w:rFonts w:cs="Calibri"/>
          <w:sz w:val="24"/>
          <w:szCs w:val="24"/>
        </w:rPr>
        <w:t>A screen which contains the marks of an applicant for the entrance exams</w:t>
      </w:r>
      <w:r>
        <w:rPr>
          <w:rStyle w:val="11"/>
          <w:rFonts w:hint="default" w:cs="Calibri"/>
          <w:sz w:val="24"/>
          <w:szCs w:val="24"/>
          <w:lang w:val="en-IN"/>
        </w:rPr>
        <w:t xml:space="preserve"> and most of the data in this screen will either be manually filled or upload and obtained from an excel sheet</w:t>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  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Applicant ID</w:t>
      </w:r>
    </w:p>
    <w:p>
      <w:pPr>
        <w:numPr>
          <w:ilvl w:val="1"/>
          <w:numId w:val="21"/>
        </w:numPr>
        <w:ind w:left="840" w:leftChars="0" w:firstLine="0" w:firstLineChars="0"/>
        <w:rPr>
          <w:rFonts w:hint="default" w:cs="Calibri"/>
          <w:lang w:val="en-IN"/>
        </w:rPr>
      </w:pPr>
      <w:r>
        <w:rPr>
          <w:rFonts w:hint="default" w:cs="Calibri"/>
          <w:sz w:val="24"/>
          <w:szCs w:val="24"/>
          <w:lang w:val="en-IN"/>
        </w:rPr>
        <w:t>Posting Date</w:t>
      </w:r>
    </w:p>
    <w:p>
      <w:pPr>
        <w:numPr>
          <w:ilvl w:val="1"/>
          <w:numId w:val="21"/>
        </w:numPr>
        <w:ind w:left="840" w:leftChars="0" w:firstLine="0" w:firstLineChars="0"/>
        <w:rPr>
          <w:rFonts w:hint="default" w:cs="Calibri"/>
          <w:lang w:val="en-IN"/>
        </w:rPr>
      </w:pPr>
      <w:r>
        <w:rPr>
          <w:rFonts w:hint="default" w:cs="Calibri"/>
          <w:sz w:val="24"/>
          <w:szCs w:val="24"/>
          <w:lang w:val="en-IN"/>
        </w:rPr>
        <w:t>Result Declaration Date</w:t>
      </w:r>
    </w:p>
    <w:p>
      <w:pPr>
        <w:numPr>
          <w:ilvl w:val="1"/>
          <w:numId w:val="21"/>
        </w:numPr>
        <w:ind w:left="840" w:leftChars="0" w:firstLine="0" w:firstLineChars="0"/>
        <w:rPr>
          <w:rFonts w:hint="default" w:cs="Calibri"/>
          <w:lang w:val="en-IN"/>
        </w:rPr>
      </w:pPr>
      <w:r>
        <w:rPr>
          <w:rFonts w:hint="default" w:cs="Calibri"/>
          <w:sz w:val="24"/>
          <w:szCs w:val="24"/>
          <w:lang w:val="en-IN"/>
        </w:rPr>
        <w:t>Department</w:t>
      </w:r>
    </w:p>
    <w:p>
      <w:pPr>
        <w:numPr>
          <w:ilvl w:val="1"/>
          <w:numId w:val="21"/>
        </w:numPr>
        <w:ind w:left="840" w:leftChars="0" w:firstLine="0" w:firstLineChars="0"/>
        <w:rPr>
          <w:rFonts w:hint="default" w:cs="Calibri"/>
          <w:lang w:val="en-IN"/>
        </w:rPr>
      </w:pPr>
      <w:r>
        <w:rPr>
          <w:rFonts w:hint="default" w:cs="Calibri"/>
          <w:sz w:val="24"/>
          <w:szCs w:val="24"/>
          <w:lang w:val="en-IN"/>
        </w:rPr>
        <w:t>Student Category</w:t>
      </w:r>
    </w:p>
    <w:p>
      <w:pPr>
        <w:numPr>
          <w:ilvl w:val="1"/>
          <w:numId w:val="21"/>
        </w:numPr>
        <w:ind w:left="840" w:leftChars="0" w:firstLine="0" w:firstLineChars="0"/>
        <w:rPr>
          <w:rFonts w:hint="default" w:cs="Calibri"/>
          <w:lang w:val="en-IN"/>
        </w:rPr>
      </w:pPr>
      <w:r>
        <w:rPr>
          <w:rFonts w:hint="default" w:cs="Calibri"/>
          <w:sz w:val="24"/>
          <w:szCs w:val="24"/>
          <w:lang w:val="en-IN"/>
        </w:rPr>
        <w:t>Total Marks</w:t>
      </w:r>
    </w:p>
    <w:p>
      <w:pPr>
        <w:numPr>
          <w:ilvl w:val="1"/>
          <w:numId w:val="21"/>
        </w:numPr>
        <w:ind w:left="840" w:leftChars="0" w:firstLine="0" w:firstLineChars="0"/>
        <w:rPr>
          <w:rFonts w:hint="default" w:cs="Calibri"/>
          <w:lang w:val="en-IN"/>
        </w:rPr>
      </w:pPr>
      <w:r>
        <w:rPr>
          <w:rFonts w:hint="default" w:cs="Calibri"/>
          <w:sz w:val="24"/>
          <w:szCs w:val="24"/>
          <w:lang w:val="en-IN"/>
        </w:rPr>
        <w:t>Earned Marks</w:t>
      </w:r>
    </w:p>
    <w:p>
      <w:pPr>
        <w:numPr>
          <w:numId w:val="0"/>
        </w:numPr>
        <w:ind w:left="420" w:leftChars="0"/>
        <w:rPr>
          <w:rFonts w:hint="default"/>
          <w:lang w:val="en-IN"/>
        </w:rPr>
      </w:pPr>
    </w:p>
    <w:p>
      <w:pPr>
        <w:numPr>
          <w:ilvl w:val="0"/>
          <w:numId w:val="0"/>
        </w:numPr>
        <w:rPr>
          <w:rStyle w:val="11"/>
          <w:rFonts w:cs="Calibri"/>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0" w:name="_Toc30850"/>
      <w:r>
        <w:rPr>
          <w:rFonts w:hint="default" w:ascii="Segoe UI" w:hAnsi="Segoe UI" w:eastAsia="Segoe UI" w:cs="Segoe UI"/>
          <w:b/>
          <w:bCs/>
          <w:i w:val="0"/>
          <w:iCs w:val="0"/>
          <w:caps w:val="0"/>
          <w:color w:val="30145F"/>
          <w:spacing w:val="0"/>
          <w:sz w:val="36"/>
          <w:szCs w:val="36"/>
          <w:shd w:val="clear" w:fill="F9FAFA"/>
          <w:lang w:val="en-IN"/>
        </w:rPr>
        <w:t>Rank Card Publication Tool</w:t>
      </w:r>
      <w:bookmarkEnd w:id="30"/>
    </w:p>
    <w:p>
      <w:pPr>
        <w:rPr>
          <w:rFonts w:hint="default"/>
          <w:lang w:val="en-IN"/>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6"/>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ilvl w:val="0"/>
          <w:numId w:val="20"/>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Cutoff Marks</w:t>
      </w:r>
    </w:p>
    <w:p>
      <w:pPr>
        <w:numPr>
          <w:ilvl w:val="1"/>
          <w:numId w:val="21"/>
        </w:numPr>
        <w:ind w:left="840" w:leftChars="0" w:firstLine="0" w:firstLineChars="0"/>
        <w:rPr>
          <w:rFonts w:hint="default" w:cs="Calibri"/>
          <w:lang w:val="en-IN"/>
        </w:rPr>
      </w:pPr>
      <w:r>
        <w:rPr>
          <w:rFonts w:hint="default" w:cs="Calibri"/>
          <w:sz w:val="24"/>
          <w:szCs w:val="24"/>
          <w:lang w:val="en-IN"/>
        </w:rPr>
        <w:t>Academic Year</w:t>
      </w:r>
    </w:p>
    <w:p>
      <w:pPr>
        <w:numPr>
          <w:ilvl w:val="1"/>
          <w:numId w:val="21"/>
        </w:numPr>
        <w:ind w:left="840" w:leftChars="0" w:firstLine="0" w:firstLineChars="0"/>
        <w:rPr>
          <w:rFonts w:hint="default" w:cs="Calibri"/>
          <w:lang w:val="en-IN"/>
        </w:rPr>
      </w:pPr>
      <w:r>
        <w:rPr>
          <w:rFonts w:hint="default" w:cs="Calibri"/>
          <w:sz w:val="24"/>
          <w:szCs w:val="24"/>
          <w:lang w:val="en-IN"/>
        </w:rPr>
        <w:t>Posting Date</w:t>
      </w:r>
    </w:p>
    <w:p>
      <w:pPr>
        <w:numPr>
          <w:ilvl w:val="1"/>
          <w:numId w:val="21"/>
        </w:numPr>
        <w:ind w:left="840" w:leftChars="0" w:firstLine="0" w:firstLineChars="0"/>
        <w:rPr>
          <w:rFonts w:hint="default" w:cs="Calibri"/>
          <w:lang w:val="en-IN"/>
        </w:rPr>
      </w:pPr>
      <w:r>
        <w:rPr>
          <w:rFonts w:hint="default" w:cs="Calibri"/>
          <w:sz w:val="24"/>
          <w:szCs w:val="24"/>
          <w:lang w:val="en-IN"/>
        </w:rPr>
        <w:t>Total Marks</w:t>
      </w: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1" w:name="_Toc21086"/>
      <w:r>
        <w:rPr>
          <w:rFonts w:hint="default" w:ascii="Segoe UI" w:hAnsi="Segoe UI" w:eastAsia="Segoe UI" w:cs="Segoe UI"/>
          <w:b/>
          <w:bCs/>
          <w:i w:val="0"/>
          <w:iCs w:val="0"/>
          <w:caps w:val="0"/>
          <w:color w:val="30145F"/>
          <w:spacing w:val="0"/>
          <w:sz w:val="36"/>
          <w:szCs w:val="36"/>
          <w:shd w:val="clear" w:fill="F9FAFA"/>
          <w:lang w:val="en-IN"/>
        </w:rPr>
        <w:t>Rank Card Masters</w:t>
      </w:r>
      <w:bookmarkEnd w:id="31"/>
    </w:p>
    <w:p>
      <w:pPr>
        <w:rPr>
          <w:rFonts w:hint="default" w:ascii="Segoe UI" w:hAnsi="Segoe UI" w:eastAsia="Segoe UI" w:cs="Segoe UI"/>
          <w:b/>
          <w:bCs/>
          <w:i w:val="0"/>
          <w:iCs w:val="0"/>
          <w:caps w:val="0"/>
          <w:color w:val="30145F"/>
          <w:spacing w:val="0"/>
          <w:sz w:val="36"/>
          <w:szCs w:val="36"/>
          <w:shd w:val="clear" w:fill="F9FAFA"/>
          <w:lang w:val="en-IN"/>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6619875" cy="3050540"/>
            <wp:effectExtent l="9525" t="9525" r="1905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44"/>
                    <a:stretch>
                      <a:fillRect/>
                    </a:stretch>
                  </pic:blipFill>
                  <pic:spPr>
                    <a:xfrm>
                      <a:off x="0" y="0"/>
                      <a:ext cx="6619875" cy="3050540"/>
                    </a:xfrm>
                    <a:prstGeom prst="rect">
                      <a:avLst/>
                    </a:prstGeom>
                    <a:ln>
                      <a:solidFill>
                        <a:schemeClr val="tx1"/>
                      </a:solidFill>
                    </a:ln>
                  </pic:spPr>
                </pic:pic>
              </a:graphicData>
            </a:graphic>
          </wp:inline>
        </w:drawing>
      </w:r>
    </w:p>
    <w:p>
      <w:pPr>
        <w:numPr>
          <w:ilvl w:val="0"/>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7"/>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w:t>
      </w:r>
    </w:p>
    <w:p>
      <w:pPr>
        <w:widowControl w:val="0"/>
        <w:numPr>
          <w:ilvl w:val="0"/>
          <w:numId w:val="27"/>
        </w:numPr>
        <w:ind w:left="420" w:leftChars="0" w:hanging="420" w:firstLineChars="0"/>
        <w:jc w:val="both"/>
        <w:rPr>
          <w:rStyle w:val="11"/>
          <w:rFonts w:cs="Calibri"/>
          <w:b w:val="0"/>
          <w:bCs w:val="0"/>
          <w:sz w:val="24"/>
          <w:szCs w:val="24"/>
        </w:rPr>
      </w:pPr>
      <w:r>
        <w:rPr>
          <w:rStyle w:val="11"/>
          <w:rFonts w:hint="default" w:cs="Calibri"/>
          <w:b w:val="0"/>
          <w:bCs w:val="0"/>
          <w:sz w:val="24"/>
          <w:szCs w:val="24"/>
          <w:lang w:val="en-IN"/>
        </w:rPr>
        <w:t>Data regarding rank cutoff for an applicant based on their category will be stored here</w:t>
      </w:r>
    </w:p>
    <w:p>
      <w:pPr>
        <w:numPr>
          <w:ilvl w:val="0"/>
          <w:numId w:val="27"/>
        </w:numPr>
        <w:tabs>
          <w:tab w:val="clear" w:pos="420"/>
        </w:tabs>
        <w:ind w:left="42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1"/>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1"/>
        </w:numPr>
        <w:ind w:left="840" w:leftChars="0" w:firstLine="0" w:firstLineChars="0"/>
        <w:rPr>
          <w:rFonts w:hint="default" w:cs="Calibri"/>
          <w:lang w:val="en-IN"/>
        </w:rPr>
      </w:pPr>
      <w:r>
        <w:rPr>
          <w:rFonts w:hint="default" w:cs="Calibri"/>
          <w:sz w:val="24"/>
          <w:szCs w:val="24"/>
          <w:lang w:val="en-IN"/>
        </w:rPr>
        <w:t>Total Marks</w:t>
      </w:r>
    </w:p>
    <w:p>
      <w:pPr>
        <w:numPr>
          <w:ilvl w:val="1"/>
          <w:numId w:val="21"/>
        </w:numPr>
        <w:ind w:left="840" w:leftChars="0" w:firstLine="0" w:firstLineChars="0"/>
        <w:rPr>
          <w:rFonts w:hint="default" w:cs="Calibri"/>
          <w:lang w:val="en-IN"/>
        </w:rPr>
      </w:pPr>
      <w:r>
        <w:rPr>
          <w:rFonts w:hint="default" w:cs="Calibri"/>
          <w:sz w:val="24"/>
          <w:szCs w:val="24"/>
          <w:lang w:val="en-IN"/>
        </w:rPr>
        <w:t>Academic Year</w:t>
      </w:r>
    </w:p>
    <w:p>
      <w:pPr>
        <w:numPr>
          <w:ilvl w:val="1"/>
          <w:numId w:val="21"/>
        </w:numPr>
        <w:ind w:left="840" w:leftChars="0" w:firstLine="0" w:firstLineChars="0"/>
        <w:rPr>
          <w:rFonts w:hint="default" w:cs="Calibri"/>
          <w:lang w:val="en-IN"/>
        </w:rPr>
      </w:pPr>
      <w:r>
        <w:rPr>
          <w:rFonts w:hint="default" w:cs="Calibri"/>
          <w:sz w:val="24"/>
          <w:szCs w:val="24"/>
          <w:lang w:val="en-IN"/>
        </w:rPr>
        <w:t>Depatment</w:t>
      </w:r>
      <w:bookmarkStart w:id="35" w:name="_GoBack"/>
      <w:bookmarkEnd w:id="35"/>
    </w:p>
    <w:p>
      <w:pPr>
        <w:numPr>
          <w:numId w:val="0"/>
        </w:numPr>
        <w:ind w:left="840" w:leftChars="0"/>
        <w:rPr>
          <w:rFonts w:hint="default" w:cs="Calibri"/>
          <w:lang w:val="en-IN"/>
        </w:rPr>
      </w:pPr>
    </w:p>
    <w:p>
      <w:pPr>
        <w:widowControl w:val="0"/>
        <w:numPr>
          <w:numId w:val="0"/>
        </w:numPr>
        <w:ind w:leftChars="0"/>
        <w:jc w:val="both"/>
        <w:rPr>
          <w:rStyle w:val="11"/>
          <w:rFonts w:cs="Calibri"/>
          <w:b w:val="0"/>
          <w:bCs w:val="0"/>
          <w:sz w:val="24"/>
          <w:szCs w:val="24"/>
        </w:rPr>
      </w:pPr>
    </w:p>
    <w:p>
      <w:pPr>
        <w:widowControl w:val="0"/>
        <w:numPr>
          <w:ilvl w:val="0"/>
          <w:numId w:val="0"/>
        </w:numPr>
        <w:ind w:leftChars="0"/>
        <w:jc w:val="both"/>
        <w:rPr>
          <w:rStyle w:val="11"/>
          <w:rFonts w:cs="Calibri"/>
          <w:b w:val="0"/>
          <w:bCs w:val="0"/>
          <w:sz w:val="24"/>
          <w:szCs w:val="24"/>
        </w:rPr>
      </w:pPr>
    </w:p>
    <w:p>
      <w:pPr>
        <w:widowControl w:val="0"/>
        <w:numPr>
          <w:ilvl w:val="0"/>
          <w:numId w:val="0"/>
        </w:numPr>
        <w:ind w:leftChars="0"/>
        <w:jc w:val="both"/>
        <w:rPr>
          <w:rStyle w:val="11"/>
          <w:rFonts w:cs="Calibri"/>
          <w:b w:val="0"/>
          <w:bCs w:val="0"/>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2" w:name="_Toc23057"/>
      <w:r>
        <w:rPr>
          <w:rFonts w:hint="default" w:ascii="Segoe UI" w:hAnsi="Segoe UI" w:eastAsia="Segoe UI" w:cs="Segoe UI"/>
          <w:b/>
          <w:bCs/>
          <w:i w:val="0"/>
          <w:iCs w:val="0"/>
          <w:caps w:val="0"/>
          <w:color w:val="30145F"/>
          <w:spacing w:val="0"/>
          <w:sz w:val="36"/>
          <w:szCs w:val="36"/>
          <w:shd w:val="clear" w:fill="F9FAFA"/>
          <w:lang w:val="en-IN"/>
        </w:rPr>
        <w:t>Rank Card</w:t>
      </w:r>
      <w:bookmarkEnd w:id="32"/>
      <w:r>
        <w:rPr>
          <w:rFonts w:hint="default" w:ascii="Segoe UI" w:hAnsi="Segoe UI" w:eastAsia="Segoe UI" w:cs="Segoe UI"/>
          <w:b/>
          <w:bCs/>
          <w:i w:val="0"/>
          <w:iCs w:val="0"/>
          <w:caps w:val="0"/>
          <w:color w:val="30145F"/>
          <w:spacing w:val="0"/>
          <w:sz w:val="36"/>
          <w:szCs w:val="36"/>
          <w:shd w:val="clear" w:fill="F9FAFA"/>
          <w:lang w:val="en-IN"/>
        </w:rPr>
        <w:t xml:space="preserve"> </w:t>
      </w:r>
    </w:p>
    <w:p>
      <w:pPr>
        <w:numPr>
          <w:ilvl w:val="0"/>
          <w:numId w:val="0"/>
        </w:numPr>
        <w:tabs>
          <w:tab w:val="left" w:pos="840"/>
        </w:tabs>
        <w:rPr>
          <w:rFonts w:cs="Calibri"/>
          <w:lang w:val="en-IN"/>
        </w:rPr>
      </w:pPr>
      <w:r>
        <w:rPr>
          <w:rFonts w:cs="Calibri"/>
          <w:lang w:val="en-IN"/>
        </w:rPr>
        <w:drawing>
          <wp:inline distT="0" distB="0" distL="114300" distR="114300">
            <wp:extent cx="6651625" cy="2386965"/>
            <wp:effectExtent l="9525" t="9525" r="2540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45"/>
                    <a:stretch>
                      <a:fillRect/>
                    </a:stretch>
                  </pic:blipFill>
                  <pic:spPr>
                    <a:xfrm>
                      <a:off x="0" y="0"/>
                      <a:ext cx="6651625" cy="2386965"/>
                    </a:xfrm>
                    <a:prstGeom prst="rect">
                      <a:avLst/>
                    </a:prstGeom>
                    <a:ln>
                      <a:solidFill>
                        <a:schemeClr val="tx1"/>
                      </a:solidFill>
                    </a:ln>
                  </pic:spPr>
                </pic:pic>
              </a:graphicData>
            </a:graphic>
          </wp:inline>
        </w:drawing>
      </w:r>
    </w:p>
    <w:p>
      <w:pPr>
        <w:numPr>
          <w:ilvl w:val="0"/>
          <w:numId w:val="0"/>
        </w:numPr>
        <w:tabs>
          <w:tab w:val="left" w:pos="840"/>
        </w:tabs>
        <w:rPr>
          <w:rFonts w:cs="Calibri"/>
          <w:lang w:val="en-IN"/>
        </w:rPr>
      </w:pPr>
    </w:p>
    <w:p>
      <w:pPr>
        <w:widowControl w:val="0"/>
        <w:numPr>
          <w:ilvl w:val="0"/>
          <w:numId w:val="28"/>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8"/>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28"/>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lang w:val="en-IN"/>
        </w:rPr>
        <w:t>Data in this screen will be filled as via Rank Publication Tool</w:t>
      </w:r>
    </w:p>
    <w:p>
      <w:pPr>
        <w:widowControl w:val="0"/>
        <w:numPr>
          <w:ilvl w:val="0"/>
          <w:numId w:val="0"/>
        </w:numPr>
        <w:ind w:leftChars="0"/>
        <w:jc w:val="both"/>
        <w:rPr>
          <w:rStyle w:val="11"/>
          <w:rFonts w:hint="default" w:asciiTheme="minorAscii" w:hAnsiTheme="minorAscii" w:eastAsiaTheme="minorEastAsia" w:cstheme="minorEastAsia"/>
          <w:b w:val="0"/>
          <w:bCs w:val="0"/>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3" w:name="_Toc5648"/>
      <w:r>
        <w:rPr>
          <w:rFonts w:hint="default" w:ascii="Segoe UI" w:hAnsi="Segoe UI" w:eastAsia="Segoe UI" w:cs="Segoe UI"/>
          <w:b/>
          <w:bCs/>
          <w:i w:val="0"/>
          <w:iCs w:val="0"/>
          <w:caps w:val="0"/>
          <w:color w:val="30145F"/>
          <w:spacing w:val="0"/>
          <w:sz w:val="40"/>
          <w:szCs w:val="40"/>
          <w:shd w:val="clear" w:color="auto" w:fill="auto"/>
          <w:lang w:val="en-IN"/>
        </w:rPr>
        <w:t>Tools</w:t>
      </w:r>
      <w:bookmarkEnd w:id="33"/>
    </w:p>
    <w:p>
      <w:pPr>
        <w:rPr>
          <w:rFonts w:hint="default"/>
          <w:lang w:val="en-US"/>
        </w:rPr>
      </w:pPr>
    </w:p>
    <w:p>
      <w:pPr>
        <w:pStyle w:val="3"/>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4" w:name="_Toc28667"/>
      <w:r>
        <w:rPr>
          <w:rFonts w:hint="default" w:ascii="Segoe UI" w:hAnsi="Segoe UI" w:eastAsia="Segoe UI" w:cs="Segoe UI"/>
          <w:b/>
          <w:bCs/>
          <w:i w:val="0"/>
          <w:iCs w:val="0"/>
          <w:caps w:val="0"/>
          <w:color w:val="30145F"/>
          <w:spacing w:val="0"/>
          <w:sz w:val="36"/>
          <w:szCs w:val="36"/>
          <w:shd w:val="clear" w:fill="F9FAFA"/>
          <w:lang w:val="en-IN"/>
        </w:rPr>
        <w:t>Student Re registration Tool</w:t>
      </w:r>
      <w:bookmarkEnd w:id="34"/>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46"/>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Program Grade and Programs need to be change to Course Grade and Course.</w:t>
      </w:r>
    </w:p>
    <w:p>
      <w:pPr>
        <w:numPr>
          <w:ilvl w:val="0"/>
          <w:numId w:val="10"/>
        </w:numPr>
        <w:ind w:left="840" w:leftChars="0" w:hanging="420" w:firstLineChars="0"/>
        <w:rPr>
          <w:rFonts w:hint="default"/>
          <w:sz w:val="24"/>
          <w:szCs w:val="24"/>
          <w:lang w:val="en-US"/>
        </w:rPr>
      </w:pPr>
      <w:r>
        <w:rPr>
          <w:rFonts w:hint="default"/>
          <w:sz w:val="24"/>
          <w:szCs w:val="24"/>
          <w:lang w:val="en-IN"/>
        </w:rPr>
        <w:t>And Course Child table need to be change to Module.</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9A90DB47"/>
    <w:multiLevelType w:val="multilevel"/>
    <w:tmpl w:val="9A90DB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4F53B26"/>
    <w:multiLevelType w:val="singleLevel"/>
    <w:tmpl w:val="A4F53B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C064439D"/>
    <w:multiLevelType w:val="singleLevel"/>
    <w:tmpl w:val="C064439D"/>
    <w:lvl w:ilvl="0" w:tentative="0">
      <w:start w:val="1"/>
      <w:numFmt w:val="decimal"/>
      <w:lvlText w:val="%1."/>
      <w:lvlJc w:val="left"/>
      <w:pPr>
        <w:tabs>
          <w:tab w:val="left" w:pos="425"/>
        </w:tabs>
        <w:ind w:left="425" w:leftChars="0" w:hanging="425" w:firstLineChars="0"/>
      </w:pPr>
      <w:rPr>
        <w:rFonts w:hint="default"/>
      </w:rPr>
    </w:lvl>
  </w:abstractNum>
  <w:abstractNum w:abstractNumId="8">
    <w:nsid w:val="C7082B33"/>
    <w:multiLevelType w:val="singleLevel"/>
    <w:tmpl w:val="C7082B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EF237E21"/>
    <w:multiLevelType w:val="singleLevel"/>
    <w:tmpl w:val="EF237E21"/>
    <w:lvl w:ilvl="0" w:tentative="0">
      <w:start w:val="1"/>
      <w:numFmt w:val="decimal"/>
      <w:suff w:val="space"/>
      <w:lvlText w:val="%1."/>
      <w:lvlJc w:val="left"/>
      <w:pPr>
        <w:ind w:left="420"/>
      </w:pPr>
    </w:lvl>
  </w:abstractNum>
  <w:abstractNum w:abstractNumId="11">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2">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1AF3F792"/>
    <w:multiLevelType w:val="multilevel"/>
    <w:tmpl w:val="1AF3F79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7">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8">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1">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2">
    <w:nsid w:val="556B1C4A"/>
    <w:multiLevelType w:val="multilevel"/>
    <w:tmpl w:val="556B1C4A"/>
    <w:lvl w:ilvl="0" w:tentative="0">
      <w:start w:val="1"/>
      <w:numFmt w:val="bullet"/>
      <w:lvlText w:val=""/>
      <w:lvlJc w:val="left"/>
      <w:pPr>
        <w:tabs>
          <w:tab w:val="left" w:pos="840"/>
        </w:tabs>
        <w:ind w:left="82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3">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4">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72AD4906"/>
    <w:multiLevelType w:val="singleLevel"/>
    <w:tmpl w:val="72AD4906"/>
    <w:lvl w:ilvl="0" w:tentative="0">
      <w:start w:val="1"/>
      <w:numFmt w:val="decimal"/>
      <w:suff w:val="space"/>
      <w:lvlText w:val="%1."/>
      <w:lvlJc w:val="left"/>
      <w:pPr>
        <w:ind w:left="420"/>
      </w:pPr>
    </w:lvl>
  </w:abstractNum>
  <w:abstractNum w:abstractNumId="26">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7">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4"/>
  </w:num>
  <w:num w:numId="2">
    <w:abstractNumId w:val="23"/>
  </w:num>
  <w:num w:numId="3">
    <w:abstractNumId w:val="20"/>
  </w:num>
  <w:num w:numId="4">
    <w:abstractNumId w:val="12"/>
  </w:num>
  <w:num w:numId="5">
    <w:abstractNumId w:val="0"/>
  </w:num>
  <w:num w:numId="6">
    <w:abstractNumId w:val="17"/>
  </w:num>
  <w:num w:numId="7">
    <w:abstractNumId w:val="27"/>
  </w:num>
  <w:num w:numId="8">
    <w:abstractNumId w:val="2"/>
  </w:num>
  <w:num w:numId="9">
    <w:abstractNumId w:val="10"/>
  </w:num>
  <w:num w:numId="10">
    <w:abstractNumId w:val="16"/>
  </w:num>
  <w:num w:numId="11">
    <w:abstractNumId w:val="15"/>
  </w:num>
  <w:num w:numId="12">
    <w:abstractNumId w:val="1"/>
  </w:num>
  <w:num w:numId="13">
    <w:abstractNumId w:val="25"/>
  </w:num>
  <w:num w:numId="14">
    <w:abstractNumId w:val="21"/>
  </w:num>
  <w:num w:numId="15">
    <w:abstractNumId w:val="26"/>
  </w:num>
  <w:num w:numId="16">
    <w:abstractNumId w:val="11"/>
  </w:num>
  <w:num w:numId="17">
    <w:abstractNumId w:val="7"/>
  </w:num>
  <w:num w:numId="18">
    <w:abstractNumId w:val="8"/>
  </w:num>
  <w:num w:numId="19">
    <w:abstractNumId w:val="22"/>
  </w:num>
  <w:num w:numId="20">
    <w:abstractNumId w:val="6"/>
  </w:num>
  <w:num w:numId="21">
    <w:abstractNumId w:val="9"/>
  </w:num>
  <w:num w:numId="22">
    <w:abstractNumId w:val="18"/>
  </w:num>
  <w:num w:numId="23">
    <w:abstractNumId w:val="14"/>
  </w:num>
  <w:num w:numId="24">
    <w:abstractNumId w:val="24"/>
  </w:num>
  <w:num w:numId="25">
    <w:abstractNumId w:val="19"/>
  </w:num>
  <w:num w:numId="26">
    <w:abstractNumId w:val="5"/>
  </w:num>
  <w:num w:numId="27">
    <w:abstractNumId w:val="1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1C17A5F"/>
    <w:rsid w:val="0A923C25"/>
    <w:rsid w:val="0BA34BB2"/>
    <w:rsid w:val="0BB90906"/>
    <w:rsid w:val="0BE06AB0"/>
    <w:rsid w:val="0C8368F3"/>
    <w:rsid w:val="10161E12"/>
    <w:rsid w:val="101A58C1"/>
    <w:rsid w:val="12F2777F"/>
    <w:rsid w:val="14783DE9"/>
    <w:rsid w:val="152117DE"/>
    <w:rsid w:val="15635C65"/>
    <w:rsid w:val="16875E8B"/>
    <w:rsid w:val="168A4133"/>
    <w:rsid w:val="1730412D"/>
    <w:rsid w:val="17456CC5"/>
    <w:rsid w:val="17D80170"/>
    <w:rsid w:val="1A887510"/>
    <w:rsid w:val="1BAA11EC"/>
    <w:rsid w:val="1C4B004D"/>
    <w:rsid w:val="1C704802"/>
    <w:rsid w:val="1C890801"/>
    <w:rsid w:val="1D477E44"/>
    <w:rsid w:val="1DC56516"/>
    <w:rsid w:val="1ED73BC4"/>
    <w:rsid w:val="204F6CA8"/>
    <w:rsid w:val="219C6333"/>
    <w:rsid w:val="24B2466D"/>
    <w:rsid w:val="26FC128E"/>
    <w:rsid w:val="27785652"/>
    <w:rsid w:val="29C01FE6"/>
    <w:rsid w:val="29C8316A"/>
    <w:rsid w:val="2B277B9B"/>
    <w:rsid w:val="2C1D4CC3"/>
    <w:rsid w:val="2CC32C92"/>
    <w:rsid w:val="2D2D6FF4"/>
    <w:rsid w:val="2D5158F7"/>
    <w:rsid w:val="300F1BC9"/>
    <w:rsid w:val="3273009E"/>
    <w:rsid w:val="342015F4"/>
    <w:rsid w:val="34F40D9A"/>
    <w:rsid w:val="37C97BF2"/>
    <w:rsid w:val="37EA79D6"/>
    <w:rsid w:val="3E123DA7"/>
    <w:rsid w:val="3E692DA7"/>
    <w:rsid w:val="41852EE7"/>
    <w:rsid w:val="42B75921"/>
    <w:rsid w:val="42BA4AFC"/>
    <w:rsid w:val="42BC6F7D"/>
    <w:rsid w:val="480C2163"/>
    <w:rsid w:val="483D0228"/>
    <w:rsid w:val="48712B63"/>
    <w:rsid w:val="488C78A8"/>
    <w:rsid w:val="48965451"/>
    <w:rsid w:val="4A4C39D0"/>
    <w:rsid w:val="4C2228A7"/>
    <w:rsid w:val="4E56785A"/>
    <w:rsid w:val="50852AB2"/>
    <w:rsid w:val="513B2441"/>
    <w:rsid w:val="54FF6BD7"/>
    <w:rsid w:val="564948B0"/>
    <w:rsid w:val="56A65531"/>
    <w:rsid w:val="570922E8"/>
    <w:rsid w:val="571E1298"/>
    <w:rsid w:val="590145FA"/>
    <w:rsid w:val="594B7DE8"/>
    <w:rsid w:val="5953704C"/>
    <w:rsid w:val="5A425687"/>
    <w:rsid w:val="5A623C0F"/>
    <w:rsid w:val="5B9E17D8"/>
    <w:rsid w:val="5C9E189E"/>
    <w:rsid w:val="5E964451"/>
    <w:rsid w:val="5E976F49"/>
    <w:rsid w:val="5F623420"/>
    <w:rsid w:val="5F8E2548"/>
    <w:rsid w:val="5F911445"/>
    <w:rsid w:val="610E048E"/>
    <w:rsid w:val="6333285A"/>
    <w:rsid w:val="65284DF3"/>
    <w:rsid w:val="67171FE3"/>
    <w:rsid w:val="673D2E4B"/>
    <w:rsid w:val="67A87567"/>
    <w:rsid w:val="68F965E7"/>
    <w:rsid w:val="691823A2"/>
    <w:rsid w:val="6AF76ABC"/>
    <w:rsid w:val="6E4D6F68"/>
    <w:rsid w:val="6E6D60F5"/>
    <w:rsid w:val="7240192A"/>
    <w:rsid w:val="729B6EF3"/>
    <w:rsid w:val="73132B4A"/>
    <w:rsid w:val="74D6034A"/>
    <w:rsid w:val="74FD788D"/>
    <w:rsid w:val="757B1FE5"/>
    <w:rsid w:val="765A3C11"/>
    <w:rsid w:val="7697572C"/>
    <w:rsid w:val="769C471A"/>
    <w:rsid w:val="77C36309"/>
    <w:rsid w:val="77D21DDF"/>
    <w:rsid w:val="78393DA0"/>
    <w:rsid w:val="7AE57BCF"/>
    <w:rsid w:val="7AF366E7"/>
    <w:rsid w:val="7C532187"/>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sukalyan nayak</cp:lastModifiedBy>
  <dcterms:modified xsi:type="dcterms:W3CDTF">2023-05-01T09:24:03Z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BEB061B977524D7CB0C3C42F0D4801AD</vt:lpwstr>
  </property>
</Properties>
</file>