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76" w:name="_GoBack"/>
      <w:bookmarkEnd w:id="76"/>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6350" b="762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0288" behindDoc="0" locked="0" layoutInCell="1" allowOverlap="1">
                <wp:simplePos x="0" y="0"/>
                <wp:positionH relativeFrom="column">
                  <wp:posOffset>-588010</wp:posOffset>
                </wp:positionH>
                <wp:positionV relativeFrom="paragraph">
                  <wp:posOffset>670560</wp:posOffset>
                </wp:positionV>
                <wp:extent cx="6487795" cy="4622800"/>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4622800"/>
                        </a:xfrm>
                        <a:prstGeom prst="rect">
                          <a:avLst/>
                        </a:prstGeom>
                        <a:noFill/>
                        <a:ln>
                          <a:noFill/>
                        </a:ln>
                        <a:effectLst/>
                      </wps:spPr>
                      <wps:txbx>
                        <w:txbxContent>
                          <w:p>
                            <w:pPr>
                              <w:pStyle w:val="257"/>
                              <w:spacing w:line="240" w:lineRule="auto"/>
                              <w:jc w:val="center"/>
                              <w:rPr>
                                <w:rFonts w:hint="default"/>
                                <w:b/>
                                <w:bCs/>
                                <w:sz w:val="50"/>
                                <w:szCs w:val="50"/>
                                <w:lang w:val="en-IN" w:eastAsia="zh-CN"/>
                              </w:rPr>
                            </w:pPr>
                            <w:bookmarkStart w:id="75"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5"/>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 xml:space="preserve">Employee Life Cycle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46.3pt;margin-top:52.8pt;height:364pt;width:510.85pt;mso-wrap-distance-bottom:0pt;mso-wrap-distance-left:9pt;mso-wrap-distance-right:9pt;mso-wrap-distance-top:0pt;z-index:251660288;mso-width-relative:page;mso-height-relative:page;" filled="f" stroked="f" coordsize="21600,21600" o:gfxdata="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mijzzdwAAAALAQAADwAAAAAAAAABACAAAAAiAAAAZHJzL2Rvd25yZXYu&#10;eG1sUEsBAhQAFAAAAAgAh07iQN0jEFa+AQAAhwMAAA4AAAAAAAAAAQAgAAAAKwEAAGRycy9lMm9E&#10;b2MueG1sUEsFBgAAAAAGAAYAWQEAAFsFA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75"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5"/>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 xml:space="preserve">Employee Life Cycle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v:textbox>
                <w10:wrap type="square"/>
              </v:rect>
            </w:pict>
          </mc:Fallback>
        </mc:AlternateContent>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2027555</wp:posOffset>
            </wp:positionH>
            <wp:positionV relativeFrom="paragraph">
              <wp:posOffset>6139815</wp:posOffset>
            </wp:positionV>
            <wp:extent cx="1226185" cy="1151890"/>
            <wp:effectExtent l="0" t="0" r="5715" b="3810"/>
            <wp:wrapNone/>
            <wp:docPr id="3"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Logo&#10;&#10;Description automatically generated"/>
                    <pic:cNvPicPr>
                      <a:picLocks noChangeAspect="1"/>
                    </pic:cNvPicPr>
                  </pic:nvPicPr>
                  <pic:blipFill>
                    <a:blip r:embed="rId7"/>
                    <a:stretch>
                      <a:fillRect/>
                    </a:stretch>
                  </pic:blipFill>
                  <pic:spPr>
                    <a:xfrm>
                      <a:off x="0" y="0"/>
                      <a:ext cx="1226185" cy="115189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7392035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a:effectLst/>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vert="horz" wrap="square" lIns="0" tIns="45720" rIns="91440" bIns="45720" anchor="b" anchorCtr="0" upright="1"/>
                    </wps:wsp>
                  </a:graphicData>
                </a:graphic>
              </wp:anchor>
            </w:drawing>
          </mc:Choice>
          <mc:Fallback>
            <w:pict>
              <v:rect id="Rectangles 7" o:spid="_x0000_s1026" o:spt="1" style="position:absolute;left:0pt;margin-left:1.6pt;margin-top:582.05pt;height:64.9pt;width:414.85pt;z-index:251662336;v-text-anchor:bottom;mso-width-relative:page;mso-height-relative:page;" filled="f" stroked="f" coordsize="21600,21600" o:gfxdata="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yZ7P52QAAAAsBAAAPAAAAAAAAAAEA&#10;IAAAACIAAABkcnMvZG93bnJldi54bWxQSwECFAAUAAAACACHTuJAfJuMoNUBAAC2AwAADgAAAAAA&#10;AAABACAAAAAoAQAAZHJzL2Uyb0RvYy54bWxQSwUGAAAAAAYABgBZAQAAbwU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_Toc2539 </w:instrText>
      </w:r>
      <w:r>
        <w:rPr>
          <w:rFonts w:hint="default"/>
          <w:lang w:val="en-US"/>
        </w:rPr>
        <w:fldChar w:fldCharType="separate"/>
      </w:r>
      <w:r>
        <w:rPr>
          <w:rFonts w:hint="default"/>
          <w:lang w:val="en-IN" w:eastAsia="zh-CN"/>
        </w:rPr>
        <w:t>A. Abstract</w:t>
      </w:r>
      <w:r>
        <w:tab/>
      </w:r>
      <w:r>
        <w:fldChar w:fldCharType="begin"/>
      </w:r>
      <w:r>
        <w:instrText xml:space="preserve"> PAGEREF _Toc2539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_Toc25839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_Toc25839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_Toc15516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_Toc15516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_Toc21460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_Toc21460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_Toc27171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_Toc27171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_Toc12099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_Toc12099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_Toc13292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_Toc13292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_Toc9545 </w:instrText>
      </w:r>
      <w:r>
        <w:rPr>
          <w:rFonts w:hint="default"/>
          <w:lang w:val="en-US"/>
        </w:rPr>
        <w:fldChar w:fldCharType="separate"/>
      </w:r>
      <w:r>
        <w:rPr>
          <w:rFonts w:hint="default"/>
          <w:szCs w:val="32"/>
          <w:lang w:val="en-IN"/>
        </w:rPr>
        <w:t xml:space="preserve">1. </w:t>
      </w:r>
      <w:r>
        <w:rPr>
          <w:rFonts w:hint="default"/>
          <w:szCs w:val="32"/>
          <w:lang w:val="en-US"/>
        </w:rPr>
        <w:t>Employee Life Cycle</w:t>
      </w:r>
      <w:r>
        <w:tab/>
      </w:r>
      <w:r>
        <w:fldChar w:fldCharType="begin"/>
      </w:r>
      <w:r>
        <w:instrText xml:space="preserve"> PAGEREF _Toc9545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_Toc8410 </w:instrText>
      </w:r>
      <w:r>
        <w:rPr>
          <w:rFonts w:hint="default"/>
          <w:lang w:val="en-US"/>
        </w:rPr>
        <w:fldChar w:fldCharType="separate"/>
      </w:r>
      <w:r>
        <w:rPr>
          <w:rFonts w:hint="default"/>
          <w:lang w:val="en-IN"/>
        </w:rPr>
        <w:t xml:space="preserve">1.1 </w:t>
      </w:r>
      <w:r>
        <w:rPr>
          <w:rFonts w:hint="default"/>
          <w:lang w:val="en-US"/>
        </w:rPr>
        <w:t>Grievance Type</w:t>
      </w:r>
      <w:r>
        <w:tab/>
      </w:r>
      <w:r>
        <w:fldChar w:fldCharType="begin"/>
      </w:r>
      <w:r>
        <w:instrText xml:space="preserve"> PAGEREF _Toc8410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_Toc5661 </w:instrText>
      </w:r>
      <w:r>
        <w:rPr>
          <w:rFonts w:hint="default"/>
          <w:lang w:val="en-US"/>
        </w:rPr>
        <w:fldChar w:fldCharType="separate"/>
      </w:r>
      <w:r>
        <w:rPr>
          <w:rFonts w:hint="default"/>
          <w:lang w:val="en-IN"/>
        </w:rPr>
        <w:t xml:space="preserve">1.2 </w:t>
      </w:r>
      <w:r>
        <w:rPr>
          <w:rFonts w:hint="default"/>
          <w:lang w:val="en-US"/>
        </w:rPr>
        <w:t>Employee On-boarding</w:t>
      </w:r>
      <w:r>
        <w:tab/>
      </w:r>
      <w:r>
        <w:fldChar w:fldCharType="begin"/>
      </w:r>
      <w:r>
        <w:instrText xml:space="preserve"> PAGEREF _Toc5661 \h </w:instrText>
      </w:r>
      <w:r>
        <w:fldChar w:fldCharType="separate"/>
      </w:r>
      <w:r>
        <w:t>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_Toc14755 </w:instrText>
      </w:r>
      <w:r>
        <w:rPr>
          <w:rFonts w:hint="default"/>
          <w:lang w:val="en-US"/>
        </w:rPr>
        <w:fldChar w:fldCharType="separate"/>
      </w:r>
      <w:r>
        <w:rPr>
          <w:rFonts w:hint="default"/>
          <w:lang w:val="en-US"/>
        </w:rPr>
        <w:t>1.3 Employee On boarding Template</w:t>
      </w:r>
      <w:r>
        <w:tab/>
      </w:r>
      <w:r>
        <w:fldChar w:fldCharType="begin"/>
      </w:r>
      <w:r>
        <w:instrText xml:space="preserve"> PAGEREF _Toc14755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_Toc21390 </w:instrText>
      </w:r>
      <w:r>
        <w:rPr>
          <w:rFonts w:hint="default"/>
          <w:lang w:val="en-US"/>
        </w:rPr>
        <w:fldChar w:fldCharType="separate"/>
      </w:r>
      <w:r>
        <w:rPr>
          <w:rFonts w:hint="default"/>
          <w:lang w:val="en-IN"/>
        </w:rPr>
        <w:t xml:space="preserve">1.4 </w:t>
      </w:r>
      <w:r>
        <w:rPr>
          <w:rFonts w:hint="default"/>
          <w:lang w:val="en-US"/>
        </w:rPr>
        <w:t>Employee Skill Map</w:t>
      </w:r>
      <w:r>
        <w:tab/>
      </w:r>
      <w:r>
        <w:fldChar w:fldCharType="begin"/>
      </w:r>
      <w:r>
        <w:instrText xml:space="preserve"> PAGEREF _Toc21390 \h </w:instrText>
      </w:r>
      <w:r>
        <w:fldChar w:fldCharType="separate"/>
      </w:r>
      <w:r>
        <w:t>14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_Toc3334 </w:instrText>
      </w:r>
      <w:r>
        <w:rPr>
          <w:rFonts w:hint="default"/>
          <w:lang w:val="en-US"/>
        </w:rPr>
        <w:fldChar w:fldCharType="separate"/>
      </w:r>
      <w:r>
        <w:rPr>
          <w:rFonts w:hint="default"/>
          <w:lang w:val="en-IN"/>
        </w:rPr>
        <w:t xml:space="preserve">1.5 </w:t>
      </w:r>
      <w:r>
        <w:rPr>
          <w:rFonts w:hint="default"/>
          <w:lang w:val="en-US"/>
        </w:rPr>
        <w:t>Employee Promotion</w:t>
      </w:r>
      <w:r>
        <w:tab/>
      </w:r>
      <w:r>
        <w:fldChar w:fldCharType="begin"/>
      </w:r>
      <w:r>
        <w:instrText xml:space="preserve"> PAGEREF _Toc3334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_Toc19687 </w:instrText>
      </w:r>
      <w:r>
        <w:rPr>
          <w:rFonts w:hint="default"/>
          <w:lang w:val="en-US"/>
        </w:rPr>
        <w:fldChar w:fldCharType="separate"/>
      </w:r>
      <w:r>
        <w:rPr>
          <w:rFonts w:hint="default"/>
          <w:lang w:val="en-IN"/>
        </w:rPr>
        <w:t xml:space="preserve">1.6 </w:t>
      </w:r>
      <w:r>
        <w:rPr>
          <w:rFonts w:hint="default"/>
          <w:lang w:val="en-US"/>
        </w:rPr>
        <w:t>Employee Transfer</w:t>
      </w:r>
      <w:r>
        <w:tab/>
      </w:r>
      <w:r>
        <w:fldChar w:fldCharType="begin"/>
      </w:r>
      <w:r>
        <w:instrText xml:space="preserve"> PAGEREF _Toc19687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_Toc666 </w:instrText>
      </w:r>
      <w:r>
        <w:rPr>
          <w:rFonts w:hint="default"/>
          <w:lang w:val="en-US"/>
        </w:rPr>
        <w:fldChar w:fldCharType="separate"/>
      </w:r>
      <w:r>
        <w:rPr>
          <w:rFonts w:hint="default"/>
          <w:lang w:val="en-IN"/>
        </w:rPr>
        <w:t xml:space="preserve">1.7 </w:t>
      </w:r>
      <w:r>
        <w:rPr>
          <w:rFonts w:hint="default"/>
          <w:lang w:val="en-US"/>
        </w:rPr>
        <w:t>Employee Grievance</w:t>
      </w:r>
      <w:r>
        <w:tab/>
      </w:r>
      <w:r>
        <w:fldChar w:fldCharType="begin"/>
      </w:r>
      <w:r>
        <w:instrText xml:space="preserve"> PAGEREF _Toc666 \h </w:instrText>
      </w:r>
      <w:r>
        <w:fldChar w:fldCharType="separate"/>
      </w:r>
      <w:r>
        <w:t>19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_Toc4847 </w:instrText>
      </w:r>
      <w:r>
        <w:rPr>
          <w:rFonts w:hint="default"/>
          <w:lang w:val="en-US"/>
        </w:rPr>
        <w:fldChar w:fldCharType="separate"/>
      </w:r>
      <w:r>
        <w:rPr>
          <w:rFonts w:hint="default"/>
          <w:lang w:val="en-IN"/>
        </w:rPr>
        <w:t xml:space="preserve">1.8 </w:t>
      </w:r>
      <w:r>
        <w:rPr>
          <w:rFonts w:hint="default"/>
          <w:lang w:val="en-US"/>
        </w:rPr>
        <w:t>Employee Separation Template</w:t>
      </w:r>
      <w:r>
        <w:tab/>
      </w:r>
      <w:r>
        <w:fldChar w:fldCharType="begin"/>
      </w:r>
      <w:r>
        <w:instrText xml:space="preserve"> PAGEREF _Toc4847 \h </w:instrText>
      </w:r>
      <w:r>
        <w:fldChar w:fldCharType="separate"/>
      </w:r>
      <w:r>
        <w:t>22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_Toc22866 </w:instrText>
      </w:r>
      <w:r>
        <w:rPr>
          <w:rFonts w:hint="default"/>
          <w:lang w:val="en-US"/>
        </w:rPr>
        <w:fldChar w:fldCharType="separate"/>
      </w:r>
      <w:r>
        <w:rPr>
          <w:rFonts w:hint="default"/>
          <w:lang w:val="en-IN"/>
        </w:rPr>
        <w:t xml:space="preserve">1.9 </w:t>
      </w:r>
      <w:r>
        <w:rPr>
          <w:rFonts w:hint="default"/>
          <w:lang w:val="en-US"/>
        </w:rPr>
        <w:t>Employee Separation</w:t>
      </w:r>
      <w:r>
        <w:tab/>
      </w:r>
      <w:r>
        <w:fldChar w:fldCharType="begin"/>
      </w:r>
      <w:r>
        <w:instrText xml:space="preserve"> PAGEREF _Toc22866 \h </w:instrText>
      </w:r>
      <w:r>
        <w:fldChar w:fldCharType="separate"/>
      </w:r>
      <w:r>
        <w:t>23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_Toc15601 </w:instrText>
      </w:r>
      <w:r>
        <w:rPr>
          <w:rFonts w:hint="default"/>
          <w:lang w:val="en-US"/>
        </w:rPr>
        <w:fldChar w:fldCharType="separate"/>
      </w:r>
      <w:r>
        <w:rPr>
          <w:rFonts w:hint="default"/>
          <w:lang w:val="en-IN"/>
        </w:rPr>
        <w:t xml:space="preserve">1.10 </w:t>
      </w:r>
      <w:r>
        <w:rPr>
          <w:rFonts w:hint="default"/>
          <w:lang w:val="en-US"/>
        </w:rPr>
        <w:t>Employee Re-engagement</w:t>
      </w:r>
      <w:r>
        <w:tab/>
      </w:r>
      <w:r>
        <w:fldChar w:fldCharType="begin"/>
      </w:r>
      <w:r>
        <w:instrText xml:space="preserve"> PAGEREF _Toc15601 \h </w:instrText>
      </w:r>
      <w:r>
        <w:fldChar w:fldCharType="separate"/>
      </w:r>
      <w:r>
        <w:t>26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_Toc22250 </w:instrText>
      </w:r>
      <w:r>
        <w:rPr>
          <w:rFonts w:hint="default"/>
          <w:lang w:val="en-US"/>
        </w:rPr>
        <w:fldChar w:fldCharType="separate"/>
      </w:r>
      <w:r>
        <w:rPr>
          <w:rFonts w:hint="default"/>
          <w:lang w:val="en-IN"/>
        </w:rPr>
        <w:t xml:space="preserve">1.11 </w:t>
      </w:r>
      <w:r>
        <w:rPr>
          <w:rFonts w:hint="default"/>
          <w:lang w:val="en-US"/>
        </w:rPr>
        <w:t>Staff Suggestion</w:t>
      </w:r>
      <w:r>
        <w:tab/>
      </w:r>
      <w:r>
        <w:fldChar w:fldCharType="begin"/>
      </w:r>
      <w:r>
        <w:instrText xml:space="preserve"> PAGEREF _Toc22250 \h </w:instrText>
      </w:r>
      <w:r>
        <w:fldChar w:fldCharType="separate"/>
      </w:r>
      <w:r>
        <w:t>28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_Toc16109 </w:instrText>
      </w:r>
      <w:r>
        <w:rPr>
          <w:rFonts w:hint="default"/>
          <w:lang w:val="en-US"/>
        </w:rPr>
        <w:fldChar w:fldCharType="separate"/>
      </w:r>
      <w:r>
        <w:rPr>
          <w:rFonts w:hint="default"/>
          <w:lang w:val="en-IN"/>
        </w:rPr>
        <w:t xml:space="preserve">1.12 </w:t>
      </w:r>
      <w:r>
        <w:rPr>
          <w:rFonts w:hint="default"/>
          <w:lang w:val="en-US"/>
        </w:rPr>
        <w:t>Employee Resignation</w:t>
      </w:r>
      <w:r>
        <w:tab/>
      </w:r>
      <w:r>
        <w:fldChar w:fldCharType="begin"/>
      </w:r>
      <w:r>
        <w:instrText xml:space="preserve"> PAGEREF _Toc16109 \h </w:instrText>
      </w:r>
      <w:r>
        <w:fldChar w:fldCharType="separate"/>
      </w:r>
      <w:r>
        <w:t>30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_Toc6095 </w:instrText>
      </w:r>
      <w:r>
        <w:rPr>
          <w:rFonts w:hint="default"/>
          <w:lang w:val="en-US"/>
        </w:rPr>
        <w:fldChar w:fldCharType="separate"/>
      </w:r>
      <w:r>
        <w:rPr>
          <w:rFonts w:hint="default"/>
          <w:lang w:val="en-IN"/>
        </w:rPr>
        <w:t xml:space="preserve">1.13 </w:t>
      </w:r>
      <w:r>
        <w:rPr>
          <w:rFonts w:hint="default"/>
          <w:lang w:val="en-US"/>
        </w:rPr>
        <w:t>Employee Profile Updation</w:t>
      </w:r>
      <w:r>
        <w:tab/>
      </w:r>
      <w:r>
        <w:fldChar w:fldCharType="begin"/>
      </w:r>
      <w:r>
        <w:instrText xml:space="preserve"> PAGEREF _Toc6095 \h </w:instrText>
      </w:r>
      <w:r>
        <w:fldChar w:fldCharType="separate"/>
      </w:r>
      <w:r>
        <w:t>32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_Toc604 </w:instrText>
      </w:r>
      <w:r>
        <w:rPr>
          <w:rFonts w:hint="default"/>
          <w:lang w:val="en-US"/>
        </w:rPr>
        <w:fldChar w:fldCharType="separate"/>
      </w:r>
      <w:r>
        <w:rPr>
          <w:rFonts w:hint="default"/>
          <w:lang w:val="en-IN"/>
        </w:rPr>
        <w:t xml:space="preserve">1.14 </w:t>
      </w:r>
      <w:r>
        <w:rPr>
          <w:rFonts w:hint="default"/>
          <w:lang w:val="en-US"/>
        </w:rPr>
        <w:t>Appraisal Template</w:t>
      </w:r>
      <w:r>
        <w:tab/>
      </w:r>
      <w:r>
        <w:fldChar w:fldCharType="begin"/>
      </w:r>
      <w:r>
        <w:instrText xml:space="preserve"> PAGEREF _Toc604 \h </w:instrText>
      </w:r>
      <w:r>
        <w:fldChar w:fldCharType="separate"/>
      </w:r>
      <w:r>
        <w:t>35</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_Toc11079 </w:instrText>
      </w:r>
      <w:r>
        <w:rPr>
          <w:rFonts w:hint="default"/>
          <w:lang w:val="en-US"/>
        </w:rPr>
        <w:fldChar w:fldCharType="separate"/>
      </w:r>
      <w:r>
        <w:rPr>
          <w:rFonts w:hint="default"/>
          <w:lang w:val="en-IN"/>
        </w:rPr>
        <w:t xml:space="preserve">1.15 </w:t>
      </w:r>
      <w:r>
        <w:rPr>
          <w:rFonts w:hint="default"/>
          <w:lang w:val="en-US"/>
        </w:rPr>
        <w:t>Appraisal</w:t>
      </w:r>
      <w:r>
        <w:tab/>
      </w:r>
      <w:r>
        <w:fldChar w:fldCharType="begin"/>
      </w:r>
      <w:r>
        <w:instrText xml:space="preserve"> PAGEREF _Toc11079 \h </w:instrText>
      </w:r>
      <w:r>
        <w:fldChar w:fldCharType="separate"/>
      </w:r>
      <w:r>
        <w:t>36</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0" w:beforeLines="0" w:after="0" w:afterLines="0" w:line="240" w:lineRule="auto"/>
        <w:ind w:left="0" w:leftChars="0" w:right="0" w:rightChars="0" w:firstLine="0" w:firstLineChars="0"/>
        <w:jc w:val="center"/>
      </w:pPr>
      <w:bookmarkStart w:id="0" w:name="_Toc6921"/>
      <w:bookmarkStart w:id="1" w:name="_Toc21902"/>
      <w:bookmarkStart w:id="2" w:name="_Toc23137"/>
      <w:bookmarkStart w:id="3" w:name="_Toc23697"/>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8850"/>
      <w:bookmarkStart w:id="5" w:name="_Toc20485"/>
      <w:bookmarkStart w:id="6" w:name="_Toc2539"/>
      <w:bookmarkStart w:id="7" w:name="_Toc4181"/>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1528"/>
      <w:bookmarkStart w:id="9" w:name="_Toc24598"/>
      <w:bookmarkStart w:id="10" w:name="_Toc25839"/>
      <w:bookmarkStart w:id="11" w:name="_Toc1855"/>
      <w:bookmarkStart w:id="12" w:name="_Toc16782"/>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25460"/>
      <w:bookmarkStart w:id="14" w:name="_Toc25738"/>
      <w:bookmarkStart w:id="15" w:name="_Toc21536"/>
      <w:bookmarkStart w:id="16" w:name="_Toc16257"/>
      <w:bookmarkStart w:id="17" w:name="_Toc32004"/>
      <w:bookmarkStart w:id="18" w:name="_Toc18171"/>
      <w:bookmarkStart w:id="19" w:name="_Toc15516"/>
      <w:bookmarkStart w:id="20" w:name="_Toc1940"/>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11745"/>
      <w:bookmarkStart w:id="22" w:name="_Toc8652"/>
      <w:bookmarkStart w:id="23" w:name="_Toc21460"/>
      <w:bookmarkStart w:id="24" w:name="_Toc17237"/>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US"/>
        </w:rPr>
        <w:t>Human Resource Management System</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US"/>
        </w:rPr>
        <w:t>HRMS set-up,manage recruitment process,employee life-cycle from on-boarding to employee separation,manages leaves and attendance of employees as well as Performance/Appraisal of employee.</w:t>
      </w:r>
    </w:p>
    <w:p>
      <w:pPr>
        <w:pStyle w:val="2"/>
        <w:numPr>
          <w:ilvl w:val="0"/>
          <w:numId w:val="15"/>
        </w:numPr>
        <w:bidi w:val="0"/>
        <w:rPr>
          <w:rFonts w:hint="default"/>
          <w:sz w:val="32"/>
          <w:szCs w:val="32"/>
          <w:lang w:val="en-IN" w:eastAsia="zh-CN"/>
        </w:rPr>
      </w:pPr>
      <w:bookmarkStart w:id="25" w:name="_Toc19610"/>
      <w:bookmarkStart w:id="26" w:name="_Toc555"/>
      <w:bookmarkStart w:id="27" w:name="_Toc27171"/>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 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lang w:val="en-IN"/>
        </w:rPr>
      </w:pPr>
      <w:r>
        <w:rPr>
          <w:rFonts w:hint="default"/>
          <w:b/>
          <w:bCs/>
          <w:lang w:val="en-US" w:eastAsia="zh-CN"/>
        </w:rPr>
        <w:t>Employee Life cycle (including Employee On-boarding,Employee Re-engagement,Employee Promotion and Transfer,Appraisal , Employee Grievance and Employee Suggestion)</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30642"/>
      <w:bookmarkStart w:id="29" w:name="_Toc12099"/>
      <w:bookmarkStart w:id="30" w:name="_Toc16461"/>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Employee Life Cycle sub module</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754"/>
            <w:bookmarkStart w:id="32" w:name="_Toc24786"/>
            <w:bookmarkStart w:id="33" w:name="_Toc15654"/>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29722"/>
            <w:bookmarkStart w:id="35" w:name="_Toc15128"/>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193"/>
            <w:bookmarkStart w:id="38" w:name="_Toc31858"/>
            <w:bookmarkStart w:id="39" w:name="_Toc19016"/>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olor w:val="00B0F0"/>
                <w:sz w:val="20"/>
                <w:szCs w:val="20"/>
                <w:vertAlign w:val="baseline"/>
                <w:lang w:val="en-US"/>
              </w:rPr>
            </w:pPr>
            <w:r>
              <w:rPr>
                <w:rFonts w:hint="default"/>
                <w:color w:val="00B0F0"/>
                <w:sz w:val="20"/>
                <w:szCs w:val="20"/>
                <w:vertAlign w:val="baseline"/>
                <w:lang w:val="en-US"/>
              </w:rPr>
              <w:t xml:space="preserve">                                                                      </w:t>
            </w:r>
            <w:r>
              <w:rPr>
                <w:rFonts w:hint="default"/>
                <w:color w:val="00B0F0"/>
                <w:sz w:val="28"/>
                <w:szCs w:val="28"/>
                <w:vertAlign w:val="baseline"/>
                <w:lang w:val="en-US"/>
              </w:rPr>
              <w:t xml:space="preserve"> Employee Life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On-boarding</w:t>
            </w:r>
          </w:p>
        </w:tc>
        <w:tc>
          <w:tcPr>
            <w:tcW w:w="6496" w:type="dxa"/>
            <w:noWrap w:val="0"/>
            <w:vAlign w:val="bottom"/>
          </w:tcPr>
          <w:p>
            <w:pPr>
              <w:widowControl w:val="0"/>
              <w:numPr>
                <w:ilvl w:val="0"/>
                <w:numId w:val="0"/>
              </w:numPr>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cs="Times New Roman"/>
                <w:sz w:val="20"/>
                <w:szCs w:val="20"/>
                <w:lang w:val="en-US"/>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 boarding Template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lang w:val="en-I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Skill Map</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 xml:space="preserve">Employee Skill Map is a record which helps your organization track your Employee's skill sets and training.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4</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Promotion</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sz w:val="20"/>
                <w:szCs w:val="20"/>
                <w:lang w:val="en-IN"/>
              </w:rPr>
              <w:t>Promotion or career advancement is a process through which an Employee of a company is given a higher share of duties, a higher pay-scale or both</w:t>
            </w:r>
            <w:r>
              <w:rPr>
                <w:rFonts w:hint="default"/>
                <w:sz w:val="20"/>
                <w:szCs w:val="20"/>
                <w:lang w:val="en-US"/>
              </w:rPr>
              <w:t xml:space="preserve"> </w:t>
            </w:r>
            <w:r>
              <w:rPr>
                <w:rFonts w:hint="default"/>
                <w:sz w:val="20"/>
                <w:szCs w:val="20"/>
                <w:lang w:val="en-IN"/>
              </w:rPr>
              <w:t>Enroll button</w:t>
            </w:r>
            <w:r>
              <w:rPr>
                <w:rFonts w:hint="default"/>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Transfer</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p>
          <w:p>
            <w:pPr>
              <w:widowControl w:val="0"/>
              <w:bidi w:val="0"/>
              <w:jc w:val="both"/>
              <w:rPr>
                <w:rFonts w:hint="default" w:cs="Times New Roman"/>
                <w:b w:val="0"/>
                <w:bCs w:val="0"/>
                <w:sz w:val="20"/>
                <w:szCs w:val="20"/>
                <w:lang w:val="en-IN"/>
              </w:rPr>
            </w:pPr>
            <w:r>
              <w:rPr>
                <w:rFonts w:hint="default"/>
                <w:b w:val="0"/>
                <w:bCs w:val="0"/>
                <w:sz w:val="20"/>
                <w:szCs w:val="20"/>
                <w:lang w:val="en-I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Grievance</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The employees of an organization can raise grievances and after investigation actions like pay cut and suspension can be taken and recorded</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 Template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The Employee Separation Template is a blueprint which contains a predefined list of Activities for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Employee Separation is a situation when the service agreement of an Employee with his/her organization comes to an end and the Employee leaves the organization</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Re-engagement</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This form will be used for employees to apply for re-engagement</w:t>
            </w:r>
            <w:r>
              <w:rPr>
                <w:rFonts w:hint="default"/>
                <w:b w:val="0"/>
                <w:bCs w:val="0"/>
                <w:sz w:val="20"/>
                <w:szCs w:val="20"/>
                <w:lang w:val="en-US"/>
              </w:rPr>
              <w:t xml:space="preserve"> in the job</w:t>
            </w:r>
            <w:r>
              <w:rPr>
                <w:rFonts w:hint="default"/>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Staff Suggestion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This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Resignation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A resignation form is a form that gives notice to an entity or organization of an employee's intent to quit their job.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Appraisal Template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Appraisal</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A performance appraisal is a method by which the job performance of an employee is documented and evaluated.</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30051"/>
      <w:bookmarkStart w:id="41" w:name="_Toc13292"/>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9545"/>
      <w:r>
        <w:rPr>
          <w:rFonts w:hint="default"/>
          <w:sz w:val="32"/>
          <w:szCs w:val="32"/>
          <w:lang w:val="en-US"/>
        </w:rPr>
        <w:t>Employee Life Cycle</w:t>
      </w:r>
      <w:bookmarkEnd w:id="42"/>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581015" cy="5339080"/>
            <wp:effectExtent l="9525" t="9525" r="10160" b="23495"/>
            <wp:docPr id="4" name="Picture 24" descr="C:\Users\91997\Documents\Employee Lifecycle process flow.pngEmployee Lifecycle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C:\Users\91997\Documents\Employee Lifecycle process flow.pngEmployee Lifecycle process flow"/>
                    <pic:cNvPicPr>
                      <a:picLocks noChangeAspect="1"/>
                    </pic:cNvPicPr>
                  </pic:nvPicPr>
                  <pic:blipFill>
                    <a:blip r:embed="rId8"/>
                    <a:srcRect/>
                    <a:stretch>
                      <a:fillRect/>
                    </a:stretch>
                  </pic:blipFill>
                  <pic:spPr>
                    <a:xfrm>
                      <a:off x="0" y="0"/>
                      <a:ext cx="5581015" cy="533908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Employee Life Cycle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Employee Life cycle sub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Employment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 Grade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Company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Grievance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0"/>
        </w:numPr>
        <w:ind w:left="420" w:leftChars="0"/>
        <w:rPr>
          <w:rFonts w:hint="default" w:cs="Times New Roman"/>
          <w:highlight w:val="none"/>
          <w:lang w:val="en-US"/>
        </w:rPr>
      </w:pPr>
      <w:r>
        <w:rPr>
          <w:rFonts w:hint="default" w:cs="Times New Roman"/>
          <w:highlight w:val="none"/>
          <w:lang w:val="en-US"/>
        </w:rPr>
        <w:t>(For Masters please follow WSC_SRS_HRMS_Masters document)</w:t>
      </w:r>
    </w:p>
    <w:p>
      <w:pPr>
        <w:numPr>
          <w:ilvl w:val="0"/>
          <w:numId w:val="0"/>
        </w:numPr>
        <w:rPr>
          <w:rFonts w:hint="default" w:cs="Times New Roman"/>
          <w:highlight w:val="none"/>
          <w:lang w:val="en-IN"/>
        </w:rPr>
      </w:pPr>
    </w:p>
    <w:p>
      <w:pPr>
        <w:numPr>
          <w:ilvl w:val="0"/>
          <w:numId w:val="0"/>
        </w:numPr>
        <w:tabs>
          <w:tab w:val="left" w:pos="850"/>
        </w:tabs>
        <w:bidi w:val="0"/>
        <w:spacing w:line="240" w:lineRule="auto"/>
        <w:ind w:leftChars="0"/>
        <w:outlineLvl w:val="9"/>
        <w:rPr>
          <w:rFonts w:hint="default"/>
          <w:b/>
          <w:bCs/>
          <w:color w:val="366091"/>
          <w:sz w:val="28"/>
          <w:szCs w:val="28"/>
          <w:lang w:val="en-US"/>
        </w:rPr>
      </w:pPr>
      <w:r>
        <w:rPr>
          <w:rFonts w:hint="default"/>
          <w:b/>
          <w:bCs/>
          <w:color w:val="366091"/>
          <w:sz w:val="28"/>
          <w:szCs w:val="28"/>
          <w:lang w:val="en-US"/>
        </w:rPr>
        <w:t>Employee On-boarding</w:t>
      </w:r>
    </w:p>
    <w:p>
      <w:pPr>
        <w:numPr>
          <w:ilvl w:val="0"/>
          <w:numId w:val="0"/>
        </w:numPr>
        <w:tabs>
          <w:tab w:val="left" w:pos="850"/>
        </w:tabs>
        <w:bidi w:val="0"/>
        <w:spacing w:line="240" w:lineRule="auto"/>
        <w:ind w:leftChars="0"/>
        <w:outlineLvl w:val="9"/>
        <w:rPr>
          <w:rFonts w:hint="default"/>
          <w:kern w:val="0"/>
          <w:sz w:val="20"/>
          <w:szCs w:val="20"/>
          <w:lang w:val="en-US" w:eastAsia="zh-CN"/>
        </w:rPr>
      </w:pPr>
      <w:r>
        <w:rPr>
          <w:rFonts w:hint="default" w:cs="Times New Roman"/>
          <w:lang w:val="en-US"/>
        </w:rPr>
        <w:t>In the process of hiring an Employee, there are set of standard activities which need to be executed. This feature helps you to maintain the masters of these activities, and create a set of tasks at the time of each Employee hiring.</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On-boarding Template</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r>
        <w:rPr>
          <w:rFonts w:hint="default" w:ascii="Calibri" w:hAnsi="Calibri" w:eastAsia="SimSun"/>
          <w:kern w:val="0"/>
          <w:sz w:val="20"/>
          <w:szCs w:val="20"/>
          <w:lang w:val="en-US" w:eastAsia="zh-CN"/>
        </w:rPr>
        <w:t>The Employee On boarding Template is a blueprint which contains a predefined list of Activities for Employee On boarding.</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Skill Map</w:t>
      </w:r>
    </w:p>
    <w:p>
      <w:pPr>
        <w:numPr>
          <w:ilvl w:val="0"/>
          <w:numId w:val="0"/>
        </w:numPr>
        <w:tabs>
          <w:tab w:val="left" w:pos="850"/>
        </w:tabs>
        <w:bidi w:val="0"/>
        <w:ind w:leftChars="0"/>
        <w:outlineLvl w:val="9"/>
        <w:rPr>
          <w:rFonts w:hint="default"/>
          <w:lang w:val="en-US"/>
        </w:rPr>
      </w:pPr>
      <w:r>
        <w:rPr>
          <w:rFonts w:hint="default"/>
          <w:lang w:val="en-IN"/>
        </w:rPr>
        <w:t>Employee Skill Map is a record which helps your organization track your Employee's skill sets and training. It can be used to rate each skill of the Employee and track their growth after each internal training. This data can be used at the time of appraisals</w:t>
      </w:r>
      <w:r>
        <w:rPr>
          <w:rFonts w:hint="default"/>
          <w:lang w:val="en-US"/>
        </w:rPr>
        <w:t>.</w:t>
      </w:r>
    </w:p>
    <w:p>
      <w:pPr>
        <w:numPr>
          <w:ilvl w:val="0"/>
          <w:numId w:val="0"/>
        </w:numPr>
        <w:tabs>
          <w:tab w:val="left" w:pos="850"/>
        </w:tabs>
        <w:bidi w:val="0"/>
        <w:ind w:leftChars="0"/>
        <w:outlineLvl w:val="9"/>
        <w:rPr>
          <w:rFonts w:hint="default"/>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Promotion</w:t>
      </w:r>
    </w:p>
    <w:p>
      <w:pPr>
        <w:numPr>
          <w:ilvl w:val="0"/>
          <w:numId w:val="0"/>
        </w:numPr>
        <w:tabs>
          <w:tab w:val="left" w:pos="850"/>
        </w:tabs>
        <w:bidi w:val="0"/>
        <w:ind w:leftChars="0"/>
        <w:outlineLvl w:val="9"/>
        <w:rPr>
          <w:rFonts w:hint="default"/>
          <w:b w:val="0"/>
          <w:bCs w:val="0"/>
          <w:color w:val="000000"/>
          <w:sz w:val="20"/>
          <w:szCs w:val="20"/>
          <w:lang w:val="en-US"/>
        </w:rPr>
      </w:pPr>
      <w:r>
        <w:rPr>
          <w:rFonts w:hint="default"/>
          <w:b w:val="0"/>
          <w:bCs w:val="0"/>
          <w:color w:val="000000"/>
          <w:sz w:val="20"/>
          <w:szCs w:val="20"/>
          <w:lang w:val="en-US"/>
        </w:rPr>
        <w:t>User can manage Employee Promotion and its various associated activities using this screen.</w:t>
      </w:r>
    </w:p>
    <w:p>
      <w:pPr>
        <w:numPr>
          <w:ilvl w:val="0"/>
          <w:numId w:val="0"/>
        </w:numPr>
        <w:tabs>
          <w:tab w:val="left" w:pos="850"/>
        </w:tabs>
        <w:bidi w:val="0"/>
        <w:ind w:leftChars="0"/>
        <w:outlineLvl w:val="9"/>
        <w:rPr>
          <w:rFonts w:hint="default"/>
          <w:sz w:val="20"/>
          <w:szCs w:val="20"/>
          <w:vertAlign w:val="baseli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Transfer</w:t>
      </w:r>
    </w:p>
    <w:p>
      <w:pPr>
        <w:numPr>
          <w:ilvl w:val="0"/>
          <w:numId w:val="0"/>
        </w:numPr>
        <w:tabs>
          <w:tab w:val="left" w:pos="850"/>
        </w:tabs>
        <w:bidi w:val="0"/>
        <w:ind w:leftChars="0"/>
        <w:outlineLvl w:val="9"/>
        <w:rPr>
          <w:rFonts w:hint="default"/>
          <w:sz w:val="20"/>
          <w:szCs w:val="20"/>
          <w:vertAlign w:val="baseline"/>
          <w:lang w:val="en-US" w:eastAsia="zh-CN"/>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p>
      <w:pPr>
        <w:numPr>
          <w:ilvl w:val="0"/>
          <w:numId w:val="0"/>
        </w:numPr>
        <w:tabs>
          <w:tab w:val="left" w:pos="850"/>
        </w:tabs>
        <w:bidi w:val="0"/>
        <w:ind w:leftChars="0"/>
        <w:outlineLvl w:val="9"/>
        <w:rPr>
          <w:rFonts w:hint="default"/>
          <w:b/>
          <w:bCs/>
          <w:color w:val="366091"/>
          <w:sz w:val="28"/>
          <w:szCs w:val="28"/>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Grievance</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r>
        <w:rPr>
          <w:rFonts w:hint="default" w:cs="Calibri"/>
          <w:b w:val="0"/>
          <w:bCs w:val="0"/>
          <w:color w:val="auto"/>
          <w:sz w:val="20"/>
          <w:szCs w:val="20"/>
          <w:u w:val="none"/>
          <w:lang w:val="en-US"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 Template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IN" w:eastAsia="zh-CN"/>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w:t>
      </w:r>
    </w:p>
    <w:p>
      <w:pPr>
        <w:numPr>
          <w:ilvl w:val="0"/>
          <w:numId w:val="0"/>
        </w:numPr>
        <w:tabs>
          <w:tab w:val="left" w:pos="850"/>
        </w:tabs>
        <w:bidi w:val="0"/>
        <w:ind w:leftChars="0"/>
        <w:outlineLvl w:val="9"/>
        <w:rPr>
          <w:rFonts w:hint="default"/>
          <w:b/>
          <w:bCs/>
          <w:color w:val="366091"/>
          <w:sz w:val="28"/>
          <w:szCs w:val="28"/>
          <w:lang w:val="en-US"/>
        </w:rPr>
      </w:pPr>
      <w:r>
        <w:rPr>
          <w:rFonts w:hint="default"/>
          <w:sz w:val="20"/>
          <w:szCs w:val="20"/>
          <w:rtl w:val="0"/>
          <w:lang w:val="en-US" w:eastAsia="zh-CN"/>
        </w:rPr>
        <w:t>Employee Separation is a situation when the service agreement of an Employee with his/her organization comes to an end and the Employee leaves the organization.Employee Separation is created for an Employee who has resigned or terminated from the organization.</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Re-engagement</w:t>
      </w:r>
    </w:p>
    <w:p>
      <w:pPr>
        <w:rPr>
          <w:rFonts w:hint="default" w:cs="Times New Roman"/>
          <w:lang w:val="en-US"/>
        </w:rPr>
      </w:pPr>
      <w:r>
        <w:rPr>
          <w:rFonts w:hint="default" w:cs="Times New Roman"/>
          <w:lang w:val="en-US"/>
        </w:rPr>
        <w:t>An Employee will fill the application form once he will receive notification for re-engagement process.It will be then forwarded to Approving Authority.</w:t>
      </w:r>
    </w:p>
    <w:p>
      <w:pPr>
        <w:numPr>
          <w:ilvl w:val="0"/>
          <w:numId w:val="0"/>
        </w:numPr>
        <w:tabs>
          <w:tab w:val="left" w:pos="850"/>
        </w:tabs>
        <w:bidi w:val="0"/>
        <w:ind w:leftChars="0"/>
        <w:outlineLvl w:val="9"/>
        <w:rPr>
          <w:rFonts w:hint="default" w:cs="Calibri"/>
          <w:sz w:val="20"/>
          <w:szCs w:val="20"/>
          <w:rtl w:val="0"/>
          <w:lang w:val="en-US" w:eastAsia="zh-CN" w:bidi="ar-SA"/>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Staff Suggestion</w:t>
      </w:r>
    </w:p>
    <w:p>
      <w:pPr>
        <w:numPr>
          <w:ilvl w:val="0"/>
          <w:numId w:val="0"/>
        </w:numPr>
        <w:tabs>
          <w:tab w:val="left" w:pos="850"/>
        </w:tabs>
        <w:bidi w:val="0"/>
        <w:ind w:leftChars="0"/>
        <w:outlineLvl w:val="9"/>
        <w:rPr>
          <w:rFonts w:hint="default"/>
          <w:b/>
          <w:bCs/>
          <w:color w:val="366091"/>
          <w:sz w:val="28"/>
          <w:szCs w:val="28"/>
          <w:lang w:val="en-US"/>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Resignation</w:t>
      </w:r>
    </w:p>
    <w:p>
      <w:pPr>
        <w:numPr>
          <w:ilvl w:val="0"/>
          <w:numId w:val="0"/>
        </w:numPr>
        <w:tabs>
          <w:tab w:val="left" w:pos="850"/>
        </w:tabs>
        <w:bidi w:val="0"/>
        <w:ind w:leftChars="0"/>
        <w:outlineLvl w:val="9"/>
        <w:rPr>
          <w:rFonts w:hint="default"/>
          <w:b/>
          <w:bCs/>
          <w:color w:val="366091"/>
          <w:sz w:val="28"/>
          <w:szCs w:val="28"/>
          <w:lang w:val="en-US"/>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olor w:val="000000"/>
          <w:kern w:val="0"/>
          <w:sz w:val="20"/>
          <w:szCs w:val="20"/>
          <w:lang w:val="en-US"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Appraisal Template</w:t>
      </w:r>
    </w:p>
    <w:p>
      <w:pPr>
        <w:numPr>
          <w:ilvl w:val="0"/>
          <w:numId w:val="0"/>
        </w:numPr>
        <w:tabs>
          <w:tab w:val="left" w:pos="850"/>
        </w:tabs>
        <w:bidi w:val="0"/>
        <w:ind w:leftChars="0"/>
        <w:outlineLvl w:val="9"/>
        <w:rPr>
          <w:rFonts w:hint="default"/>
          <w:b w:val="0"/>
          <w:bCs w:val="0"/>
          <w:sz w:val="20"/>
          <w:szCs w:val="20"/>
          <w:lang w:val="en-IN"/>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 xml:space="preserve">Employee Appraisal </w:t>
      </w:r>
    </w:p>
    <w:p>
      <w:pPr>
        <w:numPr>
          <w:ilvl w:val="0"/>
          <w:numId w:val="0"/>
        </w:numPr>
        <w:tabs>
          <w:tab w:val="left" w:pos="850"/>
        </w:tabs>
        <w:bidi w:val="0"/>
        <w:ind w:leftChars="0"/>
        <w:outlineLvl w:val="9"/>
        <w:rPr>
          <w:rFonts w:hint="default"/>
          <w:b w:val="0"/>
          <w:bCs w:val="0"/>
          <w:color w:val="auto"/>
          <w:sz w:val="20"/>
          <w:szCs w:val="20"/>
          <w:u w:val="none"/>
          <w:lang w:val="en-US" w:eastAsia="zh-CN"/>
        </w:rPr>
      </w:pPr>
      <w:r>
        <w:rPr>
          <w:rFonts w:hint="default" w:cs="Calibri"/>
          <w:b w:val="0"/>
          <w:bCs w:val="0"/>
          <w:color w:val="auto"/>
          <w:sz w:val="20"/>
          <w:szCs w:val="20"/>
          <w:u w:val="none"/>
          <w:lang w:val="en-US" w:eastAsia="zh-CN"/>
        </w:rPr>
        <w:t xml:space="preserve">The </w:t>
      </w:r>
      <w:r>
        <w:rPr>
          <w:rFonts w:hint="default"/>
          <w:b w:val="0"/>
          <w:bCs w:val="0"/>
          <w:color w:val="auto"/>
          <w:sz w:val="20"/>
          <w:szCs w:val="20"/>
          <w:u w:val="none"/>
          <w:lang w:val="en-US" w:eastAsia="zh-CN"/>
        </w:rPr>
        <w:t>An appraisal form is a document that managers and human resources staff use to evaluate the performance of employees.</w:t>
      </w: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 xml:space="preserve"> Screens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43" w:name="_Toc8410"/>
      <w:r>
        <w:rPr>
          <w:rFonts w:hint="default"/>
          <w:lang w:val="en-US"/>
        </w:rPr>
        <w:t>Grievance Type</w:t>
      </w:r>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20"/>
              </w:numPr>
              <w:ind w:leftChars="0"/>
              <w:jc w:val="both"/>
              <w:rPr>
                <w:rFonts w:hint="default" w:cs="Calibri"/>
                <w:sz w:val="20"/>
                <w:szCs w:val="20"/>
                <w:u w:val="none"/>
                <w:rtl w:val="0"/>
                <w:lang w:val="en-US" w:eastAsia="zh-CN" w:bidi="ar-SA"/>
              </w:rPr>
            </w:pPr>
            <w:r>
              <w:rPr>
                <w:rFonts w:hint="default" w:cs="Times New Roman"/>
                <w:sz w:val="20"/>
                <w:szCs w:val="20"/>
                <w:rtl w:val="0"/>
                <w:lang w:val="en-US" w:eastAsia="zh-CN"/>
              </w:rPr>
              <w:t>Grievance Type consist of different kind of grievances like workplace harassment,work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rPr>
          <w:rFonts w:hint="default" w:ascii="Calibri" w:hAnsi="Calibri" w:cs="Calibri"/>
          <w:sz w:val="24"/>
          <w:szCs w:val="24"/>
          <w:lang w:val="en-US"/>
        </w:rPr>
      </w:pPr>
      <w:r>
        <w:rPr>
          <w:rFonts w:hint="default" w:ascii="Calibri" w:hAnsi="Calibri" w:cs="Calibri"/>
          <w:color w:val="00B0F0"/>
          <w:lang w:val="en-IN"/>
        </w:rPr>
        <w:drawing>
          <wp:inline distT="0" distB="0" distL="114300" distR="114300">
            <wp:extent cx="5513705" cy="3657600"/>
            <wp:effectExtent l="9525" t="9525" r="13970" b="15875"/>
            <wp:docPr id="6" name="Picture 36" descr="C:\Users\91997\Documents\grievance type .pnggrievance 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C:\Users\91997\Documents\grievance type .pnggrievance type "/>
                    <pic:cNvPicPr>
                      <a:picLocks noChangeAspect="1"/>
                    </pic:cNvPicPr>
                  </pic:nvPicPr>
                  <pic:blipFill>
                    <a:blip r:embed="rId9"/>
                    <a:stretch>
                      <a:fillRect/>
                    </a:stretch>
                  </pic:blipFill>
                  <pic:spPr>
                    <a:xfrm>
                      <a:off x="0" y="0"/>
                      <a:ext cx="5513705" cy="36576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firstLine="3000" w:firstLineChars="1500"/>
        <w:jc w:val="both"/>
        <w:rPr>
          <w:rFonts w:hint="default" w:ascii="Calibri" w:hAnsi="Calibri" w:cs="Calibri"/>
          <w:sz w:val="20"/>
          <w:szCs w:val="20"/>
          <w:lang w:val="en-IN"/>
        </w:rPr>
      </w:pPr>
      <w:r>
        <w:rPr>
          <w:rFonts w:hint="default" w:ascii="Calibri" w:hAnsi="Calibri" w:cs="Calibri"/>
          <w:sz w:val="20"/>
          <w:szCs w:val="20"/>
          <w:lang w:val="en-US"/>
        </w:rPr>
        <w:t>Figure 2</w:t>
      </w:r>
      <w:r>
        <w:rPr>
          <w:rFonts w:hint="default" w:ascii="Calibri" w:hAnsi="Calibri" w:cs="Calibri"/>
          <w:sz w:val="20"/>
          <w:szCs w:val="20"/>
          <w:lang w:val="en-IN"/>
        </w:rPr>
        <w:t xml:space="preserve"> : </w:t>
      </w:r>
      <w:r>
        <w:rPr>
          <w:rFonts w:hint="default" w:ascii="Calibri" w:hAnsi="Calibri" w:cs="Calibri"/>
          <w:sz w:val="20"/>
          <w:szCs w:val="20"/>
          <w:lang w:val="en-US"/>
        </w:rPr>
        <w:t>Grievance Type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4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9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9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Description</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rPr>
              <w:t>Text</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Employee for Investigation</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bCs/>
          <w:color w:val="366091"/>
          <w:sz w:val="32"/>
          <w:szCs w:val="32"/>
          <w:lang w:val="en-US" w:eastAsia="zh-CN" w:bidi="ar-SA"/>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Screens</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5661"/>
      <w:r>
        <w:rPr>
          <w:rFonts w:hint="default"/>
          <w:lang w:val="en-US"/>
        </w:rPr>
        <w:t>Employee On-boarding</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95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581" w:type="dxa"/>
            <w:noWrap w:val="0"/>
            <w:vAlign w:val="top"/>
          </w:tcPr>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 xml:space="preserve">In the process of hiring an Employee, there are set of standard activities which need to be executed. </w:t>
            </w:r>
          </w:p>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sz w:val="20"/>
                <w:szCs w:val="20"/>
                <w:u w:val="none"/>
                <w:rtl w:val="0"/>
                <w:lang w:val="en-US" w:eastAsia="zh-CN"/>
              </w:rPr>
            </w:pPr>
          </w:p>
          <w:p>
            <w:pPr>
              <w:keepNext w:val="0"/>
              <w:keepLines w:val="0"/>
              <w:widowControl/>
              <w:numPr>
                <w:ilvl w:val="0"/>
                <w:numId w:val="22"/>
              </w:numPr>
              <w:suppressLineNumbers w:val="0"/>
              <w:ind w:left="0" w:leftChars="0" w:firstLine="0" w:firstLineChars="0"/>
              <w:jc w:val="left"/>
              <w:rPr>
                <w:rFonts w:hint="default"/>
                <w:vertAlign w:val="baseline"/>
                <w:lang w:val="en-IN" w:eastAsia="zh-CN"/>
              </w:rPr>
            </w:pPr>
            <w:r>
              <w:rPr>
                <w:rFonts w:hint="default"/>
                <w:sz w:val="20"/>
                <w:szCs w:val="20"/>
                <w:u w:val="none"/>
                <w:rtl w:val="0"/>
                <w:lang w:val="en-US" w:eastAsia="zh-CN"/>
              </w:rPr>
              <w:t>Employee On-boarding is created for a Job Application, who is approved for the hiring.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581" w:type="dxa"/>
            <w:noWrap w:val="0"/>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rtl w:val="0"/>
                <w:lang w:val="en-US" w:eastAsia="zh-CN"/>
              </w:rPr>
              <w:t>Home &gt; HRMS &gt; Employee Life Cycle&gt; Employee On 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581" w:type="dxa"/>
            <w:noWrap w:val="0"/>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ind w:leftChars="0"/>
              <w:jc w:val="both"/>
              <w:rPr>
                <w:rFonts w:hint="default"/>
                <w:sz w:val="20"/>
                <w:szCs w:val="20"/>
                <w:u w:val="none"/>
                <w:rtl w:val="0"/>
                <w:lang w:val="en-US" w:eastAsia="zh-CN"/>
              </w:rPr>
            </w:pPr>
            <w:r>
              <w:rPr>
                <w:rFonts w:hint="default"/>
                <w:sz w:val="20"/>
                <w:szCs w:val="20"/>
                <w:u w:val="none"/>
                <w:rtl w:val="0"/>
                <w:lang w:val="en-US" w:eastAsia="zh-CN"/>
              </w:rPr>
              <w:t>Job Applicant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Department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Designation</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 Grade</w:t>
            </w:r>
          </w:p>
          <w:p>
            <w:pPr>
              <w:widowControl w:val="0"/>
              <w:numPr>
                <w:ilvl w:val="0"/>
                <w:numId w:val="0"/>
              </w:numPr>
              <w:ind w:leftChars="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On-boarding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r>
        <w:drawing>
          <wp:inline distT="0" distB="0" distL="114300" distR="114300">
            <wp:extent cx="5378450" cy="2088515"/>
            <wp:effectExtent l="9525" t="9525" r="9525" b="10160"/>
            <wp:docPr id="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pic:cNvPicPr>
                      <a:picLocks noChangeAspect="1"/>
                    </pic:cNvPicPr>
                  </pic:nvPicPr>
                  <pic:blipFill>
                    <a:blip r:embed="rId10"/>
                    <a:stretch>
                      <a:fillRect/>
                    </a:stretch>
                  </pic:blipFill>
                  <pic:spPr>
                    <a:xfrm>
                      <a:off x="0" y="0"/>
                      <a:ext cx="5378450" cy="208851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379720" cy="1018540"/>
            <wp:effectExtent l="9525" t="9525" r="20955"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379720" cy="10185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US" w:eastAsia="zh-CN" w:bidi="ar-SA"/>
        </w:rPr>
        <w:t xml:space="preserve">3: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On-boarding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
        <w:gridCol w:w="520"/>
        <w:gridCol w:w="30"/>
        <w:gridCol w:w="1479"/>
        <w:gridCol w:w="381"/>
        <w:gridCol w:w="759"/>
        <w:gridCol w:w="291"/>
        <w:gridCol w:w="949"/>
        <w:gridCol w:w="311"/>
        <w:gridCol w:w="1271"/>
        <w:gridCol w:w="299"/>
        <w:gridCol w:w="1020"/>
        <w:gridCol w:w="100"/>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Job Applicant</w:t>
            </w:r>
          </w:p>
        </w:tc>
        <w:tc>
          <w:tcPr>
            <w:tcW w:w="10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7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Applicant screen</w:t>
            </w:r>
          </w:p>
        </w:tc>
        <w:tc>
          <w:tcPr>
            <w:tcW w:w="11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i w:val="0"/>
                <w:iCs w:val="0"/>
                <w:color w:val="000000"/>
                <w:sz w:val="20"/>
                <w:szCs w:val="20"/>
                <w:u w:val="none"/>
              </w:rPr>
              <w:t>Job Offer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Offer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Employee 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Template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Employee on-boarding template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Employee On boarding template should be standardize</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Checkbox</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Pending</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 Progress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Completed</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Project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project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screen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Department</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Designation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Grade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Employee Grade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Holiday List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Holiday List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 of Joining</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Begins 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Activities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The table is described below.</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Notify users by email</w:t>
            </w:r>
          </w:p>
          <w:p>
            <w:pPr>
              <w:keepNext w:val="0"/>
              <w:keepLines w:val="0"/>
              <w:widowControl/>
              <w:suppressLineNumbers w:val="0"/>
              <w:jc w:val="both"/>
              <w:textAlignment w:val="bottom"/>
              <w:rPr>
                <w:rFonts w:hint="default" w:ascii="Calibri" w:hAnsi="Calibri"/>
                <w:i w:val="0"/>
                <w:iCs w:val="0"/>
                <w:color w:val="000000"/>
                <w:sz w:val="20"/>
                <w:szCs w:val="20"/>
                <w:u w:val="none"/>
              </w:rPr>
            </w:pP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Checkbox</w:t>
            </w:r>
          </w:p>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If checked , then a mail will be triggered to the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917"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86"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Status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Drop 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Not Applicable</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w:t>
            </w:r>
            <w:r>
              <w:rPr>
                <w:rFonts w:hint="default" w:cs="Calibri"/>
                <w:i w:val="0"/>
                <w:iCs w:val="0"/>
                <w:color w:val="000000"/>
                <w:sz w:val="20"/>
                <w:szCs w:val="20"/>
                <w:u w:val="none"/>
                <w:lang w:val="en-US"/>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bidi w:val="0"/>
        <w:rPr>
          <w:rFonts w:hint="default" w:cs="Calibri"/>
          <w:b/>
          <w:bCs/>
          <w:kern w:val="0"/>
          <w:sz w:val="24"/>
          <w:szCs w:val="24"/>
          <w:lang w:val="en-US" w:eastAsia="zh-CN" w:bidi="ar"/>
        </w:rPr>
      </w:pPr>
    </w:p>
    <w:p>
      <w:pPr>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14755"/>
      <w:r>
        <w:rPr>
          <w:rFonts w:hint="default"/>
          <w:lang w:val="en-US"/>
        </w:rPr>
        <w:t>Employee On boarding Template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4"/>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u w:val="none"/>
                <w:rtl w:val="0"/>
                <w:lang w:val="en-US" w:eastAsia="zh-C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HRMS &gt; Employee Life cycle &gt; 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5"/>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25"/>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US" w:eastAsia="zh-CN" w:bidi="ar-SA"/>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410835" cy="1701800"/>
            <wp:effectExtent l="9525" t="9525" r="15240" b="158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5410835" cy="17018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4: Employee On boarding Template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
        <w:gridCol w:w="422"/>
        <w:gridCol w:w="118"/>
        <w:gridCol w:w="1300"/>
        <w:gridCol w:w="91"/>
        <w:gridCol w:w="949"/>
        <w:gridCol w:w="191"/>
        <w:gridCol w:w="1240"/>
        <w:gridCol w:w="89"/>
        <w:gridCol w:w="1493"/>
        <w:gridCol w:w="449"/>
        <w:gridCol w:w="870"/>
        <w:gridCol w:w="169"/>
        <w:gridCol w:w="1279"/>
        <w:gridCol w:w="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Company</w:t>
            </w:r>
          </w:p>
        </w:tc>
        <w:tc>
          <w:tcPr>
            <w:tcW w:w="10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Company</w:t>
            </w:r>
          </w:p>
        </w:tc>
        <w:tc>
          <w:tcPr>
            <w:tcW w:w="1039"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Department</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Department</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Designation</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Designation</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583"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 Grade</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Employee grade</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Activities</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8779"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8"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21390"/>
      <w:r>
        <w:rPr>
          <w:rFonts w:hint="default"/>
          <w:lang w:val="en-US"/>
        </w:rPr>
        <w:t>Employee Skill Map</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6"/>
              </w:numPr>
              <w:tabs>
                <w:tab w:val="clear" w:pos="425"/>
              </w:tabs>
              <w:ind w:left="425" w:leftChars="0" w:hanging="425" w:firstLineChars="0"/>
              <w:jc w:val="both"/>
              <w:rPr>
                <w:rFonts w:hint="default" w:ascii="Calibri" w:hAnsi="Calibri" w:cs="Calibri"/>
                <w:sz w:val="20"/>
                <w:szCs w:val="20"/>
                <w:rtl w:val="0"/>
                <w:lang w:val="en-US" w:eastAsia="zh-CN" w:bidi="ar-SA"/>
              </w:rPr>
            </w:pPr>
            <w:r>
              <w:rPr>
                <w:rStyle w:val="92"/>
                <w:rFonts w:hint="default" w:ascii="Calibri" w:hAnsi="Calibri" w:eastAsia="Segoe UI"/>
                <w:b w:val="0"/>
                <w:bCs w:val="0"/>
                <w:i w:val="0"/>
                <w:iCs w:val="0"/>
                <w:caps w:val="0"/>
                <w:color w:val="313B44"/>
                <w:spacing w:val="0"/>
                <w:sz w:val="20"/>
                <w:szCs w:val="20"/>
                <w:shd w:val="clear" w:color="auto" w:fill="FFFFFF"/>
              </w:rPr>
              <w:t xml:space="preserve">Employee Skill Map is a record which helps your organization track your Employee's skill sets and </w:t>
            </w:r>
            <w:r>
              <w:rPr>
                <w:rStyle w:val="92"/>
                <w:rFonts w:hint="default" w:eastAsia="Segoe UI"/>
                <w:b w:val="0"/>
                <w:bCs w:val="0"/>
                <w:i w:val="0"/>
                <w:iCs w:val="0"/>
                <w:color w:val="313B44"/>
                <w:spacing w:val="0"/>
                <w:sz w:val="20"/>
                <w:szCs w:val="20"/>
                <w:shd w:val="clear" w:color="auto" w:fill="FFFFFF"/>
                <w:lang w:val="en-US"/>
              </w:rPr>
              <w:t>training</w:t>
            </w:r>
            <w:r>
              <w:rPr>
                <w:rStyle w:val="92"/>
                <w:rFonts w:hint="default" w:ascii="Calibri" w:hAnsi="Calibri" w:eastAsia="Segoe UI"/>
                <w:b w:val="0"/>
                <w:bCs w:val="0"/>
                <w:i w:val="0"/>
                <w:iCs w:val="0"/>
                <w:caps w:val="0"/>
                <w:color w:val="313B44"/>
                <w:spacing w:val="0"/>
                <w:sz w:val="20"/>
                <w:szCs w:val="20"/>
                <w:shd w:val="clear" w:color="auto" w:fill="FFFFFF"/>
              </w:rPr>
              <w:t xml:space="preserve">. </w:t>
            </w:r>
          </w:p>
          <w:p>
            <w:pPr>
              <w:widowControl w:val="0"/>
              <w:numPr>
                <w:ilvl w:val="0"/>
                <w:numId w:val="26"/>
              </w:numPr>
              <w:tabs>
                <w:tab w:val="clear" w:pos="425"/>
              </w:tabs>
              <w:ind w:left="425" w:leftChars="0" w:hanging="425" w:firstLineChars="0"/>
              <w:jc w:val="both"/>
              <w:rPr>
                <w:rFonts w:hint="default" w:cs="Times New Roman"/>
                <w:sz w:val="20"/>
                <w:szCs w:val="20"/>
                <w:vertAlign w:val="baseline"/>
                <w:rtl w:val="0"/>
                <w:lang w:val="en-IN" w:eastAsia="zh-CN"/>
              </w:rPr>
            </w:pPr>
            <w:r>
              <w:rPr>
                <w:rStyle w:val="92"/>
                <w:rFonts w:hint="default" w:ascii="Calibri" w:hAnsi="Calibri" w:eastAsia="Segoe UI"/>
                <w:b w:val="0"/>
                <w:bCs w:val="0"/>
                <w:i w:val="0"/>
                <w:iCs w:val="0"/>
                <w:caps w:val="0"/>
                <w:color w:val="313B44"/>
                <w:spacing w:val="0"/>
                <w:sz w:val="20"/>
                <w:szCs w:val="20"/>
                <w:shd w:val="clear" w:color="auto" w:fill="FFFFFF"/>
              </w:rPr>
              <w:t>It can be used to rate each skill of the Employee and track their growth after each internal training. This data can be used at the time of appraisals</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Employee Life Cycle&gt; 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7"/>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Calibri"/>
                <w:sz w:val="20"/>
                <w:szCs w:val="20"/>
                <w:rtl w:val="0"/>
                <w:lang w:val="en-US" w:eastAsia="zh-CN" w:bidi="ar-SA"/>
              </w:rPr>
              <w:t>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pPr>
      <w:r>
        <w:drawing>
          <wp:inline distT="0" distB="0" distL="114300" distR="114300">
            <wp:extent cx="5368290" cy="2007235"/>
            <wp:effectExtent l="9525" t="9525" r="19685"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368290" cy="200723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Figure 5: Employee Skill Map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
        <w:gridCol w:w="21"/>
        <w:gridCol w:w="480"/>
        <w:gridCol w:w="40"/>
        <w:gridCol w:w="60"/>
        <w:gridCol w:w="1449"/>
        <w:gridCol w:w="21"/>
        <w:gridCol w:w="350"/>
        <w:gridCol w:w="650"/>
        <w:gridCol w:w="119"/>
        <w:gridCol w:w="351"/>
        <w:gridCol w:w="780"/>
        <w:gridCol w:w="109"/>
        <w:gridCol w:w="311"/>
        <w:gridCol w:w="1271"/>
        <w:gridCol w:w="99"/>
        <w:gridCol w:w="170"/>
        <w:gridCol w:w="1050"/>
        <w:gridCol w:w="80"/>
        <w:gridCol w:w="30"/>
        <w:gridCol w:w="1310"/>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1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Link </w:t>
            </w:r>
          </w:p>
        </w:tc>
        <w:tc>
          <w:tcPr>
            <w:tcW w:w="12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16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Skills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Trainings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8761" w:type="dxa"/>
            <w:gridSpan w:val="21"/>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bookmarkStart w:id="53" w:name="_Toc23589"/>
            <w:r>
              <w:rPr>
                <w:rFonts w:hint="default" w:cs="Calibri"/>
                <w:b/>
                <w:bCs/>
                <w:i w:val="0"/>
                <w:iCs w:val="0"/>
                <w:color w:val="FFFFFF"/>
                <w:sz w:val="20"/>
                <w:szCs w:val="20"/>
                <w:u w:val="none"/>
                <w:lang w:val="en-US"/>
              </w:rPr>
              <w:t>Employee Skill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Skill</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Skill</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Proficiency</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Rating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Evaluation Date</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the date</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 it takes current date</w:t>
            </w: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149" w:hRule="atLeast"/>
        </w:trPr>
        <w:tc>
          <w:tcPr>
            <w:tcW w:w="8760" w:type="dxa"/>
            <w:gridSpan w:val="21"/>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79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Training Event Screen</w:t>
            </w:r>
          </w:p>
        </w:tc>
        <w:tc>
          <w:tcPr>
            <w:tcW w:w="13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 Date</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date</w:t>
            </w:r>
          </w:p>
        </w:tc>
        <w:tc>
          <w:tcPr>
            <w:tcW w:w="13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By default it takes current date.</w:t>
            </w:r>
          </w:p>
        </w:tc>
        <w:tc>
          <w:tcPr>
            <w:tcW w:w="13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16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val="0"/>
        <w:keepLines w:val="0"/>
        <w:widowControl/>
        <w:suppressLineNumbers w:val="0"/>
        <w:jc w:val="both"/>
        <w:textAlignment w:val="bottom"/>
        <w:rPr>
          <w:rFonts w:hint="default"/>
          <w:lang w:val="en-IN"/>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3334"/>
      <w:r>
        <w:rPr>
          <w:rFonts w:hint="default"/>
          <w:lang w:val="en-US"/>
        </w:rPr>
        <w:t>Employee Promotion</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28"/>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Promotion or career advancement is a process through which an Employee of a company is given a higher share of duties, a higher pay-scale or both</w:t>
            </w:r>
            <w:r>
              <w:rPr>
                <w:rFonts w:hint="default"/>
                <w:color w:val="000000"/>
                <w:kern w:val="0"/>
                <w:sz w:val="20"/>
                <w:szCs w:val="20"/>
                <w:lang w:val="en-US" w:eastAsia="zh-CN"/>
              </w:rPr>
              <w:t xml:space="preserve"> </w:t>
            </w:r>
            <w:r>
              <w:rPr>
                <w:rFonts w:hint="default" w:ascii="Calibri" w:hAnsi="Calibri" w:eastAsia="SimSun" w:cs="Calibri"/>
                <w:color w:val="000000"/>
                <w:kern w:val="0"/>
                <w:sz w:val="20"/>
                <w:szCs w:val="20"/>
                <w:lang w:val="en-US" w:eastAsia="zh-CN" w:bidi="ar"/>
              </w:rPr>
              <w:t>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372735" cy="1825625"/>
            <wp:effectExtent l="9525" t="9525" r="15240" b="190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5372735" cy="18256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Figure 6</w:t>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Employee Promotion</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
        <w:gridCol w:w="480"/>
        <w:gridCol w:w="10"/>
        <w:gridCol w:w="1570"/>
        <w:gridCol w:w="21"/>
        <w:gridCol w:w="979"/>
        <w:gridCol w:w="314"/>
        <w:gridCol w:w="936"/>
        <w:gridCol w:w="370"/>
        <w:gridCol w:w="1540"/>
        <w:gridCol w:w="1260"/>
        <w:gridCol w:w="1260"/>
        <w:gridCol w:w="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06"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29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Salary Currency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Currency screen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Promotion Date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input the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6</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to master screen Company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7</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Promotion Details</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8</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Current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9</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Revised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give input.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149" w:hRule="atLeast"/>
        </w:trPr>
        <w:tc>
          <w:tcPr>
            <w:tcW w:w="8760" w:type="dxa"/>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tbl>
      <w:tblPr>
        <w:tblStyle w:val="12"/>
        <w:tblpPr w:leftFromText="180" w:rightFromText="180" w:vertAnchor="text" w:horzAnchor="page" w:tblpX="1743" w:tblpY="114"/>
        <w:tblOverlap w:val="never"/>
        <w:tblW w:w="8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0"/>
        <w:gridCol w:w="820"/>
        <w:gridCol w:w="670"/>
        <w:gridCol w:w="690"/>
        <w:gridCol w:w="840"/>
        <w:gridCol w:w="810"/>
        <w:gridCol w:w="910"/>
        <w:gridCol w:w="930"/>
        <w:gridCol w:w="1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sz w:val="20"/>
          <w:szCs w:val="20"/>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19687"/>
      <w:r>
        <w:rPr>
          <w:rFonts w:hint="default"/>
          <w:lang w:val="en-US"/>
        </w:rPr>
        <w:t>Employee Transfer</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0"/>
              </w:numPr>
              <w:ind w:left="425" w:leftChars="0" w:hanging="425" w:firstLineChars="0"/>
              <w:jc w:val="both"/>
              <w:rPr>
                <w:rFonts w:hint="default" w:cs="Calibri"/>
                <w:sz w:val="20"/>
                <w:szCs w:val="20"/>
                <w:u w:val="none"/>
                <w:rtl w:val="0"/>
                <w:lang w:val="en-US" w:eastAsia="zh-CN" w:bidi="ar-SA"/>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1"/>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265420" cy="1602740"/>
            <wp:effectExtent l="9525" t="9525" r="20955" b="133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26542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Figure7</w:t>
      </w:r>
      <w:r>
        <w:rPr>
          <w:rFonts w:hint="default" w:ascii="Calibri" w:hAnsi="Calibri" w:cs="Calibri"/>
          <w:sz w:val="20"/>
          <w:szCs w:val="20"/>
          <w:lang w:val="en-IN"/>
        </w:rPr>
        <w:t xml:space="preserve"> : </w:t>
      </w:r>
      <w:r>
        <w:rPr>
          <w:rFonts w:hint="default" w:ascii="Calibri" w:hAnsi="Calibri" w:cs="Calibri"/>
          <w:sz w:val="20"/>
          <w:szCs w:val="20"/>
          <w:lang w:val="en-US"/>
        </w:rPr>
        <w:t>Employee Transfer Screen</w:t>
      </w:r>
    </w:p>
    <w:p>
      <w:pPr>
        <w:rPr>
          <w:rFonts w:hint="default" w:cs="Calibri"/>
          <w:b/>
          <w:bCs/>
          <w:color w:val="000000"/>
          <w:sz w:val="24"/>
          <w:szCs w:val="24"/>
          <w:u w:val="single"/>
          <w:rtl w:val="0"/>
          <w:lang w:val="en-US" w:eastAsia="zh-CN" w:bidi="ar-SA"/>
        </w:rPr>
      </w:pPr>
      <w:bookmarkStart w:id="62" w:name="_Toc6660"/>
      <w:bookmarkStart w:id="63" w:name="_Toc6000"/>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9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4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bookmarkStart w:id="65" w:name="_Toc28190"/>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4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Fields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Transfer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give input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lang w:val="en-US"/>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US"/>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Transfer Detail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Create 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If Checked, then new employee id  will be assigned to the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Property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63" w:tblpY="97"/>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rtl w:val="0"/>
          <w:lang w:val="en-US"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6" w:name="_Toc666"/>
      <w:r>
        <w:rPr>
          <w:rFonts w:hint="default"/>
          <w:lang w:val="en-US"/>
        </w:rPr>
        <w:t>Employee Grievance</w:t>
      </w:r>
      <w:bookmarkEnd w:id="66"/>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247" w:type="dxa"/>
            <w:noWrap w:val="0"/>
            <w:vAlign w:val="top"/>
          </w:tcPr>
          <w:p>
            <w:pPr>
              <w:widowControl w:val="0"/>
              <w:numPr>
                <w:ilvl w:val="0"/>
                <w:numId w:val="31"/>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2"/>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Grievance Type</w:t>
            </w:r>
          </w:p>
          <w:p>
            <w:pPr>
              <w:widowControl w:val="0"/>
              <w:numPr>
                <w:ilvl w:val="0"/>
                <w:numId w:val="32"/>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73040" cy="1471295"/>
            <wp:effectExtent l="9525" t="9525" r="13335" b="177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5273040" cy="147129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6690" cy="1811020"/>
            <wp:effectExtent l="9525" t="9525" r="19685" b="2095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5266690" cy="181102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73675" cy="942975"/>
            <wp:effectExtent l="9525" t="9525" r="1270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5273675" cy="94297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8</w:t>
      </w:r>
      <w:r>
        <w:rPr>
          <w:rFonts w:hint="default" w:ascii="Calibri" w:hAnsi="Calibri" w:cs="Calibri"/>
          <w:sz w:val="20"/>
          <w:szCs w:val="20"/>
          <w:lang w:val="en-IN"/>
        </w:rPr>
        <w:t xml:space="preserve"> : </w:t>
      </w:r>
      <w:r>
        <w:rPr>
          <w:rFonts w:hint="default" w:ascii="Calibri" w:hAnsi="Calibri" w:cs="Calibri"/>
          <w:sz w:val="20"/>
          <w:szCs w:val="20"/>
          <w:lang w:val="en-US"/>
        </w:rPr>
        <w:t>Employee Grievance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4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4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Subject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Raised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 xml:space="preserve">Date </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User will input date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Open</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Investigated</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Resolved</w:t>
            </w:r>
          </w:p>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i w:val="0"/>
                <w:iCs w:val="0"/>
                <w:color w:val="000000"/>
                <w:kern w:val="0"/>
                <w:sz w:val="20"/>
                <w:szCs w:val="20"/>
                <w:u w:val="none"/>
                <w:lang w:val="en-US" w:eastAsia="zh-CN"/>
              </w:rPr>
              <w:t>Invalid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IN" w:eastAsia="zh-CN" w:bidi="ar-SA"/>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Reports To</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 Party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with all the master screens in which the employee is linked.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selection of grievance against party.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Grievance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Grievance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Associated Document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all the screens.</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Associated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selected Associated Document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Cause of Grievance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Resolved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user</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 xml:space="preserve">Employee Responsible </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Details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i w:val="0"/>
                <w:iCs w:val="0"/>
                <w:color w:val="000000"/>
                <w:sz w:val="20"/>
                <w:szCs w:val="20"/>
                <w:u w:val="none"/>
                <w:lang w:val="en-US"/>
              </w:rPr>
              <w:t>Grievance Related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User will attach the grievance related document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13" w:tblpY="89"/>
        <w:tblOverlap w:val="never"/>
        <w:tblW w:w="8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7" w:name="_Toc4847"/>
      <w:r>
        <w:rPr>
          <w:rFonts w:hint="default"/>
          <w:lang w:val="en-US"/>
        </w:rPr>
        <w:t>Employee Separation Template</w:t>
      </w:r>
      <w:bookmarkEnd w:id="67"/>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7" w:type="dxa"/>
            <w:noWrap w:val="0"/>
            <w:vAlign w:val="top"/>
          </w:tcPr>
          <w:p>
            <w:pPr>
              <w:widowControl w:val="0"/>
              <w:numPr>
                <w:ilvl w:val="0"/>
                <w:numId w:val="33"/>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7" w:type="dxa"/>
            <w:noWrap w:val="0"/>
            <w:vAlign w:val="top"/>
          </w:tcPr>
          <w:p>
            <w:pPr>
              <w:widowControl w:val="0"/>
              <w:numPr>
                <w:ilvl w:val="0"/>
                <w:numId w:val="0"/>
              </w:numPr>
              <w:ind w:leftChars="0"/>
              <w:jc w:val="both"/>
              <w:rPr>
                <w:rFonts w:hint="default"/>
                <w:sz w:val="20"/>
                <w:szCs w:val="2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34"/>
              </w:numPr>
              <w:ind w:leftChars="0"/>
              <w:jc w:val="both"/>
              <w:rPr>
                <w:rFonts w:hint="default"/>
                <w:sz w:val="20"/>
                <w:szCs w:val="20"/>
                <w:rtl w:val="0"/>
                <w:lang w:val="en-US" w:eastAsia="zh-CN"/>
              </w:rPr>
            </w:pPr>
            <w:r>
              <w:rPr>
                <w:rFonts w:hint="default"/>
                <w:sz w:val="20"/>
                <w:szCs w:val="20"/>
                <w:rtl w:val="0"/>
                <w:lang w:val="en-US" w:eastAsia="zh-C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501640" cy="1558290"/>
            <wp:effectExtent l="9525" t="9525" r="13335" b="1968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9"/>
                    <a:stretch>
                      <a:fillRect/>
                    </a:stretch>
                  </pic:blipFill>
                  <pic:spPr>
                    <a:xfrm>
                      <a:off x="0" y="0"/>
                      <a:ext cx="550164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9</w:t>
      </w:r>
      <w:r>
        <w:rPr>
          <w:rFonts w:hint="default" w:ascii="Calibri" w:hAnsi="Calibri" w:cs="Calibri"/>
          <w:sz w:val="20"/>
          <w:szCs w:val="20"/>
          <w:lang w:val="en-IN"/>
        </w:rPr>
        <w:t xml:space="preserve"> : </w:t>
      </w:r>
      <w:r>
        <w:rPr>
          <w:rFonts w:hint="default" w:ascii="Calibri" w:hAnsi="Calibri" w:cs="Calibri"/>
          <w:sz w:val="20"/>
          <w:szCs w:val="20"/>
          <w:lang w:val="en-US"/>
        </w:rPr>
        <w:t>Employee Separation Template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3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8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8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Employee Grade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IN" w:eastAsia="zh-C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bl>
    <w:tbl>
      <w:tblPr>
        <w:tblStyle w:val="12"/>
        <w:tblW w:w="892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92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43" w:tblpY="162"/>
        <w:tblOverlap w:val="never"/>
        <w:tblW w:w="89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lang w:val="en-IN" w:eastAsia="zh-CN"/>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22866"/>
      <w:r>
        <w:rPr>
          <w:rFonts w:hint="default"/>
          <w:lang w:val="en-US"/>
        </w:rPr>
        <w:t>Employee Separation</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35"/>
              </w:numPr>
              <w:spacing w:line="360" w:lineRule="auto"/>
              <w:ind w:leftChars="0"/>
              <w:jc w:val="left"/>
              <w:rPr>
                <w:rFonts w:hint="default"/>
                <w:sz w:val="20"/>
                <w:szCs w:val="20"/>
                <w:rtl w:val="0"/>
                <w:lang w:val="en-US" w:eastAsia="zh-CN"/>
              </w:rPr>
            </w:pPr>
            <w:r>
              <w:rPr>
                <w:rFonts w:hint="default"/>
                <w:sz w:val="20"/>
                <w:szCs w:val="20"/>
                <w:rtl w:val="0"/>
                <w:lang w:val="en-US" w:eastAsia="zh-CN"/>
              </w:rPr>
              <w:t>Employee Separation is a situation when the service agreement of an Employee with his/her organization comes to an end and the Employee leaves the organization.</w:t>
            </w:r>
          </w:p>
          <w:p>
            <w:pPr>
              <w:widowControl w:val="0"/>
              <w:numPr>
                <w:ilvl w:val="0"/>
                <w:numId w:val="0"/>
              </w:numPr>
              <w:spacing w:line="360" w:lineRule="auto"/>
              <w:jc w:val="left"/>
              <w:rPr>
                <w:rFonts w:hint="default"/>
                <w:sz w:val="20"/>
                <w:szCs w:val="20"/>
                <w:rtl w:val="0"/>
                <w:lang w:val="en-US" w:eastAsia="zh-CN"/>
              </w:rPr>
            </w:pPr>
          </w:p>
          <w:p>
            <w:pPr>
              <w:widowControl w:val="0"/>
              <w:numPr>
                <w:ilvl w:val="0"/>
                <w:numId w:val="35"/>
              </w:numPr>
              <w:ind w:left="0" w:leftChars="0" w:firstLine="0" w:firstLineChars="0"/>
              <w:jc w:val="both"/>
              <w:rPr>
                <w:rFonts w:hint="default" w:cs="Calibri"/>
                <w:sz w:val="20"/>
                <w:szCs w:val="20"/>
                <w:u w:val="none"/>
                <w:rtl w:val="0"/>
                <w:lang w:val="en-US" w:eastAsia="zh-CN" w:bidi="ar-SA"/>
              </w:rPr>
            </w:pPr>
            <w:r>
              <w:rPr>
                <w:rFonts w:hint="default"/>
                <w:sz w:val="20"/>
                <w:szCs w:val="20"/>
                <w:rtl w:val="0"/>
                <w:lang w:val="en-US" w:eastAsia="zh-CN"/>
              </w:rPr>
              <w:t>Employee Separation is created for an Employee who has resigned or terminated from the organization.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6"/>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6"/>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36"/>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Designation</w:t>
            </w:r>
          </w:p>
          <w:p>
            <w:pPr>
              <w:widowControl w:val="0"/>
              <w:numPr>
                <w:ilvl w:val="0"/>
                <w:numId w:val="36"/>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477510" cy="1602740"/>
            <wp:effectExtent l="9525" t="9525" r="12065" b="1333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0"/>
                    <a:stretch>
                      <a:fillRect/>
                    </a:stretch>
                  </pic:blipFill>
                  <pic:spPr>
                    <a:xfrm>
                      <a:off x="0" y="0"/>
                      <a:ext cx="547751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10</w:t>
      </w:r>
      <w:r>
        <w:rPr>
          <w:rFonts w:hint="default" w:ascii="Calibri" w:hAnsi="Calibri" w:cs="Calibri"/>
          <w:sz w:val="20"/>
          <w:szCs w:val="20"/>
          <w:lang w:val="en-IN"/>
        </w:rPr>
        <w:t xml:space="preserve"> : </w:t>
      </w:r>
      <w:r>
        <w:rPr>
          <w:rFonts w:hint="default" w:ascii="Calibri" w:hAnsi="Calibri" w:cs="Calibri"/>
          <w:sz w:val="20"/>
          <w:szCs w:val="20"/>
          <w:lang w:val="en-US"/>
        </w:rPr>
        <w:t>Employee Separation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88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3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3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Employee grade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Pending</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 Process</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Completed</w:t>
            </w:r>
          </w:p>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US" w:eastAsia="zh-CN" w:bidi="ar-SA"/>
              </w:rPr>
            </w:pPr>
            <w:r>
              <w:rPr>
                <w:rFonts w:hint="default"/>
                <w:i w:val="0"/>
                <w:iCs w:val="0"/>
                <w:color w:val="000000"/>
                <w:kern w:val="0"/>
                <w:sz w:val="20"/>
                <w:szCs w:val="20"/>
                <w:u w:val="none"/>
                <w:lang w:val="en-US" w:eastAsia="zh-CN"/>
              </w:rPr>
              <w:t>Canceled.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Resignation Letter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Begins 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Final Working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Project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Project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Separation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Employee Separation Template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Reason of Separation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Documents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Notify users by email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checked , then a mail will be triggered to the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Exit Interview Summary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bl>
    <w:tbl>
      <w:tblPr>
        <w:tblStyle w:val="12"/>
        <w:tblW w:w="88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
        <w:gridCol w:w="480"/>
        <w:gridCol w:w="1570"/>
        <w:gridCol w:w="1000"/>
        <w:gridCol w:w="1250"/>
        <w:gridCol w:w="65"/>
        <w:gridCol w:w="1725"/>
        <w:gridCol w:w="1300"/>
        <w:gridCol w:w="1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880" w:type="dxa"/>
            <w:gridSpan w:val="9"/>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79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Status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applicable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Forward to Department Head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the form will be forwarded to department head , after verification done by reporting authority.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the separation process will be terminated. The status field in the screen will be updated to Canceled.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the separation process will be approved.The status in the form will be completed.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val="0"/>
          <w:bCs w:val="0"/>
          <w:sz w:val="20"/>
          <w:szCs w:val="20"/>
          <w:lang w:val="en-US"/>
        </w:rPr>
      </w:pPr>
      <w:r>
        <w:rPr>
          <w:rFonts w:hint="default" w:cs="Calibri"/>
          <w:b w:val="0"/>
          <w:bCs w:val="0"/>
          <w:sz w:val="20"/>
          <w:szCs w:val="20"/>
          <w:lang w:val="en-US"/>
        </w:rPr>
        <w:t>On submitting employee separation form, it will be forwarded to the immediate reporting authority.  Reporting authority will verify the documents and the activities . After verification , it will be  forwarded to the department head. Department head will decide the action (Approve/Reject) to do. If the department head approves , it will again forwarded to HR and HR will forward It the individual departments for clearance.</w:t>
      </w: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lang w:val="en-US"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9" w:name="_Toc15601"/>
      <w:r>
        <w:rPr>
          <w:rFonts w:hint="default"/>
          <w:lang w:val="en-US"/>
        </w:rPr>
        <w:t>Employee Re-engagement</w:t>
      </w:r>
      <w:bookmarkEnd w:id="69"/>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7"/>
              </w:numPr>
              <w:jc w:val="both"/>
              <w:rPr>
                <w:rFonts w:hint="default" w:cs="Calibri"/>
                <w:sz w:val="20"/>
                <w:szCs w:val="20"/>
                <w:u w:val="none"/>
                <w:rtl w:val="0"/>
                <w:lang w:val="en-US" w:eastAsia="zh-CN" w:bidi="ar-SA"/>
              </w:rPr>
            </w:pPr>
            <w:r>
              <w:rPr>
                <w:rFonts w:hint="default" w:cs="Calibri"/>
                <w:sz w:val="20"/>
                <w:szCs w:val="20"/>
                <w:rtl w:val="0"/>
                <w:lang w:val="en-US" w:eastAsia="zh-CN" w:bidi="ar-SA"/>
              </w:rPr>
              <w:t>This form will be used for employees to apply for re-engagement.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Employee Re-engagement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8"/>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 xml:space="preserve">Employee </w:t>
            </w:r>
            <w:r>
              <w:rPr>
                <w:rFonts w:hint="default" w:cs="Calibri"/>
                <w:sz w:val="20"/>
                <w:szCs w:val="20"/>
                <w:rtl w:val="0"/>
                <w:lang w:val="en-US" w:eastAsia="zh-CN" w:bidi="ar-SA"/>
              </w:rPr>
              <w:t>Re-engagement</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379720" cy="1377950"/>
            <wp:effectExtent l="9525" t="9525" r="20955"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1"/>
                    <a:stretch>
                      <a:fillRect/>
                    </a:stretch>
                  </pic:blipFill>
                  <pic:spPr>
                    <a:xfrm>
                      <a:off x="0" y="0"/>
                      <a:ext cx="5379720" cy="13779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cs="Calibri"/>
          <w:b/>
          <w:bCs/>
          <w:color w:val="000000"/>
          <w:sz w:val="24"/>
          <w:szCs w:val="24"/>
          <w:u w:val="single"/>
          <w:rtl w:val="0"/>
          <w:lang w:val="en-US" w:eastAsia="zh-CN" w:bidi="ar-SA"/>
        </w:rPr>
      </w:pPr>
      <w:r>
        <w:rPr>
          <w:rFonts w:hint="default" w:ascii="Calibri" w:hAnsi="Calibri" w:cs="Calibri"/>
          <w:sz w:val="20"/>
          <w:szCs w:val="20"/>
          <w:lang w:val="en-US"/>
        </w:rPr>
        <w:t>Figure 11</w:t>
      </w:r>
      <w:r>
        <w:rPr>
          <w:rFonts w:hint="default" w:ascii="Calibri" w:hAnsi="Calibri" w:cs="Calibri"/>
          <w:sz w:val="20"/>
          <w:szCs w:val="20"/>
          <w:lang w:val="en-IN"/>
        </w:rPr>
        <w:t xml:space="preserve"> : </w:t>
      </w:r>
      <w:r>
        <w:rPr>
          <w:rFonts w:hint="default" w:ascii="Calibri" w:hAnsi="Calibri" w:cs="Calibri"/>
          <w:sz w:val="20"/>
          <w:szCs w:val="20"/>
          <w:lang w:val="en-US"/>
        </w:rPr>
        <w:t>Employee Re-engagement  Screen</w:t>
      </w: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tbl>
      <w:tblPr>
        <w:tblStyle w:val="12"/>
        <w:tblpPr w:leftFromText="180" w:rightFromText="180" w:vertAnchor="text" w:horzAnchor="page" w:tblpX="1663" w:tblpY="313"/>
        <w:tblOverlap w:val="never"/>
        <w:tblW w:w="87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department type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Contract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Employment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employment type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Salary Currency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Currency Screen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The company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From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Old contract start date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To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Old contract end date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numPr>
                <w:ilvl w:val="0"/>
                <w:numId w:val="39"/>
              </w:numPr>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Pending</w:t>
            </w:r>
          </w:p>
          <w:p>
            <w:pPr>
              <w:keepNext w:val="0"/>
              <w:keepLines w:val="0"/>
              <w:widowControl/>
              <w:numPr>
                <w:ilvl w:val="0"/>
                <w:numId w:val="39"/>
              </w:numPr>
              <w:suppressLineNumbers w:val="0"/>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Forwarded to Reporting Authority</w:t>
            </w:r>
          </w:p>
          <w:p>
            <w:pPr>
              <w:keepNext w:val="0"/>
              <w:keepLines w:val="0"/>
              <w:widowControl/>
              <w:numPr>
                <w:ilvl w:val="0"/>
                <w:numId w:val="39"/>
              </w:numPr>
              <w:suppressLineNumbers w:val="0"/>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Forwarded to Department Head</w:t>
            </w:r>
          </w:p>
          <w:p>
            <w:pPr>
              <w:keepNext w:val="0"/>
              <w:keepLines w:val="0"/>
              <w:widowControl/>
              <w:numPr>
                <w:ilvl w:val="0"/>
                <w:numId w:val="39"/>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i w:val="0"/>
                <w:iCs w:val="0"/>
                <w:color w:val="000000"/>
                <w:kern w:val="0"/>
                <w:sz w:val="20"/>
                <w:szCs w:val="20"/>
                <w:u w:val="none"/>
                <w:lang w:val="en-US" w:eastAsia="zh-CN"/>
              </w:rPr>
              <w:t>Approved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By default : Pending</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Current 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Current ctc of employee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ascii="Calibri" w:hAnsi="Calibri"/>
                <w:color w:val="000000"/>
                <w:sz w:val="20"/>
                <w:szCs w:val="20"/>
                <w:lang w:val="en-IN"/>
              </w:rPr>
              <w:t>Revised 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Employee will input the revised ctc.</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bl>
    <w:tbl>
      <w:tblPr>
        <w:tblStyle w:val="12"/>
        <w:tblW w:w="876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4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Forward to Department Head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it , the form will be forwarded to the department head for approval. The status in the form will updated to Forwarded to Department Head.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Approved, the status in the form will be updated to Approved.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Reject, the status in the form will be updated to Rejected.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bl>
    <w:p>
      <w:pPr>
        <w:rPr>
          <w:rFonts w:hint="default"/>
          <w:rtl w:val="0"/>
          <w:lang w:val="en-US" w:eastAsia="zh-CN"/>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22250"/>
      <w:r>
        <w:rPr>
          <w:rFonts w:hint="default"/>
          <w:lang w:val="en-US"/>
        </w:rPr>
        <w:t>Staff Suggestion</w:t>
      </w:r>
      <w:bookmarkEnd w:id="70"/>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40"/>
              </w:numPr>
              <w:jc w:val="both"/>
              <w:rPr>
                <w:rFonts w:hint="default" w:cs="Calibri"/>
                <w:sz w:val="20"/>
                <w:szCs w:val="20"/>
                <w:u w:val="none"/>
                <w:rtl w:val="0"/>
                <w:lang w:val="en-US" w:eastAsia="zh-CN" w:bidi="ar-SA"/>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Staff Suggestion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1"/>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2. Department</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Staff Suggestion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66690" cy="1203960"/>
            <wp:effectExtent l="9525" t="9525" r="19685" b="1841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5266690" cy="120396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4150" cy="1612900"/>
            <wp:effectExtent l="9525" t="9525" r="9525" b="158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3"/>
                    <a:stretch>
                      <a:fillRect/>
                    </a:stretch>
                  </pic:blipFill>
                  <pic:spPr>
                    <a:xfrm>
                      <a:off x="0" y="0"/>
                      <a:ext cx="5264150" cy="16129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12</w:t>
      </w:r>
      <w:r>
        <w:rPr>
          <w:rFonts w:hint="default" w:ascii="Calibri" w:hAnsi="Calibri" w:cs="Calibri"/>
          <w:sz w:val="20"/>
          <w:szCs w:val="20"/>
          <w:lang w:val="en-IN"/>
        </w:rPr>
        <w:t xml:space="preserve"> : </w:t>
      </w:r>
      <w:r>
        <w:rPr>
          <w:rFonts w:hint="default" w:ascii="Calibri" w:hAnsi="Calibri" w:cs="Calibri"/>
          <w:sz w:val="20"/>
          <w:szCs w:val="20"/>
          <w:lang w:val="en-US"/>
        </w:rPr>
        <w:t>Staff Suggestion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57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156"/>
        <w:gridCol w:w="1240"/>
        <w:gridCol w:w="1490"/>
        <w:gridCol w:w="1390"/>
        <w:gridCol w:w="1200"/>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156"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4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4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3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0"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Employee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cs="Calibri"/>
                <w:color w:val="000000"/>
                <w:kern w:val="0"/>
                <w:sz w:val="20"/>
                <w:szCs w:val="20"/>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Data</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current date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numPr>
                <w:ilvl w:val="0"/>
                <w:numId w:val="42"/>
              </w:numPr>
              <w:jc w:val="both"/>
              <w:rPr>
                <w:rFonts w:hint="default"/>
                <w:i w:val="0"/>
                <w:iCs w:val="0"/>
                <w:color w:val="000000"/>
                <w:sz w:val="20"/>
                <w:szCs w:val="20"/>
                <w:u w:val="none"/>
                <w:lang w:val="en-US"/>
              </w:rPr>
            </w:pPr>
            <w:r>
              <w:rPr>
                <w:rFonts w:hint="default"/>
                <w:i w:val="0"/>
                <w:iCs w:val="0"/>
                <w:color w:val="000000"/>
                <w:sz w:val="20"/>
                <w:szCs w:val="20"/>
                <w:u w:val="none"/>
                <w:lang w:val="en-US"/>
              </w:rPr>
              <w:t>Suggested</w:t>
            </w:r>
          </w:p>
          <w:p>
            <w:pPr>
              <w:numPr>
                <w:ilvl w:val="0"/>
                <w:numId w:val="42"/>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numPr>
                <w:ilvl w:val="0"/>
                <w:numId w:val="42"/>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Rejected</w:t>
            </w:r>
          </w:p>
          <w:p>
            <w:pPr>
              <w:numPr>
                <w:ilvl w:val="0"/>
                <w:numId w:val="0"/>
              </w:numPr>
              <w:jc w:val="both"/>
              <w:rPr>
                <w:rFonts w:hint="default"/>
                <w:i w:val="0"/>
                <w:iCs w:val="0"/>
                <w:color w:val="000000"/>
                <w:sz w:val="20"/>
                <w:szCs w:val="20"/>
                <w:u w:val="none"/>
                <w:lang w:val="en-US"/>
              </w:rPr>
            </w:pPr>
          </w:p>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r>
              <w:rPr>
                <w:rFonts w:hint="default"/>
                <w:i w:val="0"/>
                <w:iCs w:val="0"/>
                <w:color w:val="000000"/>
                <w:sz w:val="20"/>
                <w:szCs w:val="20"/>
                <w:u w:val="none"/>
                <w:lang w:val="en-US"/>
              </w:rPr>
              <w:t>By default “Suggested”</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 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filed to all the fields in which the employee want to suggest</w:t>
            </w: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Expected Impact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Implementation Plan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N</w:t>
            </w:r>
          </w:p>
        </w:tc>
      </w:tr>
    </w:tbl>
    <w:tbl>
      <w:tblPr>
        <w:tblStyle w:val="12"/>
        <w:tblW w:w="859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17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Approved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Approved , the status in the form will be updated to Approve. The higher authority will only be able to approve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Rejected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Rejected, the status in the form will be updated to rejected. The higher authority will only be able to reject.</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823" w:tblpY="189"/>
        <w:tblOverlap w:val="never"/>
        <w:tblW w:w="8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8"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1" w:name="_Toc16109"/>
      <w:r>
        <w:rPr>
          <w:rFonts w:hint="default"/>
          <w:lang w:val="en-US"/>
        </w:rPr>
        <w:t>Employee Resignation</w:t>
      </w:r>
      <w:bookmarkEnd w:id="71"/>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keepNext w:val="0"/>
              <w:keepLines w:val="0"/>
              <w:widowControl/>
              <w:numPr>
                <w:ilvl w:val="0"/>
                <w:numId w:val="43"/>
              </w:numPr>
              <w:suppressLineNumbers w:val="0"/>
              <w:tabs>
                <w:tab w:val="clear" w:pos="425"/>
              </w:tabs>
              <w:ind w:left="425" w:leftChars="0" w:hanging="425" w:firstLineChars="0"/>
              <w:jc w:val="left"/>
              <w:rPr>
                <w:rFonts w:hint="default" w:cs="Calibri"/>
                <w:sz w:val="20"/>
                <w:szCs w:val="20"/>
                <w:rtl w:val="0"/>
                <w:lang w:val="en-US" w:eastAsia="zh-CN" w:bidi="ar-SA"/>
              </w:rPr>
            </w:pPr>
            <w:r>
              <w:rPr>
                <w:rFonts w:hint="default" w:ascii="Calibri" w:hAnsi="Calibri" w:eastAsia="SimSun"/>
                <w:color w:val="000000"/>
                <w:kern w:val="0"/>
                <w:sz w:val="20"/>
                <w:szCs w:val="20"/>
                <w:lang w:val="en-US" w:eastAsia="zh-CN"/>
              </w:rPr>
              <w:t xml:space="preserve">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xml:space="preserve"> is a form that gives notice to an entity or organization of an employee's intent to quit their job. </w:t>
            </w:r>
          </w:p>
          <w:p>
            <w:pPr>
              <w:widowControl w:val="0"/>
              <w:numPr>
                <w:ilvl w:val="0"/>
                <w:numId w:val="43"/>
              </w:numPr>
              <w:ind w:left="425" w:leftChars="0" w:hanging="425"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s="Calibri"/>
                <w:sz w:val="20"/>
                <w:szCs w:val="2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Employee Resignation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4"/>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44"/>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44"/>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Resignation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74310" cy="1558290"/>
            <wp:effectExtent l="9525" t="9525" r="12065" b="19685"/>
            <wp:docPr id="21" name="Picture 9"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r1"/>
                    <pic:cNvPicPr>
                      <a:picLocks noChangeAspect="1"/>
                    </pic:cNvPicPr>
                  </pic:nvPicPr>
                  <pic:blipFill>
                    <a:blip r:embed="rId24"/>
                    <a:stretch>
                      <a:fillRect/>
                    </a:stretch>
                  </pic:blipFill>
                  <pic:spPr>
                    <a:xfrm>
                      <a:off x="0" y="0"/>
                      <a:ext cx="527431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67960" cy="831850"/>
            <wp:effectExtent l="9525" t="9525" r="18415" b="9525"/>
            <wp:docPr id="22" name="Picture 12"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r2"/>
                    <pic:cNvPicPr>
                      <a:picLocks noChangeAspect="1"/>
                    </pic:cNvPicPr>
                  </pic:nvPicPr>
                  <pic:blipFill>
                    <a:blip r:embed="rId25"/>
                    <a:stretch>
                      <a:fillRect/>
                    </a:stretch>
                  </pic:blipFill>
                  <pic:spPr>
                    <a:xfrm>
                      <a:off x="0" y="0"/>
                      <a:ext cx="5267960" cy="8318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13</w:t>
      </w:r>
      <w:r>
        <w:rPr>
          <w:rFonts w:hint="default" w:ascii="Calibri" w:hAnsi="Calibri" w:cs="Calibri"/>
          <w:sz w:val="20"/>
          <w:szCs w:val="20"/>
          <w:lang w:val="en-IN"/>
        </w:rPr>
        <w:t xml:space="preserve"> : </w:t>
      </w:r>
      <w:r>
        <w:rPr>
          <w:rFonts w:hint="default" w:ascii="Calibri" w:hAnsi="Calibri" w:cs="Calibri"/>
          <w:sz w:val="20"/>
          <w:szCs w:val="20"/>
          <w:lang w:val="en-US"/>
        </w:rPr>
        <w:t>Employee Resignation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Joining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Resignation Applied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Final Date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jc w:val="both"/>
              <w:rPr>
                <w:rFonts w:hint="default" w:ascii="Calibri" w:hAnsi="Calibri" w:eastAsia="SimSun" w:cs="Calibri"/>
                <w:i w:val="0"/>
                <w:iCs w:val="0"/>
                <w:color w:val="000000"/>
                <w:sz w:val="20"/>
                <w:szCs w:val="20"/>
                <w:u w:val="none"/>
                <w:lang w:val="en-IN" w:eastAsia="zh-CN" w:bidi="ar-SA"/>
              </w:rPr>
            </w:pPr>
            <w:r>
              <w:rPr>
                <w:rFonts w:hint="default"/>
                <w:i w:val="0"/>
                <w:iCs w:val="0"/>
                <w:color w:val="000000"/>
                <w:sz w:val="20"/>
                <w:szCs w:val="20"/>
                <w:u w:val="none"/>
                <w:lang w:val="en-US"/>
              </w:rPr>
              <w:t>Rejected</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Reason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Upload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bl>
    <w:tbl>
      <w:tblPr>
        <w:tblStyle w:val="12"/>
        <w:tblW w:w="869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5"/>
        <w:gridCol w:w="4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2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separation process will begin.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separation process will be terminated.(With drawl of resignation)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2" w:name="_Toc6095"/>
      <w:r>
        <w:rPr>
          <w:rFonts w:hint="default"/>
          <w:lang w:val="en-US"/>
        </w:rPr>
        <w:t>Employee Profile Updation</w:t>
      </w:r>
      <w:bookmarkEnd w:id="72"/>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0"/>
              </w:numPr>
              <w:jc w:val="both"/>
              <w:rPr>
                <w:rFonts w:hint="default" w:cs="Calibri"/>
                <w:sz w:val="20"/>
                <w:szCs w:val="20"/>
                <w:u w:val="none"/>
                <w:rtl w:val="0"/>
                <w:lang w:val="en-US" w:eastAsia="zh-CN" w:bidi="ar-SA"/>
              </w:rPr>
            </w:pPr>
            <w:r>
              <w:rPr>
                <w:rFonts w:hint="default" w:cs="Times New Roman"/>
                <w:kern w:val="0"/>
                <w:sz w:val="20"/>
                <w:szCs w:val="20"/>
                <w:rtl w:val="0"/>
                <w:lang w:val="en-US" w:eastAsia="zh-CN" w:bidi="ar-SA"/>
              </w:rPr>
              <w:t xml:space="preserve">1. </w:t>
            </w:r>
            <w:r>
              <w:rPr>
                <w:rFonts w:hint="default" w:ascii="Calibri" w:hAnsi="Calibri" w:eastAsia="SimSun" w:cs="Times New Roman"/>
                <w:kern w:val="0"/>
                <w:sz w:val="20"/>
                <w:szCs w:val="20"/>
                <w:rtl w:val="0"/>
                <w:lang w:val="en-US" w:eastAsia="zh-CN" w:bidi="ar-SA"/>
              </w:rPr>
              <w:t>Employee Profile Updation helps an employee to request to update his profile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 &gt; HRMS&gt; Employee Life cycle&gt; Employee Profile Updation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5"/>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Profile Updation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cs="Calibri"/>
          <w:color w:val="00B0F0"/>
          <w:lang w:val="en-IN"/>
        </w:rPr>
        <w:drawing>
          <wp:inline distT="0" distB="0" distL="114300" distR="114300">
            <wp:extent cx="5457825" cy="2103120"/>
            <wp:effectExtent l="9525" t="9525" r="19050" b="20955"/>
            <wp:docPr id="23" name="Picture 44" descr="C:\Users\91997\Documents\Employee Profile Updation.pngEmployee Profile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C:\Users\91997\Documents\Employee Profile Updation.pngEmployee Profile Updation"/>
                    <pic:cNvPicPr>
                      <a:picLocks noChangeAspect="1"/>
                    </pic:cNvPicPr>
                  </pic:nvPicPr>
                  <pic:blipFill>
                    <a:blip r:embed="rId26"/>
                    <a:stretch>
                      <a:fillRect/>
                    </a:stretch>
                  </pic:blipFill>
                  <pic:spPr>
                    <a:xfrm>
                      <a:off x="0" y="0"/>
                      <a:ext cx="5457825" cy="2103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14</w:t>
      </w:r>
      <w:r>
        <w:rPr>
          <w:rFonts w:hint="default" w:ascii="Calibri" w:hAnsi="Calibri" w:cs="Calibri"/>
          <w:sz w:val="20"/>
          <w:szCs w:val="20"/>
          <w:lang w:val="en-IN"/>
        </w:rPr>
        <w:t xml:space="preserve">: </w:t>
      </w:r>
      <w:r>
        <w:rPr>
          <w:rFonts w:hint="default" w:ascii="Calibri" w:hAnsi="Calibri" w:cs="Calibri"/>
          <w:sz w:val="20"/>
          <w:szCs w:val="20"/>
          <w:lang w:val="en-US"/>
        </w:rPr>
        <w:t>Employee Profile Updation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0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5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5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93"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265"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02"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Employment Type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Educational Qualification</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Family Background</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Health Update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Current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Permanent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Emergency Phone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bl>
    <w:tbl>
      <w:tblPr>
        <w:tblStyle w:val="12"/>
        <w:tblW w:w="90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0"/>
        <w:gridCol w:w="1509"/>
        <w:gridCol w:w="1140"/>
        <w:gridCol w:w="1196"/>
        <w:gridCol w:w="44"/>
        <w:gridCol w:w="1582"/>
        <w:gridCol w:w="1319"/>
        <w:gridCol w:w="1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Education Qualification Details </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School/University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Qualification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Level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Dopdown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spacing w:line="240" w:lineRule="auto"/>
              <w:ind w:leftChars="0" w:right="104" w:rightChars="52"/>
              <w:jc w:val="left"/>
              <w:rPr>
                <w:rFonts w:hint="default"/>
                <w:b/>
                <w:bCs/>
                <w:color w:val="000000"/>
                <w:sz w:val="20"/>
                <w:szCs w:val="20"/>
                <w:lang w:val="en-US" w:eastAsia="zh-CN"/>
              </w:rPr>
            </w:pPr>
            <w:r>
              <w:rPr>
                <w:rFonts w:hint="default"/>
                <w:b/>
                <w:bCs/>
                <w:color w:val="000000"/>
                <w:sz w:val="20"/>
                <w:szCs w:val="20"/>
                <w:lang w:val="en-US" w:eastAsia="zh-CN"/>
              </w:rPr>
              <w:t>Options:</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Graduate</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Post Graduate</w:t>
            </w:r>
          </w:p>
          <w:p>
            <w:pPr>
              <w:numPr>
                <w:ilvl w:val="0"/>
                <w:numId w:val="0"/>
              </w:numPr>
              <w:spacing w:line="240" w:lineRule="auto"/>
              <w:ind w:leftChars="0" w:right="104" w:rightChars="52"/>
              <w:jc w:val="left"/>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Under Graduate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Year of Passing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Class / 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rPr>
              <w:t>Major/Optional Subjects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Family Background Details</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Relation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Occupation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Gender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screen Gender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Contact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 of Birth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Income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Health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Disease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 Editor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Recommendation by Physician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Attach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2"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data in the  profile will be updated.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the data in the profile will not be updated.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3" w:name="_Toc604"/>
      <w:r>
        <w:rPr>
          <w:rFonts w:hint="default"/>
          <w:lang w:val="en-US"/>
        </w:rPr>
        <w:t>Appraisal Template</w:t>
      </w:r>
      <w:bookmarkEnd w:id="7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46"/>
              </w:numPr>
              <w:jc w:val="both"/>
              <w:rPr>
                <w:rFonts w:hint="default" w:cs="Calibri"/>
                <w:sz w:val="20"/>
                <w:szCs w:val="20"/>
                <w:u w:val="none"/>
                <w:rtl w:val="0"/>
                <w:lang w:val="en-US" w:eastAsia="zh-CN" w:bidi="ar-SA"/>
              </w:rPr>
            </w:pPr>
            <w:r>
              <w:rPr>
                <w:rFonts w:hint="default"/>
                <w:sz w:val="20"/>
                <w:szCs w:val="20"/>
                <w:u w:val="none"/>
                <w:rtl w:val="0"/>
                <w:lang w:val="en-US" w:eastAsia="zh-CN"/>
              </w:rPr>
              <w:t>Appraisal Template screen is used for creating an Appraisal Template for each role with the parameters that define the performance by giving appropriate weightage to each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7"/>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269230" cy="1548765"/>
            <wp:effectExtent l="9525" t="9525" r="17145" b="1651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8"/>
                    <pic:cNvPicPr>
                      <a:picLocks noChangeAspect="1"/>
                    </pic:cNvPicPr>
                  </pic:nvPicPr>
                  <pic:blipFill>
                    <a:blip r:embed="rId27"/>
                    <a:stretch>
                      <a:fillRect/>
                    </a:stretch>
                  </pic:blipFill>
                  <pic:spPr>
                    <a:xfrm>
                      <a:off x="0" y="0"/>
                      <a:ext cx="526923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w:t>
      </w:r>
      <w:r>
        <w:rPr>
          <w:rFonts w:hint="default" w:ascii="Calibri" w:hAnsi="Calibri" w:cs="Calibri"/>
          <w:sz w:val="20"/>
          <w:szCs w:val="20"/>
          <w:lang w:val="en-US"/>
        </w:rPr>
        <w:t>Appraisal Template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p>
      <w:pPr>
        <w:numPr>
          <w:ilvl w:val="0"/>
          <w:numId w:val="0"/>
        </w:numPr>
        <w:ind w:leftChars="0"/>
        <w:jc w:val="both"/>
        <w:rPr>
          <w:rFonts w:hint="default"/>
          <w:sz w:val="20"/>
          <w:szCs w:val="20"/>
          <w:rtl w:val="0"/>
          <w:lang w:val="en-US" w:eastAsia="zh-CN"/>
        </w:rPr>
      </w:pPr>
    </w:p>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tbl>
            <w:tblPr>
              <w:tblStyle w:val="12"/>
              <w:tblpPr w:leftFromText="180" w:rightFromText="180" w:vertAnchor="text" w:horzAnchor="page" w:tblpX="7" w:tblpY="-408"/>
              <w:tblOverlap w:val="never"/>
              <w:tblW w:w="8720" w:type="dxa"/>
              <w:tblInd w:w="-45"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Appraisal Template Title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give the name of Appraisal Template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Appraisal Template 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KRA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Weightage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weightage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US" w:eastAsia="zh-CN" w:bidi="ar-SA"/>
        </w:rPr>
        <w:t xml:space="preserve">Note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r>
        <w:rPr>
          <w:rFonts w:hint="default" w:cs="Calibri"/>
          <w:b w:val="0"/>
          <w:bCs w:val="0"/>
          <w:color w:val="000000"/>
          <w:sz w:val="20"/>
          <w:szCs w:val="20"/>
          <w:rtl w:val="0"/>
          <w:lang w:val="en-US" w:eastAsia="zh-CN" w:bidi="ar-SA"/>
        </w:rPr>
        <w:t xml:space="preserve">The appraisal template has been shared by WSC. </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4" w:name="_Toc11079"/>
      <w:r>
        <w:rPr>
          <w:rFonts w:hint="default"/>
          <w:lang w:val="en-US"/>
        </w:rPr>
        <w:t>Appraisal</w:t>
      </w:r>
      <w:bookmarkEnd w:id="74"/>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48"/>
              </w:numPr>
              <w:jc w:val="both"/>
              <w:rPr>
                <w:rFonts w:hint="default"/>
                <w:sz w:val="20"/>
                <w:szCs w:val="20"/>
                <w:u w:val="none"/>
                <w:rtl w:val="0"/>
                <w:lang w:val="en-US" w:eastAsia="zh-CN"/>
              </w:rPr>
            </w:pPr>
            <w:r>
              <w:rPr>
                <w:rFonts w:hint="default"/>
                <w:sz w:val="20"/>
                <w:szCs w:val="20"/>
                <w:u w:val="none"/>
                <w:rtl w:val="0"/>
                <w:lang w:val="en-US" w:eastAsia="zh-CN"/>
              </w:rPr>
              <w:t>A performance appraisal is a method by which the job performance of an employee is documented and evaluated.</w:t>
            </w:r>
          </w:p>
          <w:p>
            <w:pPr>
              <w:widowControl w:val="0"/>
              <w:numPr>
                <w:ilvl w:val="0"/>
                <w:numId w:val="48"/>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User  can manage Employee Appraisals by creating an Appraisal Template for each role with the parameters that define the performance by giving appropriate weightage to each parameter.</w:t>
            </w:r>
          </w:p>
          <w:p>
            <w:pPr>
              <w:widowControl w:val="0"/>
              <w:numPr>
                <w:ilvl w:val="0"/>
                <w:numId w:val="0"/>
              </w:numPr>
              <w:jc w:val="both"/>
              <w:rPr>
                <w:rFonts w:hint="default"/>
                <w:sz w:val="20"/>
                <w:szCs w:val="20"/>
                <w:u w:val="none"/>
                <w:rtl w:val="0"/>
                <w:lang w:val="en-US" w:eastAsia="zh-CN"/>
              </w:rPr>
            </w:pPr>
          </w:p>
          <w:p>
            <w:pPr>
              <w:widowControl w:val="0"/>
              <w:numPr>
                <w:ilvl w:val="0"/>
                <w:numId w:val="0"/>
              </w:numPr>
              <w:jc w:val="both"/>
              <w:rPr>
                <w:rFonts w:hint="default"/>
                <w:sz w:val="20"/>
                <w:szCs w:val="20"/>
                <w:u w:val="no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9"/>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334000" cy="1701800"/>
            <wp:effectExtent l="9525" t="9525" r="15875" b="15875"/>
            <wp:docPr id="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pic:cNvPicPr>
                      <a:picLocks noChangeAspect="1"/>
                    </pic:cNvPicPr>
                  </pic:nvPicPr>
                  <pic:blipFill>
                    <a:blip r:embed="rId28"/>
                    <a:stretch>
                      <a:fillRect/>
                    </a:stretch>
                  </pic:blipFill>
                  <pic:spPr>
                    <a:xfrm>
                      <a:off x="0" y="0"/>
                      <a:ext cx="5334000" cy="1701800"/>
                    </a:xfrm>
                    <a:prstGeom prst="rect">
                      <a:avLst/>
                    </a:prstGeom>
                    <a:noFill/>
                    <a:ln w="9525" cap="flat" cmpd="sng">
                      <a:solidFill>
                        <a:srgbClr val="000000"/>
                      </a:solidFill>
                      <a:prstDash val="solid"/>
                      <a:miter/>
                      <a:headEnd type="none" w="med" len="med"/>
                      <a:tailEnd type="none" w="med" len="med"/>
                    </a:ln>
                  </pic:spPr>
                </pic:pic>
              </a:graphicData>
            </a:graphic>
          </wp:inline>
        </w:drawing>
      </w:r>
    </w:p>
    <w:p>
      <w:r>
        <w:drawing>
          <wp:inline distT="0" distB="0" distL="114300" distR="114300">
            <wp:extent cx="5335905" cy="1935480"/>
            <wp:effectExtent l="9525" t="9525" r="13970" b="10795"/>
            <wp:docPr id="2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0"/>
                    <pic:cNvPicPr>
                      <a:picLocks noChangeAspect="1"/>
                    </pic:cNvPicPr>
                  </pic:nvPicPr>
                  <pic:blipFill>
                    <a:blip r:embed="rId29"/>
                    <a:stretch>
                      <a:fillRect/>
                    </a:stretch>
                  </pic:blipFill>
                  <pic:spPr>
                    <a:xfrm>
                      <a:off x="0" y="0"/>
                      <a:ext cx="5335905" cy="1935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w:t>
      </w:r>
      <w:r>
        <w:rPr>
          <w:rFonts w:hint="default" w:ascii="Calibri" w:hAnsi="Calibri" w:cs="Calibri"/>
          <w:sz w:val="20"/>
          <w:szCs w:val="20"/>
          <w:lang w:val="en-US"/>
        </w:rPr>
        <w:t>Appraisal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Series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naming series</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Appraisal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Appraisal Template Screen.</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For 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For 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jc w:val="both"/>
              <w:rPr>
                <w:rFonts w:hint="default" w:cs="Calibri"/>
                <w:i w:val="0"/>
                <w:iCs w:val="0"/>
                <w:color w:val="000000"/>
                <w:sz w:val="20"/>
                <w:szCs w:val="20"/>
                <w:u w:val="none"/>
                <w:lang w:val="en-US" w:eastAsia="zh-CN" w:bidi="ar-SA"/>
              </w:rPr>
            </w:pP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Draft</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Submitted</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Completed</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Canceled</w:t>
            </w:r>
          </w:p>
          <w:p>
            <w:pPr>
              <w:jc w:val="both"/>
              <w:rPr>
                <w:rFonts w:hint="default"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Start date.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End date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Department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The table is described below</w:t>
            </w: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Score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All the scores in the Goals will be added and fetched .</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Remarks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Company Screen</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Appraisal Template 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Goal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Weightage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weightage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Score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User will give set the score for the particular goal between 0-5.</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Score Earned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Score Earned by the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numPr>
          <w:ilvl w:val="0"/>
          <w:numId w:val="0"/>
        </w:numPr>
        <w:tabs>
          <w:tab w:val="left" w:pos="850"/>
        </w:tabs>
        <w:bidi w:val="0"/>
        <w:ind w:leftChars="0"/>
        <w:outlineLvl w:val="9"/>
        <w:rPr>
          <w:rFonts w:hint="default" w:ascii="Calibri" w:hAnsi="Calibri"/>
          <w:sz w:val="20"/>
          <w:szCs w:val="20"/>
          <w:lang w:val="en-US"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OqXm5zwAAAAUBAAAPAAAAAAAAAAEAIAAAACIAAABkcnMv&#10;ZG93bnJldi54bWxQSwECFAAUAAAACACHTuJANc/A+NMBAADMAwAADgAAAAAAAAABACAAAAAeAQAA&#10;ZHJzL2Uyb0RvYy54bWxQSwUGAAAAAAYABgBZAQAAYwU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ql5uc8AAAAFAQAADwAAAAAAAAABACAAAAAiAAAAZHJz&#10;L2Rvd25yZXYueG1sUEsBAhQAFAAAAAgAh07iQE8TGwLUAQAAzAMAAA4AAAAAAAAAAQAgAAAAHgEA&#10;AGRycy9lMm9Eb2MueG1sUEsFBgAAAAAGAAYAWQEAAGQFA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5147C"/>
    <w:multiLevelType w:val="singleLevel"/>
    <w:tmpl w:val="8445147C"/>
    <w:lvl w:ilvl="0" w:tentative="0">
      <w:start w:val="1"/>
      <w:numFmt w:val="decimal"/>
      <w:suff w:val="space"/>
      <w:lvlText w:val="%1."/>
      <w:lvlJc w:val="left"/>
    </w:lvl>
  </w:abstractNum>
  <w:abstractNum w:abstractNumId="1">
    <w:nsid w:val="873C98A4"/>
    <w:multiLevelType w:val="singleLevel"/>
    <w:tmpl w:val="873C98A4"/>
    <w:lvl w:ilvl="0" w:tentative="0">
      <w:start w:val="1"/>
      <w:numFmt w:val="decimal"/>
      <w:suff w:val="space"/>
      <w:lvlText w:val="%1."/>
      <w:lvlJc w:val="left"/>
    </w:lvl>
  </w:abstractNum>
  <w:abstractNum w:abstractNumId="2">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3">
    <w:nsid w:val="90F5F5CC"/>
    <w:multiLevelType w:val="singleLevel"/>
    <w:tmpl w:val="90F5F5CC"/>
    <w:lvl w:ilvl="0" w:tentative="0">
      <w:start w:val="1"/>
      <w:numFmt w:val="decimal"/>
      <w:suff w:val="space"/>
      <w:lvlText w:val="%1."/>
      <w:lvlJc w:val="left"/>
    </w:lvl>
  </w:abstractNum>
  <w:abstractNum w:abstractNumId="4">
    <w:nsid w:val="97A269DF"/>
    <w:multiLevelType w:val="singleLevel"/>
    <w:tmpl w:val="97A269DF"/>
    <w:lvl w:ilvl="0" w:tentative="0">
      <w:start w:val="1"/>
      <w:numFmt w:val="decimal"/>
      <w:suff w:val="space"/>
      <w:lvlText w:val="%1."/>
      <w:lvlJc w:val="left"/>
    </w:lvl>
  </w:abstractNum>
  <w:abstractNum w:abstractNumId="5">
    <w:nsid w:val="9EF1159C"/>
    <w:multiLevelType w:val="singleLevel"/>
    <w:tmpl w:val="9EF1159C"/>
    <w:lvl w:ilvl="0" w:tentative="0">
      <w:start w:val="1"/>
      <w:numFmt w:val="decimal"/>
      <w:suff w:val="space"/>
      <w:lvlText w:val="%1."/>
      <w:lvlJc w:val="left"/>
    </w:lvl>
  </w:abstractNum>
  <w:abstractNum w:abstractNumId="6">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B573FC3D"/>
    <w:multiLevelType w:val="singleLevel"/>
    <w:tmpl w:val="B573FC3D"/>
    <w:lvl w:ilvl="0" w:tentative="0">
      <w:start w:val="1"/>
      <w:numFmt w:val="decimal"/>
      <w:lvlText w:val="%1."/>
      <w:lvlJc w:val="left"/>
      <w:pPr>
        <w:tabs>
          <w:tab w:val="left" w:pos="425"/>
        </w:tabs>
        <w:ind w:left="425" w:leftChars="0" w:hanging="425" w:firstLineChars="0"/>
      </w:pPr>
      <w:rPr>
        <w:rFonts w:hint="default"/>
      </w:rPr>
    </w:lvl>
  </w:abstractNum>
  <w:abstractNum w:abstractNumId="9">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0">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11">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12">
    <w:nsid w:val="DC628861"/>
    <w:multiLevelType w:val="singleLevel"/>
    <w:tmpl w:val="DC628861"/>
    <w:lvl w:ilvl="0" w:tentative="0">
      <w:start w:val="1"/>
      <w:numFmt w:val="decimal"/>
      <w:suff w:val="space"/>
      <w:lvlText w:val="%1."/>
      <w:lvlJc w:val="left"/>
    </w:lvl>
  </w:abstractNum>
  <w:abstractNum w:abstractNumId="13">
    <w:nsid w:val="E9B2FCB2"/>
    <w:multiLevelType w:val="singleLevel"/>
    <w:tmpl w:val="E9B2FCB2"/>
    <w:lvl w:ilvl="0" w:tentative="0">
      <w:start w:val="1"/>
      <w:numFmt w:val="decimal"/>
      <w:suff w:val="space"/>
      <w:lvlText w:val="%1."/>
      <w:lvlJc w:val="left"/>
    </w:lvl>
  </w:abstractNum>
  <w:abstractNum w:abstractNumId="1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1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1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1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1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1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2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2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2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2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24">
    <w:nsid w:val="07C21DAC"/>
    <w:multiLevelType w:val="singleLevel"/>
    <w:tmpl w:val="07C21DAC"/>
    <w:lvl w:ilvl="0" w:tentative="0">
      <w:start w:val="1"/>
      <w:numFmt w:val="decimal"/>
      <w:suff w:val="space"/>
      <w:lvlText w:val="%1."/>
      <w:lvlJc w:val="left"/>
    </w:lvl>
  </w:abstractNum>
  <w:abstractNum w:abstractNumId="25">
    <w:nsid w:val="08329850"/>
    <w:multiLevelType w:val="singleLevel"/>
    <w:tmpl w:val="08329850"/>
    <w:lvl w:ilvl="0" w:tentative="0">
      <w:start w:val="1"/>
      <w:numFmt w:val="decimal"/>
      <w:suff w:val="space"/>
      <w:lvlText w:val="%1."/>
      <w:lvlJc w:val="left"/>
    </w:lvl>
  </w:abstractNum>
  <w:abstractNum w:abstractNumId="26">
    <w:nsid w:val="0E72C1FB"/>
    <w:multiLevelType w:val="singleLevel"/>
    <w:tmpl w:val="0E72C1FB"/>
    <w:lvl w:ilvl="0" w:tentative="0">
      <w:start w:val="1"/>
      <w:numFmt w:val="decimal"/>
      <w:suff w:val="space"/>
      <w:lvlText w:val="%1."/>
      <w:lvlJc w:val="left"/>
    </w:lvl>
  </w:abstractNum>
  <w:abstractNum w:abstractNumId="27">
    <w:nsid w:val="105CD5AB"/>
    <w:multiLevelType w:val="singleLevel"/>
    <w:tmpl w:val="105CD5AB"/>
    <w:lvl w:ilvl="0" w:tentative="0">
      <w:start w:val="1"/>
      <w:numFmt w:val="decimal"/>
      <w:suff w:val="space"/>
      <w:lvlText w:val="%1."/>
      <w:lvlJc w:val="left"/>
    </w:lvl>
  </w:abstractNum>
  <w:abstractNum w:abstractNumId="28">
    <w:nsid w:val="11225755"/>
    <w:multiLevelType w:val="singleLevel"/>
    <w:tmpl w:val="11225755"/>
    <w:lvl w:ilvl="0" w:tentative="0">
      <w:start w:val="1"/>
      <w:numFmt w:val="decimal"/>
      <w:suff w:val="space"/>
      <w:lvlText w:val="%1."/>
      <w:lvlJc w:val="left"/>
    </w:lvl>
  </w:abstractNum>
  <w:abstractNum w:abstractNumId="29">
    <w:nsid w:val="15EA6FB6"/>
    <w:multiLevelType w:val="singleLevel"/>
    <w:tmpl w:val="15EA6FB6"/>
    <w:lvl w:ilvl="0" w:tentative="0">
      <w:start w:val="1"/>
      <w:numFmt w:val="decimal"/>
      <w:suff w:val="space"/>
      <w:lvlText w:val="%1."/>
      <w:lvlJc w:val="left"/>
    </w:lvl>
  </w:abstractNum>
  <w:abstractNum w:abstractNumId="30">
    <w:nsid w:val="1636CAFF"/>
    <w:multiLevelType w:val="singleLevel"/>
    <w:tmpl w:val="1636CAFF"/>
    <w:lvl w:ilvl="0" w:tentative="0">
      <w:start w:val="1"/>
      <w:numFmt w:val="decimal"/>
      <w:suff w:val="space"/>
      <w:lvlText w:val="%1."/>
      <w:lvlJc w:val="left"/>
    </w:lvl>
  </w:abstractNum>
  <w:abstractNum w:abstractNumId="31">
    <w:nsid w:val="16635B24"/>
    <w:multiLevelType w:val="singleLevel"/>
    <w:tmpl w:val="16635B24"/>
    <w:lvl w:ilvl="0" w:tentative="0">
      <w:start w:val="1"/>
      <w:numFmt w:val="decimal"/>
      <w:suff w:val="space"/>
      <w:lvlText w:val="%1."/>
      <w:lvlJc w:val="left"/>
    </w:lvl>
  </w:abstractNum>
  <w:abstractNum w:abstractNumId="32">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3">
    <w:nsid w:val="1BD9D55E"/>
    <w:multiLevelType w:val="singleLevel"/>
    <w:tmpl w:val="1BD9D55E"/>
    <w:lvl w:ilvl="0" w:tentative="0">
      <w:start w:val="1"/>
      <w:numFmt w:val="decimal"/>
      <w:suff w:val="space"/>
      <w:lvlText w:val="%1."/>
      <w:lvlJc w:val="left"/>
    </w:lvl>
  </w:abstractNum>
  <w:abstractNum w:abstractNumId="34">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5">
    <w:nsid w:val="224248DE"/>
    <w:multiLevelType w:val="singleLevel"/>
    <w:tmpl w:val="224248DE"/>
    <w:lvl w:ilvl="0" w:tentative="0">
      <w:start w:val="1"/>
      <w:numFmt w:val="decimal"/>
      <w:suff w:val="space"/>
      <w:lvlText w:val="%1."/>
      <w:lvlJc w:val="left"/>
    </w:lvl>
  </w:abstractNum>
  <w:abstractNum w:abstractNumId="36">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37">
    <w:nsid w:val="29A48118"/>
    <w:multiLevelType w:val="singleLevel"/>
    <w:tmpl w:val="29A48118"/>
    <w:lvl w:ilvl="0" w:tentative="0">
      <w:start w:val="1"/>
      <w:numFmt w:val="decimal"/>
      <w:suff w:val="space"/>
      <w:lvlText w:val="%1."/>
      <w:lvlJc w:val="left"/>
    </w:lvl>
  </w:abstractNum>
  <w:abstractNum w:abstractNumId="38">
    <w:nsid w:val="2E980A0F"/>
    <w:multiLevelType w:val="singleLevel"/>
    <w:tmpl w:val="2E980A0F"/>
    <w:lvl w:ilvl="0" w:tentative="0">
      <w:start w:val="1"/>
      <w:numFmt w:val="decimal"/>
      <w:suff w:val="space"/>
      <w:lvlText w:val="%1."/>
      <w:lvlJc w:val="left"/>
    </w:lvl>
  </w:abstractNum>
  <w:abstractNum w:abstractNumId="39">
    <w:nsid w:val="491CA0BB"/>
    <w:multiLevelType w:val="singleLevel"/>
    <w:tmpl w:val="491CA0BB"/>
    <w:lvl w:ilvl="0" w:tentative="0">
      <w:start w:val="1"/>
      <w:numFmt w:val="decimal"/>
      <w:suff w:val="space"/>
      <w:lvlText w:val="%1."/>
      <w:lvlJc w:val="left"/>
    </w:lvl>
  </w:abstractNum>
  <w:abstractNum w:abstractNumId="40">
    <w:nsid w:val="4E1872E1"/>
    <w:multiLevelType w:val="singleLevel"/>
    <w:tmpl w:val="4E1872E1"/>
    <w:lvl w:ilvl="0" w:tentative="0">
      <w:start w:val="1"/>
      <w:numFmt w:val="decimal"/>
      <w:suff w:val="space"/>
      <w:lvlText w:val="%1."/>
      <w:lvlJc w:val="left"/>
    </w:lvl>
  </w:abstractNum>
  <w:abstractNum w:abstractNumId="41">
    <w:nsid w:val="58B47A9C"/>
    <w:multiLevelType w:val="singleLevel"/>
    <w:tmpl w:val="58B47A9C"/>
    <w:lvl w:ilvl="0" w:tentative="0">
      <w:start w:val="1"/>
      <w:numFmt w:val="upperLetter"/>
      <w:suff w:val="space"/>
      <w:lvlText w:val="%1."/>
      <w:lvlJc w:val="left"/>
    </w:lvl>
  </w:abstractNum>
  <w:abstractNum w:abstractNumId="42">
    <w:nsid w:val="5F025196"/>
    <w:multiLevelType w:val="singleLevel"/>
    <w:tmpl w:val="5F025196"/>
    <w:lvl w:ilvl="0" w:tentative="0">
      <w:start w:val="1"/>
      <w:numFmt w:val="decimal"/>
      <w:suff w:val="space"/>
      <w:lvlText w:val="%1."/>
      <w:lvlJc w:val="left"/>
    </w:lvl>
  </w:abstractNum>
  <w:abstractNum w:abstractNumId="43">
    <w:nsid w:val="6AA9EF9D"/>
    <w:multiLevelType w:val="singleLevel"/>
    <w:tmpl w:val="6AA9EF9D"/>
    <w:lvl w:ilvl="0" w:tentative="0">
      <w:start w:val="1"/>
      <w:numFmt w:val="decimal"/>
      <w:suff w:val="space"/>
      <w:lvlText w:val="%1."/>
      <w:lvlJc w:val="left"/>
    </w:lvl>
  </w:abstractNum>
  <w:abstractNum w:abstractNumId="44">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45">
    <w:nsid w:val="7598F7F5"/>
    <w:multiLevelType w:val="singleLevel"/>
    <w:tmpl w:val="7598F7F5"/>
    <w:lvl w:ilvl="0" w:tentative="0">
      <w:start w:val="1"/>
      <w:numFmt w:val="decimal"/>
      <w:lvlText w:val="%1."/>
      <w:lvlJc w:val="left"/>
      <w:pPr>
        <w:tabs>
          <w:tab w:val="left" w:pos="425"/>
        </w:tabs>
        <w:ind w:left="425" w:leftChars="0" w:hanging="425" w:firstLineChars="0"/>
      </w:pPr>
      <w:rPr>
        <w:rFonts w:hint="default"/>
      </w:rPr>
    </w:lvl>
  </w:abstractNum>
  <w:abstractNum w:abstractNumId="46">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47">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8">
    <w:nsid w:val="7E00FE02"/>
    <w:multiLevelType w:val="singleLevel"/>
    <w:tmpl w:val="7E00FE02"/>
    <w:lvl w:ilvl="0" w:tentative="0">
      <w:start w:val="1"/>
      <w:numFmt w:val="bullet"/>
      <w:lvlText w:val=""/>
      <w:lvlJc w:val="left"/>
      <w:pPr>
        <w:tabs>
          <w:tab w:val="left" w:pos="840"/>
        </w:tabs>
        <w:ind w:left="840" w:hanging="420"/>
      </w:pPr>
      <w:rPr>
        <w:rFonts w:hint="default" w:ascii="Wingdings" w:hAnsi="Wingdings"/>
      </w:rPr>
    </w:lvl>
  </w:abstractNum>
  <w:num w:numId="1">
    <w:abstractNumId w:val="9"/>
  </w:num>
  <w:num w:numId="2">
    <w:abstractNumId w:val="6"/>
  </w:num>
  <w:num w:numId="3">
    <w:abstractNumId w:val="7"/>
  </w:num>
  <w:num w:numId="4">
    <w:abstractNumId w:val="23"/>
  </w:num>
  <w:num w:numId="5">
    <w:abstractNumId w:val="21"/>
  </w:num>
  <w:num w:numId="6">
    <w:abstractNumId w:val="20"/>
  </w:num>
  <w:num w:numId="7">
    <w:abstractNumId w:val="19"/>
  </w:num>
  <w:num w:numId="8">
    <w:abstractNumId w:val="18"/>
  </w:num>
  <w:num w:numId="9">
    <w:abstractNumId w:val="22"/>
  </w:num>
  <w:num w:numId="10">
    <w:abstractNumId w:val="17"/>
  </w:num>
  <w:num w:numId="11">
    <w:abstractNumId w:val="16"/>
  </w:num>
  <w:num w:numId="12">
    <w:abstractNumId w:val="15"/>
  </w:num>
  <w:num w:numId="13">
    <w:abstractNumId w:val="14"/>
  </w:num>
  <w:num w:numId="14">
    <w:abstractNumId w:val="34"/>
  </w:num>
  <w:num w:numId="15">
    <w:abstractNumId w:val="41"/>
  </w:num>
  <w:num w:numId="16">
    <w:abstractNumId w:val="36"/>
  </w:num>
  <w:num w:numId="17">
    <w:abstractNumId w:val="48"/>
  </w:num>
  <w:num w:numId="18">
    <w:abstractNumId w:val="47"/>
  </w:num>
  <w:num w:numId="19">
    <w:abstractNumId w:val="2"/>
  </w:num>
  <w:num w:numId="20">
    <w:abstractNumId w:val="29"/>
  </w:num>
  <w:num w:numId="21">
    <w:abstractNumId w:val="27"/>
  </w:num>
  <w:num w:numId="22">
    <w:abstractNumId w:val="4"/>
  </w:num>
  <w:num w:numId="23">
    <w:abstractNumId w:val="5"/>
  </w:num>
  <w:num w:numId="24">
    <w:abstractNumId w:val="11"/>
  </w:num>
  <w:num w:numId="25">
    <w:abstractNumId w:val="44"/>
  </w:num>
  <w:num w:numId="26">
    <w:abstractNumId w:val="10"/>
  </w:num>
  <w:num w:numId="27">
    <w:abstractNumId w:val="46"/>
  </w:num>
  <w:num w:numId="28">
    <w:abstractNumId w:val="32"/>
  </w:num>
  <w:num w:numId="29">
    <w:abstractNumId w:val="12"/>
  </w:num>
  <w:num w:numId="30">
    <w:abstractNumId w:val="45"/>
  </w:num>
  <w:num w:numId="31">
    <w:abstractNumId w:val="37"/>
  </w:num>
  <w:num w:numId="32">
    <w:abstractNumId w:val="31"/>
  </w:num>
  <w:num w:numId="33">
    <w:abstractNumId w:val="30"/>
  </w:num>
  <w:num w:numId="34">
    <w:abstractNumId w:val="24"/>
  </w:num>
  <w:num w:numId="35">
    <w:abstractNumId w:val="3"/>
  </w:num>
  <w:num w:numId="36">
    <w:abstractNumId w:val="1"/>
  </w:num>
  <w:num w:numId="37">
    <w:abstractNumId w:val="42"/>
  </w:num>
  <w:num w:numId="38">
    <w:abstractNumId w:val="0"/>
  </w:num>
  <w:num w:numId="39">
    <w:abstractNumId w:val="26"/>
  </w:num>
  <w:num w:numId="40">
    <w:abstractNumId w:val="25"/>
  </w:num>
  <w:num w:numId="41">
    <w:abstractNumId w:val="43"/>
  </w:num>
  <w:num w:numId="42">
    <w:abstractNumId w:val="38"/>
  </w:num>
  <w:num w:numId="43">
    <w:abstractNumId w:val="8"/>
  </w:num>
  <w:num w:numId="44">
    <w:abstractNumId w:val="13"/>
  </w:num>
  <w:num w:numId="45">
    <w:abstractNumId w:val="40"/>
  </w:num>
  <w:num w:numId="46">
    <w:abstractNumId w:val="28"/>
  </w:num>
  <w:num w:numId="47">
    <w:abstractNumId w:val="33"/>
  </w:num>
  <w:num w:numId="48">
    <w:abstractNumId w:val="3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67F5F"/>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2E0398"/>
    <w:rsid w:val="013F696E"/>
    <w:rsid w:val="015C4E83"/>
    <w:rsid w:val="018730FA"/>
    <w:rsid w:val="01D10E05"/>
    <w:rsid w:val="022F565F"/>
    <w:rsid w:val="023A3459"/>
    <w:rsid w:val="0246107B"/>
    <w:rsid w:val="029B6053"/>
    <w:rsid w:val="02C70A4D"/>
    <w:rsid w:val="02C74117"/>
    <w:rsid w:val="02D66D99"/>
    <w:rsid w:val="030B6598"/>
    <w:rsid w:val="03426C22"/>
    <w:rsid w:val="0350044F"/>
    <w:rsid w:val="0399715A"/>
    <w:rsid w:val="03A246A8"/>
    <w:rsid w:val="03AA5FDD"/>
    <w:rsid w:val="03CA0CFE"/>
    <w:rsid w:val="03DF44C1"/>
    <w:rsid w:val="0400050D"/>
    <w:rsid w:val="04236F88"/>
    <w:rsid w:val="044D7027"/>
    <w:rsid w:val="04795954"/>
    <w:rsid w:val="049E6786"/>
    <w:rsid w:val="052A3862"/>
    <w:rsid w:val="05791EDF"/>
    <w:rsid w:val="05E355AA"/>
    <w:rsid w:val="05E4213A"/>
    <w:rsid w:val="05E85CF9"/>
    <w:rsid w:val="060137E5"/>
    <w:rsid w:val="06397B6C"/>
    <w:rsid w:val="06451BDC"/>
    <w:rsid w:val="066560F8"/>
    <w:rsid w:val="066C37F1"/>
    <w:rsid w:val="068E39BB"/>
    <w:rsid w:val="06960CC4"/>
    <w:rsid w:val="0698721F"/>
    <w:rsid w:val="06A2037F"/>
    <w:rsid w:val="06A50AB1"/>
    <w:rsid w:val="06B05A0C"/>
    <w:rsid w:val="06DF468A"/>
    <w:rsid w:val="06E238DA"/>
    <w:rsid w:val="06F910E9"/>
    <w:rsid w:val="07526B61"/>
    <w:rsid w:val="075C28CE"/>
    <w:rsid w:val="075F5094"/>
    <w:rsid w:val="07792E18"/>
    <w:rsid w:val="078D5C94"/>
    <w:rsid w:val="07B533B8"/>
    <w:rsid w:val="07D77390"/>
    <w:rsid w:val="08052DE6"/>
    <w:rsid w:val="08430582"/>
    <w:rsid w:val="08AD6425"/>
    <w:rsid w:val="08B0597E"/>
    <w:rsid w:val="08D8516E"/>
    <w:rsid w:val="090B63D6"/>
    <w:rsid w:val="093B74E3"/>
    <w:rsid w:val="095930FC"/>
    <w:rsid w:val="0960516A"/>
    <w:rsid w:val="09690B71"/>
    <w:rsid w:val="097D7547"/>
    <w:rsid w:val="098C558E"/>
    <w:rsid w:val="09DD34D6"/>
    <w:rsid w:val="09E5128D"/>
    <w:rsid w:val="09EA7356"/>
    <w:rsid w:val="0A2414BD"/>
    <w:rsid w:val="0A241B2A"/>
    <w:rsid w:val="0A3B7763"/>
    <w:rsid w:val="0A4124AA"/>
    <w:rsid w:val="0AD17B87"/>
    <w:rsid w:val="0AF733BD"/>
    <w:rsid w:val="0B9F19D3"/>
    <w:rsid w:val="0BBC2F45"/>
    <w:rsid w:val="0BD440E7"/>
    <w:rsid w:val="0BD94615"/>
    <w:rsid w:val="0BDE4D19"/>
    <w:rsid w:val="0BEC09B7"/>
    <w:rsid w:val="0BF56037"/>
    <w:rsid w:val="0C5C7E64"/>
    <w:rsid w:val="0C6602C8"/>
    <w:rsid w:val="0C8D4268"/>
    <w:rsid w:val="0C9910B8"/>
    <w:rsid w:val="0D1336AF"/>
    <w:rsid w:val="0D1D5AFB"/>
    <w:rsid w:val="0D3D0E01"/>
    <w:rsid w:val="0D533D0D"/>
    <w:rsid w:val="0D5A14FA"/>
    <w:rsid w:val="0DD67C04"/>
    <w:rsid w:val="0DF93BBD"/>
    <w:rsid w:val="0E1B6C5D"/>
    <w:rsid w:val="0E2A22BC"/>
    <w:rsid w:val="0E377EDC"/>
    <w:rsid w:val="0E742397"/>
    <w:rsid w:val="0EC904E0"/>
    <w:rsid w:val="0EF74C0A"/>
    <w:rsid w:val="0F040DD9"/>
    <w:rsid w:val="0F8C02E3"/>
    <w:rsid w:val="0F9071CA"/>
    <w:rsid w:val="0F966483"/>
    <w:rsid w:val="0FA5626C"/>
    <w:rsid w:val="0FE63D43"/>
    <w:rsid w:val="0FE80FB7"/>
    <w:rsid w:val="10091045"/>
    <w:rsid w:val="101277DE"/>
    <w:rsid w:val="10401F77"/>
    <w:rsid w:val="10540337"/>
    <w:rsid w:val="107161D4"/>
    <w:rsid w:val="10B55BD2"/>
    <w:rsid w:val="11252483"/>
    <w:rsid w:val="11621A79"/>
    <w:rsid w:val="117D06FA"/>
    <w:rsid w:val="119F3152"/>
    <w:rsid w:val="120A562C"/>
    <w:rsid w:val="120C2D92"/>
    <w:rsid w:val="120D40DA"/>
    <w:rsid w:val="123D0602"/>
    <w:rsid w:val="125B2DB1"/>
    <w:rsid w:val="12897505"/>
    <w:rsid w:val="12EA65E5"/>
    <w:rsid w:val="12FB4046"/>
    <w:rsid w:val="133729DB"/>
    <w:rsid w:val="137C6CC2"/>
    <w:rsid w:val="138C7281"/>
    <w:rsid w:val="13A946F0"/>
    <w:rsid w:val="13EB5997"/>
    <w:rsid w:val="140130E1"/>
    <w:rsid w:val="14091CC1"/>
    <w:rsid w:val="141D25CF"/>
    <w:rsid w:val="147025DB"/>
    <w:rsid w:val="147E12BF"/>
    <w:rsid w:val="147F7A5D"/>
    <w:rsid w:val="14883EEC"/>
    <w:rsid w:val="149D2EE2"/>
    <w:rsid w:val="14EC447B"/>
    <w:rsid w:val="14FC1AFD"/>
    <w:rsid w:val="152152B0"/>
    <w:rsid w:val="157E7416"/>
    <w:rsid w:val="15D62A35"/>
    <w:rsid w:val="15EE7C3C"/>
    <w:rsid w:val="167015A7"/>
    <w:rsid w:val="16D944EC"/>
    <w:rsid w:val="17824C23"/>
    <w:rsid w:val="17BE54F1"/>
    <w:rsid w:val="17DB097F"/>
    <w:rsid w:val="17F13B56"/>
    <w:rsid w:val="17F4132A"/>
    <w:rsid w:val="181B46D2"/>
    <w:rsid w:val="18561C0B"/>
    <w:rsid w:val="185F4F64"/>
    <w:rsid w:val="18721BFE"/>
    <w:rsid w:val="18776388"/>
    <w:rsid w:val="188B210B"/>
    <w:rsid w:val="189953CA"/>
    <w:rsid w:val="189D655B"/>
    <w:rsid w:val="18BC2603"/>
    <w:rsid w:val="18FA4C8D"/>
    <w:rsid w:val="193E10C8"/>
    <w:rsid w:val="1974020A"/>
    <w:rsid w:val="19E341C6"/>
    <w:rsid w:val="19F4792E"/>
    <w:rsid w:val="1A1D6E85"/>
    <w:rsid w:val="1A20213D"/>
    <w:rsid w:val="1A455EEA"/>
    <w:rsid w:val="1A640DA1"/>
    <w:rsid w:val="1A643794"/>
    <w:rsid w:val="1A7F5382"/>
    <w:rsid w:val="1AA11864"/>
    <w:rsid w:val="1AD751A4"/>
    <w:rsid w:val="1AEC504B"/>
    <w:rsid w:val="1AF95B35"/>
    <w:rsid w:val="1B3F1495"/>
    <w:rsid w:val="1B9B2757"/>
    <w:rsid w:val="1BA80D15"/>
    <w:rsid w:val="1BDE2EF1"/>
    <w:rsid w:val="1BE61C24"/>
    <w:rsid w:val="1BE77F55"/>
    <w:rsid w:val="1C2578D4"/>
    <w:rsid w:val="1C4B3B00"/>
    <w:rsid w:val="1C561B88"/>
    <w:rsid w:val="1C8713FB"/>
    <w:rsid w:val="1CFD661C"/>
    <w:rsid w:val="1D216C8C"/>
    <w:rsid w:val="1D3E15EC"/>
    <w:rsid w:val="1D5A65E9"/>
    <w:rsid w:val="1D6D6F60"/>
    <w:rsid w:val="1D8052A1"/>
    <w:rsid w:val="1D8738C0"/>
    <w:rsid w:val="1DA50C0A"/>
    <w:rsid w:val="1DB45D52"/>
    <w:rsid w:val="1DC16D85"/>
    <w:rsid w:val="1DC97EE6"/>
    <w:rsid w:val="1E004AF3"/>
    <w:rsid w:val="1E2012C8"/>
    <w:rsid w:val="1E425066"/>
    <w:rsid w:val="1E5866DD"/>
    <w:rsid w:val="1F6122A5"/>
    <w:rsid w:val="1FB2093B"/>
    <w:rsid w:val="1FC66569"/>
    <w:rsid w:val="1FD85A9C"/>
    <w:rsid w:val="202E2AB2"/>
    <w:rsid w:val="20303E66"/>
    <w:rsid w:val="20484530"/>
    <w:rsid w:val="206A16D1"/>
    <w:rsid w:val="206C00B9"/>
    <w:rsid w:val="20943C19"/>
    <w:rsid w:val="20ED4838"/>
    <w:rsid w:val="21160AA3"/>
    <w:rsid w:val="21190222"/>
    <w:rsid w:val="212E31F6"/>
    <w:rsid w:val="21576D63"/>
    <w:rsid w:val="215D76E0"/>
    <w:rsid w:val="215E069D"/>
    <w:rsid w:val="21693274"/>
    <w:rsid w:val="216F4B4A"/>
    <w:rsid w:val="219C575F"/>
    <w:rsid w:val="21EB1616"/>
    <w:rsid w:val="21F030D1"/>
    <w:rsid w:val="223B5668"/>
    <w:rsid w:val="224375CE"/>
    <w:rsid w:val="225A426B"/>
    <w:rsid w:val="225E6F94"/>
    <w:rsid w:val="22781734"/>
    <w:rsid w:val="22994D8A"/>
    <w:rsid w:val="22A949CA"/>
    <w:rsid w:val="22BA691A"/>
    <w:rsid w:val="22C22C88"/>
    <w:rsid w:val="22C97BAA"/>
    <w:rsid w:val="22CD0962"/>
    <w:rsid w:val="22E73A08"/>
    <w:rsid w:val="23267EF1"/>
    <w:rsid w:val="23767606"/>
    <w:rsid w:val="238356C0"/>
    <w:rsid w:val="239D4AD9"/>
    <w:rsid w:val="23A21A79"/>
    <w:rsid w:val="23CE18C6"/>
    <w:rsid w:val="23D1393B"/>
    <w:rsid w:val="23EE3640"/>
    <w:rsid w:val="243904AC"/>
    <w:rsid w:val="24787864"/>
    <w:rsid w:val="248D1474"/>
    <w:rsid w:val="24AB76A1"/>
    <w:rsid w:val="24E24F53"/>
    <w:rsid w:val="25203261"/>
    <w:rsid w:val="25356B4C"/>
    <w:rsid w:val="25452DBD"/>
    <w:rsid w:val="254F038A"/>
    <w:rsid w:val="262E5023"/>
    <w:rsid w:val="269273A3"/>
    <w:rsid w:val="26A00A38"/>
    <w:rsid w:val="26AA1AA0"/>
    <w:rsid w:val="26D21889"/>
    <w:rsid w:val="26FD52D9"/>
    <w:rsid w:val="27037B8A"/>
    <w:rsid w:val="27160EE4"/>
    <w:rsid w:val="27417518"/>
    <w:rsid w:val="279F26E5"/>
    <w:rsid w:val="27BB17A0"/>
    <w:rsid w:val="27E64767"/>
    <w:rsid w:val="28125B4F"/>
    <w:rsid w:val="282A0A08"/>
    <w:rsid w:val="28323871"/>
    <w:rsid w:val="28422863"/>
    <w:rsid w:val="285C537B"/>
    <w:rsid w:val="288B48BB"/>
    <w:rsid w:val="28BA2BF3"/>
    <w:rsid w:val="28DC6735"/>
    <w:rsid w:val="28E715B2"/>
    <w:rsid w:val="294C6E3F"/>
    <w:rsid w:val="295D10E1"/>
    <w:rsid w:val="298A2C67"/>
    <w:rsid w:val="29C65A93"/>
    <w:rsid w:val="29D820AE"/>
    <w:rsid w:val="2A0F0A32"/>
    <w:rsid w:val="2AAC6D47"/>
    <w:rsid w:val="2AB76F3C"/>
    <w:rsid w:val="2AE149E6"/>
    <w:rsid w:val="2AF4514F"/>
    <w:rsid w:val="2AFC7898"/>
    <w:rsid w:val="2B030D51"/>
    <w:rsid w:val="2B0F442A"/>
    <w:rsid w:val="2B2579A4"/>
    <w:rsid w:val="2B4F2F11"/>
    <w:rsid w:val="2B695037"/>
    <w:rsid w:val="2B763693"/>
    <w:rsid w:val="2B8943E8"/>
    <w:rsid w:val="2B8A61C7"/>
    <w:rsid w:val="2B8D0C77"/>
    <w:rsid w:val="2BF35C97"/>
    <w:rsid w:val="2C006E5D"/>
    <w:rsid w:val="2D430559"/>
    <w:rsid w:val="2D593A83"/>
    <w:rsid w:val="2D8914DF"/>
    <w:rsid w:val="2D89265F"/>
    <w:rsid w:val="2D8F379E"/>
    <w:rsid w:val="2D90513A"/>
    <w:rsid w:val="2DD50BEF"/>
    <w:rsid w:val="2E194CBC"/>
    <w:rsid w:val="2E1E3201"/>
    <w:rsid w:val="2E381B02"/>
    <w:rsid w:val="2E3F0F56"/>
    <w:rsid w:val="2E6A4272"/>
    <w:rsid w:val="2EB07D15"/>
    <w:rsid w:val="2F3740ED"/>
    <w:rsid w:val="2F3E40D8"/>
    <w:rsid w:val="2F4C62AE"/>
    <w:rsid w:val="2F763CAE"/>
    <w:rsid w:val="2F7A0EEE"/>
    <w:rsid w:val="2F937FAD"/>
    <w:rsid w:val="2FDA232E"/>
    <w:rsid w:val="30237BCF"/>
    <w:rsid w:val="303B2136"/>
    <w:rsid w:val="304A60A2"/>
    <w:rsid w:val="304B5475"/>
    <w:rsid w:val="304E16EE"/>
    <w:rsid w:val="308B46F0"/>
    <w:rsid w:val="30C87410"/>
    <w:rsid w:val="30DE4CB6"/>
    <w:rsid w:val="312945C7"/>
    <w:rsid w:val="314A5691"/>
    <w:rsid w:val="316D2048"/>
    <w:rsid w:val="319A4040"/>
    <w:rsid w:val="319D45C3"/>
    <w:rsid w:val="31E63BA8"/>
    <w:rsid w:val="31F3438F"/>
    <w:rsid w:val="32290665"/>
    <w:rsid w:val="324301EE"/>
    <w:rsid w:val="32480E1A"/>
    <w:rsid w:val="3260427C"/>
    <w:rsid w:val="3287481B"/>
    <w:rsid w:val="335D7E9A"/>
    <w:rsid w:val="337C2D44"/>
    <w:rsid w:val="339D5333"/>
    <w:rsid w:val="33E32E64"/>
    <w:rsid w:val="34106F3E"/>
    <w:rsid w:val="34414C55"/>
    <w:rsid w:val="34447EA2"/>
    <w:rsid w:val="34474DD2"/>
    <w:rsid w:val="34724AC6"/>
    <w:rsid w:val="349801B2"/>
    <w:rsid w:val="34BD575B"/>
    <w:rsid w:val="34CC28BA"/>
    <w:rsid w:val="34CF7158"/>
    <w:rsid w:val="35050B53"/>
    <w:rsid w:val="351078BA"/>
    <w:rsid w:val="35141C21"/>
    <w:rsid w:val="35680547"/>
    <w:rsid w:val="35B45BAD"/>
    <w:rsid w:val="35BF63B6"/>
    <w:rsid w:val="35C83CF1"/>
    <w:rsid w:val="35ED19A9"/>
    <w:rsid w:val="35F30C8A"/>
    <w:rsid w:val="360242EB"/>
    <w:rsid w:val="3633523C"/>
    <w:rsid w:val="363E65E7"/>
    <w:rsid w:val="36D42F11"/>
    <w:rsid w:val="36F67098"/>
    <w:rsid w:val="37180CA8"/>
    <w:rsid w:val="37201BFC"/>
    <w:rsid w:val="373D42D2"/>
    <w:rsid w:val="374E0226"/>
    <w:rsid w:val="37742841"/>
    <w:rsid w:val="37927627"/>
    <w:rsid w:val="37CA23C1"/>
    <w:rsid w:val="37DD582A"/>
    <w:rsid w:val="3847627E"/>
    <w:rsid w:val="384A4E91"/>
    <w:rsid w:val="38564163"/>
    <w:rsid w:val="38716568"/>
    <w:rsid w:val="3882287D"/>
    <w:rsid w:val="39020FBA"/>
    <w:rsid w:val="394B0F5B"/>
    <w:rsid w:val="396A418B"/>
    <w:rsid w:val="39933350"/>
    <w:rsid w:val="39A71E6F"/>
    <w:rsid w:val="39AE31FE"/>
    <w:rsid w:val="39AE76A2"/>
    <w:rsid w:val="39C34370"/>
    <w:rsid w:val="39CC4F72"/>
    <w:rsid w:val="39DA6378"/>
    <w:rsid w:val="3A0472C2"/>
    <w:rsid w:val="3A2C5318"/>
    <w:rsid w:val="3A4B6C9E"/>
    <w:rsid w:val="3ACD59CC"/>
    <w:rsid w:val="3B1A29FC"/>
    <w:rsid w:val="3B3C72A7"/>
    <w:rsid w:val="3B6A75F8"/>
    <w:rsid w:val="3BA161E5"/>
    <w:rsid w:val="3BCE5DD9"/>
    <w:rsid w:val="3BDC31F8"/>
    <w:rsid w:val="3C1934F8"/>
    <w:rsid w:val="3C261771"/>
    <w:rsid w:val="3C4F5C28"/>
    <w:rsid w:val="3C607E9A"/>
    <w:rsid w:val="3C722C08"/>
    <w:rsid w:val="3C9936C1"/>
    <w:rsid w:val="3CDE3DFA"/>
    <w:rsid w:val="3D137F9F"/>
    <w:rsid w:val="3D196379"/>
    <w:rsid w:val="3D1C60E0"/>
    <w:rsid w:val="3D3B6F75"/>
    <w:rsid w:val="3D4124DC"/>
    <w:rsid w:val="3D421E06"/>
    <w:rsid w:val="3D4307F8"/>
    <w:rsid w:val="3D600CB3"/>
    <w:rsid w:val="3D610FE5"/>
    <w:rsid w:val="3D717BF8"/>
    <w:rsid w:val="3D8251E6"/>
    <w:rsid w:val="3DCC6B68"/>
    <w:rsid w:val="3E021D6A"/>
    <w:rsid w:val="3E2C0222"/>
    <w:rsid w:val="3E391C63"/>
    <w:rsid w:val="3E432AAE"/>
    <w:rsid w:val="3EBF336D"/>
    <w:rsid w:val="3EC71318"/>
    <w:rsid w:val="3EE21AF0"/>
    <w:rsid w:val="3EEB27FE"/>
    <w:rsid w:val="3F3D0C8C"/>
    <w:rsid w:val="3F4E55F8"/>
    <w:rsid w:val="3F540E35"/>
    <w:rsid w:val="3F7A2612"/>
    <w:rsid w:val="3F8536DE"/>
    <w:rsid w:val="3FA07A8C"/>
    <w:rsid w:val="3FAE2A19"/>
    <w:rsid w:val="3FBB3264"/>
    <w:rsid w:val="3FC90D91"/>
    <w:rsid w:val="3FE9009B"/>
    <w:rsid w:val="3FFF2A05"/>
    <w:rsid w:val="40037BBC"/>
    <w:rsid w:val="401633E7"/>
    <w:rsid w:val="40666145"/>
    <w:rsid w:val="4077259B"/>
    <w:rsid w:val="40A93B94"/>
    <w:rsid w:val="40B57568"/>
    <w:rsid w:val="40B732E0"/>
    <w:rsid w:val="40C32782"/>
    <w:rsid w:val="40CF33D0"/>
    <w:rsid w:val="40E13EB9"/>
    <w:rsid w:val="4154019B"/>
    <w:rsid w:val="41C66C59"/>
    <w:rsid w:val="41DD1CB3"/>
    <w:rsid w:val="41E2633C"/>
    <w:rsid w:val="420360C6"/>
    <w:rsid w:val="420D4EAA"/>
    <w:rsid w:val="421554F2"/>
    <w:rsid w:val="42AD6748"/>
    <w:rsid w:val="42E00149"/>
    <w:rsid w:val="430842D4"/>
    <w:rsid w:val="430F0AD1"/>
    <w:rsid w:val="43212C92"/>
    <w:rsid w:val="43217136"/>
    <w:rsid w:val="434E33FB"/>
    <w:rsid w:val="43D1364B"/>
    <w:rsid w:val="43DF245E"/>
    <w:rsid w:val="43E06D85"/>
    <w:rsid w:val="441775F9"/>
    <w:rsid w:val="44366C11"/>
    <w:rsid w:val="4449126C"/>
    <w:rsid w:val="446175AE"/>
    <w:rsid w:val="446D610C"/>
    <w:rsid w:val="446F0E72"/>
    <w:rsid w:val="449B13EE"/>
    <w:rsid w:val="44A66E7D"/>
    <w:rsid w:val="45260F5D"/>
    <w:rsid w:val="4538379F"/>
    <w:rsid w:val="459B6D2C"/>
    <w:rsid w:val="45D870F5"/>
    <w:rsid w:val="45E922DF"/>
    <w:rsid w:val="4631143E"/>
    <w:rsid w:val="4674757D"/>
    <w:rsid w:val="46875502"/>
    <w:rsid w:val="46E67CAA"/>
    <w:rsid w:val="46FB622B"/>
    <w:rsid w:val="47470357"/>
    <w:rsid w:val="474B29D4"/>
    <w:rsid w:val="478F374B"/>
    <w:rsid w:val="479C727C"/>
    <w:rsid w:val="47A125F4"/>
    <w:rsid w:val="47C60497"/>
    <w:rsid w:val="47FC1154"/>
    <w:rsid w:val="48083D23"/>
    <w:rsid w:val="481D397A"/>
    <w:rsid w:val="482041AD"/>
    <w:rsid w:val="482254E2"/>
    <w:rsid w:val="482F44AB"/>
    <w:rsid w:val="48965ED0"/>
    <w:rsid w:val="48B05D48"/>
    <w:rsid w:val="48EE3617"/>
    <w:rsid w:val="494C11A5"/>
    <w:rsid w:val="49803BE8"/>
    <w:rsid w:val="49831FB1"/>
    <w:rsid w:val="49B26D3A"/>
    <w:rsid w:val="49C10D2B"/>
    <w:rsid w:val="49CF28C5"/>
    <w:rsid w:val="49F42EAF"/>
    <w:rsid w:val="4A8C3322"/>
    <w:rsid w:val="4AE35ED3"/>
    <w:rsid w:val="4AE90539"/>
    <w:rsid w:val="4AF15640"/>
    <w:rsid w:val="4B043D45"/>
    <w:rsid w:val="4B231661"/>
    <w:rsid w:val="4B2A6963"/>
    <w:rsid w:val="4BB07716"/>
    <w:rsid w:val="4C0E5653"/>
    <w:rsid w:val="4C391D85"/>
    <w:rsid w:val="4C517BDB"/>
    <w:rsid w:val="4C635C81"/>
    <w:rsid w:val="4C8E75EA"/>
    <w:rsid w:val="4CF865DA"/>
    <w:rsid w:val="4D4A5C02"/>
    <w:rsid w:val="4D4C5434"/>
    <w:rsid w:val="4D6A4B9D"/>
    <w:rsid w:val="4D891B60"/>
    <w:rsid w:val="4E233D62"/>
    <w:rsid w:val="4E9F0EB6"/>
    <w:rsid w:val="4EC5306C"/>
    <w:rsid w:val="4ECB7FBD"/>
    <w:rsid w:val="4ECD3EE9"/>
    <w:rsid w:val="4EED1B68"/>
    <w:rsid w:val="4F1D4C56"/>
    <w:rsid w:val="4F212E7C"/>
    <w:rsid w:val="4F2379F5"/>
    <w:rsid w:val="4F3B2459"/>
    <w:rsid w:val="4F7353CB"/>
    <w:rsid w:val="4F7D4CA2"/>
    <w:rsid w:val="4F95041B"/>
    <w:rsid w:val="4F975BBA"/>
    <w:rsid w:val="4FD94424"/>
    <w:rsid w:val="4FE0047B"/>
    <w:rsid w:val="4FF4529B"/>
    <w:rsid w:val="5040301A"/>
    <w:rsid w:val="505463A5"/>
    <w:rsid w:val="50795888"/>
    <w:rsid w:val="509030B6"/>
    <w:rsid w:val="50931F26"/>
    <w:rsid w:val="509D33E5"/>
    <w:rsid w:val="50B81DB7"/>
    <w:rsid w:val="50BA4F00"/>
    <w:rsid w:val="50D6330E"/>
    <w:rsid w:val="50F639B0"/>
    <w:rsid w:val="50FD540C"/>
    <w:rsid w:val="512276E5"/>
    <w:rsid w:val="51AE428B"/>
    <w:rsid w:val="51E24880"/>
    <w:rsid w:val="52395BA2"/>
    <w:rsid w:val="52640EAD"/>
    <w:rsid w:val="52744BA5"/>
    <w:rsid w:val="527E5A0B"/>
    <w:rsid w:val="528D35CA"/>
    <w:rsid w:val="52A23659"/>
    <w:rsid w:val="52AB07CA"/>
    <w:rsid w:val="52AF7E9E"/>
    <w:rsid w:val="52B328EE"/>
    <w:rsid w:val="52B70F1D"/>
    <w:rsid w:val="53065ECD"/>
    <w:rsid w:val="53135717"/>
    <w:rsid w:val="531E71EE"/>
    <w:rsid w:val="532A7D28"/>
    <w:rsid w:val="534C54DF"/>
    <w:rsid w:val="53E42357"/>
    <w:rsid w:val="54051A97"/>
    <w:rsid w:val="543A1E06"/>
    <w:rsid w:val="5458445F"/>
    <w:rsid w:val="5547000F"/>
    <w:rsid w:val="556C4241"/>
    <w:rsid w:val="55794BB0"/>
    <w:rsid w:val="562F4839"/>
    <w:rsid w:val="56A76A83"/>
    <w:rsid w:val="56AD2D63"/>
    <w:rsid w:val="57360094"/>
    <w:rsid w:val="5781344E"/>
    <w:rsid w:val="57CA2A28"/>
    <w:rsid w:val="57E1616A"/>
    <w:rsid w:val="57F44ADD"/>
    <w:rsid w:val="587C7581"/>
    <w:rsid w:val="58C60061"/>
    <w:rsid w:val="58EC71FB"/>
    <w:rsid w:val="59091DA7"/>
    <w:rsid w:val="59102873"/>
    <w:rsid w:val="59583222"/>
    <w:rsid w:val="5979517E"/>
    <w:rsid w:val="59AD0C72"/>
    <w:rsid w:val="59B77A55"/>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C5872CD"/>
    <w:rsid w:val="5CD31049"/>
    <w:rsid w:val="5DA04DDC"/>
    <w:rsid w:val="5DEF5A0F"/>
    <w:rsid w:val="5E005E6E"/>
    <w:rsid w:val="5E32757F"/>
    <w:rsid w:val="5E6B721B"/>
    <w:rsid w:val="5E9C447B"/>
    <w:rsid w:val="5EC73876"/>
    <w:rsid w:val="5EE64CD6"/>
    <w:rsid w:val="5EED3541"/>
    <w:rsid w:val="5EF04511"/>
    <w:rsid w:val="5F076D88"/>
    <w:rsid w:val="5F0B2935"/>
    <w:rsid w:val="5F43144F"/>
    <w:rsid w:val="5F6D24A2"/>
    <w:rsid w:val="5F6D4AD6"/>
    <w:rsid w:val="5FDE7373"/>
    <w:rsid w:val="60103B81"/>
    <w:rsid w:val="60697CFC"/>
    <w:rsid w:val="607024A6"/>
    <w:rsid w:val="60905C41"/>
    <w:rsid w:val="60A81322"/>
    <w:rsid w:val="60B026AD"/>
    <w:rsid w:val="60FF240D"/>
    <w:rsid w:val="61404221"/>
    <w:rsid w:val="615F0C4B"/>
    <w:rsid w:val="6172131F"/>
    <w:rsid w:val="61A40A91"/>
    <w:rsid w:val="61AA07AE"/>
    <w:rsid w:val="61F81656"/>
    <w:rsid w:val="6209638C"/>
    <w:rsid w:val="62157A0E"/>
    <w:rsid w:val="621E3CCD"/>
    <w:rsid w:val="62514EEA"/>
    <w:rsid w:val="62A0335F"/>
    <w:rsid w:val="62F048E9"/>
    <w:rsid w:val="630A1FF2"/>
    <w:rsid w:val="63351789"/>
    <w:rsid w:val="634E434E"/>
    <w:rsid w:val="637103E4"/>
    <w:rsid w:val="63864720"/>
    <w:rsid w:val="638730CF"/>
    <w:rsid w:val="63955159"/>
    <w:rsid w:val="640569D5"/>
    <w:rsid w:val="641A0EC0"/>
    <w:rsid w:val="64684338"/>
    <w:rsid w:val="64C91C90"/>
    <w:rsid w:val="64DD2FE4"/>
    <w:rsid w:val="64DD5E1C"/>
    <w:rsid w:val="65347F25"/>
    <w:rsid w:val="65664400"/>
    <w:rsid w:val="656F7D69"/>
    <w:rsid w:val="657607C4"/>
    <w:rsid w:val="659F7353"/>
    <w:rsid w:val="6644245E"/>
    <w:rsid w:val="66792E52"/>
    <w:rsid w:val="667F60F5"/>
    <w:rsid w:val="66836460"/>
    <w:rsid w:val="66A17AC3"/>
    <w:rsid w:val="66B2003F"/>
    <w:rsid w:val="66C13CA7"/>
    <w:rsid w:val="66C93C02"/>
    <w:rsid w:val="66E14AAB"/>
    <w:rsid w:val="6712276E"/>
    <w:rsid w:val="671640B0"/>
    <w:rsid w:val="671A2823"/>
    <w:rsid w:val="678A0557"/>
    <w:rsid w:val="67A72273"/>
    <w:rsid w:val="67E34573"/>
    <w:rsid w:val="68764CB5"/>
    <w:rsid w:val="68972DED"/>
    <w:rsid w:val="68976CC2"/>
    <w:rsid w:val="68A23436"/>
    <w:rsid w:val="68D33740"/>
    <w:rsid w:val="68DF23A7"/>
    <w:rsid w:val="695465A4"/>
    <w:rsid w:val="698060B5"/>
    <w:rsid w:val="69B85315"/>
    <w:rsid w:val="69E63850"/>
    <w:rsid w:val="69FF1008"/>
    <w:rsid w:val="6A050C21"/>
    <w:rsid w:val="6A291EA8"/>
    <w:rsid w:val="6A3749C6"/>
    <w:rsid w:val="6A443C56"/>
    <w:rsid w:val="6AC60EBA"/>
    <w:rsid w:val="6AF05909"/>
    <w:rsid w:val="6AFF5AC3"/>
    <w:rsid w:val="6B022971"/>
    <w:rsid w:val="6B035B08"/>
    <w:rsid w:val="6B1018ED"/>
    <w:rsid w:val="6B413622"/>
    <w:rsid w:val="6B515CEA"/>
    <w:rsid w:val="6B5577DE"/>
    <w:rsid w:val="6B8204BE"/>
    <w:rsid w:val="6BA62600"/>
    <w:rsid w:val="6BB1642E"/>
    <w:rsid w:val="6BBF7ED7"/>
    <w:rsid w:val="6BD235EF"/>
    <w:rsid w:val="6C1A00FB"/>
    <w:rsid w:val="6C6335E6"/>
    <w:rsid w:val="6C717D8E"/>
    <w:rsid w:val="6C810FA2"/>
    <w:rsid w:val="6CAA1542"/>
    <w:rsid w:val="6CB17A52"/>
    <w:rsid w:val="6CC324AF"/>
    <w:rsid w:val="6CC602AC"/>
    <w:rsid w:val="6D2B3E12"/>
    <w:rsid w:val="6D3723B5"/>
    <w:rsid w:val="6D447135"/>
    <w:rsid w:val="6D6B459F"/>
    <w:rsid w:val="6D845327"/>
    <w:rsid w:val="6DA83227"/>
    <w:rsid w:val="6DE149AF"/>
    <w:rsid w:val="6DF766C9"/>
    <w:rsid w:val="6E1B3D1E"/>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E256F3"/>
    <w:rsid w:val="705A7BF3"/>
    <w:rsid w:val="70730EA4"/>
    <w:rsid w:val="70AD73F2"/>
    <w:rsid w:val="70E83B64"/>
    <w:rsid w:val="710614CD"/>
    <w:rsid w:val="711D41EA"/>
    <w:rsid w:val="715520B6"/>
    <w:rsid w:val="715E1287"/>
    <w:rsid w:val="71674783"/>
    <w:rsid w:val="718C47C5"/>
    <w:rsid w:val="72141A90"/>
    <w:rsid w:val="72192C03"/>
    <w:rsid w:val="72343B0D"/>
    <w:rsid w:val="723A0276"/>
    <w:rsid w:val="724177ED"/>
    <w:rsid w:val="724A6091"/>
    <w:rsid w:val="72514046"/>
    <w:rsid w:val="727E1D88"/>
    <w:rsid w:val="729445D6"/>
    <w:rsid w:val="72AC3F6A"/>
    <w:rsid w:val="72AC65F9"/>
    <w:rsid w:val="72EA1AD5"/>
    <w:rsid w:val="73204A36"/>
    <w:rsid w:val="73400027"/>
    <w:rsid w:val="73653E36"/>
    <w:rsid w:val="73766A6E"/>
    <w:rsid w:val="73BE0298"/>
    <w:rsid w:val="74195D8B"/>
    <w:rsid w:val="745420D5"/>
    <w:rsid w:val="747E0B41"/>
    <w:rsid w:val="74B065E8"/>
    <w:rsid w:val="74CE6698"/>
    <w:rsid w:val="74F1363F"/>
    <w:rsid w:val="751014CE"/>
    <w:rsid w:val="75323898"/>
    <w:rsid w:val="759E089B"/>
    <w:rsid w:val="75A872AC"/>
    <w:rsid w:val="75C31F52"/>
    <w:rsid w:val="76157B85"/>
    <w:rsid w:val="763C052D"/>
    <w:rsid w:val="76665502"/>
    <w:rsid w:val="768E37B8"/>
    <w:rsid w:val="76925567"/>
    <w:rsid w:val="76F31C74"/>
    <w:rsid w:val="77045F6D"/>
    <w:rsid w:val="77173DE2"/>
    <w:rsid w:val="77483FE2"/>
    <w:rsid w:val="774F3B96"/>
    <w:rsid w:val="781B08C4"/>
    <w:rsid w:val="78540E39"/>
    <w:rsid w:val="78622A72"/>
    <w:rsid w:val="78997A4E"/>
    <w:rsid w:val="78E83890"/>
    <w:rsid w:val="7941003E"/>
    <w:rsid w:val="799C6F4B"/>
    <w:rsid w:val="7A150154"/>
    <w:rsid w:val="7A2F7625"/>
    <w:rsid w:val="7A42083A"/>
    <w:rsid w:val="7A585AC3"/>
    <w:rsid w:val="7B7E0E12"/>
    <w:rsid w:val="7BC42654"/>
    <w:rsid w:val="7BED75DA"/>
    <w:rsid w:val="7BF10415"/>
    <w:rsid w:val="7BF236DA"/>
    <w:rsid w:val="7BFE5496"/>
    <w:rsid w:val="7C0C1981"/>
    <w:rsid w:val="7C4054F5"/>
    <w:rsid w:val="7C9076DA"/>
    <w:rsid w:val="7CA97121"/>
    <w:rsid w:val="7CB63753"/>
    <w:rsid w:val="7D1961AD"/>
    <w:rsid w:val="7D2B7798"/>
    <w:rsid w:val="7D3905FD"/>
    <w:rsid w:val="7D6C6800"/>
    <w:rsid w:val="7D873368"/>
    <w:rsid w:val="7D9D6DDE"/>
    <w:rsid w:val="7DA27FCE"/>
    <w:rsid w:val="7DC31E2B"/>
    <w:rsid w:val="7DD44C5B"/>
    <w:rsid w:val="7E631DD5"/>
    <w:rsid w:val="7EE40316"/>
    <w:rsid w:val="7EFF3816"/>
    <w:rsid w:val="7F0B3F10"/>
    <w:rsid w:val="7F142050"/>
    <w:rsid w:val="7F297F21"/>
    <w:rsid w:val="7F4D0390"/>
    <w:rsid w:val="7F4E0DC0"/>
    <w:rsid w:val="7F623E3B"/>
    <w:rsid w:val="7F925A7A"/>
    <w:rsid w:val="7FB5609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0</TotalTime>
  <ScaleCrop>false</ScaleCrop>
  <LinksUpToDate>false</LinksUpToDate>
  <CharactersWithSpaces>44617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shruti kumari</cp:lastModifiedBy>
  <dcterms:modified xsi:type="dcterms:W3CDTF">2023-05-01T09:30:41Z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9595DA770E1944EABA49288463E2C3A2</vt:lpwstr>
  </property>
</Properties>
</file>