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Calibri"/>
        </w:rPr>
      </w:pPr>
      <w:r>
        <mc:AlternateContent>
          <mc:Choice Requires="wps">
            <w:drawing>
              <wp:anchor distT="0" distB="0" distL="114300" distR="114300" simplePos="0" relativeHeight="251663360"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12"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3360;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XqTNI7gBAAB6AwAADgAAAAAAAAABACAAAAAqAQAAZHJzL2Uyb0RvYy54bWxQ&#10;SwUGAAAAAAYABgBZAQAAVAUAAAAA&#10;">
                <v:fill on="f" focussize="0,0"/>
                <v:stroke on="f"/>
                <v:imagedata o:title=""/>
                <o:lock v:ext="edit" aspectratio="f"/>
                <v:textbo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w:rPr>
          <w:rFonts w:cs="Calibri"/>
        </w:rPr>
        <w:drawing>
          <wp:anchor distT="0" distB="0" distL="114300" distR="114300" simplePos="0" relativeHeight="251659264" behindDoc="1" locked="0" layoutInCell="1" allowOverlap="1">
            <wp:simplePos x="0" y="0"/>
            <wp:positionH relativeFrom="page">
              <wp:align>left</wp:align>
            </wp:positionH>
            <wp:positionV relativeFrom="page">
              <wp:align>top</wp:align>
            </wp:positionV>
            <wp:extent cx="7778750" cy="5758180"/>
            <wp:effectExtent l="0" t="0" r="12700" b="13970"/>
            <wp:wrapNone/>
            <wp:docPr id="9" name="Picture 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rPr>
          <w:rFonts w:cs="Calibri"/>
          <w:sz w:val="26"/>
          <w:szCs w:val="26"/>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4758690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374.7pt;height:66pt;width:416.65pt;z-index:251665408;v-text-anchor:bottom;mso-width-relative:page;mso-height-relative:page;" filled="f" stroked="f" coordsize="21600,21600" o:gfxdata="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2G4dMtgAAAAJAQAADwAAAAAAAAABACAAAAAiAAAAZHJzL2Rvd25yZXYueG1s&#10;UEsBAhQAFAAAAAgAh07iQA805Dm/AQAAkAMAAA4AAAAAAAAAAQAgAAAAJwEAAGRycy9lMm9Eb2Mu&#10;eG1sUEsFBgAAAAAGAAYAWQEAAFg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w:rPr>
          <w:rFonts w:ascii="Times New Roman" w:hAnsi="Times New Roman" w:eastAsia="SimSun" w:cs="Times New Roman"/>
          <w:lang w:eastAsia="en-US"/>
        </w:rPr>
        <w:drawing>
          <wp:anchor distT="0" distB="0" distL="114300" distR="114300" simplePos="0" relativeHeight="251664384" behindDoc="0" locked="0" layoutInCell="1" allowOverlap="1">
            <wp:simplePos x="0" y="0"/>
            <wp:positionH relativeFrom="column">
              <wp:posOffset>2111375</wp:posOffset>
            </wp:positionH>
            <wp:positionV relativeFrom="paragraph">
              <wp:posOffset>3421380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w:rPr>
          <w:rFonts w:cs="Calibri"/>
          <w:lang w:eastAsia="en-US"/>
        </w:rPr>
        <w:drawing>
          <wp:anchor distT="0" distB="0" distL="114300" distR="114300" simplePos="0" relativeHeight="251660288" behindDoc="0" locked="0" layoutInCell="1" allowOverlap="1">
            <wp:simplePos x="0" y="0"/>
            <wp:positionH relativeFrom="column">
              <wp:posOffset>2175510</wp:posOffset>
            </wp:positionH>
            <wp:positionV relativeFrom="paragraph">
              <wp:posOffset>7229475</wp:posOffset>
            </wp:positionV>
            <wp:extent cx="911225" cy="855980"/>
            <wp:effectExtent l="0" t="0" r="3175" b="1270"/>
            <wp:wrapNone/>
            <wp:docPr id="1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Logo&#10;&#10;Description automatically generated"/>
                    <pic:cNvPicPr>
                      <a:picLocks noChangeAspect="1"/>
                    </pic:cNvPicPr>
                  </pic:nvPicPr>
                  <pic:blipFill>
                    <a:blip r:embed="rId6"/>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1312" behindDoc="0" locked="0" layoutInCell="1" allowOverlap="1">
                <wp:simplePos x="0" y="0"/>
                <wp:positionH relativeFrom="column">
                  <wp:posOffset>20320</wp:posOffset>
                </wp:positionH>
                <wp:positionV relativeFrom="paragraph">
                  <wp:posOffset>8188960</wp:posOffset>
                </wp:positionV>
                <wp:extent cx="5268595" cy="488950"/>
                <wp:effectExtent l="0" t="0" r="0" b="0"/>
                <wp:wrapNone/>
                <wp:docPr id="951345545" name="Rectangle 7"/>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lIns="0" tIns="45720" rIns="91440" bIns="45720" anchor="b" anchorCtr="0" upright="1"/>
                    </wps:wsp>
                  </a:graphicData>
                </a:graphic>
              </wp:anchor>
            </w:drawing>
          </mc:Choice>
          <mc:Fallback>
            <w:pict>
              <v:rect id="Rectangle 7" o:spid="_x0000_s1026" o:spt="1" style="position:absolute;left:0pt;margin-left:1.6pt;margin-top:644.8pt;height:38.5pt;width:414.85pt;z-index:251661312;v-text-anchor:bottom;mso-width-relative:page;mso-height-relative:page;" filled="f" stroked="f" coordsize="21600,21600" o:gfxdata="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sUh6bZAAAACwEAAA8AAAAAAAAAAQAgAAAAIgAAAGRycy9kb3du&#10;cmV2LnhtbFBLAQIUABQAAAAIAIdO4kDmpUBpxQEAAJUDAAAOAAAAAAAAAAEAIAAAACgBAABkcnMv&#10;ZTJvRG9jLnhtbFBLBQYAAAAABgAGAFkBAABfBQ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p>
    <w:p>
      <w:pPr>
        <w:pStyle w:val="13"/>
        <w:tabs>
          <w:tab w:val="right" w:leader="dot" w:pos="8306"/>
        </w:tabs>
        <w:rPr>
          <w:rFonts w:cs="Calibri"/>
        </w:rPr>
      </w:pPr>
    </w:p>
    <w:p>
      <w:pPr>
        <w:pStyle w:val="16"/>
        <w:tabs>
          <w:tab w:val="right" w:leader="dot" w:pos="8306"/>
        </w:tabs>
        <w:ind w:right="104" w:rightChars="52"/>
        <w:jc w:val="center"/>
        <w:rPr>
          <w:rFonts w:ascii="Calibri" w:hAnsi="Calibri" w:cs="Calibri"/>
          <w:b/>
          <w:bCs/>
          <w:sz w:val="28"/>
          <w:szCs w:val="28"/>
        </w:rPr>
      </w:pPr>
      <w:bookmarkStart w:id="0" w:name="_Toc20485"/>
      <w:bookmarkStart w:id="1" w:name="_Toc23137"/>
      <w:bookmarkStart w:id="2" w:name="_Toc21902"/>
      <w:bookmarkStart w:id="3" w:name="_Toc23697"/>
      <w:bookmarkStart w:id="4" w:name="_Toc6921"/>
      <w:r>
        <w:rPr>
          <w:rFonts w:ascii="Calibri" w:hAnsi="Calibri" w:cs="Calibri"/>
          <w:b/>
          <w:bCs/>
          <w:sz w:val="28"/>
          <w:szCs w:val="28"/>
        </w:rPr>
        <w:t>Table of Content</w:t>
      </w:r>
    </w:p>
    <w:p>
      <w:pPr>
        <w:pStyle w:val="2"/>
        <w:numPr>
          <w:ilvl w:val="0"/>
          <w:numId w:val="0"/>
        </w:numPr>
        <w:bidi w:val="0"/>
        <w:outlineLvl w:val="9"/>
        <w:rPr>
          <w:rFonts w:hint="default"/>
          <w:lang w:val="en-IN" w:eastAsia="zh-CN"/>
        </w:rPr>
      </w:pPr>
    </w:p>
    <w:sdt>
      <w:sdtPr>
        <w:rPr>
          <w:rFonts w:ascii="SimSun" w:hAnsi="SimSun" w:eastAsia="SimSun" w:cs="Times New Roman"/>
          <w:color w:val="auto"/>
          <w:sz w:val="21"/>
          <w:lang w:val="en-US" w:eastAsia="zh-CN" w:bidi="ar-SA"/>
        </w:rPr>
        <w:id w:val="147451074"/>
        <w15:color w:val="DBDBDB"/>
        <w:docPartObj>
          <w:docPartGallery w:val="Table of Contents"/>
          <w:docPartUnique/>
        </w:docPartObj>
      </w:sdtPr>
      <w:sdtEndPr>
        <w:rPr>
          <w:rFonts w:hint="default" w:ascii="Calibri" w:hAnsi="Calibri" w:eastAsia="SimSun" w:cs="Times New Roman"/>
          <w:b/>
          <w:color w:val="auto"/>
          <w:sz w:val="21"/>
          <w:lang w:val="en-IN" w:eastAsia="zh-CN" w:bidi="ar-SA"/>
        </w:rPr>
      </w:sdtEndPr>
      <w:sdtContent>
        <w:p>
          <w:pPr>
            <w:spacing w:before="0" w:beforeLines="0" w:after="0" w:afterLines="0" w:line="240" w:lineRule="auto"/>
            <w:ind w:left="0" w:leftChars="0" w:right="0" w:rightChars="0" w:firstLine="0" w:firstLineChars="0"/>
            <w:jc w:val="center"/>
            <w:rPr>
              <w:color w:val="auto"/>
            </w:rPr>
          </w:pPr>
        </w:p>
        <w:p>
          <w:pPr>
            <w:pStyle w:val="13"/>
            <w:tabs>
              <w:tab w:val="right" w:leader="dot" w:pos="8306"/>
            </w:tabs>
            <w:rPr>
              <w:color w:val="auto"/>
            </w:rPr>
          </w:pPr>
          <w:r>
            <w:rPr>
              <w:rFonts w:hint="default" w:ascii="Calibri" w:hAnsi="Calibri" w:cs="Calibri"/>
              <w:b w:val="0"/>
              <w:bCs w:val="0"/>
              <w:color w:val="auto"/>
              <w:lang w:val="en-IN" w:eastAsia="zh-CN"/>
            </w:rPr>
            <w:fldChar w:fldCharType="begin"/>
          </w:r>
          <w:r>
            <w:rPr>
              <w:rFonts w:hint="default" w:ascii="Calibri" w:hAnsi="Calibri" w:cs="Calibri"/>
              <w:b w:val="0"/>
              <w:bCs w:val="0"/>
              <w:color w:val="auto"/>
              <w:lang w:val="en-IN" w:eastAsia="zh-CN"/>
            </w:rPr>
            <w:instrText xml:space="preserve">TOC \o "1-2" \h \u </w:instrText>
          </w:r>
          <w:r>
            <w:rPr>
              <w:rFonts w:hint="default" w:ascii="Calibri" w:hAnsi="Calibri" w:cs="Calibri"/>
              <w:b w:val="0"/>
              <w:bCs w:val="0"/>
              <w:color w:val="auto"/>
              <w:lang w:val="en-IN" w:eastAsia="zh-CN"/>
            </w:rPr>
            <w:fldChar w:fldCharType="separate"/>
          </w: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_Toc11773 </w:instrText>
          </w:r>
          <w:r>
            <w:rPr>
              <w:rFonts w:hint="default" w:ascii="Calibri" w:hAnsi="Calibri" w:cs="Calibri"/>
              <w:bCs w:val="0"/>
              <w:color w:val="auto"/>
              <w:lang w:val="en-IN" w:eastAsia="zh-CN"/>
            </w:rPr>
            <w:fldChar w:fldCharType="separate"/>
          </w:r>
          <w:r>
            <w:rPr>
              <w:rFonts w:hint="default"/>
              <w:color w:val="auto"/>
              <w:lang w:val="en-IN" w:eastAsia="zh-CN"/>
            </w:rPr>
            <w:t>A. Abstract</w:t>
          </w:r>
          <w:r>
            <w:rPr>
              <w:color w:val="auto"/>
            </w:rPr>
            <w:tab/>
          </w:r>
          <w:r>
            <w:rPr>
              <w:color w:val="auto"/>
            </w:rPr>
            <w:fldChar w:fldCharType="begin"/>
          </w:r>
          <w:r>
            <w:rPr>
              <w:color w:val="auto"/>
            </w:rPr>
            <w:instrText xml:space="preserve"> PAGEREF _Toc11773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_Toc28090 </w:instrText>
          </w:r>
          <w:r>
            <w:rPr>
              <w:rFonts w:hint="default" w:ascii="Calibri" w:hAnsi="Calibri" w:cs="Calibri"/>
              <w:bCs w:val="0"/>
              <w:color w:val="auto"/>
              <w:lang w:val="en-IN" w:eastAsia="zh-CN"/>
            </w:rPr>
            <w:fldChar w:fldCharType="separate"/>
          </w:r>
          <w:r>
            <w:rPr>
              <w:rFonts w:hint="default"/>
              <w:color w:val="auto"/>
              <w:lang w:val="en-US" w:eastAsia="zh-CN"/>
            </w:rPr>
            <w:t xml:space="preserve">B. </w:t>
          </w:r>
          <w:r>
            <w:rPr>
              <w:rFonts w:hint="default"/>
              <w:color w:val="auto"/>
              <w:lang w:val="en-IN" w:eastAsia="zh-CN"/>
            </w:rPr>
            <w:t>Intr</w:t>
          </w:r>
          <w:r>
            <w:rPr>
              <w:rFonts w:hint="default"/>
              <w:color w:val="auto"/>
              <w:lang w:val="en-US" w:eastAsia="zh-CN"/>
            </w:rPr>
            <w:t>oduction</w:t>
          </w:r>
          <w:r>
            <w:rPr>
              <w:color w:val="auto"/>
            </w:rPr>
            <w:tab/>
          </w:r>
          <w:r>
            <w:rPr>
              <w:color w:val="auto"/>
            </w:rPr>
            <w:fldChar w:fldCharType="begin"/>
          </w:r>
          <w:r>
            <w:rPr>
              <w:color w:val="auto"/>
            </w:rPr>
            <w:instrText xml:space="preserve"> PAGEREF _Toc28090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_Toc3877 </w:instrText>
          </w:r>
          <w:r>
            <w:rPr>
              <w:rFonts w:hint="default" w:ascii="Calibri" w:hAnsi="Calibri" w:cs="Calibri"/>
              <w:bCs w:val="0"/>
              <w:color w:val="auto"/>
              <w:lang w:val="en-IN" w:eastAsia="zh-CN"/>
            </w:rPr>
            <w:fldChar w:fldCharType="separate"/>
          </w:r>
          <w:r>
            <w:rPr>
              <w:rFonts w:hint="default"/>
              <w:color w:val="auto"/>
              <w:lang w:val="en-US" w:eastAsia="zh-CN"/>
            </w:rPr>
            <w:t>C. Definition, Acronyms and Abbreviations</w:t>
          </w:r>
          <w:r>
            <w:rPr>
              <w:color w:val="auto"/>
            </w:rPr>
            <w:tab/>
          </w:r>
          <w:r>
            <w:rPr>
              <w:color w:val="auto"/>
            </w:rPr>
            <w:fldChar w:fldCharType="begin"/>
          </w:r>
          <w:r>
            <w:rPr>
              <w:color w:val="auto"/>
            </w:rPr>
            <w:instrText xml:space="preserve"> PAGEREF _Toc3877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_Toc29100 </w:instrText>
          </w:r>
          <w:r>
            <w:rPr>
              <w:rFonts w:hint="default" w:ascii="Calibri" w:hAnsi="Calibri" w:cs="Calibri"/>
              <w:bCs w:val="0"/>
              <w:color w:val="auto"/>
              <w:lang w:val="en-IN" w:eastAsia="zh-CN"/>
            </w:rPr>
            <w:fldChar w:fldCharType="separate"/>
          </w:r>
          <w:r>
            <w:rPr>
              <w:rFonts w:hint="default"/>
              <w:color w:val="auto"/>
              <w:lang w:val="en-IN"/>
            </w:rPr>
            <w:t xml:space="preserve">D. </w:t>
          </w:r>
          <w:r>
            <w:rPr>
              <w:rFonts w:hint="default"/>
              <w:color w:val="auto"/>
              <w:lang w:val="en-IN" w:eastAsia="zh-CN"/>
            </w:rPr>
            <w:t>Overview of the Document</w:t>
          </w:r>
          <w:r>
            <w:rPr>
              <w:color w:val="auto"/>
            </w:rPr>
            <w:tab/>
          </w:r>
          <w:r>
            <w:rPr>
              <w:color w:val="auto"/>
            </w:rPr>
            <w:fldChar w:fldCharType="begin"/>
          </w:r>
          <w:r>
            <w:rPr>
              <w:color w:val="auto"/>
            </w:rPr>
            <w:instrText xml:space="preserve"> PAGEREF _Toc29100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_Toc31661 </w:instrText>
          </w:r>
          <w:r>
            <w:rPr>
              <w:rFonts w:hint="default" w:ascii="Calibri" w:hAnsi="Calibri" w:cs="Calibri"/>
              <w:bCs w:val="0"/>
              <w:color w:val="auto"/>
              <w:lang w:val="en-IN" w:eastAsia="zh-CN"/>
            </w:rPr>
            <w:fldChar w:fldCharType="separate"/>
          </w:r>
          <w:r>
            <w:rPr>
              <w:rFonts w:hint="default"/>
              <w:color w:val="auto"/>
              <w:szCs w:val="32"/>
              <w:lang w:val="en-IN" w:eastAsia="zh-CN"/>
            </w:rPr>
            <w:t>E. Scope of Education Module</w:t>
          </w:r>
          <w:r>
            <w:rPr>
              <w:color w:val="auto"/>
            </w:rPr>
            <w:tab/>
          </w:r>
          <w:r>
            <w:rPr>
              <w:color w:val="auto"/>
            </w:rPr>
            <w:fldChar w:fldCharType="begin"/>
          </w:r>
          <w:r>
            <w:rPr>
              <w:color w:val="auto"/>
            </w:rPr>
            <w:instrText xml:space="preserve"> PAGEREF _Toc31661 \h </w:instrText>
          </w:r>
          <w:r>
            <w:rPr>
              <w:color w:val="auto"/>
            </w:rPr>
            <w:fldChar w:fldCharType="separate"/>
          </w:r>
          <w:r>
            <w:rPr>
              <w:color w:val="auto"/>
            </w:rPr>
            <w:t>4</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_Toc30489 </w:instrText>
          </w:r>
          <w:r>
            <w:rPr>
              <w:rFonts w:hint="default" w:ascii="Calibri" w:hAnsi="Calibri" w:cs="Calibri"/>
              <w:bCs w:val="0"/>
              <w:color w:val="auto"/>
              <w:lang w:val="en-IN" w:eastAsia="zh-CN"/>
            </w:rPr>
            <w:fldChar w:fldCharType="separate"/>
          </w:r>
          <w:r>
            <w:rPr>
              <w:rFonts w:hint="default"/>
              <w:color w:val="auto"/>
              <w:lang w:val="en-IN" w:eastAsia="zh-CN"/>
            </w:rPr>
            <w:t>F. WSC Student Counselling Process Flow</w:t>
          </w:r>
          <w:r>
            <w:rPr>
              <w:color w:val="auto"/>
            </w:rPr>
            <w:tab/>
          </w:r>
          <w:r>
            <w:rPr>
              <w:color w:val="auto"/>
            </w:rPr>
            <w:fldChar w:fldCharType="begin"/>
          </w:r>
          <w:r>
            <w:rPr>
              <w:color w:val="auto"/>
            </w:rPr>
            <w:instrText xml:space="preserve"> PAGEREF _Toc30489 \h </w:instrText>
          </w:r>
          <w:r>
            <w:rPr>
              <w:color w:val="auto"/>
            </w:rPr>
            <w:fldChar w:fldCharType="separate"/>
          </w:r>
          <w:r>
            <w:rPr>
              <w:color w:val="auto"/>
            </w:rPr>
            <w:t>5</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_Toc28154 </w:instrText>
          </w:r>
          <w:r>
            <w:rPr>
              <w:rFonts w:hint="default" w:ascii="Calibri" w:hAnsi="Calibri" w:cs="Calibri"/>
              <w:bCs w:val="0"/>
              <w:color w:val="auto"/>
              <w:lang w:val="en-IN" w:eastAsia="zh-CN"/>
            </w:rPr>
            <w:fldChar w:fldCharType="separate"/>
          </w:r>
          <w:r>
            <w:rPr>
              <w:color w:val="auto"/>
              <w:szCs w:val="36"/>
              <w:lang w:val="en-IN"/>
            </w:rPr>
            <w:t xml:space="preserve">G. </w:t>
          </w:r>
          <w:r>
            <w:rPr>
              <w:rFonts w:hint="default" w:cs="Calibri"/>
              <w:bCs/>
              <w:color w:val="auto"/>
              <w:kern w:val="44"/>
              <w:szCs w:val="32"/>
              <w:lang w:val="en-IN" w:eastAsia="zh-CN" w:bidi="ar-SA"/>
            </w:rPr>
            <w:t xml:space="preserve">Process Flow </w:t>
          </w:r>
          <w:r>
            <w:rPr>
              <w:rFonts w:hint="default" w:ascii="Calibri" w:hAnsi="Calibri" w:eastAsia="SimSun" w:cs="Calibri"/>
              <w:bCs/>
              <w:color w:val="auto"/>
              <w:kern w:val="44"/>
              <w:szCs w:val="32"/>
              <w:lang w:val="en-IN" w:eastAsia="zh-CN" w:bidi="ar-SA"/>
            </w:rPr>
            <w:t>Description</w:t>
          </w:r>
          <w:r>
            <w:rPr>
              <w:color w:val="auto"/>
            </w:rPr>
            <w:tab/>
          </w:r>
          <w:r>
            <w:rPr>
              <w:color w:val="auto"/>
            </w:rPr>
            <w:fldChar w:fldCharType="begin"/>
          </w:r>
          <w:r>
            <w:rPr>
              <w:color w:val="auto"/>
            </w:rPr>
            <w:instrText xml:space="preserve"> PAGEREF _Toc28154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_Toc28059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H. </w:t>
          </w:r>
          <w:r>
            <w:rPr>
              <w:rFonts w:hint="default" w:cs="Calibri"/>
              <w:bCs/>
              <w:color w:val="auto"/>
              <w:kern w:val="44"/>
              <w:szCs w:val="32"/>
              <w:lang w:val="en-IN" w:eastAsia="zh-CN" w:bidi="ar-SA"/>
            </w:rPr>
            <w:t xml:space="preserve">List of </w:t>
          </w:r>
          <w:r>
            <w:rPr>
              <w:rFonts w:hint="default" w:ascii="Calibri" w:hAnsi="Calibri" w:eastAsia="SimSun" w:cs="Calibri"/>
              <w:bCs/>
              <w:color w:val="auto"/>
              <w:kern w:val="44"/>
              <w:szCs w:val="32"/>
              <w:lang w:val="en-IN" w:eastAsia="zh-CN" w:bidi="ar-SA"/>
            </w:rPr>
            <w:t>Screens and Their Descriptions :</w:t>
          </w:r>
          <w:r>
            <w:rPr>
              <w:color w:val="auto"/>
            </w:rPr>
            <w:tab/>
          </w:r>
          <w:r>
            <w:rPr>
              <w:color w:val="auto"/>
            </w:rPr>
            <w:fldChar w:fldCharType="begin"/>
          </w:r>
          <w:r>
            <w:rPr>
              <w:color w:val="auto"/>
            </w:rPr>
            <w:instrText xml:space="preserve"> PAGEREF _Toc28059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_Toc8926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I. </w:t>
          </w:r>
          <w:r>
            <w:rPr>
              <w:rFonts w:hint="default" w:cs="Calibri"/>
              <w:bCs/>
              <w:color w:val="auto"/>
              <w:kern w:val="44"/>
              <w:szCs w:val="32"/>
              <w:lang w:val="en-US" w:eastAsia="zh-CN" w:bidi="ar-SA"/>
            </w:rPr>
            <w:t>Counselling</w:t>
          </w:r>
          <w:r>
            <w:rPr>
              <w:rFonts w:hint="default" w:cs="Calibri"/>
              <w:bCs/>
              <w:color w:val="auto"/>
              <w:kern w:val="44"/>
              <w:szCs w:val="32"/>
              <w:lang w:val="en-IN" w:eastAsia="zh-CN" w:bidi="ar-SA"/>
            </w:rPr>
            <w:t xml:space="preserve"> &amp; Entrance Exams</w:t>
          </w:r>
          <w:r>
            <w:rPr>
              <w:color w:val="auto"/>
            </w:rPr>
            <w:tab/>
          </w:r>
          <w:r>
            <w:rPr>
              <w:color w:val="auto"/>
            </w:rPr>
            <w:fldChar w:fldCharType="begin"/>
          </w:r>
          <w:r>
            <w:rPr>
              <w:color w:val="auto"/>
            </w:rPr>
            <w:instrText xml:space="preserve"> PAGEREF _Toc8926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_Toc980 </w:instrText>
          </w:r>
          <w:r>
            <w:rPr>
              <w:rFonts w:hint="default" w:ascii="Calibri" w:hAnsi="Calibri" w:cs="Calibri"/>
              <w:bCs w:val="0"/>
              <w:color w:val="auto"/>
              <w:lang w:val="en-IN" w:eastAsia="zh-CN"/>
            </w:rPr>
            <w:fldChar w:fldCharType="separate"/>
          </w:r>
          <w:r>
            <w:rPr>
              <w:rFonts w:hint="default"/>
              <w:color w:val="auto"/>
              <w:lang w:val="en-IN"/>
            </w:rPr>
            <w:t xml:space="preserve">1. </w:t>
          </w:r>
          <w:r>
            <w:rPr>
              <w:color w:val="auto"/>
              <w:lang w:val="en-IN"/>
            </w:rPr>
            <w:t>Home Screen:</w:t>
          </w:r>
          <w:r>
            <w:rPr>
              <w:color w:val="auto"/>
            </w:rPr>
            <w:tab/>
          </w:r>
          <w:r>
            <w:rPr>
              <w:color w:val="auto"/>
            </w:rPr>
            <w:fldChar w:fldCharType="begin"/>
          </w:r>
          <w:r>
            <w:rPr>
              <w:color w:val="auto"/>
            </w:rPr>
            <w:instrText xml:space="preserve"> PAGEREF _Toc980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_Toc18211 </w:instrText>
          </w:r>
          <w:r>
            <w:rPr>
              <w:rFonts w:hint="default" w:ascii="Calibri" w:hAnsi="Calibri" w:cs="Calibri"/>
              <w:bCs w:val="0"/>
              <w:color w:val="auto"/>
              <w:lang w:val="en-IN" w:eastAsia="zh-CN"/>
            </w:rPr>
            <w:fldChar w:fldCharType="separate"/>
          </w:r>
          <w:r>
            <w:rPr>
              <w:color w:val="auto"/>
              <w:lang w:val="en-IN"/>
            </w:rPr>
            <w:t>1</w:t>
          </w:r>
          <w:r>
            <w:rPr>
              <w:rFonts w:hint="default"/>
              <w:color w:val="auto"/>
              <w:lang w:val="en-IN"/>
            </w:rPr>
            <w:t>.</w:t>
          </w:r>
          <w:r>
            <w:rPr>
              <w:color w:val="auto"/>
              <w:lang w:val="en-IN"/>
            </w:rPr>
            <w:t xml:space="preserve">1. </w:t>
          </w:r>
          <w:r>
            <w:rPr>
              <w:color w:val="auto"/>
              <w:szCs w:val="32"/>
              <w:lang w:val="en-IN"/>
            </w:rPr>
            <w:t>Counselling Structure</w:t>
          </w:r>
          <w:r>
            <w:rPr>
              <w:color w:val="auto"/>
            </w:rPr>
            <w:tab/>
          </w:r>
          <w:r>
            <w:rPr>
              <w:color w:val="auto"/>
            </w:rPr>
            <w:fldChar w:fldCharType="begin"/>
          </w:r>
          <w:r>
            <w:rPr>
              <w:color w:val="auto"/>
            </w:rPr>
            <w:instrText xml:space="preserve"> PAGEREF _Toc18211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_Toc20815 </w:instrText>
          </w:r>
          <w:r>
            <w:rPr>
              <w:rFonts w:hint="default" w:ascii="Calibri" w:hAnsi="Calibri" w:cs="Calibri"/>
              <w:bCs w:val="0"/>
              <w:color w:val="auto"/>
              <w:lang w:val="en-IN" w:eastAsia="zh-CN"/>
            </w:rPr>
            <w:fldChar w:fldCharType="separate"/>
          </w:r>
          <w:r>
            <w:rPr>
              <w:rFonts w:hint="default"/>
              <w:color w:val="auto"/>
              <w:lang w:val="en-IN"/>
            </w:rPr>
            <w:t xml:space="preserve">1.2. </w:t>
          </w:r>
          <w:r>
            <w:rPr>
              <w:color w:val="auto"/>
              <w:lang w:val="en-IN"/>
            </w:rPr>
            <w:t>Student Admission</w:t>
          </w:r>
          <w:r>
            <w:rPr>
              <w:color w:val="auto"/>
            </w:rPr>
            <w:tab/>
          </w:r>
          <w:r>
            <w:rPr>
              <w:color w:val="auto"/>
            </w:rPr>
            <w:fldChar w:fldCharType="begin"/>
          </w:r>
          <w:r>
            <w:rPr>
              <w:color w:val="auto"/>
            </w:rPr>
            <w:instrText xml:space="preserve"> PAGEREF _Toc20815 \h </w:instrText>
          </w:r>
          <w:r>
            <w:rPr>
              <w:color w:val="auto"/>
            </w:rPr>
            <w:fldChar w:fldCharType="separate"/>
          </w:r>
          <w:r>
            <w:rPr>
              <w:color w:val="auto"/>
            </w:rPr>
            <w:t>11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_Toc25197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1.3. </w:t>
          </w:r>
          <w:r>
            <w:rPr>
              <w:rFonts w:ascii="Calibri" w:hAnsi="Calibri" w:eastAsia="SimSun" w:cs="Calibri"/>
              <w:bCs/>
              <w:color w:val="auto"/>
              <w:szCs w:val="32"/>
              <w:lang w:val="en-IN" w:eastAsia="zh-CN" w:bidi="ar-SA"/>
            </w:rPr>
            <w:t>Student Applicant</w:t>
          </w:r>
          <w:r>
            <w:rPr>
              <w:color w:val="auto"/>
            </w:rPr>
            <w:tab/>
          </w:r>
          <w:r>
            <w:rPr>
              <w:color w:val="auto"/>
            </w:rPr>
            <w:fldChar w:fldCharType="begin"/>
          </w:r>
          <w:r>
            <w:rPr>
              <w:color w:val="auto"/>
            </w:rPr>
            <w:instrText xml:space="preserve"> PAGEREF _Toc25197 \h </w:instrText>
          </w:r>
          <w:r>
            <w:rPr>
              <w:color w:val="auto"/>
            </w:rPr>
            <w:fldChar w:fldCharType="separate"/>
          </w:r>
          <w:r>
            <w:rPr>
              <w:color w:val="auto"/>
            </w:rPr>
            <w:t>16</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_Toc23649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1.4. </w:t>
          </w:r>
          <w:r>
            <w:rPr>
              <w:rFonts w:hint="default" w:cs="Calibri"/>
              <w:bCs/>
              <w:color w:val="auto"/>
              <w:szCs w:val="32"/>
              <w:lang w:val="en-US" w:eastAsia="zh-CN" w:bidi="ar-SA"/>
            </w:rPr>
            <w:t xml:space="preserve">Center Selection </w:t>
          </w:r>
          <w:r>
            <w:rPr>
              <w:rFonts w:hint="default" w:ascii="Calibri" w:hAnsi="Calibri" w:eastAsia="SimSun" w:cs="Calibri"/>
              <w:bCs/>
              <w:color w:val="auto"/>
              <w:szCs w:val="32"/>
              <w:lang w:val="en-IN" w:eastAsia="zh-CN" w:bidi="ar-SA"/>
            </w:rPr>
            <w:t>Master</w:t>
          </w:r>
          <w:r>
            <w:rPr>
              <w:color w:val="auto"/>
            </w:rPr>
            <w:tab/>
          </w:r>
          <w:r>
            <w:rPr>
              <w:color w:val="auto"/>
            </w:rPr>
            <w:fldChar w:fldCharType="begin"/>
          </w:r>
          <w:r>
            <w:rPr>
              <w:color w:val="auto"/>
            </w:rPr>
            <w:instrText xml:space="preserve"> PAGEREF _Toc23649 \h </w:instrText>
          </w:r>
          <w:r>
            <w:rPr>
              <w:color w:val="auto"/>
            </w:rPr>
            <w:fldChar w:fldCharType="separate"/>
          </w:r>
          <w:r>
            <w:rPr>
              <w:color w:val="auto"/>
            </w:rPr>
            <w:t>27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_Toc29200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1.5. Entrance Exam Declaration</w:t>
          </w:r>
          <w:r>
            <w:rPr>
              <w:color w:val="auto"/>
            </w:rPr>
            <w:tab/>
          </w:r>
          <w:r>
            <w:rPr>
              <w:color w:val="auto"/>
            </w:rPr>
            <w:fldChar w:fldCharType="begin"/>
          </w:r>
          <w:r>
            <w:rPr>
              <w:color w:val="auto"/>
            </w:rPr>
            <w:instrText xml:space="preserve"> PAGEREF _Toc29200 \h </w:instrText>
          </w:r>
          <w:r>
            <w:rPr>
              <w:color w:val="auto"/>
            </w:rPr>
            <w:fldChar w:fldCharType="separate"/>
          </w:r>
          <w:r>
            <w:rPr>
              <w:color w:val="auto"/>
            </w:rPr>
            <w:t>28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_Toc17424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1.6. Entrance Exam Center Allocation</w:t>
          </w:r>
          <w:r>
            <w:rPr>
              <w:color w:val="auto"/>
            </w:rPr>
            <w:tab/>
          </w:r>
          <w:r>
            <w:rPr>
              <w:color w:val="auto"/>
            </w:rPr>
            <w:fldChar w:fldCharType="begin"/>
          </w:r>
          <w:r>
            <w:rPr>
              <w:color w:val="auto"/>
            </w:rPr>
            <w:instrText xml:space="preserve"> PAGEREF _Toc17424 \h </w:instrText>
          </w:r>
          <w:r>
            <w:rPr>
              <w:color w:val="auto"/>
            </w:rPr>
            <w:fldChar w:fldCharType="separate"/>
          </w:r>
          <w:r>
            <w:rPr>
              <w:color w:val="auto"/>
            </w:rPr>
            <w:t>31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_Toc31705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1.7. Admit Card Generation Tool</w:t>
          </w:r>
          <w:r>
            <w:rPr>
              <w:color w:val="auto"/>
            </w:rPr>
            <w:tab/>
          </w:r>
          <w:r>
            <w:rPr>
              <w:color w:val="auto"/>
            </w:rPr>
            <w:fldChar w:fldCharType="begin"/>
          </w:r>
          <w:r>
            <w:rPr>
              <w:color w:val="auto"/>
            </w:rPr>
            <w:instrText xml:space="preserve"> PAGEREF _Toc31705 \h </w:instrText>
          </w:r>
          <w:r>
            <w:rPr>
              <w:color w:val="auto"/>
            </w:rPr>
            <w:fldChar w:fldCharType="separate"/>
          </w:r>
          <w:r>
            <w:rPr>
              <w:color w:val="auto"/>
            </w:rPr>
            <w:t>34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_Toc22098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1.8. Entrance Exam Admit Card</w:t>
          </w:r>
          <w:r>
            <w:rPr>
              <w:color w:val="auto"/>
            </w:rPr>
            <w:tab/>
          </w:r>
          <w:r>
            <w:rPr>
              <w:color w:val="auto"/>
            </w:rPr>
            <w:fldChar w:fldCharType="begin"/>
          </w:r>
          <w:r>
            <w:rPr>
              <w:color w:val="auto"/>
            </w:rPr>
            <w:instrText xml:space="preserve"> PAGEREF _Toc22098 \h </w:instrText>
          </w:r>
          <w:r>
            <w:rPr>
              <w:color w:val="auto"/>
            </w:rPr>
            <w:fldChar w:fldCharType="separate"/>
          </w:r>
          <w:r>
            <w:rPr>
              <w:color w:val="auto"/>
            </w:rPr>
            <w:t>37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_Toc24537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1.9. Entrance Exam Result Publication</w:t>
          </w:r>
          <w:r>
            <w:rPr>
              <w:color w:val="auto"/>
            </w:rPr>
            <w:tab/>
          </w:r>
          <w:r>
            <w:rPr>
              <w:color w:val="auto"/>
            </w:rPr>
            <w:fldChar w:fldCharType="begin"/>
          </w:r>
          <w:r>
            <w:rPr>
              <w:color w:val="auto"/>
            </w:rPr>
            <w:instrText xml:space="preserve"> PAGEREF _Toc24537 \h </w:instrText>
          </w:r>
          <w:r>
            <w:rPr>
              <w:color w:val="auto"/>
            </w:rPr>
            <w:fldChar w:fldCharType="separate"/>
          </w:r>
          <w:r>
            <w:rPr>
              <w:color w:val="auto"/>
            </w:rPr>
            <w:t>38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_Toc23840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1.10. Rank Card Publication Masters</w:t>
          </w:r>
          <w:r>
            <w:rPr>
              <w:color w:val="auto"/>
            </w:rPr>
            <w:tab/>
          </w:r>
          <w:r>
            <w:rPr>
              <w:color w:val="auto"/>
            </w:rPr>
            <w:fldChar w:fldCharType="begin"/>
          </w:r>
          <w:r>
            <w:rPr>
              <w:color w:val="auto"/>
            </w:rPr>
            <w:instrText xml:space="preserve"> PAGEREF _Toc23840 \h </w:instrText>
          </w:r>
          <w:r>
            <w:rPr>
              <w:color w:val="auto"/>
            </w:rPr>
            <w:fldChar w:fldCharType="separate"/>
          </w:r>
          <w:r>
            <w:rPr>
              <w:color w:val="auto"/>
            </w:rPr>
            <w:t>39</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_Toc10664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1.11. Rank Card</w:t>
          </w:r>
          <w:r>
            <w:rPr>
              <w:color w:val="auto"/>
            </w:rPr>
            <w:tab/>
          </w:r>
          <w:r>
            <w:rPr>
              <w:color w:val="auto"/>
            </w:rPr>
            <w:fldChar w:fldCharType="begin"/>
          </w:r>
          <w:r>
            <w:rPr>
              <w:color w:val="auto"/>
            </w:rPr>
            <w:instrText xml:space="preserve"> PAGEREF _Toc10664 \h </w:instrText>
          </w:r>
          <w:r>
            <w:rPr>
              <w:color w:val="auto"/>
            </w:rPr>
            <w:fldChar w:fldCharType="separate"/>
          </w:r>
          <w:r>
            <w:rPr>
              <w:color w:val="auto"/>
            </w:rPr>
            <w:t>41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1.12. Rank Card Publication Tool</w:t>
          </w:r>
          <w:r>
            <w:rPr>
              <w:color w:val="auto"/>
            </w:rPr>
            <w:tab/>
          </w:r>
          <w:r>
            <w:rPr>
              <w:color w:val="auto"/>
            </w:rPr>
            <w:fldChar w:fldCharType="begin"/>
          </w:r>
          <w:r>
            <w:rPr>
              <w:color w:val="auto"/>
            </w:rPr>
            <w:instrText xml:space="preserve"> PAGEREF _Toc298 \h </w:instrText>
          </w:r>
          <w:r>
            <w:rPr>
              <w:color w:val="auto"/>
            </w:rPr>
            <w:fldChar w:fldCharType="separate"/>
          </w:r>
          <w:r>
            <w:rPr>
              <w:color w:val="auto"/>
            </w:rPr>
            <w:t>44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_Toc25799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1.13. Program Enrolment</w:t>
          </w:r>
          <w:r>
            <w:rPr>
              <w:color w:val="auto"/>
            </w:rPr>
            <w:tab/>
          </w:r>
          <w:r>
            <w:rPr>
              <w:color w:val="auto"/>
            </w:rPr>
            <w:fldChar w:fldCharType="begin"/>
          </w:r>
          <w:r>
            <w:rPr>
              <w:color w:val="auto"/>
            </w:rPr>
            <w:instrText xml:space="preserve"> PAGEREF _Toc25799 \h </w:instrText>
          </w:r>
          <w:r>
            <w:rPr>
              <w:color w:val="auto"/>
            </w:rPr>
            <w:fldChar w:fldCharType="separate"/>
          </w:r>
          <w:r>
            <w:rPr>
              <w:color w:val="auto"/>
            </w:rPr>
            <w:t>46</w:t>
          </w:r>
          <w:r>
            <w:rPr>
              <w:color w:val="auto"/>
            </w:rPr>
            <w:fldChar w:fldCharType="end"/>
          </w:r>
          <w:r>
            <w:rPr>
              <w:rFonts w:hint="default" w:ascii="Calibri" w:hAnsi="Calibri" w:cs="Calibri"/>
              <w:bCs w:val="0"/>
              <w:color w:val="auto"/>
              <w:lang w:val="en-IN" w:eastAsia="zh-CN"/>
            </w:rPr>
            <w:fldChar w:fldCharType="end"/>
          </w:r>
        </w:p>
        <w:p>
          <w:pPr>
            <w:pStyle w:val="15"/>
            <w:tabs>
              <w:tab w:val="right" w:leader="dot" w:pos="8306"/>
            </w:tabs>
            <w:rPr>
              <w:rFonts w:hint="default"/>
              <w:lang w:val="en-IN" w:eastAsia="zh-C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Calibri" w:hAnsi="Calibri" w:cs="Calibri"/>
              <w:bCs w:val="0"/>
              <w:color w:val="auto"/>
              <w:lang w:val="en-IN" w:eastAsia="zh-CN"/>
            </w:rPr>
            <w:fldChar w:fldCharType="end"/>
          </w:r>
        </w:p>
      </w:sdtContent>
    </w:sdt>
    <w:bookmarkEnd w:id="0"/>
    <w:p>
      <w:pPr>
        <w:pStyle w:val="2"/>
        <w:numPr>
          <w:ilvl w:val="0"/>
          <w:numId w:val="4"/>
        </w:numPr>
        <w:bidi w:val="0"/>
        <w:rPr>
          <w:rFonts w:hint="default"/>
          <w:lang w:val="en-IN" w:eastAsia="zh-CN"/>
        </w:rPr>
      </w:pPr>
      <w:bookmarkStart w:id="5" w:name="_Toc11773"/>
      <w:bookmarkStart w:id="6" w:name="_Toc15099"/>
      <w:r>
        <w:rPr>
          <w:rFonts w:hint="default"/>
          <w:lang w:val="en-IN" w:eastAsia="zh-CN"/>
        </w:rPr>
        <w:t>Abstract</w:t>
      </w:r>
      <w:bookmarkEnd w:id="5"/>
      <w:bookmarkEnd w:id="6"/>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7" w:name="_Toc1855"/>
      <w:bookmarkStart w:id="8" w:name="_Toc24598"/>
      <w:bookmarkStart w:id="9" w:name="_Toc29106"/>
      <w:bookmarkStart w:id="10" w:name="_Toc28090"/>
      <w:r>
        <w:rPr>
          <w:rFonts w:hint="default"/>
          <w:lang w:val="en-IN" w:eastAsia="zh-CN"/>
        </w:rPr>
        <w:t>Intr</w:t>
      </w:r>
      <w:r>
        <w:rPr>
          <w:rFonts w:hint="default"/>
          <w:lang w:val="en-US" w:eastAsia="zh-CN"/>
        </w:rPr>
        <w:t>oduction</w:t>
      </w:r>
      <w:bookmarkEnd w:id="7"/>
      <w:bookmarkEnd w:id="8"/>
      <w:bookmarkEnd w:id="9"/>
      <w:bookmarkEnd w:id="10"/>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rPr>
          <w:rFonts w:hint="default"/>
          <w:lang w:val="en-US" w:eastAsia="zh-CN"/>
        </w:rPr>
      </w:pPr>
      <w:bookmarkStart w:id="11" w:name="_Toc32004"/>
      <w:bookmarkStart w:id="12" w:name="_Toc1940"/>
      <w:bookmarkStart w:id="13" w:name="_Toc18171"/>
      <w:bookmarkStart w:id="14" w:name="_Toc3877"/>
      <w:bookmarkStart w:id="15" w:name="_Toc23682"/>
      <w:bookmarkStart w:id="16" w:name="_Toc25460"/>
      <w:bookmarkStart w:id="17" w:name="_Toc16257"/>
      <w:r>
        <w:rPr>
          <w:rFonts w:hint="default"/>
          <w:lang w:val="en-US" w:eastAsia="zh-CN"/>
        </w:rPr>
        <w:t>Definition, Acronyms and Abbreviations</w:t>
      </w:r>
      <w:bookmarkEnd w:id="11"/>
      <w:bookmarkEnd w:id="12"/>
      <w:bookmarkEnd w:id="13"/>
      <w:bookmarkEnd w:id="14"/>
      <w:bookmarkEnd w:id="15"/>
      <w:bookmarkEnd w:id="16"/>
      <w:bookmarkEnd w:id="17"/>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8" w:name="_Toc11745"/>
      <w:bookmarkStart w:id="19" w:name="_Toc13590"/>
      <w:bookmarkStart w:id="20" w:name="_Toc29100"/>
      <w:r>
        <w:rPr>
          <w:rFonts w:hint="default"/>
          <w:lang w:val="en-IN" w:eastAsia="zh-CN"/>
        </w:rPr>
        <w:t>Overview of the Document</w:t>
      </w:r>
      <w:bookmarkEnd w:id="18"/>
      <w:bookmarkEnd w:id="19"/>
      <w:bookmarkEnd w:id="20"/>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Entrance Exam &amp;  Counselling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helps in organizing the education set-up, such as Student Database,</w:t>
      </w:r>
      <w:r>
        <w:rPr>
          <w:rFonts w:hint="default" w:cs="Calibri"/>
          <w:b w:val="0"/>
          <w:bCs w:val="0"/>
          <w:sz w:val="20"/>
          <w:szCs w:val="20"/>
          <w:lang w:val="en-IN"/>
        </w:rPr>
        <w:t xml:space="preserve"> Student Application Form, Applicant Entrance Examination, Document Verification, Course Selection, Seat Booking, Fee Management etc.</w:t>
      </w:r>
    </w:p>
    <w:p>
      <w:pPr>
        <w:rPr>
          <w:rFonts w:cs="Calibri"/>
          <w:b/>
          <w:bCs/>
        </w:rPr>
      </w:pPr>
    </w:p>
    <w:p>
      <w:pPr>
        <w:pStyle w:val="2"/>
        <w:numPr>
          <w:ilvl w:val="0"/>
          <w:numId w:val="4"/>
        </w:numPr>
        <w:bidi w:val="0"/>
        <w:rPr>
          <w:rFonts w:hint="default"/>
          <w:sz w:val="32"/>
          <w:szCs w:val="32"/>
          <w:lang w:val="en-IN" w:eastAsia="zh-CN"/>
        </w:rPr>
      </w:pPr>
      <w:bookmarkStart w:id="21" w:name="_Toc31661"/>
      <w:bookmarkStart w:id="22" w:name="_Toc28728"/>
      <w:bookmarkStart w:id="23" w:name="_Toc10890"/>
      <w:r>
        <w:rPr>
          <w:rFonts w:hint="default"/>
          <w:sz w:val="32"/>
          <w:szCs w:val="32"/>
          <w:lang w:val="en-IN" w:eastAsia="zh-CN"/>
        </w:rPr>
        <w:t>Scope of Education Module</w:t>
      </w:r>
      <w:bookmarkEnd w:id="21"/>
      <w:bookmarkEnd w:id="22"/>
      <w:bookmarkEnd w:id="23"/>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5"/>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Scholarships. </w:t>
      </w:r>
    </w:p>
    <w:p>
      <w:pPr>
        <w:numPr>
          <w:ilvl w:val="0"/>
          <w:numId w:val="5"/>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rPr>
        <w:t xml:space="preserve">Results Analysis after declaration of results by WSC  </w:t>
      </w:r>
    </w:p>
    <w:p>
      <w:pPr>
        <w:numPr>
          <w:ilvl w:val="0"/>
          <w:numId w:val="5"/>
        </w:numPr>
        <w:ind w:left="840" w:leftChars="0" w:hanging="420" w:firstLineChars="0"/>
        <w:rPr>
          <w:rFonts w:hint="default" w:ascii="Calibri" w:hAnsi="Calibri" w:cs="Calibri"/>
          <w:b w:val="0"/>
          <w:bCs w:val="0"/>
          <w:sz w:val="20"/>
          <w:szCs w:val="20"/>
          <w:lang w:val="en-IN" w:eastAsia="zh-CN"/>
        </w:rPr>
      </w:pPr>
      <w:r>
        <w:rPr>
          <w:rFonts w:hint="default" w:ascii="Calibri" w:hAnsi="Calibri" w:eastAsia="SimSun" w:cs="Calibri"/>
          <w:b w:val="0"/>
          <w:bCs w:val="0"/>
          <w:sz w:val="20"/>
          <w:szCs w:val="20"/>
        </w:rPr>
        <w:t>Students Back paper tracking etc.</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 xml:space="preserve">Students Exams records   </w:t>
      </w:r>
    </w:p>
    <w:p>
      <w:pPr>
        <w:numPr>
          <w:ilvl w:val="0"/>
          <w:numId w:val="6"/>
        </w:numPr>
        <w:ind w:left="840" w:leftChars="0" w:hanging="420" w:firstLineChars="0"/>
        <w:rPr>
          <w:rFonts w:hint="default" w:ascii="Calibri" w:hAnsi="Calibri" w:eastAsia="SimSun" w:cs="Calibri"/>
          <w:b w:val="0"/>
          <w:bCs w:val="0"/>
          <w:sz w:val="20"/>
          <w:szCs w:val="20"/>
          <w:lang w:val="en-IN" w:eastAsia="zh-CN"/>
        </w:rPr>
      </w:pPr>
      <w:r>
        <w:rPr>
          <w:rFonts w:hint="default" w:cs="Calibri"/>
          <w:b w:val="0"/>
          <w:bCs w:val="0"/>
          <w:sz w:val="20"/>
          <w:szCs w:val="20"/>
          <w:lang w:val="en-IN"/>
        </w:rPr>
        <w:t>Alert</w:t>
      </w:r>
      <w:r>
        <w:rPr>
          <w:rFonts w:hint="default" w:ascii="Calibri" w:hAnsi="Calibri" w:eastAsia="SimSun" w:cs="Calibri"/>
          <w:b w:val="0"/>
          <w:bCs w:val="0"/>
          <w:sz w:val="20"/>
          <w:szCs w:val="20"/>
        </w:rPr>
        <w:t xml:space="preserve">/Messaging Management.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Exams records of all 6 semesters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4"/>
          <w:szCs w:val="24"/>
          <w:lang w:val="en-IN"/>
        </w:rPr>
      </w:pP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Student Application Form</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Declaration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Applicant Admit Card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Result Publication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Rank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Counselling Structure</w:t>
      </w:r>
    </w:p>
    <w:p>
      <w:pPr>
        <w:numPr>
          <w:ilvl w:val="0"/>
          <w:numId w:val="0"/>
        </w:numPr>
        <w:tabs>
          <w:tab w:val="left" w:pos="840"/>
        </w:tabs>
        <w:rPr>
          <w:rFonts w:hint="default" w:cs="Calibri"/>
          <w:sz w:val="20"/>
          <w:szCs w:val="20"/>
          <w:lang w:val="en-IN" w:eastAsia="zh-CN"/>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lang w:val="en-IN" w:eastAsia="zh-CN"/>
        </w:rPr>
      </w:pPr>
    </w:p>
    <w:p>
      <w:pPr>
        <w:rPr>
          <w:rFonts w:cs="Calibri"/>
          <w:b/>
          <w:bCs/>
        </w:rPr>
      </w:pPr>
    </w:p>
    <w:p>
      <w:pPr>
        <w:pStyle w:val="2"/>
        <w:numPr>
          <w:ilvl w:val="0"/>
          <w:numId w:val="4"/>
        </w:numPr>
        <w:bidi w:val="0"/>
        <w:spacing w:line="240" w:lineRule="auto"/>
        <w:rPr>
          <w:rFonts w:hint="default"/>
          <w:color w:val="203864"/>
          <w:lang w:val="en-IN" w:eastAsia="zh-CN"/>
        </w:rPr>
      </w:pPr>
      <w:bookmarkStart w:id="24" w:name="_Toc18692"/>
      <w:bookmarkStart w:id="25" w:name="_Toc30489"/>
      <w:r>
        <w:rPr>
          <w:rFonts w:hint="default"/>
          <w:color w:val="203864"/>
          <w:lang w:val="en-IN" w:eastAsia="zh-CN"/>
        </w:rPr>
        <w:t>WSC Student Counselling Process Flow</w:t>
      </w:r>
      <w:bookmarkEnd w:id="24"/>
      <w:bookmarkEnd w:id="25"/>
    </w:p>
    <w:p>
      <w:pPr>
        <w:rPr>
          <w:rFonts w:hint="default" w:cs="Calibri"/>
          <w:b/>
          <w:bCs/>
          <w:lang w:val="en-US"/>
        </w:rPr>
      </w:pPr>
    </w:p>
    <w:p>
      <w:pPr>
        <w:rPr>
          <w:rFonts w:hint="default" w:cs="Calibri"/>
          <w:b/>
          <w:bCs/>
          <w:lang w:val="en-IN"/>
        </w:rPr>
      </w:pPr>
      <w:r>
        <w:rPr>
          <w:rFonts w:hint="default" w:cs="Calibri"/>
          <w:b/>
          <w:bCs/>
          <w:lang w:val="en-IN"/>
        </w:rPr>
        <w:drawing>
          <wp:inline distT="0" distB="0" distL="114300" distR="114300">
            <wp:extent cx="5271135" cy="5214620"/>
            <wp:effectExtent l="0" t="0" r="5715" b="5080"/>
            <wp:docPr id="5" name="Picture 5" descr="Counselling Workflow and Exam workflow.drawi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ounselling Workflow and Exam workflow.drawio(18)"/>
                    <pic:cNvPicPr>
                      <a:picLocks noChangeAspect="1"/>
                    </pic:cNvPicPr>
                  </pic:nvPicPr>
                  <pic:blipFill>
                    <a:blip r:embed="rId7"/>
                    <a:stretch>
                      <a:fillRect/>
                    </a:stretch>
                  </pic:blipFill>
                  <pic:spPr>
                    <a:xfrm>
                      <a:off x="0" y="0"/>
                      <a:ext cx="5271135" cy="5214620"/>
                    </a:xfrm>
                    <a:prstGeom prst="rect">
                      <a:avLst/>
                    </a:prstGeom>
                  </pic:spPr>
                </pic:pic>
              </a:graphicData>
            </a:graphic>
          </wp:inline>
        </w:drawing>
      </w:r>
    </w:p>
    <w:p>
      <w:pPr>
        <w:rPr>
          <w:rFonts w:cs="Calibri"/>
          <w:b/>
          <w:bCs/>
        </w:rPr>
      </w:pPr>
    </w:p>
    <w:p>
      <w:pPr>
        <w:rPr>
          <w:rFonts w:cs="Calibri"/>
          <w:b/>
          <w:bCs/>
        </w:rPr>
      </w:pPr>
    </w:p>
    <w:p>
      <w:pPr>
        <w:rPr>
          <w:rFonts w:cs="Calibri"/>
          <w:b/>
          <w:bCs/>
        </w:rPr>
      </w:pPr>
    </w:p>
    <w:p>
      <w:pPr>
        <w:rPr>
          <w:rFonts w:cs="Calibri"/>
          <w:b/>
          <w:bCs/>
        </w:rPr>
      </w:pPr>
    </w:p>
    <w:p>
      <w:pPr>
        <w:rPr>
          <w:rFonts w:cs="Calibri"/>
          <w:b/>
          <w:bCs/>
        </w:rPr>
      </w:pPr>
    </w:p>
    <w:p>
      <w:pPr>
        <w:rPr>
          <w:rFonts w:cs="Calibri"/>
          <w:b/>
          <w:bCs/>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bookmarkEnd w:id="1"/>
    <w:bookmarkEnd w:id="2"/>
    <w:bookmarkEnd w:id="3"/>
    <w:bookmarkEnd w:id="4"/>
    <w:p>
      <w:pPr>
        <w:pStyle w:val="2"/>
        <w:numPr>
          <w:ilvl w:val="0"/>
          <w:numId w:val="4"/>
        </w:numPr>
        <w:bidi w:val="0"/>
        <w:spacing w:line="240" w:lineRule="auto"/>
        <w:rPr>
          <w:sz w:val="36"/>
          <w:szCs w:val="36"/>
          <w:lang w:val="en-IN"/>
        </w:rPr>
      </w:pPr>
      <w:bookmarkStart w:id="26" w:name="_Toc14895"/>
      <w:bookmarkStart w:id="27" w:name="_Toc32091"/>
      <w:bookmarkStart w:id="28" w:name="_Toc28154"/>
      <w:r>
        <w:rPr>
          <w:rFonts w:hint="default" w:cs="Calibri"/>
          <w:b/>
          <w:bCs/>
          <w:color w:val="203864"/>
          <w:kern w:val="44"/>
          <w:sz w:val="36"/>
          <w:szCs w:val="32"/>
          <w:lang w:val="en-IN" w:eastAsia="zh-CN" w:bidi="ar-SA"/>
        </w:rPr>
        <w:t xml:space="preserve">Process Flow </w:t>
      </w:r>
      <w:r>
        <w:rPr>
          <w:rFonts w:hint="default" w:ascii="Calibri" w:hAnsi="Calibri" w:eastAsia="SimSun" w:cs="Calibri"/>
          <w:b/>
          <w:bCs/>
          <w:color w:val="203864"/>
          <w:kern w:val="44"/>
          <w:sz w:val="36"/>
          <w:szCs w:val="32"/>
          <w:lang w:val="en-IN" w:eastAsia="zh-CN" w:bidi="ar-SA"/>
        </w:rPr>
        <w:t>Description</w:t>
      </w:r>
      <w:bookmarkEnd w:id="26"/>
      <w:bookmarkEnd w:id="27"/>
      <w:bookmarkEnd w:id="28"/>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29" w:name="_Toc16829"/>
      <w:r>
        <w:rPr>
          <w:rFonts w:hint="default"/>
          <w:b/>
          <w:bCs/>
          <w:color w:val="366091"/>
          <w:sz w:val="28"/>
          <w:lang w:val="en-IN" w:eastAsia="zh-CN"/>
        </w:rPr>
        <w:t>Student Admission</w:t>
      </w:r>
      <w:bookmarkEnd w:id="29"/>
    </w:p>
    <w:p>
      <w:pPr>
        <w:rPr>
          <w:lang w:val="en-IN"/>
        </w:rPr>
      </w:pPr>
      <w:r>
        <w:rPr>
          <w:lang w:val="en-IN"/>
        </w:rPr>
        <w:t>Student Admission Card represents the Admission configuration for different courses, regarding their eligibility criteria, documents requirement, Counselling Structure,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US" w:eastAsia="zh-CN"/>
        </w:rPr>
        <w:t xml:space="preserve">Center Selection </w:t>
      </w:r>
      <w:r>
        <w:rPr>
          <w:rFonts w:hint="default"/>
          <w:b/>
          <w:bCs/>
          <w:color w:val="366091"/>
          <w:sz w:val="28"/>
          <w:lang w:val="en-IN" w:eastAsia="zh-CN"/>
        </w:rPr>
        <w:t xml:space="preserve">Master </w:t>
      </w:r>
    </w:p>
    <w:p>
      <w:pPr>
        <w:rPr>
          <w:lang w:val="en-IN"/>
        </w:rPr>
      </w:pPr>
      <w:r>
        <w:rPr>
          <w:lang w:val="en-US"/>
        </w:rPr>
        <w:t>Center Selection Master</w:t>
      </w:r>
      <w:r>
        <w:rPr>
          <w:lang w:val="en-IN"/>
        </w:rPr>
        <w:t xml:space="preserve"> represents the exam center information, its address details and total capacity</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0" w:name="_Toc3416"/>
      <w:r>
        <w:rPr>
          <w:rFonts w:hint="default"/>
          <w:b/>
          <w:bCs/>
          <w:color w:val="366091"/>
          <w:sz w:val="28"/>
          <w:lang w:val="en-IN" w:eastAsia="zh-CN"/>
        </w:rPr>
        <w:t xml:space="preserve">Student Applicant </w:t>
      </w:r>
      <w:bookmarkEnd w:id="30"/>
    </w:p>
    <w:p>
      <w:pPr>
        <w:rPr>
          <w:lang w:val="en-IN"/>
        </w:rPr>
      </w:pPr>
      <w:r>
        <w:rPr>
          <w:lang w:val="en-IN"/>
        </w:rPr>
        <w:t>Student Applicant Card contains the application form by which students can apply for their respective courses for getting admission.</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1" w:name="_Toc29488"/>
      <w:r>
        <w:rPr>
          <w:rFonts w:hint="default"/>
          <w:b/>
          <w:bCs/>
          <w:color w:val="366091"/>
          <w:sz w:val="28"/>
          <w:lang w:val="en-IN" w:eastAsia="zh-CN"/>
        </w:rPr>
        <w:t xml:space="preserve">Entrance Exam Declaration </w:t>
      </w:r>
      <w:bookmarkEnd w:id="31"/>
    </w:p>
    <w:p>
      <w:pPr>
        <w:rPr>
          <w:lang w:val="en-IN"/>
        </w:rPr>
      </w:pPr>
      <w:r>
        <w:rPr>
          <w:lang w:val="en-IN"/>
        </w:rPr>
        <w:t>Entrance Exam Declaration card contains the details for declaring entrance exam for the student applicants.</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2" w:name="_Toc611"/>
      <w:r>
        <w:rPr>
          <w:rFonts w:hint="default"/>
          <w:b/>
          <w:bCs/>
          <w:color w:val="366091"/>
          <w:sz w:val="28"/>
          <w:lang w:val="en-IN" w:eastAsia="zh-CN"/>
        </w:rPr>
        <w:t xml:space="preserve">Admit Card </w:t>
      </w:r>
      <w:bookmarkEnd w:id="32"/>
    </w:p>
    <w:p>
      <w:pPr>
        <w:rPr>
          <w:lang w:val="en-IN"/>
        </w:rPr>
      </w:pPr>
      <w:r>
        <w:rPr>
          <w:lang w:val="en-IN"/>
        </w:rPr>
        <w:t>Admit card contains the details of individuals student applicants records such as their exam data, time, venue, course details,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3" w:name="_Toc648"/>
      <w:r>
        <w:rPr>
          <w:rFonts w:hint="default"/>
          <w:b/>
          <w:bCs/>
          <w:color w:val="366091"/>
          <w:sz w:val="28"/>
          <w:lang w:val="en-IN" w:eastAsia="zh-CN"/>
        </w:rPr>
        <w:t xml:space="preserve">Entrance Exam </w:t>
      </w:r>
      <w:bookmarkEnd w:id="33"/>
      <w:r>
        <w:rPr>
          <w:rFonts w:hint="default"/>
          <w:b/>
          <w:bCs/>
          <w:color w:val="366091"/>
          <w:sz w:val="28"/>
          <w:lang w:val="en-IN" w:eastAsia="zh-CN"/>
        </w:rPr>
        <w:t>Result Publication</w:t>
      </w:r>
    </w:p>
    <w:p>
      <w:pPr>
        <w:rPr>
          <w:lang w:val="en-IN"/>
        </w:rPr>
      </w:pPr>
      <w:r>
        <w:rPr>
          <w:lang w:val="en-IN"/>
        </w:rPr>
        <w:t>Entrance Exam Evaluation process includes the result publish process of every student applicants who had applied for Entrance Examination.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4" w:name="_Toc26893"/>
      <w:r>
        <w:rPr>
          <w:rFonts w:hint="default"/>
          <w:b/>
          <w:bCs/>
          <w:color w:val="366091"/>
          <w:sz w:val="28"/>
          <w:lang w:val="en-IN" w:eastAsia="zh-CN"/>
        </w:rPr>
        <w:t xml:space="preserve">Rank Card Publication </w:t>
      </w:r>
      <w:bookmarkEnd w:id="34"/>
    </w:p>
    <w:p>
      <w:pPr>
        <w:rPr>
          <w:lang w:val="en-IN"/>
        </w:rPr>
      </w:pPr>
      <w:r>
        <w:rPr>
          <w:lang w:val="en-IN"/>
        </w:rPr>
        <w:t>Rank Card Publication card represents the process of giving ranks to the eligible student applicants for admission.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5" w:name="_Toc28689"/>
      <w:r>
        <w:rPr>
          <w:rFonts w:hint="default"/>
          <w:b/>
          <w:bCs/>
          <w:color w:val="366091"/>
          <w:sz w:val="28"/>
          <w:lang w:val="en-IN" w:eastAsia="zh-CN"/>
        </w:rPr>
        <w:t xml:space="preserve">Counselling </w:t>
      </w:r>
      <w:bookmarkEnd w:id="35"/>
      <w:r>
        <w:rPr>
          <w:rFonts w:hint="default"/>
          <w:b/>
          <w:bCs/>
          <w:color w:val="366091"/>
          <w:sz w:val="28"/>
          <w:lang w:val="en-IN" w:eastAsia="zh-CN"/>
        </w:rPr>
        <w:t>Structure</w:t>
      </w:r>
    </w:p>
    <w:p>
      <w:pPr>
        <w:rPr>
          <w:lang w:val="en-IN"/>
        </w:rPr>
      </w:pPr>
      <w:r>
        <w:rPr>
          <w:lang w:val="en-IN"/>
        </w:rPr>
        <w:t>A screen used for setting up counselling eligibility , marks cutoff , programs for which counselling will be held and document needed for an upcoming counselling session .</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6" w:name="_Toc7426"/>
      <w:r>
        <w:rPr>
          <w:rFonts w:hint="default"/>
          <w:b/>
          <w:bCs/>
          <w:color w:val="366091"/>
          <w:sz w:val="28"/>
          <w:lang w:val="en-IN" w:eastAsia="zh-CN"/>
        </w:rPr>
        <w:t xml:space="preserve">Student </w:t>
      </w:r>
      <w:bookmarkEnd w:id="36"/>
    </w:p>
    <w:p>
      <w:pPr>
        <w:rPr>
          <w:lang w:val="en-IN"/>
        </w:rPr>
      </w:pPr>
      <w:r>
        <w:rPr>
          <w:lang w:val="en-IN"/>
        </w:rPr>
        <w:t>After approval of Student applicants, Student screen is created where all the general details of individual students are present.</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7" w:name="_Toc15139"/>
      <w:r>
        <w:rPr>
          <w:rFonts w:hint="default"/>
          <w:b/>
          <w:bCs/>
          <w:color w:val="366091"/>
          <w:sz w:val="28"/>
          <w:lang w:val="en-IN" w:eastAsia="zh-CN"/>
        </w:rPr>
        <w:t xml:space="preserve">Course Enrollment </w:t>
      </w:r>
      <w:bookmarkEnd w:id="37"/>
    </w:p>
    <w:p>
      <w:pPr>
        <w:rPr>
          <w:rFonts w:cs="Calibri"/>
          <w:color w:val="000000"/>
          <w:lang w:bidi="ar"/>
        </w:rPr>
      </w:pPr>
      <w:r>
        <w:rPr>
          <w:rFonts w:hint="default" w:cs="Calibri"/>
          <w:color w:val="000000"/>
          <w:lang w:val="en-IN" w:bidi="ar"/>
        </w:rPr>
        <w:t>Course</w:t>
      </w:r>
      <w:r>
        <w:rPr>
          <w:rFonts w:cs="Calibri"/>
          <w:color w:val="000000"/>
          <w:lang w:bidi="ar"/>
        </w:rPr>
        <w:t xml:space="preserve"> Enrollment is the record of enrollment of a student in a given program and chosen courses for a particular Academic Term.</w:t>
      </w:r>
    </w:p>
    <w:p>
      <w:pPr>
        <w:rPr>
          <w:rFonts w:cs="Calibri"/>
          <w:color w:val="000000"/>
          <w:lang w:val="en-IN" w:bidi="ar"/>
        </w:r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38" w:name="_Toc3581"/>
      <w:bookmarkStart w:id="39" w:name="_Toc28059"/>
      <w:bookmarkStart w:id="40" w:name="_Toc28943"/>
      <w:r>
        <w:rPr>
          <w:rFonts w:hint="default" w:cs="Calibri"/>
          <w:b/>
          <w:bCs/>
          <w:color w:val="203864"/>
          <w:kern w:val="44"/>
          <w:sz w:val="36"/>
          <w:szCs w:val="32"/>
          <w:lang w:val="en-IN" w:eastAsia="zh-CN" w:bidi="ar-SA"/>
        </w:rPr>
        <w:t xml:space="preserve">List of </w:t>
      </w:r>
      <w:r>
        <w:rPr>
          <w:rFonts w:hint="default" w:ascii="Calibri" w:hAnsi="Calibri" w:eastAsia="SimSun" w:cs="Calibri"/>
          <w:b/>
          <w:bCs/>
          <w:color w:val="203864"/>
          <w:kern w:val="44"/>
          <w:sz w:val="36"/>
          <w:szCs w:val="32"/>
          <w:lang w:val="en-IN" w:eastAsia="zh-CN" w:bidi="ar-SA"/>
        </w:rPr>
        <w:t>Screens and Their Descriptions :</w:t>
      </w:r>
      <w:bookmarkEnd w:id="38"/>
      <w:bookmarkEnd w:id="39"/>
      <w:bookmarkEnd w:id="4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2706"/>
        <w:gridCol w:w="5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522" w:type="dxa"/>
            <w:gridSpan w:val="3"/>
            <w:vAlign w:val="center"/>
          </w:tcPr>
          <w:p>
            <w:pPr>
              <w:widowControl w:val="0"/>
              <w:numPr>
                <w:ilvl w:val="0"/>
                <w:numId w:val="0"/>
              </w:numPr>
              <w:ind w:left="0" w:leftChars="0" w:firstLine="0" w:firstLineChars="0"/>
              <w:jc w:val="center"/>
              <w:outlineLvl w:val="9"/>
              <w:rPr>
                <w:sz w:val="20"/>
                <w:szCs w:val="20"/>
                <w:lang w:val="en-IN"/>
              </w:rPr>
            </w:pPr>
            <w:r>
              <w:rPr>
                <w:rFonts w:hint="default"/>
                <w:sz w:val="20"/>
                <w:szCs w:val="20"/>
                <w:lang w:val="en-IN"/>
              </w:rPr>
              <w:t>Prerequisite screens Required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6" w:type="dxa"/>
            <w:vAlign w:val="top"/>
          </w:tcPr>
          <w:p>
            <w:pPr>
              <w:widowControl w:val="0"/>
              <w:numPr>
                <w:ilvl w:val="0"/>
                <w:numId w:val="0"/>
              </w:numPr>
              <w:bidi w:val="0"/>
              <w:jc w:val="center"/>
              <w:outlineLvl w:val="9"/>
              <w:rPr>
                <w:rFonts w:hint="default"/>
                <w:b/>
                <w:bCs/>
                <w:color w:val="366091"/>
                <w:sz w:val="20"/>
                <w:szCs w:val="20"/>
                <w:vertAlign w:val="baseline"/>
                <w:lang w:val="en-US" w:eastAsia="zh-CN"/>
              </w:rPr>
            </w:pPr>
            <w:r>
              <w:rPr>
                <w:rFonts w:hint="default"/>
                <w:b/>
                <w:bCs/>
                <w:color w:val="366091"/>
                <w:sz w:val="20"/>
                <w:szCs w:val="20"/>
                <w:vertAlign w:val="baseline"/>
                <w:lang w:val="en-US"/>
              </w:rPr>
              <w:t>ID</w:t>
            </w:r>
          </w:p>
        </w:tc>
        <w:tc>
          <w:tcPr>
            <w:tcW w:w="2706"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Screen Name</w:t>
            </w:r>
          </w:p>
        </w:tc>
        <w:tc>
          <w:tcPr>
            <w:tcW w:w="5420"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1" w:name="_Toc21015"/>
            <w:r>
              <w:rPr>
                <w:rFonts w:hint="default"/>
                <w:b w:val="0"/>
                <w:bCs w:val="0"/>
                <w:sz w:val="20"/>
                <w:szCs w:val="20"/>
                <w:lang w:val="en-IN"/>
              </w:rPr>
              <w:t>Department</w:t>
            </w:r>
            <w:bookmarkEnd w:id="41"/>
          </w:p>
        </w:tc>
        <w:tc>
          <w:tcPr>
            <w:tcW w:w="5420" w:type="dxa"/>
            <w:vAlign w:val="top"/>
          </w:tcPr>
          <w:p>
            <w:pPr>
              <w:widowControl w:val="0"/>
              <w:numPr>
                <w:ilvl w:val="0"/>
                <w:numId w:val="0"/>
              </w:numPr>
              <w:ind w:left="0" w:leftChars="0" w:firstLine="0" w:firstLineChars="0"/>
              <w:jc w:val="both"/>
              <w:outlineLvl w:val="9"/>
              <w:rPr>
                <w:sz w:val="20"/>
                <w:szCs w:val="20"/>
                <w:lang w:val="en-IN"/>
              </w:rPr>
            </w:pPr>
            <w:bookmarkStart w:id="42" w:name="_Toc26347"/>
            <w:r>
              <w:rPr>
                <w:rFonts w:hint="default" w:ascii="Calibri" w:hAnsi="Calibri" w:eastAsia="SimSun" w:cs="Calibri"/>
                <w:b w:val="0"/>
                <w:bCs w:val="0"/>
                <w:color w:val="auto"/>
                <w:kern w:val="0"/>
                <w:sz w:val="20"/>
                <w:szCs w:val="20"/>
                <w:rtl w:val="0"/>
                <w:lang w:val="en-US" w:eastAsia="zh-CN" w:bidi="ar-SA"/>
              </w:rPr>
              <w:t>A Department is a specialized functional area or a division within an organization.</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3" w:name="_Toc26101"/>
            <w:r>
              <w:rPr>
                <w:rFonts w:hint="default"/>
                <w:b w:val="0"/>
                <w:bCs w:val="0"/>
                <w:sz w:val="20"/>
                <w:szCs w:val="20"/>
                <w:lang w:val="en-IN"/>
              </w:rPr>
              <w:t>Programs</w:t>
            </w:r>
            <w:bookmarkEnd w:id="43"/>
          </w:p>
        </w:tc>
        <w:tc>
          <w:tcPr>
            <w:tcW w:w="5420" w:type="dxa"/>
            <w:vAlign w:val="bottom"/>
          </w:tcPr>
          <w:p>
            <w:pPr>
              <w:keepNext w:val="0"/>
              <w:keepLines w:val="0"/>
              <w:widowControl/>
              <w:numPr>
                <w:ilvl w:val="0"/>
                <w:numId w:val="0"/>
              </w:numPr>
              <w:suppressLineNumbers w:val="0"/>
              <w:ind w:left="0" w:leftChars="0" w:firstLine="0" w:firstLineChars="0"/>
              <w:jc w:val="both"/>
              <w:outlineLvl w:val="9"/>
              <w:rPr>
                <w:rFonts w:hint="default" w:ascii="Calibri" w:hAnsi="Calibri" w:eastAsia="SimSun" w:cs="Times New Roman"/>
                <w:sz w:val="20"/>
                <w:szCs w:val="20"/>
                <w:lang w:val="en-IN" w:eastAsia="zh-CN" w:bidi="ar-SA"/>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Course</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 </w:t>
            </w:r>
            <w:r>
              <w:rPr>
                <w:rFonts w:hint="default" w:cs="Calibri"/>
                <w:lang w:val="en-IN"/>
              </w:rPr>
              <w:t xml:space="preserve">Course </w:t>
            </w:r>
            <w:r>
              <w:rPr>
                <w:rFonts w:hint="default" w:ascii="Calibri" w:hAnsi="Calibri" w:cs="Calibri"/>
              </w:rPr>
              <w:t>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Year</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Term</w:t>
            </w:r>
          </w:p>
        </w:tc>
        <w:tc>
          <w:tcPr>
            <w:tcW w:w="5420" w:type="dxa"/>
          </w:tcPr>
          <w:p>
            <w:pPr>
              <w:widowControl w:val="0"/>
              <w:jc w:val="both"/>
              <w:outlineLvl w:val="9"/>
              <w:rPr>
                <w:rFonts w:hint="default" w:ascii="Calibri" w:hAnsi="Calibri" w:cs="Calibri"/>
                <w:lang w:val="en-IN"/>
              </w:rPr>
            </w:pPr>
            <w:r>
              <w:rPr>
                <w:rFonts w:hint="default" w:ascii="Calibri" w:hAnsi="Calibri" w:cs="Calibri"/>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Document Template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Calendar</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Admission</w:t>
            </w:r>
          </w:p>
        </w:tc>
        <w:tc>
          <w:tcPr>
            <w:tcW w:w="5420" w:type="dxa"/>
          </w:tcPr>
          <w:p>
            <w:pPr>
              <w:widowControl w:val="0"/>
              <w:jc w:val="both"/>
              <w:outlineLvl w:val="9"/>
              <w:rPr>
                <w:rFonts w:hint="default" w:ascii="Calibri" w:hAnsi="Calibri" w:cs="Calibri"/>
                <w:lang w:val="en-IN"/>
              </w:rPr>
            </w:pPr>
            <w:r>
              <w:rPr>
                <w:rFonts w:hint="default" w:ascii="Calibri" w:hAnsi="Calibri" w:cs="Calibri"/>
                <w:color w:val="000000"/>
                <w:lang w:bidi="ar"/>
              </w:rPr>
              <w:t>Student Admission is a document which can be configured to initiate an admission Process for user  by publishing it on the Institute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Applicant</w:t>
            </w:r>
          </w:p>
        </w:tc>
        <w:tc>
          <w:tcPr>
            <w:tcW w:w="5420" w:type="dxa"/>
          </w:tcPr>
          <w:p>
            <w:pPr>
              <w:widowControl w:val="0"/>
              <w:jc w:val="both"/>
              <w:outlineLvl w:val="9"/>
              <w:rPr>
                <w:rFonts w:hint="default" w:ascii="Calibri" w:hAnsi="Calibri" w:cs="Calibri"/>
                <w:lang w:val="en-IN"/>
              </w:rPr>
            </w:pPr>
            <w:r>
              <w:rPr>
                <w:rStyle w:val="11"/>
                <w:rFonts w:hint="default" w:ascii="Calibri" w:hAnsi="Calibri" w:eastAsia="Segoe UI" w:cs="Calibri"/>
                <w:b w:val="0"/>
                <w:bCs w:val="0"/>
                <w:color w:val="313B44"/>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Program Enrollment</w:t>
            </w:r>
          </w:p>
        </w:tc>
        <w:tc>
          <w:tcPr>
            <w:tcW w:w="5420" w:type="dxa"/>
          </w:tcPr>
          <w:p>
            <w:pPr>
              <w:widowControl/>
              <w:jc w:val="left"/>
              <w:outlineLvl w:val="9"/>
              <w:rPr>
                <w:rFonts w:hint="default" w:ascii="Calibri" w:hAnsi="Calibri" w:cs="Calibri"/>
                <w:lang w:val="en-IN"/>
              </w:rPr>
            </w:pPr>
            <w:r>
              <w:rPr>
                <w:rFonts w:hint="default" w:ascii="Calibri" w:hAnsi="Calibri" w:cs="Calibri"/>
                <w:color w:val="000000"/>
                <w:lang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w:t>
            </w:r>
          </w:p>
        </w:tc>
        <w:tc>
          <w:tcPr>
            <w:tcW w:w="5420" w:type="dxa"/>
          </w:tcPr>
          <w:p>
            <w:pPr>
              <w:widowControl w:val="0"/>
              <w:jc w:val="both"/>
              <w:outlineLvl w:val="9"/>
              <w:rPr>
                <w:rFonts w:hint="default" w:ascii="Calibri" w:hAnsi="Calibri" w:cs="Calibri"/>
                <w:lang w:val="en-IN"/>
              </w:rPr>
            </w:pPr>
            <w:r>
              <w:rPr>
                <w:rFonts w:hint="default" w:ascii="Calibri" w:hAnsi="Calibri" w:cs="Calibri"/>
              </w:rPr>
              <w:t>The Student document will hold all the data related to the student</w:t>
            </w:r>
            <w:r>
              <w:rPr>
                <w:rFonts w:hint="default" w:ascii="Calibri" w:hAnsi="Calibri" w:cs="Calibri"/>
                <w:lang w:val="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Employee</w:t>
            </w:r>
          </w:p>
        </w:tc>
        <w:tc>
          <w:tcPr>
            <w:tcW w:w="5420" w:type="dxa"/>
          </w:tcPr>
          <w:p>
            <w:pPr>
              <w:widowControl/>
              <w:jc w:val="left"/>
              <w:outlineLvl w:val="9"/>
              <w:rPr>
                <w:rFonts w:hint="default" w:ascii="Calibri" w:hAnsi="Calibri" w:cs="Calibri"/>
                <w:lang w:val="en-IN"/>
              </w:rPr>
            </w:pPr>
            <w:r>
              <w:rPr>
                <w:rFonts w:hint="default" w:ascii="Calibri" w:hAnsi="Calibri" w:cs="Calibri"/>
                <w:lang w:val="en-IN"/>
              </w:rPr>
              <w:t>A person working under WSC, as per need any employee could be assigned as an invigilator to the entrance exam and as such sent to the specific location during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Structure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Schedule</w:t>
            </w:r>
          </w:p>
        </w:tc>
        <w:tc>
          <w:tcPr>
            <w:tcW w:w="5420" w:type="dxa"/>
          </w:tcPr>
          <w:p>
            <w:pPr>
              <w:widowControl w:val="0"/>
              <w:spacing w:line="360" w:lineRule="auto"/>
              <w:jc w:val="left"/>
              <w:outlineLvl w:val="9"/>
              <w:rPr>
                <w:rFonts w:hint="default" w:ascii="Calibri" w:hAnsi="Calibri" w:cs="Calibri"/>
                <w:lang w:val="en-IN"/>
              </w:rPr>
            </w:pPr>
            <w:r>
              <w:rPr>
                <w:rFonts w:hint="default" w:ascii="Calibri" w:hAnsi="Calibri" w:cs="Calibri"/>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Fees</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8522" w:type="dxa"/>
            <w:gridSpan w:val="3"/>
            <w:vAlign w:val="center"/>
          </w:tcPr>
          <w:p>
            <w:pPr>
              <w:widowControl w:val="0"/>
              <w:jc w:val="center"/>
              <w:outlineLvl w:val="9"/>
              <w:rPr>
                <w:rFonts w:hint="default" w:ascii="Calibri" w:hAnsi="Calibri" w:cs="Calibri"/>
                <w:b/>
                <w:bCs/>
                <w:lang w:val="en-IN"/>
              </w:rPr>
            </w:pPr>
            <w:r>
              <w:rPr>
                <w:rFonts w:hint="default" w:cs="Calibri"/>
                <w:b/>
                <w:bCs/>
                <w:lang w:val="en-IN"/>
              </w:rPr>
              <w:t>Screens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vAlign w:val="top"/>
          </w:tcPr>
          <w:p>
            <w:pPr>
              <w:widowControl w:val="0"/>
              <w:numPr>
                <w:ilvl w:val="0"/>
                <w:numId w:val="0"/>
              </w:numPr>
              <w:ind w:left="0" w:leftChars="0" w:firstLine="0" w:firstLineChars="0"/>
              <w:jc w:val="both"/>
              <w:outlineLvl w:val="9"/>
              <w:rPr>
                <w:rFonts w:hint="default" w:ascii="Calibri" w:hAnsi="Calibri" w:eastAsia="SimSun" w:cs="Calibri"/>
                <w:b/>
                <w:bCs/>
                <w:color w:val="222A35" w:themeColor="text2" w:themeShade="80"/>
                <w:kern w:val="44"/>
                <w:sz w:val="20"/>
                <w:szCs w:val="20"/>
                <w:lang w:val="en-IN" w:eastAsia="zh-CN" w:bidi="ar-SA"/>
              </w:rPr>
            </w:pPr>
            <w:bookmarkStart w:id="44" w:name="_Toc19829"/>
            <w:r>
              <w:rPr>
                <w:sz w:val="20"/>
                <w:szCs w:val="20"/>
                <w:lang w:val="en-US"/>
              </w:rPr>
              <w:t>ID</w:t>
            </w:r>
            <w:bookmarkEnd w:id="44"/>
          </w:p>
        </w:tc>
        <w:tc>
          <w:tcPr>
            <w:tcW w:w="2706"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5" w:name="_Toc20872"/>
            <w:r>
              <w:rPr>
                <w:sz w:val="20"/>
                <w:szCs w:val="20"/>
                <w:lang w:val="en-IN"/>
              </w:rPr>
              <w:t>Screen Name</w:t>
            </w:r>
            <w:bookmarkEnd w:id="45"/>
          </w:p>
        </w:tc>
        <w:tc>
          <w:tcPr>
            <w:tcW w:w="5420"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6" w:name="_Toc7242"/>
            <w:r>
              <w:rPr>
                <w:sz w:val="20"/>
                <w:szCs w:val="20"/>
                <w:lang w:val="en-IN"/>
              </w:rPr>
              <w:t>Description</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eastAsia="SimSun" w:cs="Calibri"/>
                <w:lang w:val="en-IN" w:eastAsia="zh-CN" w:bidi="ar-SA"/>
              </w:rPr>
            </w:pPr>
            <w:r>
              <w:rPr>
                <w:rFonts w:hint="default" w:ascii="Calibri" w:hAnsi="Calibri" w:cs="Calibri"/>
                <w:lang w:val="en-IN"/>
              </w:rPr>
              <w:t>Counselling Structure</w:t>
            </w:r>
          </w:p>
        </w:tc>
        <w:tc>
          <w:tcPr>
            <w:tcW w:w="5420" w:type="dxa"/>
            <w:vAlign w:val="top"/>
          </w:tcPr>
          <w:p>
            <w:pPr>
              <w:widowControl w:val="0"/>
              <w:jc w:val="both"/>
              <w:outlineLvl w:val="9"/>
              <w:rPr>
                <w:rFonts w:hint="default" w:ascii="Calibri" w:hAnsi="Calibri" w:cs="Calibri"/>
              </w:rPr>
            </w:pPr>
            <w:r>
              <w:rPr>
                <w:rFonts w:hint="default" w:ascii="Calibri" w:hAnsi="Calibri" w:cs="Calibri"/>
                <w:lang w:val="en-IN"/>
              </w:rPr>
              <w:t xml:space="preserve">A screen used for setting up counselling eligibility , marks cutoff , programs for which counselling will be held and document needed for an upcoming counselling session </w:t>
            </w:r>
            <w:r>
              <w:rPr>
                <w:rFonts w:hint="default" w:ascii="Calibri" w:hAnsi="Calibri" w:cs="Calibri"/>
              </w:rPr>
              <w:t>.</w:t>
            </w:r>
          </w:p>
          <w:p>
            <w:pPr>
              <w:widowControl w:val="0"/>
              <w:jc w:val="both"/>
              <w:outlineLvl w:val="9"/>
              <w:rPr>
                <w:rFonts w:hint="default" w:ascii="Calibri" w:hAnsi="Calibri" w:eastAsia="SimSun" w:cs="Calibri"/>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left"/>
              <w:outlineLvl w:val="9"/>
              <w:rPr>
                <w:rFonts w:hint="default" w:ascii="Calibri" w:hAnsi="Calibri" w:cs="Calibri"/>
                <w:lang w:val="en-IN"/>
              </w:rPr>
            </w:pPr>
            <w:r>
              <w:rPr>
                <w:rFonts w:hint="default" w:cs="Calibri"/>
                <w:lang w:val="en-IN"/>
              </w:rPr>
              <w:t xml:space="preserve">Entrance Exam </w:t>
            </w:r>
            <w:r>
              <w:rPr>
                <w:rFonts w:hint="default" w:cs="Calibri"/>
                <w:lang w:val="en-US"/>
              </w:rPr>
              <w:t>Center Master</w:t>
            </w:r>
          </w:p>
        </w:tc>
        <w:tc>
          <w:tcPr>
            <w:tcW w:w="5420" w:type="dxa"/>
            <w:vAlign w:val="top"/>
          </w:tcPr>
          <w:p>
            <w:pPr>
              <w:widowControl w:val="0"/>
              <w:jc w:val="both"/>
              <w:outlineLvl w:val="9"/>
              <w:rPr>
                <w:rFonts w:hint="default" w:ascii="Calibri" w:hAnsi="Calibri" w:cs="Calibri"/>
                <w:lang w:val="en-IN" w:eastAsia="zh-CN"/>
              </w:rPr>
            </w:pPr>
            <w:r>
              <w:rPr>
                <w:rFonts w:hint="default" w:ascii="Calibri" w:hAnsi="Calibri" w:cs="Calibri"/>
                <w:lang w:val="en-IN"/>
              </w:rPr>
              <w:t xml:space="preserve">A master screen where basic information regarding a exam 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left"/>
              <w:outlineLvl w:val="9"/>
              <w:rPr>
                <w:rFonts w:hint="default" w:cs="Calibri"/>
                <w:lang w:val="en-IN"/>
              </w:rPr>
            </w:pPr>
            <w:r>
              <w:rPr>
                <w:rFonts w:hint="default" w:cs="Calibri"/>
                <w:lang w:val="en-IN"/>
              </w:rPr>
              <w:t>Entrance Exam Center Selection</w:t>
            </w:r>
          </w:p>
        </w:tc>
        <w:tc>
          <w:tcPr>
            <w:tcW w:w="5420" w:type="dxa"/>
            <w:vAlign w:val="top"/>
          </w:tcPr>
          <w:p>
            <w:pPr>
              <w:widowControl w:val="0"/>
              <w:jc w:val="both"/>
              <w:outlineLvl w:val="9"/>
              <w:rPr>
                <w:rFonts w:hint="default" w:ascii="Calibri" w:hAnsi="Calibri" w:cs="Calibri"/>
                <w:lang w:val="en-IN"/>
              </w:rPr>
            </w:pPr>
            <w:r>
              <w:rPr>
                <w:rFonts w:hint="default" w:ascii="Calibri" w:hAnsi="Calibri" w:cs="Calibri"/>
                <w:lang w:val="en-IN"/>
              </w:rPr>
              <w:t>A screen where information regarding are 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 is</w:t>
            </w:r>
            <w:r>
              <w:rPr>
                <w:rStyle w:val="11"/>
                <w:rFonts w:hint="default" w:ascii="Calibri" w:hAnsi="Calibri" w:cs="Calibri"/>
                <w:b w:val="0"/>
                <w:bCs w:val="0"/>
                <w:lang w:val="en-IN"/>
              </w:rPr>
              <w:t xml:space="preserve"> where </w:t>
            </w:r>
            <w:r>
              <w:rPr>
                <w:rStyle w:val="11"/>
                <w:rFonts w:hint="default" w:ascii="Calibri" w:hAnsi="Calibri" w:cs="Calibri"/>
                <w:b w:val="0"/>
                <w:bCs w:val="0"/>
              </w:rPr>
              <w:t>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Admit card Generation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w:t>
            </w:r>
            <w:r>
              <w:rPr>
                <w:rStyle w:val="11"/>
                <w:rFonts w:hint="default" w:ascii="Calibri" w:hAnsi="Calibri" w:cs="Calibri"/>
                <w:b w:val="0"/>
                <w:bCs w:val="0"/>
                <w:lang w:val="en-IN"/>
              </w:rPr>
              <w:t>screen</w:t>
            </w:r>
            <w:r>
              <w:rPr>
                <w:rStyle w:val="11"/>
                <w:rFonts w:hint="default" w:ascii="Calibri" w:hAnsi="Calibri" w:cs="Calibri"/>
                <w:b w:val="0"/>
                <w:bCs w:val="0"/>
              </w:rPr>
              <w:t xml:space="preserve"> to generate multiple admit cards for applicants and also a</w:t>
            </w:r>
            <w:r>
              <w:rPr>
                <w:rStyle w:val="11"/>
                <w:rFonts w:hint="default" w:cs="Calibri"/>
                <w:b w:val="0"/>
                <w:bCs w:val="0"/>
                <w:lang w:val="en-IN"/>
              </w:rPr>
              <w:t>l</w:t>
            </w:r>
            <w:r>
              <w:rPr>
                <w:rStyle w:val="11"/>
                <w:rFonts w:hint="default" w:ascii="Calibri" w:hAnsi="Calibri" w:cs="Calibri"/>
                <w:b w:val="0"/>
                <w:bCs w:val="0"/>
              </w:rPr>
              <w:t>lot them a venue</w:t>
            </w:r>
            <w:r>
              <w:rPr>
                <w:rStyle w:val="11"/>
                <w:rFonts w:hint="default" w:ascii="Calibri" w:hAnsi="Calibri" w:cs="Calibri"/>
                <w:b w:val="0"/>
                <w:bCs w:val="0"/>
                <w:lang w:val="en-IN"/>
              </w:rPr>
              <w:t xml:space="preserve"> and date</w:t>
            </w:r>
            <w:r>
              <w:rPr>
                <w:rStyle w:val="11"/>
                <w:rFonts w:hint="default" w:ascii="Calibri" w:hAnsi="Calibri" w:cs="Calibri"/>
                <w:b w:val="0"/>
                <w:bCs w:val="0"/>
              </w:rPr>
              <w:t xml:space="preserve"> for the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Admit Card</w:t>
            </w:r>
          </w:p>
        </w:tc>
        <w:tc>
          <w:tcPr>
            <w:tcW w:w="5420" w:type="dxa"/>
          </w:tcPr>
          <w:p>
            <w:pPr>
              <w:widowControl w:val="0"/>
              <w:jc w:val="both"/>
              <w:outlineLvl w:val="9"/>
              <w:rPr>
                <w:rStyle w:val="11"/>
                <w:rFonts w:hint="default" w:ascii="Calibri" w:hAnsi="Calibri" w:cs="Calibri"/>
                <w:b w:val="0"/>
                <w:bCs w:val="0"/>
              </w:rPr>
            </w:pPr>
            <w:r>
              <w:rPr>
                <w:rFonts w:hint="default" w:ascii="Calibri" w:hAnsi="Calibri" w:cs="Calibri"/>
                <w:lang w:val="en-IN"/>
              </w:rPr>
              <w:t>Entrance Exam Admit Card</w:t>
            </w:r>
            <w:r>
              <w:rPr>
                <w:rStyle w:val="11"/>
                <w:rFonts w:hint="default" w:ascii="Calibri" w:hAnsi="Calibri" w:cs="Calibri"/>
                <w:b w:val="0"/>
                <w:bCs w:val="0"/>
              </w:rPr>
              <w:t xml:space="preserve"> </w:t>
            </w:r>
            <w:r>
              <w:rPr>
                <w:rStyle w:val="11"/>
                <w:rFonts w:hint="default" w:ascii="Calibri" w:hAnsi="Calibri" w:cs="Calibri"/>
                <w:b w:val="0"/>
                <w:bCs w:val="0"/>
                <w:lang w:val="en-IN"/>
              </w:rPr>
              <w:t>contains</w:t>
            </w:r>
            <w:r>
              <w:rPr>
                <w:rStyle w:val="11"/>
                <w:rFonts w:hint="default" w:ascii="Calibri" w:hAnsi="Calibri" w:cs="Calibri"/>
                <w:b w:val="0"/>
                <w:bCs w:val="0"/>
              </w:rPr>
              <w:t xml:space="preserve"> information of an individual students admit card</w:t>
            </w:r>
            <w:r>
              <w:rPr>
                <w:rStyle w:val="11"/>
                <w:rFonts w:hint="default" w:ascii="Calibri" w:hAnsi="Calibri" w:cs="Calibri"/>
                <w:b w:val="0"/>
                <w:bCs w:val="0"/>
                <w:lang w:val="en-IN"/>
              </w:rPr>
              <w:t xml:space="preserv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 xml:space="preserve">Entrance Exam </w:t>
            </w:r>
            <w:r>
              <w:rPr>
                <w:rFonts w:hint="default" w:cs="Calibri"/>
                <w:lang w:val="en-IN"/>
              </w:rPr>
              <w:t>Result Publication</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Rank Card Publication Master</w:t>
            </w:r>
          </w:p>
        </w:tc>
        <w:tc>
          <w:tcPr>
            <w:tcW w:w="5420" w:type="dxa"/>
          </w:tcPr>
          <w:p>
            <w:pPr>
              <w:widowControl w:val="0"/>
              <w:jc w:val="both"/>
              <w:outlineLvl w:val="9"/>
              <w:rPr>
                <w:rStyle w:val="11"/>
                <w:rFonts w:hint="default" w:ascii="Calibri" w:hAnsi="Calibri" w:cs="Calibri"/>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Rank Card Publication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screen which </w:t>
            </w:r>
            <w:r>
              <w:rPr>
                <w:rStyle w:val="11"/>
                <w:rFonts w:hint="default" w:ascii="Calibri" w:hAnsi="Calibri" w:cs="Calibri"/>
                <w:b w:val="0"/>
                <w:bCs w:val="0"/>
                <w:lang w:val="en-IN"/>
              </w:rPr>
              <w:t xml:space="preserve">used to </w:t>
            </w:r>
            <w:r>
              <w:rPr>
                <w:rStyle w:val="11"/>
                <w:rFonts w:hint="default" w:ascii="Calibri" w:hAnsi="Calibri" w:cs="Calibri"/>
                <w:b w:val="0"/>
                <w:bCs w:val="0"/>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cs="Calibri"/>
                <w:lang w:val="en-IN"/>
              </w:rPr>
              <w:t>Rank Card</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information regarding an applicants rank obtain in the entrance exam</w:t>
            </w:r>
          </w:p>
        </w:tc>
      </w:tr>
    </w:tbl>
    <w:p>
      <w:pPr>
        <w:rPr>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47" w:name="_Toc25348"/>
      <w:bookmarkStart w:id="48" w:name="_Toc8926"/>
      <w:r>
        <w:rPr>
          <w:rFonts w:hint="default" w:cs="Calibri"/>
          <w:b/>
          <w:bCs/>
          <w:color w:val="203864"/>
          <w:kern w:val="44"/>
          <w:sz w:val="36"/>
          <w:szCs w:val="32"/>
          <w:lang w:val="en-US" w:eastAsia="zh-CN" w:bidi="ar-SA"/>
        </w:rPr>
        <w:t>Counselling</w:t>
      </w:r>
      <w:r>
        <w:rPr>
          <w:rFonts w:hint="default" w:cs="Calibri"/>
          <w:b/>
          <w:bCs/>
          <w:color w:val="203864"/>
          <w:kern w:val="44"/>
          <w:sz w:val="36"/>
          <w:szCs w:val="32"/>
          <w:lang w:val="en-IN" w:eastAsia="zh-CN" w:bidi="ar-SA"/>
        </w:rPr>
        <w:t xml:space="preserve"> &amp; Entrance Exams</w:t>
      </w:r>
      <w:bookmarkEnd w:id="47"/>
      <w:bookmarkEnd w:id="48"/>
    </w:p>
    <w:p>
      <w:pPr>
        <w:pStyle w:val="3"/>
        <w:numPr>
          <w:ilvl w:val="0"/>
          <w:numId w:val="8"/>
        </w:numPr>
        <w:tabs>
          <w:tab w:val="clear" w:pos="850"/>
        </w:tabs>
        <w:ind w:left="425" w:leftChars="0" w:hanging="425" w:firstLineChars="0"/>
        <w:outlineLvl w:val="1"/>
        <w:rPr>
          <w:color w:val="1F4E79" w:themeColor="accent1" w:themeShade="80"/>
          <w:lang w:val="en-IN"/>
        </w:rPr>
      </w:pPr>
      <w:bookmarkStart w:id="49" w:name="_Toc22018"/>
      <w:bookmarkStart w:id="50" w:name="_Toc980"/>
      <w:r>
        <w:rPr>
          <w:color w:val="1F4E79" w:themeColor="accent1" w:themeShade="80"/>
          <w:lang w:val="en-IN"/>
        </w:rPr>
        <w:t>Home Screen:</w:t>
      </w:r>
      <w:bookmarkEnd w:id="49"/>
      <w:bookmarkEnd w:id="50"/>
    </w:p>
    <w:p>
      <w:pPr>
        <w:rPr>
          <w:rFonts w:cs="Calibri"/>
          <w:lang w:val="en-IN"/>
        </w:rPr>
      </w:pPr>
    </w:p>
    <w:p>
      <w:pPr>
        <w:rPr>
          <w:rFonts w:cs="Calibri"/>
          <w:b/>
          <w:bCs/>
          <w:sz w:val="24"/>
          <w:szCs w:val="24"/>
          <w:u w:val="single"/>
          <w:lang w:val="en-IN"/>
        </w:rPr>
      </w:pPr>
      <w:r>
        <w:rPr>
          <w:rFonts w:cs="Calibri"/>
          <w:sz w:val="24"/>
          <w:szCs w:val="24"/>
          <w:lang w:val="en-IN"/>
        </w:rPr>
        <w:t>This is the Homepage for the logged in User.</w:t>
      </w:r>
    </w:p>
    <w:p>
      <w:pPr>
        <w:pStyle w:val="8"/>
        <w:jc w:val="center"/>
        <w:rPr>
          <w:rFonts w:hint="default" w:cs="Calibri"/>
          <w:b/>
          <w:bCs/>
          <w:sz w:val="24"/>
          <w:szCs w:val="24"/>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w:t>
      </w:r>
      <w:r>
        <w:rPr>
          <w:rFonts w:hint="default" w:ascii="Calibri" w:hAnsi="Calibri" w:cs="Calibri"/>
        </w:rPr>
        <w:fldChar w:fldCharType="end"/>
      </w:r>
      <w:r>
        <w:rPr>
          <w:rFonts w:hint="default" w:ascii="Calibri" w:hAnsi="Calibri" w:cs="Calibri"/>
          <w:b/>
          <w:bCs/>
          <w:sz w:val="24"/>
          <w:szCs w:val="24"/>
          <w:lang w:val="en-IN"/>
        </w:rPr>
        <w:drawing>
          <wp:anchor distT="0" distB="0" distL="114300" distR="114300" simplePos="0" relativeHeight="251662336" behindDoc="0" locked="0" layoutInCell="1" allowOverlap="1">
            <wp:simplePos x="0" y="0"/>
            <wp:positionH relativeFrom="column">
              <wp:posOffset>-145415</wp:posOffset>
            </wp:positionH>
            <wp:positionV relativeFrom="paragraph">
              <wp:posOffset>49530</wp:posOffset>
            </wp:positionV>
            <wp:extent cx="5684520" cy="3560445"/>
            <wp:effectExtent l="0" t="0" r="11430" b="1905"/>
            <wp:wrapSquare wrapText="bothSides"/>
            <wp:docPr id="1" name="Picture 9" descr="Admiss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Admission Screenshot"/>
                    <pic:cNvPicPr>
                      <a:picLocks noChangeAspect="1"/>
                    </pic:cNvPicPr>
                  </pic:nvPicPr>
                  <pic:blipFill>
                    <a:blip r:embed="rId8"/>
                    <a:stretch>
                      <a:fillRect/>
                    </a:stretch>
                  </pic:blipFill>
                  <pic:spPr>
                    <a:xfrm>
                      <a:off x="0" y="0"/>
                      <a:ext cx="5684520" cy="3560445"/>
                    </a:xfrm>
                    <a:prstGeom prst="rect">
                      <a:avLst/>
                    </a:prstGeom>
                    <a:noFill/>
                    <a:ln>
                      <a:solidFill>
                        <a:schemeClr val="tx1"/>
                      </a:solidFill>
                    </a:ln>
                  </pic:spPr>
                </pic:pic>
              </a:graphicData>
            </a:graphic>
          </wp:anchor>
        </w:drawing>
      </w:r>
      <w:r>
        <w:rPr>
          <w:rFonts w:hint="default" w:ascii="Calibri" w:hAnsi="Calibri" w:cs="Calibri"/>
          <w:lang w:val="en-IN"/>
        </w:rPr>
        <w:t>: Home Screen</w:t>
      </w:r>
    </w:p>
    <w:p>
      <w:pPr>
        <w:rPr>
          <w:rFonts w:cs="Calibri"/>
          <w:lang w:val="en-IN"/>
        </w:rPr>
      </w:pPr>
    </w:p>
    <w:p>
      <w:pPr>
        <w:pStyle w:val="3"/>
        <w:numPr>
          <w:ilvl w:val="0"/>
          <w:numId w:val="0"/>
        </w:numPr>
        <w:tabs>
          <w:tab w:val="left" w:pos="425"/>
          <w:tab w:val="clear" w:pos="850"/>
        </w:tabs>
        <w:outlineLvl w:val="1"/>
        <w:rPr>
          <w:color w:val="1F4E79" w:themeColor="accent1" w:themeShade="80"/>
          <w:lang w:val="en-IN"/>
        </w:rPr>
      </w:pPr>
      <w:bookmarkStart w:id="51" w:name="_Toc13045"/>
      <w:bookmarkStart w:id="52" w:name="_Toc18211"/>
      <w:r>
        <w:rPr>
          <w:color w:val="1F4E79" w:themeColor="accent1" w:themeShade="80"/>
          <w:lang w:val="en-IN"/>
        </w:rPr>
        <w:t>1</w:t>
      </w:r>
      <w:r>
        <w:rPr>
          <w:rFonts w:hint="default"/>
          <w:color w:val="1F4E79" w:themeColor="accent1" w:themeShade="80"/>
          <w:lang w:val="en-IN"/>
        </w:rPr>
        <w:t>.</w:t>
      </w:r>
      <w:r>
        <w:rPr>
          <w:color w:val="1F4E79" w:themeColor="accent1" w:themeShade="80"/>
          <w:lang w:val="en-IN"/>
        </w:rPr>
        <w:t xml:space="preserve">1. </w:t>
      </w:r>
      <w:r>
        <w:rPr>
          <w:color w:val="1F4E79" w:themeColor="accent1" w:themeShade="80"/>
          <w:sz w:val="32"/>
          <w:szCs w:val="32"/>
          <w:lang w:val="en-IN"/>
        </w:rPr>
        <w:t>Counselling Structure</w:t>
      </w:r>
      <w:bookmarkEnd w:id="51"/>
      <w:bookmarkEnd w:id="52"/>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1919"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6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9"/>
              </w:numPr>
              <w:jc w:val="both"/>
              <w:rPr>
                <w:rFonts w:cs="Calibri"/>
                <w:sz w:val="22"/>
                <w:szCs w:val="22"/>
              </w:rPr>
            </w:pPr>
            <w:r>
              <w:rPr>
                <w:rFonts w:cs="Calibri"/>
                <w:sz w:val="22"/>
                <w:szCs w:val="22"/>
                <w:lang w:val="en-IN"/>
              </w:rPr>
              <w:t xml:space="preserve">A screen used for setting up counselling eligibility , marks cutoff , programs for which counselling will be held and document needed for an upcoming counselling session </w:t>
            </w:r>
            <w:r>
              <w:rPr>
                <w:rFonts w:cs="Calibri"/>
                <w:sz w:val="22"/>
                <w:szCs w:val="22"/>
              </w:rPr>
              <w:t>.</w:t>
            </w:r>
          </w:p>
          <w:p>
            <w:pPr>
              <w:widowControl w:val="0"/>
              <w:jc w:val="both"/>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 xml:space="preserve">Counselling </w:t>
            </w:r>
            <w:r>
              <w:rPr>
                <w:rFonts w:cs="Calibri"/>
                <w:color w:val="00B0F0"/>
                <w:sz w:val="22"/>
                <w:szCs w:val="22"/>
                <w:lang w:bidi="ar"/>
              </w:rPr>
              <w:t xml:space="preserve">&gt; </w:t>
            </w:r>
            <w:r>
              <w:rPr>
                <w:rFonts w:cs="Calibri"/>
                <w:color w:val="00B0F0"/>
                <w:sz w:val="22"/>
                <w:szCs w:val="22"/>
                <w:lang w:val="en-IN" w:bidi="ar"/>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0"/>
              </w:numPr>
              <w:jc w:val="both"/>
              <w:rPr>
                <w:rFonts w:cs="Calibri"/>
                <w:sz w:val="22"/>
                <w:szCs w:val="22"/>
                <w:lang w:val="en-IN"/>
              </w:rPr>
            </w:pPr>
            <w:r>
              <w:rPr>
                <w:rFonts w:cs="Calibri"/>
                <w:sz w:val="22"/>
                <w:szCs w:val="22"/>
                <w:lang w:val="en-IN"/>
              </w:rPr>
              <w:t>Academic Year</w:t>
            </w:r>
          </w:p>
          <w:p>
            <w:pPr>
              <w:widowControl w:val="0"/>
              <w:numPr>
                <w:ilvl w:val="0"/>
                <w:numId w:val="10"/>
              </w:numPr>
              <w:jc w:val="both"/>
              <w:rPr>
                <w:rFonts w:cs="Calibri"/>
                <w:sz w:val="22"/>
                <w:szCs w:val="22"/>
                <w:lang w:val="en-IN"/>
              </w:rPr>
            </w:pPr>
            <w:r>
              <w:rPr>
                <w:rFonts w:cs="Calibri"/>
                <w:sz w:val="22"/>
                <w:szCs w:val="22"/>
                <w:lang w:val="en-IN"/>
              </w:rPr>
              <w:t>Programs</w:t>
            </w:r>
          </w:p>
          <w:p>
            <w:pPr>
              <w:widowControl w:val="0"/>
              <w:numPr>
                <w:ilvl w:val="0"/>
                <w:numId w:val="10"/>
              </w:numPr>
              <w:jc w:val="both"/>
              <w:rPr>
                <w:rFonts w:cs="Calibri"/>
                <w:sz w:val="22"/>
                <w:szCs w:val="22"/>
                <w:lang w:val="en-IN"/>
              </w:rPr>
            </w:pPr>
            <w:r>
              <w:rPr>
                <w:rFonts w:cs="Calibri"/>
                <w:sz w:val="22"/>
                <w:szCs w:val="22"/>
                <w:lang w:val="en-IN"/>
              </w:rPr>
              <w:t>Departments</w:t>
            </w:r>
          </w:p>
          <w:p>
            <w:pPr>
              <w:widowControl w:val="0"/>
              <w:numPr>
                <w:ilvl w:val="0"/>
                <w:numId w:val="10"/>
              </w:numPr>
              <w:jc w:val="both"/>
              <w:rPr>
                <w:rFonts w:cs="Calibri"/>
                <w:sz w:val="22"/>
                <w:szCs w:val="22"/>
                <w:lang w:val="en-IN"/>
              </w:rPr>
            </w:pPr>
            <w:r>
              <w:rPr>
                <w:rFonts w:cs="Calibri"/>
                <w:sz w:val="22"/>
                <w:szCs w:val="22"/>
                <w:lang w:val="en-IN"/>
              </w:rPr>
              <w:t>Student Category</w:t>
            </w:r>
          </w:p>
          <w:p>
            <w:pPr>
              <w:widowControl w:val="0"/>
              <w:numPr>
                <w:ilvl w:val="0"/>
                <w:numId w:val="10"/>
              </w:numPr>
              <w:jc w:val="both"/>
              <w:rPr>
                <w:rFonts w:cs="Calibri"/>
                <w:sz w:val="22"/>
                <w:szCs w:val="22"/>
                <w:lang w:val="en-IN"/>
              </w:rPr>
            </w:pPr>
            <w:r>
              <w:rPr>
                <w:rFonts w:cs="Calibri"/>
                <w:sz w:val="22"/>
                <w:szCs w:val="22"/>
                <w:lang w:val="en-IN"/>
              </w:rPr>
              <w:t>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lang w:val="en-IN"/>
        </w:rPr>
      </w:pPr>
    </w:p>
    <w:p>
      <w:pPr>
        <w:rPr>
          <w:rFonts w:cs="Calibri"/>
          <w:lang w:val="en-IN"/>
        </w:rPr>
      </w:pPr>
      <w:r>
        <w:rPr>
          <w:rFonts w:cs="Calibri"/>
          <w:lang w:val="en-IN"/>
        </w:rPr>
        <w:drawing>
          <wp:inline distT="0" distB="0" distL="114300" distR="114300">
            <wp:extent cx="5283835" cy="2505075"/>
            <wp:effectExtent l="9525" t="9525" r="21590" b="19050"/>
            <wp:docPr id="11" name="Picture 11" descr="Screenshot 2023-03-31 16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3-31 164735"/>
                    <pic:cNvPicPr>
                      <a:picLocks noChangeAspect="1"/>
                    </pic:cNvPicPr>
                  </pic:nvPicPr>
                  <pic:blipFill>
                    <a:blip r:embed="rId9"/>
                    <a:stretch>
                      <a:fillRect/>
                    </a:stretch>
                  </pic:blipFill>
                  <pic:spPr>
                    <a:xfrm>
                      <a:off x="0" y="0"/>
                      <a:ext cx="5283835" cy="2505075"/>
                    </a:xfrm>
                    <a:prstGeom prst="rect">
                      <a:avLst/>
                    </a:prstGeom>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Counselling Structure</w:t>
      </w: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 :</w:t>
      </w:r>
    </w:p>
    <w:tbl>
      <w:tblPr>
        <w:tblStyle w:val="7"/>
        <w:tblpPr w:leftFromText="180" w:rightFromText="180" w:vertAnchor="text" w:horzAnchor="margin" w:tblpX="1" w:tblpY="423"/>
        <w:tblOverlap w:val="never"/>
        <w:tblW w:w="9138" w:type="dxa"/>
        <w:tblInd w:w="0" w:type="dxa"/>
        <w:tblLayout w:type="fixed"/>
        <w:tblCellMar>
          <w:top w:w="0" w:type="dxa"/>
          <w:left w:w="108" w:type="dxa"/>
          <w:bottom w:w="0" w:type="dxa"/>
          <w:right w:w="108" w:type="dxa"/>
        </w:tblCellMar>
      </w:tblPr>
      <w:tblGrid>
        <w:gridCol w:w="708"/>
        <w:gridCol w:w="1740"/>
        <w:gridCol w:w="1197"/>
        <w:gridCol w:w="1233"/>
        <w:gridCol w:w="1723"/>
        <w:gridCol w:w="1394"/>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Times New Roman"/>
                <w:b/>
                <w:bCs/>
                <w:color w:val="FFFFFF"/>
                <w:vertAlign w:val="baseline"/>
                <w:lang w:val="en-IN"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Counselling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Link</w:t>
            </w:r>
            <w:r>
              <w:rPr>
                <w:rFonts w:cs="Calibri"/>
                <w:color w:val="000000"/>
                <w:lang w:val="en-IN" w:bidi="ar"/>
              </w:rPr>
              <w:t xml:space="preserve">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Master Screen </w:t>
            </w:r>
            <w:r>
              <w:rPr>
                <w:rFonts w:hint="default" w:cs="Calibri"/>
                <w:color w:val="000000"/>
                <w:lang w:val="en-IN"/>
              </w:rPr>
              <w:t>“</w:t>
            </w:r>
            <w:r>
              <w:rPr>
                <w:rFonts w:cs="Calibri"/>
                <w:color w:val="000000"/>
                <w:lang w:val="en-IN"/>
              </w:rPr>
              <w:t>Academic Year</w:t>
            </w:r>
            <w:r>
              <w:rPr>
                <w:rFonts w:hint="default" w:cs="Calibri"/>
                <w:color w:val="000000"/>
                <w:lang w:val="en-IN"/>
              </w:rPr>
              <w: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Master Screen </w:t>
            </w:r>
            <w:r>
              <w:rPr>
                <w:rFonts w:hint="default" w:cs="Calibri"/>
                <w:color w:val="000000"/>
                <w:lang w:val="en-IN"/>
              </w:rPr>
              <w:t>“</w:t>
            </w:r>
            <w:r>
              <w:rPr>
                <w:rFonts w:cs="Calibri"/>
                <w:color w:val="000000"/>
                <w:lang w:val="en-IN"/>
              </w:rPr>
              <w:t>Program Grade</w:t>
            </w:r>
            <w:r>
              <w:rPr>
                <w:rFonts w:hint="default" w:cs="Calibri"/>
                <w:color w:val="000000"/>
                <w:lang w:val="en-IN"/>
              </w:rPr>
              <w: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Master Screen </w:t>
            </w:r>
            <w:r>
              <w:rPr>
                <w:rFonts w:hint="default" w:cs="Calibri"/>
                <w:color w:val="000000"/>
                <w:lang w:val="en-IN"/>
              </w:rPr>
              <w:t>“</w:t>
            </w:r>
            <w:r>
              <w:rPr>
                <w:rFonts w:cs="Calibri"/>
                <w:color w:val="000000"/>
                <w:lang w:val="en-IN"/>
              </w:rPr>
              <w:t>Department</w:t>
            </w:r>
            <w:r>
              <w:rPr>
                <w:rFonts w:hint="default" w:cs="Calibri"/>
                <w:color w:val="000000"/>
                <w:lang w:val="en-IN"/>
              </w:rPr>
              <w: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Eligibility Parameter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Required Documents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jc w:val="both"/>
        <w:rPr>
          <w:rFonts w:cs="Calibri"/>
        </w:rPr>
      </w:pPr>
    </w:p>
    <w:p>
      <w:pPr>
        <w:jc w:val="both"/>
        <w:rPr>
          <w:rFonts w:cs="Calibri"/>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65"/>
        <w:gridCol w:w="1244"/>
        <w:gridCol w:w="1739"/>
        <w:gridCol w:w="1404"/>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themeColor="background1"/>
                <w:lang w:bidi="ar"/>
                <w14:textFill>
                  <w14:solidFill>
                    <w14:schemeClr w14:val="bg1"/>
                  </w14:solidFill>
                </w14:textFill>
              </w:rPr>
            </w:pPr>
            <w:r>
              <w:rPr>
                <w:rFonts w:cs="Calibri"/>
                <w:b/>
                <w:bCs/>
                <w:color w:val="FFFFFF" w:themeColor="background1"/>
                <w:lang w:bidi="ar"/>
                <w14:textFill>
                  <w14:solidFill>
                    <w14:schemeClr w14:val="bg1"/>
                  </w14:solidFill>
                </w14:textFill>
              </w:rPr>
              <w:t>Counselling Programs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Programs</w:t>
            </w:r>
          </w:p>
        </w:tc>
        <w:tc>
          <w:tcPr>
            <w:tcW w:w="11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Programs Master screen</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bl>
    <w:p>
      <w:pP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190"/>
        <w:gridCol w:w="1155"/>
        <w:gridCol w:w="1720"/>
        <w:gridCol w:w="1475"/>
        <w:gridCol w:w="1216"/>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Eligibility Parameter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Parameter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Eligibility Parameter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Percentage/CGPA</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Dropdown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Its option includes, Percentage &amp; CGPA</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Total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Eligible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p>
      <w:pPr>
        <w:jc w:val="both"/>
        <w:rPr>
          <w:rFonts w:cs="Calibri"/>
        </w:rPr>
      </w:pPr>
    </w:p>
    <w:p>
      <w:pPr>
        <w:jc w:val="both"/>
        <w:rPr>
          <w:rFonts w:cs="Calibri"/>
        </w:rPr>
      </w:pPr>
    </w:p>
    <w:tbl>
      <w:tblPr>
        <w:tblStyle w:val="7"/>
        <w:tblW w:w="9346" w:type="dxa"/>
        <w:tblInd w:w="5" w:type="dxa"/>
        <w:tblLayout w:type="fixed"/>
        <w:tblCellMar>
          <w:top w:w="0" w:type="dxa"/>
          <w:left w:w="108" w:type="dxa"/>
          <w:bottom w:w="0" w:type="dxa"/>
          <w:right w:w="108" w:type="dxa"/>
        </w:tblCellMar>
      </w:tblPr>
      <w:tblGrid>
        <w:gridCol w:w="598"/>
        <w:gridCol w:w="1850"/>
        <w:gridCol w:w="1179"/>
        <w:gridCol w:w="1177"/>
        <w:gridCol w:w="1709"/>
        <w:gridCol w:w="1475"/>
        <w:gridCol w:w="1358"/>
      </w:tblGrid>
      <w:tr>
        <w:tblPrEx>
          <w:tblCellMar>
            <w:top w:w="0" w:type="dxa"/>
            <w:left w:w="108" w:type="dxa"/>
            <w:bottom w:w="0" w:type="dxa"/>
            <w:right w:w="108" w:type="dxa"/>
          </w:tblCellMar>
        </w:tblPrEx>
        <w:trPr>
          <w:trHeight w:val="294" w:hRule="atLeast"/>
        </w:trPr>
        <w:tc>
          <w:tcPr>
            <w:tcW w:w="934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Counselling Fees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Fee Structure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Fee Structure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Amount</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Due Date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tbl>
      <w:tblPr>
        <w:tblStyle w:val="7"/>
        <w:tblW w:w="9333" w:type="dxa"/>
        <w:tblInd w:w="18" w:type="dxa"/>
        <w:tblLayout w:type="fixed"/>
        <w:tblCellMar>
          <w:top w:w="0" w:type="dxa"/>
          <w:left w:w="108" w:type="dxa"/>
          <w:bottom w:w="0" w:type="dxa"/>
          <w:right w:w="108" w:type="dxa"/>
        </w:tblCellMar>
      </w:tblPr>
      <w:tblGrid>
        <w:gridCol w:w="585"/>
        <w:gridCol w:w="1850"/>
        <w:gridCol w:w="1191"/>
        <w:gridCol w:w="1177"/>
        <w:gridCol w:w="1722"/>
        <w:gridCol w:w="1450"/>
        <w:gridCol w:w="1358"/>
      </w:tblGrid>
      <w:tr>
        <w:tblPrEx>
          <w:tblCellMar>
            <w:top w:w="0" w:type="dxa"/>
            <w:left w:w="108" w:type="dxa"/>
            <w:bottom w:w="0" w:type="dxa"/>
            <w:right w:w="108" w:type="dxa"/>
          </w:tblCellMar>
        </w:tblPrEx>
        <w:trPr>
          <w:trHeight w:val="294" w:hRule="atLeast"/>
        </w:trPr>
        <w:tc>
          <w:tcPr>
            <w:tcW w:w="933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Required Documents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Document Template</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Links to Document Template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bidi="ar"/>
              </w:rPr>
              <w:t>Link Field</w:t>
            </w:r>
            <w:r>
              <w:rPr>
                <w:rFonts w:cs="Calibri"/>
                <w:color w:val="000000"/>
                <w:lang w:bidi="ar"/>
              </w:rPr>
              <w:t>s to Student Category master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sz w:val="24"/>
          <w:szCs w:val="24"/>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w:t>
      </w:r>
    </w:p>
    <w:tbl>
      <w:tblPr>
        <w:tblStyle w:val="7"/>
        <w:tblpPr w:leftFromText="180" w:rightFromText="180" w:vertAnchor="text" w:horzAnchor="page" w:tblpX="1657" w:tblpY="291"/>
        <w:tblOverlap w:val="never"/>
        <w:tblW w:w="5028" w:type="pct"/>
        <w:tblInd w:w="0" w:type="dxa"/>
        <w:tblLayout w:type="fixed"/>
        <w:tblCellMar>
          <w:top w:w="0" w:type="dxa"/>
          <w:left w:w="108" w:type="dxa"/>
          <w:bottom w:w="0" w:type="dxa"/>
          <w:right w:w="108" w:type="dxa"/>
        </w:tblCellMar>
      </w:tblPr>
      <w:tblGrid>
        <w:gridCol w:w="593"/>
        <w:gridCol w:w="1577"/>
        <w:gridCol w:w="720"/>
        <w:gridCol w:w="800"/>
        <w:gridCol w:w="911"/>
        <w:gridCol w:w="829"/>
        <w:gridCol w:w="885"/>
        <w:gridCol w:w="972"/>
        <w:gridCol w:w="1284"/>
      </w:tblGrid>
      <w:tr>
        <w:tblPrEx>
          <w:tblCellMar>
            <w:top w:w="0" w:type="dxa"/>
            <w:left w:w="108" w:type="dxa"/>
            <w:bottom w:w="0" w:type="dxa"/>
            <w:right w:w="108" w:type="dxa"/>
          </w:tblCellMar>
        </w:tblPrEx>
        <w:trPr>
          <w:trHeight w:val="328" w:hRule="atLeast"/>
        </w:trPr>
        <w:tc>
          <w:tcPr>
            <w:tcW w:w="3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ID</w:t>
            </w:r>
          </w:p>
        </w:tc>
        <w:tc>
          <w:tcPr>
            <w:tcW w:w="9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Role</w:t>
            </w:r>
          </w:p>
        </w:tc>
        <w:tc>
          <w:tcPr>
            <w:tcW w:w="4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Read</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Write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Create</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Delete</w:t>
            </w:r>
          </w:p>
        </w:tc>
        <w:tc>
          <w:tcPr>
            <w:tcW w:w="5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Submit</w:t>
            </w:r>
          </w:p>
        </w:tc>
        <w:tc>
          <w:tcPr>
            <w:tcW w:w="56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7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624" w:hRule="atLeast"/>
        </w:trPr>
        <w:tc>
          <w:tcPr>
            <w:tcW w:w="3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1</w:t>
            </w:r>
          </w:p>
        </w:tc>
        <w:tc>
          <w:tcPr>
            <w:tcW w:w="91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Admin</w:t>
            </w:r>
          </w:p>
        </w:tc>
        <w:tc>
          <w:tcPr>
            <w:tcW w:w="4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46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5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6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4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r>
        <w:tblPrEx>
          <w:tblCellMar>
            <w:top w:w="0" w:type="dxa"/>
            <w:left w:w="108" w:type="dxa"/>
            <w:bottom w:w="0" w:type="dxa"/>
            <w:right w:w="108" w:type="dxa"/>
          </w:tblCellMar>
        </w:tblPrEx>
        <w:trPr>
          <w:trHeight w:val="328" w:hRule="atLeast"/>
        </w:trPr>
        <w:tc>
          <w:tcPr>
            <w:tcW w:w="3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2</w:t>
            </w:r>
          </w:p>
        </w:tc>
        <w:tc>
          <w:tcPr>
            <w:tcW w:w="9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Instructor</w:t>
            </w:r>
          </w:p>
        </w:tc>
        <w:tc>
          <w:tcPr>
            <w:tcW w:w="4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r>
        <w:tblPrEx>
          <w:tblCellMar>
            <w:top w:w="0" w:type="dxa"/>
            <w:left w:w="108" w:type="dxa"/>
            <w:bottom w:w="0" w:type="dxa"/>
            <w:right w:w="108" w:type="dxa"/>
          </w:tblCellMar>
        </w:tblPrEx>
        <w:trPr>
          <w:trHeight w:val="328" w:hRule="atLeast"/>
        </w:trPr>
        <w:tc>
          <w:tcPr>
            <w:tcW w:w="3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0"/>
                <w:szCs w:val="20"/>
                <w:lang w:val="en-IN" w:bidi="ar"/>
              </w:rPr>
            </w:pPr>
            <w:r>
              <w:rPr>
                <w:rFonts w:hint="default" w:cs="Calibri"/>
                <w:color w:val="000000"/>
                <w:sz w:val="20"/>
                <w:szCs w:val="20"/>
                <w:lang w:val="en-IN" w:bidi="ar"/>
              </w:rPr>
              <w:t>3</w:t>
            </w:r>
          </w:p>
        </w:tc>
        <w:tc>
          <w:tcPr>
            <w:tcW w:w="9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bidi="ar"/>
              </w:rPr>
              <w:t xml:space="preserve">Education </w:t>
            </w:r>
            <w:r>
              <w:rPr>
                <w:rFonts w:cs="Calibri"/>
                <w:color w:val="000000"/>
                <w:sz w:val="20"/>
                <w:szCs w:val="20"/>
                <w:lang w:bidi="ar"/>
              </w:rPr>
              <w:t>Admin</w:t>
            </w:r>
          </w:p>
        </w:tc>
        <w:tc>
          <w:tcPr>
            <w:tcW w:w="4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5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bl>
    <w:p>
      <w:pPr>
        <w:jc w:val="both"/>
        <w:rPr>
          <w:rFonts w:cs="Calibri"/>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color w:val="203864" w:themeColor="accent5" w:themeShade="80"/>
          <w:lang w:val="en-IN"/>
        </w:rPr>
      </w:pPr>
      <w:bookmarkStart w:id="53" w:name="_Toc20815"/>
      <w:bookmarkStart w:id="54" w:name="_Toc6151"/>
      <w:r>
        <w:rPr>
          <w:rFonts w:hint="default"/>
          <w:color w:val="203864" w:themeColor="accent5" w:themeShade="80"/>
          <w:lang w:val="en-IN"/>
        </w:rPr>
        <w:t xml:space="preserve">1.2. </w:t>
      </w:r>
      <w:r>
        <w:rPr>
          <w:color w:val="203864" w:themeColor="accent5" w:themeShade="80"/>
          <w:lang w:val="en-IN"/>
        </w:rPr>
        <w:t>Student Admission</w:t>
      </w:r>
      <w:bookmarkEnd w:id="53"/>
      <w:bookmarkEnd w:id="54"/>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 :</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2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84" w:type="dxa"/>
          </w:tcPr>
          <w:p>
            <w:pPr>
              <w:widowControl w:val="0"/>
              <w:numPr>
                <w:ilvl w:val="0"/>
                <w:numId w:val="9"/>
              </w:numPr>
              <w:jc w:val="both"/>
              <w:rPr>
                <w:rFonts w:cs="Calibri"/>
                <w:sz w:val="22"/>
                <w:szCs w:val="22"/>
                <w:lang w:val="en-IN"/>
              </w:rPr>
            </w:pPr>
            <w:r>
              <w:rPr>
                <w:rFonts w:cs="Calibri"/>
                <w:sz w:val="22"/>
                <w:szCs w:val="22"/>
                <w:lang w:val="en-IN"/>
              </w:rPr>
              <w:t xml:space="preserve">Student Admission is a document which can be configured to initiate an Admission Process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84"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Enrollment</w:t>
            </w:r>
            <w:r>
              <w:rPr>
                <w:rFonts w:cs="Calibri"/>
                <w:color w:val="00B0F0"/>
                <w:sz w:val="22"/>
                <w:szCs w:val="22"/>
                <w:lang w:bidi="ar"/>
              </w:rPr>
              <w:t xml:space="preserve"> &gt; </w:t>
            </w:r>
            <w:r>
              <w:rPr>
                <w:rFonts w:cs="Calibri"/>
                <w:color w:val="00B0F0"/>
                <w:sz w:val="22"/>
                <w:szCs w:val="22"/>
                <w:lang w:val="en-IN" w:bidi="ar"/>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1"/>
              </w:numPr>
              <w:jc w:val="both"/>
              <w:rPr>
                <w:rFonts w:cs="Calibri"/>
                <w:sz w:val="22"/>
                <w:szCs w:val="22"/>
              </w:rPr>
            </w:pPr>
            <w:r>
              <w:rPr>
                <w:rFonts w:cs="Calibri"/>
                <w:sz w:val="22"/>
                <w:szCs w:val="22"/>
                <w:lang w:val="en-IN"/>
              </w:rPr>
              <w:t>Academic Calendar</w:t>
            </w:r>
          </w:p>
          <w:p>
            <w:pPr>
              <w:widowControl w:val="0"/>
              <w:numPr>
                <w:ilvl w:val="0"/>
                <w:numId w:val="11"/>
              </w:numPr>
              <w:jc w:val="both"/>
              <w:rPr>
                <w:rFonts w:cs="Calibri"/>
                <w:sz w:val="22"/>
                <w:szCs w:val="22"/>
              </w:rPr>
            </w:pPr>
            <w:r>
              <w:rPr>
                <w:rFonts w:cs="Calibri"/>
                <w:sz w:val="22"/>
                <w:szCs w:val="22"/>
                <w:lang w:val="en-IN"/>
              </w:rPr>
              <w:t>Academic Year</w:t>
            </w:r>
          </w:p>
          <w:p>
            <w:pPr>
              <w:widowControl w:val="0"/>
              <w:numPr>
                <w:ilvl w:val="0"/>
                <w:numId w:val="11"/>
              </w:numPr>
              <w:jc w:val="both"/>
              <w:rPr>
                <w:rFonts w:cs="Calibri"/>
                <w:sz w:val="22"/>
                <w:szCs w:val="22"/>
              </w:rPr>
            </w:pPr>
            <w:r>
              <w:rPr>
                <w:rFonts w:cs="Calibri"/>
                <w:sz w:val="22"/>
                <w:szCs w:val="22"/>
                <w:lang w:val="en-IN"/>
              </w:rPr>
              <w:t>Academic Term</w:t>
            </w:r>
          </w:p>
          <w:p>
            <w:pPr>
              <w:widowControl w:val="0"/>
              <w:numPr>
                <w:ilvl w:val="0"/>
                <w:numId w:val="11"/>
              </w:numPr>
              <w:jc w:val="both"/>
              <w:rPr>
                <w:rFonts w:cs="Calibri"/>
                <w:sz w:val="22"/>
                <w:szCs w:val="22"/>
              </w:rPr>
            </w:pPr>
            <w:r>
              <w:rPr>
                <w:rFonts w:cs="Calibri"/>
                <w:sz w:val="22"/>
                <w:szCs w:val="22"/>
                <w:lang w:val="en-IN"/>
              </w:rPr>
              <w:t>Admission Program</w:t>
            </w:r>
          </w:p>
          <w:p>
            <w:pPr>
              <w:widowControl w:val="0"/>
              <w:numPr>
                <w:ilvl w:val="0"/>
                <w:numId w:val="11"/>
              </w:numPr>
              <w:jc w:val="both"/>
              <w:rPr>
                <w:rFonts w:cs="Calibri"/>
                <w:sz w:val="22"/>
                <w:szCs w:val="22"/>
              </w:rPr>
            </w:pPr>
            <w:r>
              <w:rPr>
                <w:rFonts w:cs="Calibri"/>
                <w:sz w:val="22"/>
                <w:szCs w:val="22"/>
                <w:lang w:val="en-IN"/>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84" w:type="dxa"/>
          </w:tcPr>
          <w:p>
            <w:pPr>
              <w:widowControl w:val="0"/>
              <w:jc w:val="both"/>
              <w:rPr>
                <w:rFonts w:cs="Calibri"/>
                <w:sz w:val="22"/>
                <w:szCs w:val="22"/>
                <w:lang w:val="en-IN"/>
              </w:rPr>
            </w:pPr>
            <w:r>
              <w:rPr>
                <w:rFonts w:cs="Calibri"/>
                <w:sz w:val="22"/>
                <w:szCs w:val="22"/>
                <w:lang w:val="en-IN"/>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84"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rPr>
      </w:pPr>
      <w:r>
        <w:rPr>
          <w:rFonts w:cs="Calibri"/>
        </w:rPr>
        <w:drawing>
          <wp:inline distT="0" distB="0" distL="114300" distR="114300">
            <wp:extent cx="5818505" cy="2091690"/>
            <wp:effectExtent l="9525" t="9525" r="20320" b="13335"/>
            <wp:docPr id="6" name="Picture 6" descr="Screenshot 2023-04-03 11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4-03 112616"/>
                    <pic:cNvPicPr>
                      <a:picLocks noChangeAspect="1"/>
                    </pic:cNvPicPr>
                  </pic:nvPicPr>
                  <pic:blipFill>
                    <a:blip r:embed="rId10"/>
                    <a:stretch>
                      <a:fillRect/>
                    </a:stretch>
                  </pic:blipFill>
                  <pic:spPr>
                    <a:xfrm>
                      <a:off x="0" y="0"/>
                      <a:ext cx="5818505" cy="2091690"/>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0570" cy="1937385"/>
            <wp:effectExtent l="9525" t="9525" r="27305" b="15240"/>
            <wp:docPr id="7" name="Picture 7" descr="Screenshot 2023-04-03 11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4-03 112716"/>
                    <pic:cNvPicPr>
                      <a:picLocks noChangeAspect="1"/>
                    </pic:cNvPicPr>
                  </pic:nvPicPr>
                  <pic:blipFill>
                    <a:blip r:embed="rId11"/>
                    <a:stretch>
                      <a:fillRect/>
                    </a:stretch>
                  </pic:blipFill>
                  <pic:spPr>
                    <a:xfrm>
                      <a:off x="0" y="0"/>
                      <a:ext cx="5830570" cy="1937385"/>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5015" cy="686435"/>
            <wp:effectExtent l="9525" t="9525" r="22860" b="27940"/>
            <wp:docPr id="8" name="Picture 8" descr="Screenshot 2023-04-03 11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4-03 112733"/>
                    <pic:cNvPicPr>
                      <a:picLocks noChangeAspect="1"/>
                    </pic:cNvPicPr>
                  </pic:nvPicPr>
                  <pic:blipFill>
                    <a:blip r:embed="rId12"/>
                    <a:stretch>
                      <a:fillRect/>
                    </a:stretch>
                  </pic:blipFill>
                  <pic:spPr>
                    <a:xfrm>
                      <a:off x="0" y="0"/>
                      <a:ext cx="5835015" cy="68643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3</w:t>
      </w:r>
      <w:r>
        <w:rPr>
          <w:rFonts w:hint="default" w:ascii="Calibri" w:hAnsi="Calibri" w:cs="Calibri"/>
        </w:rPr>
        <w:fldChar w:fldCharType="end"/>
      </w:r>
      <w:r>
        <w:rPr>
          <w:rFonts w:hint="default" w:ascii="Calibri" w:hAnsi="Calibri" w:cs="Calibri"/>
          <w:lang w:val="en-IN"/>
        </w:rPr>
        <w:t>: Student Admission</w:t>
      </w:r>
    </w:p>
    <w:p>
      <w:pPr>
        <w:rPr>
          <w:rFonts w:cs="Calibri"/>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pPr w:leftFromText="180" w:rightFromText="180" w:vertAnchor="text" w:horzAnchor="page" w:tblpX="1671" w:tblpY="208"/>
        <w:tblOverlap w:val="never"/>
        <w:tblW w:w="95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8"/>
        <w:gridCol w:w="1469"/>
        <w:gridCol w:w="1131"/>
        <w:gridCol w:w="1346"/>
        <w:gridCol w:w="1831"/>
        <w:gridCol w:w="1735"/>
        <w:gridCol w:w="1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4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color w:val="000000"/>
              </w:rPr>
            </w:pP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4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eastAsia="SimSun" w:cs="Calibri"/>
                <w:i w:val="0"/>
                <w:iCs w:val="0"/>
                <w:color w:val="000000"/>
                <w:kern w:val="0"/>
                <w:sz w:val="22"/>
                <w:szCs w:val="22"/>
                <w:u w:val="none"/>
                <w:lang w:val="en-US" w:eastAsia="zh-CN" w:bidi="ar"/>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Upper Age Limit as-one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and Details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Required Documents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Parameter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Hostel Fees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Admission Fee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rPr>
          <w:rFonts w:cs="Calibri"/>
        </w:rPr>
      </w:pPr>
    </w:p>
    <w:p>
      <w:pPr>
        <w:numPr>
          <w:ilvl w:val="0"/>
          <w:numId w:val="0"/>
        </w:numPr>
        <w:jc w:val="both"/>
        <w:rPr>
          <w:rFonts w:hint="default" w:cs="Calibri"/>
          <w:b/>
          <w:bCs/>
          <w:sz w:val="26"/>
          <w:szCs w:val="26"/>
          <w:lang w:val="en-IN"/>
        </w:rPr>
      </w:pPr>
    </w:p>
    <w:tbl>
      <w:tblPr>
        <w:tblStyle w:val="7"/>
        <w:tblW w:w="5582"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5"/>
        <w:gridCol w:w="1462"/>
        <w:gridCol w:w="1138"/>
        <w:gridCol w:w="1339"/>
        <w:gridCol w:w="1831"/>
        <w:gridCol w:w="1743"/>
        <w:gridCol w:w="14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2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9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9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2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5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9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7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9493"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372"/>
        <w:gridCol w:w="1823"/>
        <w:gridCol w:w="1738"/>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49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7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no. of seat</w:t>
            </w:r>
            <w:r>
              <w:rPr>
                <w:rFonts w:hint="default" w:cs="Calibri"/>
                <w:i w:val="0"/>
                <w:iCs w:val="0"/>
                <w:color w:val="000000"/>
                <w:sz w:val="20"/>
                <w:szCs w:val="20"/>
                <w:u w:val="none"/>
                <w:lang w:val="en-IN"/>
              </w:rPr>
              <w:t xml:space="preserve">  field value will be updated  with respect to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field i.e., Add Balance and Deduct Balance options.</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73" w:type="pct"/>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4"/>
        <w:gridCol w:w="1508"/>
        <w:gridCol w:w="1100"/>
        <w:gridCol w:w="1369"/>
        <w:gridCol w:w="1846"/>
        <w:gridCol w:w="1723"/>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7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Name</w:t>
            </w:r>
          </w:p>
        </w:tc>
        <w:tc>
          <w:tcPr>
            <w:tcW w:w="5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Type</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57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9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less then 0</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greater then 35</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5573" w:type="pct"/>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1518"/>
        <w:gridCol w:w="1092"/>
        <w:gridCol w:w="1361"/>
        <w:gridCol w:w="1854"/>
        <w:gridCol w:w="1731"/>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2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9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2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c>
          <w:tcPr>
            <w:tcW w:w="911"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student category when document template entered</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bCs/>
          <w:sz w:val="26"/>
          <w:szCs w:val="26"/>
          <w:lang w:val="en-IN"/>
        </w:rPr>
      </w:pPr>
    </w:p>
    <w:tbl>
      <w:tblPr>
        <w:tblStyle w:val="7"/>
        <w:tblW w:w="5591" w:type="pct"/>
        <w:tblInd w:w="-1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9"/>
        <w:gridCol w:w="1510"/>
        <w:gridCol w:w="1115"/>
        <w:gridCol w:w="1346"/>
        <w:gridCol w:w="1854"/>
        <w:gridCol w:w="1731"/>
        <w:gridCol w:w="1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Mandatory</w:t>
            </w:r>
          </w:p>
        </w:tc>
        <w:tc>
          <w:tcPr>
            <w:tcW w:w="9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rPr>
              <w:t>Validation/Action</w:t>
            </w:r>
          </w:p>
        </w:tc>
        <w:tc>
          <w:tcPr>
            <w:tcW w:w="9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96"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8"/>
        <w:gridCol w:w="1510"/>
        <w:gridCol w:w="1101"/>
        <w:gridCol w:w="1369"/>
        <w:gridCol w:w="1854"/>
        <w:gridCol w:w="1746"/>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IN"/>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c>
          <w:tcPr>
            <w:tcW w:w="9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pPr w:leftFromText="180" w:rightFromText="180" w:vertAnchor="text" w:horzAnchor="page" w:tblpX="1641" w:tblpY="291"/>
        <w:tblOverlap w:val="never"/>
        <w:tblW w:w="5377" w:type="pct"/>
        <w:tblInd w:w="0" w:type="dxa"/>
        <w:tblLayout w:type="fixed"/>
        <w:tblCellMar>
          <w:top w:w="0" w:type="dxa"/>
          <w:left w:w="108" w:type="dxa"/>
          <w:bottom w:w="0" w:type="dxa"/>
          <w:right w:w="108" w:type="dxa"/>
        </w:tblCellMar>
      </w:tblPr>
      <w:tblGrid>
        <w:gridCol w:w="116"/>
        <w:gridCol w:w="355"/>
        <w:gridCol w:w="157"/>
        <w:gridCol w:w="1387"/>
        <w:gridCol w:w="113"/>
        <w:gridCol w:w="573"/>
        <w:gridCol w:w="365"/>
        <w:gridCol w:w="406"/>
        <w:gridCol w:w="431"/>
        <w:gridCol w:w="462"/>
        <w:gridCol w:w="513"/>
        <w:gridCol w:w="334"/>
        <w:gridCol w:w="616"/>
        <w:gridCol w:w="358"/>
        <w:gridCol w:w="517"/>
        <w:gridCol w:w="512"/>
        <w:gridCol w:w="538"/>
        <w:gridCol w:w="947"/>
        <w:gridCol w:w="466"/>
      </w:tblGrid>
      <w:tr>
        <w:tblPrEx>
          <w:tblCellMar>
            <w:top w:w="0" w:type="dxa"/>
            <w:left w:w="108" w:type="dxa"/>
            <w:bottom w:w="0" w:type="dxa"/>
            <w:right w:w="108" w:type="dxa"/>
          </w:tblCellMar>
        </w:tblPrEx>
        <w:trPr>
          <w:gridBefore w:val="1"/>
          <w:wBefore w:w="63" w:type="pct"/>
          <w:trHeight w:val="328" w:hRule="atLeast"/>
        </w:trPr>
        <w:tc>
          <w:tcPr>
            <w:tcW w:w="279"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ID</w:t>
            </w:r>
          </w:p>
        </w:tc>
        <w:tc>
          <w:tcPr>
            <w:tcW w:w="818"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Role</w:t>
            </w:r>
          </w:p>
        </w:tc>
        <w:tc>
          <w:tcPr>
            <w:tcW w:w="51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Read</w:t>
            </w:r>
          </w:p>
        </w:tc>
        <w:tc>
          <w:tcPr>
            <w:tcW w:w="456"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Write</w:t>
            </w:r>
          </w:p>
        </w:tc>
        <w:tc>
          <w:tcPr>
            <w:tcW w:w="53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Create</w:t>
            </w:r>
          </w:p>
        </w:tc>
        <w:tc>
          <w:tcPr>
            <w:tcW w:w="518"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Delete</w:t>
            </w:r>
          </w:p>
        </w:tc>
        <w:tc>
          <w:tcPr>
            <w:tcW w:w="477"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Submit</w:t>
            </w:r>
          </w:p>
        </w:tc>
        <w:tc>
          <w:tcPr>
            <w:tcW w:w="572"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770"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gridBefore w:val="1"/>
          <w:wBefore w:w="63" w:type="pct"/>
          <w:trHeight w:val="376" w:hRule="atLeast"/>
        </w:trPr>
        <w:tc>
          <w:tcPr>
            <w:tcW w:w="279"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1</w:t>
            </w:r>
          </w:p>
        </w:tc>
        <w:tc>
          <w:tcPr>
            <w:tcW w:w="818"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Admin</w:t>
            </w:r>
          </w:p>
        </w:tc>
        <w:tc>
          <w:tcPr>
            <w:tcW w:w="511"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456"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531"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518"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477"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72"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70"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r>
        <w:tblPrEx>
          <w:tblCellMar>
            <w:top w:w="0" w:type="dxa"/>
            <w:left w:w="108" w:type="dxa"/>
            <w:bottom w:w="0" w:type="dxa"/>
            <w:right w:w="108" w:type="dxa"/>
          </w:tblCellMar>
        </w:tblPrEx>
        <w:trPr>
          <w:gridBefore w:val="1"/>
          <w:wBefore w:w="63" w:type="pct"/>
          <w:trHeight w:val="328" w:hRule="atLeast"/>
        </w:trPr>
        <w:tc>
          <w:tcPr>
            <w:tcW w:w="279"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2</w:t>
            </w:r>
          </w:p>
        </w:tc>
        <w:tc>
          <w:tcPr>
            <w:tcW w:w="818"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Instructor</w:t>
            </w:r>
          </w:p>
        </w:tc>
        <w:tc>
          <w:tcPr>
            <w:tcW w:w="5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45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3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18"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477"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7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c>
          <w:tcPr>
            <w:tcW w:w="770"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r>
      <w:tr>
        <w:tblPrEx>
          <w:tblCellMar>
            <w:top w:w="0" w:type="dxa"/>
            <w:left w:w="108" w:type="dxa"/>
            <w:bottom w:w="0" w:type="dxa"/>
            <w:right w:w="108" w:type="dxa"/>
          </w:tblCellMar>
        </w:tblPrEx>
        <w:trPr>
          <w:gridAfter w:val="1"/>
          <w:wAfter w:w="254" w:type="pct"/>
          <w:trHeight w:val="328" w:hRule="atLeast"/>
        </w:trPr>
        <w:tc>
          <w:tcPr>
            <w:tcW w:w="25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3</w:t>
            </w:r>
          </w:p>
        </w:tc>
        <w:tc>
          <w:tcPr>
            <w:tcW w:w="8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bidi="ar"/>
              </w:rPr>
              <w:t xml:space="preserve">Education </w:t>
            </w:r>
            <w:r>
              <w:rPr>
                <w:rFonts w:cs="Calibri"/>
                <w:color w:val="000000"/>
                <w:sz w:val="20"/>
                <w:szCs w:val="20"/>
                <w:lang w:bidi="ar"/>
              </w:rPr>
              <w:t>Admin</w:t>
            </w:r>
          </w:p>
        </w:tc>
        <w:tc>
          <w:tcPr>
            <w:tcW w:w="37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20"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87"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6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3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c>
          <w:tcPr>
            <w:tcW w:w="56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c>
          <w:tcPr>
            <w:tcW w:w="810"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ascii="Calibri" w:hAnsi="Calibri" w:eastAsia="SimSun" w:cs="Calibri"/>
          <w:b/>
          <w:bCs/>
          <w:color w:val="1F4E79" w:themeColor="accent1" w:themeShade="80"/>
          <w:sz w:val="32"/>
          <w:szCs w:val="32"/>
          <w:lang w:val="en-IN" w:eastAsia="zh-CN" w:bidi="ar-SA"/>
        </w:rPr>
      </w:pPr>
      <w:bookmarkStart w:id="55" w:name="_Toc25197"/>
      <w:bookmarkStart w:id="56" w:name="_Toc23547"/>
      <w:r>
        <w:rPr>
          <w:rFonts w:hint="default" w:ascii="Calibri" w:hAnsi="Calibri" w:eastAsia="SimSun" w:cs="Calibri"/>
          <w:b/>
          <w:bCs/>
          <w:color w:val="1F4E79" w:themeColor="accent1" w:themeShade="80"/>
          <w:sz w:val="32"/>
          <w:szCs w:val="32"/>
          <w:lang w:val="en-IN" w:eastAsia="zh-CN" w:bidi="ar-SA"/>
        </w:rPr>
        <w:t xml:space="preserve">1.3. </w:t>
      </w:r>
      <w:r>
        <w:rPr>
          <w:rFonts w:ascii="Calibri" w:hAnsi="Calibri" w:eastAsia="SimSun" w:cs="Calibri"/>
          <w:b/>
          <w:bCs/>
          <w:color w:val="1F4E79" w:themeColor="accent1" w:themeShade="80"/>
          <w:sz w:val="32"/>
          <w:szCs w:val="32"/>
          <w:lang w:val="en-IN" w:eastAsia="zh-CN" w:bidi="ar-SA"/>
        </w:rPr>
        <w:t>Student Applicant</w:t>
      </w:r>
      <w:bookmarkEnd w:id="55"/>
      <w:bookmarkEnd w:id="56"/>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91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47" w:type="dxa"/>
          </w:tcPr>
          <w:p>
            <w:pPr>
              <w:widowControl w:val="0"/>
              <w:numPr>
                <w:ilvl w:val="0"/>
                <w:numId w:val="9"/>
              </w:numPr>
              <w:jc w:val="both"/>
              <w:rPr>
                <w:rFonts w:cs="Calibri"/>
                <w:sz w:val="22"/>
                <w:szCs w:val="22"/>
                <w:lang w:val="en-IN"/>
              </w:rPr>
            </w:pPr>
            <w:r>
              <w:rPr>
                <w:rFonts w:cs="Calibri"/>
                <w:sz w:val="22"/>
                <w:szCs w:val="22"/>
                <w:lang w:val="en-IN"/>
              </w:rPr>
              <w:t xml:space="preserve">Student Applicant is a form is used by an applicant to fill the necessary details regarding admission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47"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Enrolment</w:t>
            </w:r>
            <w:r>
              <w:rPr>
                <w:rFonts w:cs="Calibri"/>
                <w:color w:val="00B0F0"/>
                <w:sz w:val="22"/>
                <w:szCs w:val="22"/>
                <w:lang w:bidi="ar"/>
              </w:rPr>
              <w:t xml:space="preserve"> &gt; </w:t>
            </w:r>
            <w:r>
              <w:rPr>
                <w:rFonts w:cs="Calibri"/>
                <w:color w:val="00B0F0"/>
                <w:sz w:val="22"/>
                <w:szCs w:val="22"/>
                <w:lang w:val="en-IN" w:bidi="ar"/>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4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jc w:val="both"/>
              <w:rPr>
                <w:rFonts w:cs="Calibri"/>
                <w:sz w:val="22"/>
                <w:szCs w:val="22"/>
              </w:rPr>
            </w:pPr>
            <w:r>
              <w:rPr>
                <w:rFonts w:cs="Calibri"/>
                <w:sz w:val="22"/>
                <w:szCs w:val="22"/>
                <w:lang w:val="en-IN"/>
              </w:rPr>
              <w:t>1</w:t>
            </w:r>
            <w:r>
              <w:rPr>
                <w:rFonts w:cs="Calibri"/>
                <w:sz w:val="22"/>
                <w:szCs w:val="22"/>
              </w:rPr>
              <w:t xml:space="preserve">. </w:t>
            </w:r>
            <w:r>
              <w:rPr>
                <w:rFonts w:cs="Calibri"/>
                <w:sz w:val="22"/>
                <w:szCs w:val="22"/>
                <w:lang w:val="en-IN"/>
              </w:rPr>
              <w:t>Academic Calendar</w:t>
            </w:r>
          </w:p>
          <w:p>
            <w:pPr>
              <w:widowControl w:val="0"/>
              <w:jc w:val="both"/>
              <w:rPr>
                <w:rFonts w:cs="Calibri"/>
                <w:sz w:val="22"/>
                <w:szCs w:val="22"/>
              </w:rPr>
            </w:pPr>
            <w:r>
              <w:rPr>
                <w:rFonts w:cs="Calibri"/>
                <w:sz w:val="22"/>
                <w:szCs w:val="22"/>
                <w:lang w:val="en-IN"/>
              </w:rPr>
              <w:t>2</w:t>
            </w:r>
            <w:r>
              <w:rPr>
                <w:rFonts w:cs="Calibri"/>
                <w:sz w:val="22"/>
                <w:szCs w:val="22"/>
              </w:rPr>
              <w:t xml:space="preserve">. </w:t>
            </w:r>
            <w:r>
              <w:rPr>
                <w:rFonts w:cs="Calibri"/>
                <w:sz w:val="22"/>
                <w:szCs w:val="22"/>
                <w:lang w:val="en-IN"/>
              </w:rPr>
              <w:t>Academic Year</w:t>
            </w:r>
          </w:p>
          <w:p>
            <w:pPr>
              <w:widowControl w:val="0"/>
              <w:jc w:val="both"/>
              <w:rPr>
                <w:rFonts w:cs="Calibri"/>
                <w:sz w:val="22"/>
                <w:szCs w:val="22"/>
              </w:rPr>
            </w:pPr>
            <w:r>
              <w:rPr>
                <w:rFonts w:cs="Calibri"/>
                <w:sz w:val="22"/>
                <w:szCs w:val="22"/>
                <w:lang w:val="en-IN"/>
              </w:rPr>
              <w:t>3</w:t>
            </w:r>
            <w:r>
              <w:rPr>
                <w:rFonts w:cs="Calibri"/>
                <w:sz w:val="22"/>
                <w:szCs w:val="22"/>
              </w:rPr>
              <w:t xml:space="preserve">. </w:t>
            </w:r>
            <w:r>
              <w:rPr>
                <w:rFonts w:cs="Calibri"/>
                <w:sz w:val="22"/>
                <w:szCs w:val="22"/>
                <w:lang w:val="en-IN"/>
              </w:rPr>
              <w:t>Academic Term</w:t>
            </w:r>
          </w:p>
          <w:p>
            <w:pPr>
              <w:widowControl w:val="0"/>
              <w:jc w:val="both"/>
              <w:rPr>
                <w:rFonts w:cs="Calibri"/>
                <w:sz w:val="22"/>
                <w:szCs w:val="22"/>
              </w:rPr>
            </w:pPr>
            <w:r>
              <w:rPr>
                <w:rFonts w:cs="Calibri"/>
                <w:sz w:val="22"/>
                <w:szCs w:val="22"/>
                <w:lang w:val="en-IN"/>
              </w:rPr>
              <w:t>4</w:t>
            </w:r>
            <w:r>
              <w:rPr>
                <w:rFonts w:cs="Calibri"/>
                <w:sz w:val="22"/>
                <w:szCs w:val="22"/>
              </w:rPr>
              <w:t xml:space="preserve">. </w:t>
            </w:r>
            <w:r>
              <w:rPr>
                <w:rFonts w:cs="Calibri"/>
                <w:sz w:val="22"/>
                <w:szCs w:val="22"/>
                <w:lang w:val="en-IN"/>
              </w:rPr>
              <w:t>Student Category</w:t>
            </w:r>
          </w:p>
          <w:p>
            <w:pPr>
              <w:widowControl w:val="0"/>
              <w:jc w:val="both"/>
              <w:rPr>
                <w:rFonts w:cs="Calibri"/>
                <w:sz w:val="22"/>
                <w:szCs w:val="22"/>
              </w:rPr>
            </w:pPr>
            <w:r>
              <w:rPr>
                <w:rFonts w:cs="Calibri"/>
                <w:sz w:val="22"/>
                <w:szCs w:val="22"/>
              </w:rPr>
              <w:t>5.</w:t>
            </w:r>
            <w:r>
              <w:rPr>
                <w:rFonts w:cs="Calibri"/>
                <w:sz w:val="22"/>
                <w:szCs w:val="22"/>
                <w:lang w:val="en-IN"/>
              </w:rPr>
              <w:t xml:space="preserve">Department </w:t>
            </w:r>
          </w:p>
          <w:p>
            <w:pPr>
              <w:widowControl w:val="0"/>
              <w:jc w:val="both"/>
              <w:rPr>
                <w:rFonts w:cs="Calibri"/>
                <w:sz w:val="22"/>
                <w:szCs w:val="22"/>
              </w:rPr>
            </w:pPr>
            <w:r>
              <w:rPr>
                <w:rFonts w:cs="Calibri"/>
                <w:sz w:val="22"/>
                <w:szCs w:val="22"/>
                <w:lang w:val="en-IN"/>
              </w:rPr>
              <w:t>6.Program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47" w:type="dxa"/>
          </w:tcPr>
          <w:p>
            <w:pPr>
              <w:widowControl w:val="0"/>
              <w:jc w:val="both"/>
              <w:rPr>
                <w:rFonts w:cs="Calibri"/>
                <w:sz w:val="22"/>
                <w:szCs w:val="22"/>
                <w:lang w:val="en-IN"/>
              </w:rPr>
            </w:pPr>
            <w:r>
              <w:rPr>
                <w:rFonts w:cs="Calibri"/>
                <w:sz w:val="22"/>
                <w:szCs w:val="22"/>
                <w:lang w:val="en-IN"/>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47"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rPr>
      </w:pPr>
      <w:r>
        <w:rPr>
          <w:rFonts w:cs="Calibri"/>
        </w:rPr>
        <w:drawing>
          <wp:inline distT="0" distB="0" distL="114300" distR="114300">
            <wp:extent cx="5838190" cy="1988820"/>
            <wp:effectExtent l="9525" t="9525" r="19685" b="20955"/>
            <wp:docPr id="2" name="Picture 2" descr="Screenshot 2023-04-03 11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4-03 111623"/>
                    <pic:cNvPicPr>
                      <a:picLocks noChangeAspect="1"/>
                    </pic:cNvPicPr>
                  </pic:nvPicPr>
                  <pic:blipFill>
                    <a:blip r:embed="rId13"/>
                    <a:stretch>
                      <a:fillRect/>
                    </a:stretch>
                  </pic:blipFill>
                  <pic:spPr>
                    <a:xfrm>
                      <a:off x="0" y="0"/>
                      <a:ext cx="5838190" cy="198882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32475" cy="2139950"/>
            <wp:effectExtent l="9525" t="9525" r="25400" b="22225"/>
            <wp:docPr id="3" name="Picture 3" descr="Screenshot 2023-04-03 11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4-03 111722"/>
                    <pic:cNvPicPr>
                      <a:picLocks noChangeAspect="1"/>
                    </pic:cNvPicPr>
                  </pic:nvPicPr>
                  <pic:blipFill>
                    <a:blip r:embed="rId14"/>
                    <a:stretch>
                      <a:fillRect/>
                    </a:stretch>
                  </pic:blipFill>
                  <pic:spPr>
                    <a:xfrm>
                      <a:off x="0" y="0"/>
                      <a:ext cx="5832475" cy="213995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28030" cy="1119505"/>
            <wp:effectExtent l="9525" t="9525" r="10795" b="13970"/>
            <wp:docPr id="4" name="Picture 4" descr="Screenshot 2023-04-03 11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4-03 111740"/>
                    <pic:cNvPicPr>
                      <a:picLocks noChangeAspect="1"/>
                    </pic:cNvPicPr>
                  </pic:nvPicPr>
                  <pic:blipFill>
                    <a:blip r:embed="rId15"/>
                    <a:stretch>
                      <a:fillRect/>
                    </a:stretch>
                  </pic:blipFill>
                  <pic:spPr>
                    <a:xfrm>
                      <a:off x="0" y="0"/>
                      <a:ext cx="5828030" cy="111950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4</w:t>
      </w:r>
      <w:r>
        <w:rPr>
          <w:rFonts w:hint="default" w:ascii="Calibri" w:hAnsi="Calibri" w:cs="Calibri"/>
        </w:rPr>
        <w:fldChar w:fldCharType="end"/>
      </w:r>
      <w:r>
        <w:rPr>
          <w:rFonts w:hint="default" w:ascii="Calibri" w:hAnsi="Calibri" w:cs="Calibri"/>
          <w:lang w:val="en-IN"/>
        </w:rPr>
        <w:t>: Student Applicant</w:t>
      </w:r>
    </w:p>
    <w:p>
      <w:pPr>
        <w:pStyle w:val="4"/>
        <w:numPr>
          <w:ilvl w:val="0"/>
          <w:numId w:val="0"/>
        </w:numPr>
        <w:outlineLvl w:val="9"/>
        <w:rPr>
          <w:color w:val="000000" w:themeColor="text1"/>
          <w:sz w:val="24"/>
          <w:szCs w:val="24"/>
          <w:u w:val="single"/>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292" w:type="dxa"/>
        <w:tblInd w:w="0" w:type="dxa"/>
        <w:tblLayout w:type="fixed"/>
        <w:tblCellMar>
          <w:top w:w="0" w:type="dxa"/>
          <w:left w:w="108" w:type="dxa"/>
          <w:bottom w:w="0" w:type="dxa"/>
          <w:right w:w="108" w:type="dxa"/>
        </w:tblCellMar>
      </w:tblPr>
      <w:tblGrid>
        <w:gridCol w:w="708"/>
        <w:gridCol w:w="1740"/>
        <w:gridCol w:w="1197"/>
        <w:gridCol w:w="1308"/>
        <w:gridCol w:w="1725"/>
        <w:gridCol w:w="1317"/>
        <w:gridCol w:w="1297"/>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First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Middle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No</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Last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Academic Year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Link</w:t>
            </w:r>
            <w:r>
              <w:rPr>
                <w:rFonts w:hint="default" w:cs="Calibri"/>
                <w:color w:val="000000"/>
                <w:lang w:val="en-IN"/>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hint="default"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Department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Department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b/>
                <w:bCs/>
                <w:color w:val="000000"/>
                <w:lang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Hostel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Room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Appears only if Hostel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Sharing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Contains options regarding no. of residents in the room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Program Grade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 xml:space="preserve">Student </w:t>
            </w:r>
            <w:r>
              <w:rPr>
                <w:rFonts w:cs="Calibri"/>
                <w:b/>
                <w:bCs/>
                <w:color w:val="000000"/>
                <w:lang w:val="en-IN"/>
              </w:rPr>
              <w:t xml:space="preserve">Rank </w:t>
            </w:r>
            <w:r>
              <w:rPr>
                <w:rFonts w:hint="default" w:cs="Calibri"/>
                <w:b/>
                <w:bCs/>
                <w:color w:val="000000"/>
                <w:lang w:val="en-IN"/>
              </w:rPr>
              <w:t>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General Ranks will be visible here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hint="default" w:cs="Calibri"/>
                <w:color w:val="000000"/>
                <w:lang w:val="en-US"/>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US"/>
              </w:rPr>
            </w:pPr>
            <w:r>
              <w:rPr>
                <w:rFonts w:hint="default" w:cs="Calibri"/>
                <w:b w:val="0"/>
                <w:bCs w:val="0"/>
                <w:color w:val="000000"/>
                <w:lang w:val="en-US"/>
              </w:rPr>
              <w:t>Counselling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val="0"/>
                <w:bCs w:val="0"/>
                <w:color w:val="000000"/>
                <w:lang w:val="en-US"/>
              </w:rPr>
            </w:pPr>
            <w:r>
              <w:rPr>
                <w:rFonts w:hint="default" w:cs="Calibri"/>
                <w:b w:val="0"/>
                <w:bCs w:val="0"/>
                <w:color w:val="000000"/>
                <w:lang w:val="en-US"/>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US"/>
              </w:rPr>
            </w:pPr>
            <w:r>
              <w:rPr>
                <w:rFonts w:hint="default" w:cs="Calibri"/>
                <w:b w:val="0"/>
                <w:bCs w:val="0"/>
                <w:color w:val="000000"/>
                <w:lang w:val="en-US"/>
              </w:rPr>
              <w:t>This checkbox only be accessible to Admins and when its checked the counselling based program priority child table will be appear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color w:val="000000"/>
                <w:lang w:val="en-US"/>
              </w:rPr>
            </w:pPr>
            <w:r>
              <w:rPr>
                <w:rFonts w:hint="default" w:cs="Calibri"/>
                <w:color w:val="000000"/>
                <w:lang w:val="en-US"/>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A hidden table that will appear during counselling ,when student has reported to the venue and has gone through documents verification then student will be asked to provide course preference as per availability.On the basis of this table program enrollment will take place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Birth</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Email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Master Screen Genders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Mobile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Religion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Religion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Nationality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Blood Group</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applied with respect to State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Blocks Master Screen</w:t>
            </w:r>
            <w:r>
              <w:rPr>
                <w:rFonts w:hint="default" w:cs="Calibri"/>
                <w:color w:val="000000"/>
                <w:lang w:val="en-IN"/>
              </w:rPr>
              <w:t xml:space="preserve"> and filtered applied with respect to Districts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 City/ Village / Town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1</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2</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Exam Center Preferences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ascii="Calibri" w:hAnsi="Calibri" w:eastAsia="SimSun" w:cs="Calibri"/>
                <w:b w:val="0"/>
                <w:bCs w:val="0"/>
                <w:color w:val="000000"/>
                <w:lang w:val="en-IN" w:eastAsia="zh-CN" w:bidi="ar-SA"/>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Documents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highlight w:val="yellow"/>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 xml:space="preserve">In this table another column needs to added called Verified.   In the columns a checkbox will be present that will be ticked only after physical verification of the candidates </w:t>
            </w:r>
            <w:r>
              <w:rPr>
                <w:rFonts w:cs="Calibri"/>
                <w:b w:val="0"/>
                <w:bCs w:val="0"/>
                <w:color w:val="000000"/>
              </w:rPr>
              <w:t>documents</w:t>
            </w:r>
            <w:r>
              <w:rPr>
                <w:rFonts w:cs="Calibri"/>
                <w:b w:val="0"/>
                <w:bCs w:val="0"/>
                <w:color w:val="000000"/>
                <w:lang w:val="en-IN"/>
              </w:rPr>
              <w:t>. This field will only be visible to the instructors or admins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bidi="ar"/>
              </w:rPr>
              <w:t>Education Qualifications 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 xml:space="preserve">After entering the program priorities, </w:t>
            </w:r>
            <w:r>
              <w:rPr>
                <w:rFonts w:cs="Calibri"/>
                <w:b w:val="0"/>
                <w:bCs w:val="0"/>
                <w:color w:val="000000"/>
                <w:lang w:bidi="ar"/>
              </w:rPr>
              <w:t>Education Qualifications Details can only be filled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Annual Income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Relation with Student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rPr>
            </w:pPr>
            <w:r>
              <w:rPr>
                <w:rFonts w:cs="Calibri"/>
                <w:b/>
                <w:bCs/>
                <w:color w:val="000000"/>
                <w:lang w:val="en-IN"/>
              </w:rPr>
              <w:t xml:space="preserve">Siblings </w:t>
            </w:r>
            <w:r>
              <w:rPr>
                <w:rFonts w:cs="Calibri"/>
                <w:b/>
                <w:bCs/>
                <w:color w:val="000000"/>
              </w:rPr>
              <w:t>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Account Holder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IFSC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Account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Admission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60"/>
        <w:gridCol w:w="1185"/>
        <w:gridCol w:w="1554"/>
        <w:gridCol w:w="1150"/>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1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5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of Disability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Attach Disability Certificate Attach</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Attach</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22"/>
        <w:gridCol w:w="1215"/>
        <w:gridCol w:w="1577"/>
        <w:gridCol w:w="1135"/>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rPr>
      </w:pPr>
    </w:p>
    <w:tbl>
      <w:tblPr>
        <w:tblStyle w:val="7"/>
        <w:tblW w:w="9340" w:type="dxa"/>
        <w:tblInd w:w="-48" w:type="dxa"/>
        <w:tblLayout w:type="fixed"/>
        <w:tblCellMar>
          <w:top w:w="0" w:type="dxa"/>
          <w:left w:w="108" w:type="dxa"/>
          <w:bottom w:w="0" w:type="dxa"/>
          <w:right w:w="108" w:type="dxa"/>
        </w:tblCellMar>
      </w:tblPr>
      <w:tblGrid>
        <w:gridCol w:w="651"/>
        <w:gridCol w:w="1850"/>
        <w:gridCol w:w="1203"/>
        <w:gridCol w:w="1313"/>
        <w:gridCol w:w="1716"/>
        <w:gridCol w:w="1296"/>
        <w:gridCol w:w="1311"/>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 Winner List</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Style w:val="11"/>
                <w:rFonts w:eastAsia="Segoe UI" w:cs="Calibri"/>
                <w:b w:val="0"/>
                <w:bCs w:val="0"/>
                <w:color w:val="000000"/>
                <w:shd w:val="clear" w:color="auto" w:fill="FFFFFF"/>
              </w:rPr>
              <w:t>Awards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 xml:space="preserve">Link Field to Master Screen </w:t>
            </w:r>
            <w:r>
              <w:rPr>
                <w:rFonts w:cs="Calibri"/>
                <w:color w:val="000000"/>
              </w:rPr>
              <w:t>Award</w:t>
            </w:r>
            <w:r>
              <w:rPr>
                <w:rFonts w:hint="default" w:cs="Calibri"/>
                <w:color w:val="000000"/>
                <w:lang w:val="en-IN"/>
              </w:rPr>
              <w:t>.</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Won in Year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327" w:type="dxa"/>
        <w:tblInd w:w="-35" w:type="dxa"/>
        <w:tblLayout w:type="fixed"/>
        <w:tblCellMar>
          <w:top w:w="0" w:type="dxa"/>
          <w:left w:w="108" w:type="dxa"/>
          <w:bottom w:w="0" w:type="dxa"/>
          <w:right w:w="108" w:type="dxa"/>
        </w:tblCellMar>
      </w:tblPr>
      <w:tblGrid>
        <w:gridCol w:w="638"/>
        <w:gridCol w:w="1850"/>
        <w:gridCol w:w="1216"/>
        <w:gridCol w:w="1287"/>
        <w:gridCol w:w="1745"/>
        <w:gridCol w:w="1280"/>
        <w:gridCol w:w="1311"/>
      </w:tblGrid>
      <w:tr>
        <w:tblPrEx>
          <w:tblCellMar>
            <w:top w:w="0" w:type="dxa"/>
            <w:left w:w="108" w:type="dxa"/>
            <w:bottom w:w="0" w:type="dxa"/>
            <w:right w:w="108" w:type="dxa"/>
          </w:tblCellMar>
        </w:tblPrEx>
        <w:trPr>
          <w:trHeight w:val="294" w:hRule="atLeast"/>
        </w:trPr>
        <w:tc>
          <w:tcPr>
            <w:tcW w:w="932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Education Qualifications Details</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Eligibility Parameter (From Student Admission) will auto fetch when program priority is selected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Text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Float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will auto calculate on the basis of Total Marks and Earned Marks</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r>
              <w:rPr>
                <w:rFonts w:cs="Calibri"/>
                <w:color w:val="000000"/>
              </w:rPr>
              <w:t>s to Academic Year Screen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67" w:type="dxa"/>
        <w:tblInd w:w="-62" w:type="dxa"/>
        <w:tblLayout w:type="fixed"/>
        <w:tblCellMar>
          <w:top w:w="0" w:type="dxa"/>
          <w:left w:w="108" w:type="dxa"/>
          <w:bottom w:w="0" w:type="dxa"/>
          <w:right w:w="108" w:type="dxa"/>
        </w:tblCellMar>
      </w:tblPr>
      <w:tblGrid>
        <w:gridCol w:w="665"/>
        <w:gridCol w:w="1850"/>
        <w:gridCol w:w="1216"/>
        <w:gridCol w:w="1300"/>
        <w:gridCol w:w="1732"/>
        <w:gridCol w:w="1255"/>
        <w:gridCol w:w="1349"/>
      </w:tblGrid>
      <w:tr>
        <w:tblPrEx>
          <w:tblCellMar>
            <w:top w:w="0" w:type="dxa"/>
            <w:left w:w="108" w:type="dxa"/>
            <w:bottom w:w="0" w:type="dxa"/>
            <w:right w:w="108" w:type="dxa"/>
          </w:tblCellMar>
        </w:tblPrEx>
        <w:trPr>
          <w:trHeight w:val="294" w:hRule="atLeast"/>
        </w:trPr>
        <w:tc>
          <w:tcPr>
            <w:tcW w:w="936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(R) Course</w:t>
            </w:r>
          </w:p>
        </w:tc>
      </w:tr>
      <w:tr>
        <w:tblPrEx>
          <w:tblCellMar>
            <w:top w:w="0" w:type="dxa"/>
            <w:left w:w="108" w:type="dxa"/>
            <w:bottom w:w="0" w:type="dxa"/>
            <w:right w:w="108" w:type="dxa"/>
          </w:tblCellMar>
        </w:tblPrEx>
        <w:trPr>
          <w:trHeight w:val="294"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15" w:type="dxa"/>
        <w:tblInd w:w="-35" w:type="dxa"/>
        <w:tblLayout w:type="fixed"/>
        <w:tblCellMar>
          <w:top w:w="0" w:type="dxa"/>
          <w:left w:w="108" w:type="dxa"/>
          <w:bottom w:w="0" w:type="dxa"/>
          <w:right w:w="108" w:type="dxa"/>
        </w:tblCellMar>
      </w:tblPr>
      <w:tblGrid>
        <w:gridCol w:w="638"/>
        <w:gridCol w:w="1850"/>
        <w:gridCol w:w="1228"/>
        <w:gridCol w:w="1288"/>
        <w:gridCol w:w="1739"/>
        <w:gridCol w:w="1248"/>
        <w:gridCol w:w="1324"/>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 xml:space="preserve">Counselling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15" w:type="dxa"/>
        <w:tblInd w:w="-48" w:type="dxa"/>
        <w:tblLayout w:type="fixed"/>
        <w:tblCellMar>
          <w:top w:w="0" w:type="dxa"/>
          <w:left w:w="108" w:type="dxa"/>
          <w:bottom w:w="0" w:type="dxa"/>
          <w:right w:w="108" w:type="dxa"/>
        </w:tblCellMar>
      </w:tblPr>
      <w:tblGrid>
        <w:gridCol w:w="651"/>
        <w:gridCol w:w="1850"/>
        <w:gridCol w:w="1228"/>
        <w:gridCol w:w="1274"/>
        <w:gridCol w:w="1730"/>
        <w:gridCol w:w="1259"/>
        <w:gridCol w:w="1323"/>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Exam Center Preference</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7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Districts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Districts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City/Village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Center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Entrance Exam Center Selection Child Table</w:t>
            </w:r>
            <w:bookmarkStart w:id="78" w:name="_GoBack"/>
            <w:bookmarkEnd w:id="78"/>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43" w:type="dxa"/>
        <w:tblInd w:w="-76" w:type="dxa"/>
        <w:tblLayout w:type="fixed"/>
        <w:tblCellMar>
          <w:top w:w="0" w:type="dxa"/>
          <w:left w:w="108" w:type="dxa"/>
          <w:bottom w:w="0" w:type="dxa"/>
          <w:right w:w="108" w:type="dxa"/>
        </w:tblCellMar>
      </w:tblPr>
      <w:tblGrid>
        <w:gridCol w:w="679"/>
        <w:gridCol w:w="1850"/>
        <w:gridCol w:w="1241"/>
        <w:gridCol w:w="1261"/>
        <w:gridCol w:w="1738"/>
        <w:gridCol w:w="1251"/>
        <w:gridCol w:w="1323"/>
      </w:tblGrid>
      <w:tr>
        <w:tblPrEx>
          <w:tblCellMar>
            <w:top w:w="0" w:type="dxa"/>
            <w:left w:w="108" w:type="dxa"/>
            <w:bottom w:w="0" w:type="dxa"/>
            <w:right w:w="108" w:type="dxa"/>
          </w:tblCellMar>
        </w:tblPrEx>
        <w:trPr>
          <w:trHeight w:val="294" w:hRule="atLeast"/>
        </w:trPr>
        <w:tc>
          <w:tcPr>
            <w:tcW w:w="934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Sibling Details</w:t>
            </w:r>
          </w:p>
        </w:tc>
      </w:tr>
      <w:tr>
        <w:tblPrEx>
          <w:tblCellMar>
            <w:top w:w="0" w:type="dxa"/>
            <w:left w:w="108" w:type="dxa"/>
            <w:bottom w:w="0" w:type="dxa"/>
            <w:right w:w="108" w:type="dxa"/>
          </w:tblCellMar>
        </w:tblPrEx>
        <w:trPr>
          <w:trHeight w:val="471" w:hRule="atLeast"/>
        </w:trPr>
        <w:tc>
          <w:tcPr>
            <w:tcW w:w="6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4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Alumni</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Check</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Full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Text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 will only visible if Alumni is 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Gender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Select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Academic Year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 of Birth</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  will only visible if Alumni is Unchecked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US"/>
              </w:rPr>
            </w:pPr>
            <w:r>
              <w:rPr>
                <w:rFonts w:hint="default" w:cs="Calibri"/>
                <w:color w:val="000000"/>
                <w:sz w:val="22"/>
                <w:szCs w:val="22"/>
                <w:lang w:val="en-US"/>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7" w:name="_Toc16852"/>
      <w:bookmarkStart w:id="58" w:name="_Toc23649"/>
      <w:bookmarkStart w:id="59" w:name="_Toc29200"/>
      <w:bookmarkStart w:id="60" w:name="_Toc6554"/>
      <w:r>
        <w:rPr>
          <w:rFonts w:hint="default" w:ascii="Calibri" w:hAnsi="Calibri" w:eastAsia="SimSun" w:cs="Calibri"/>
          <w:b/>
          <w:bCs/>
          <w:color w:val="1F4E79" w:themeColor="accent1" w:themeShade="80"/>
          <w:sz w:val="32"/>
          <w:szCs w:val="32"/>
          <w:lang w:val="en-IN" w:eastAsia="zh-CN" w:bidi="ar-SA"/>
        </w:rPr>
        <w:t>1.4.</w:t>
      </w:r>
      <w:r>
        <w:rPr>
          <w:rFonts w:hint="default" w:cs="Calibri"/>
          <w:b/>
          <w:bCs/>
          <w:color w:val="1F4E79" w:themeColor="accent1" w:themeShade="80"/>
          <w:sz w:val="32"/>
          <w:szCs w:val="32"/>
          <w:lang w:val="en-IN" w:eastAsia="zh-CN" w:bidi="ar-SA"/>
        </w:rPr>
        <w:t xml:space="preserve"> Entrance Exam</w:t>
      </w:r>
      <w:r>
        <w:rPr>
          <w:rFonts w:hint="default" w:ascii="Calibri" w:hAnsi="Calibri" w:eastAsia="SimSun" w:cs="Calibri"/>
          <w:b/>
          <w:bCs/>
          <w:color w:val="1F4E79" w:themeColor="accent1" w:themeShade="80"/>
          <w:sz w:val="32"/>
          <w:szCs w:val="32"/>
          <w:lang w:val="en-IN" w:eastAsia="zh-CN" w:bidi="ar-SA"/>
        </w:rPr>
        <w:t xml:space="preserve"> </w:t>
      </w:r>
      <w:r>
        <w:rPr>
          <w:rFonts w:hint="default" w:cs="Calibri"/>
          <w:b/>
          <w:bCs/>
          <w:color w:val="1F4E79" w:themeColor="accent1" w:themeShade="80"/>
          <w:sz w:val="32"/>
          <w:szCs w:val="32"/>
          <w:lang w:val="en-US" w:eastAsia="zh-CN" w:bidi="ar-SA"/>
        </w:rPr>
        <w:t xml:space="preserve">Center </w:t>
      </w:r>
      <w:r>
        <w:rPr>
          <w:rFonts w:hint="default" w:ascii="Calibri" w:hAnsi="Calibri" w:eastAsia="SimSun" w:cs="Calibri"/>
          <w:b/>
          <w:bCs/>
          <w:color w:val="1F4E79" w:themeColor="accent1" w:themeShade="80"/>
          <w:sz w:val="32"/>
          <w:szCs w:val="32"/>
          <w:lang w:val="en-IN" w:eastAsia="zh-CN" w:bidi="ar-SA"/>
        </w:rPr>
        <w:t>Master</w:t>
      </w:r>
      <w:bookmarkEnd w:id="57"/>
      <w:bookmarkEnd w:id="58"/>
    </w:p>
    <w:p>
      <w:pPr>
        <w:rPr>
          <w:rFonts w:hint="default"/>
          <w:lang w:val="en-IN" w:eastAsia="zh-C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534" w:type="dxa"/>
          </w:tcPr>
          <w:p>
            <w:pPr>
              <w:widowControl w:val="0"/>
              <w:numPr>
                <w:ilvl w:val="0"/>
                <w:numId w:val="9"/>
              </w:numPr>
              <w:jc w:val="both"/>
              <w:rPr>
                <w:rFonts w:cs="Calibri"/>
                <w:b/>
                <w:bCs/>
                <w:color w:val="auto"/>
                <w:sz w:val="22"/>
                <w:szCs w:val="22"/>
                <w:highlight w:val="none"/>
                <w:lang w:val="en-IN" w:bidi="ar"/>
              </w:rPr>
            </w:pPr>
            <w:r>
              <w:rPr>
                <w:rFonts w:cs="Calibri"/>
                <w:color w:val="auto"/>
                <w:sz w:val="22"/>
                <w:szCs w:val="22"/>
                <w:highlight w:val="none"/>
                <w:lang w:val="en-IN"/>
              </w:rPr>
              <w:t xml:space="preserve">A master screen where basic information regarding a </w:t>
            </w:r>
            <w:r>
              <w:rPr>
                <w:rFonts w:hint="default" w:cs="Calibri"/>
                <w:color w:val="auto"/>
                <w:sz w:val="22"/>
                <w:szCs w:val="22"/>
                <w:highlight w:val="none"/>
                <w:lang w:val="en-IN"/>
              </w:rPr>
              <w:t xml:space="preserve">exam </w:t>
            </w:r>
            <w:r>
              <w:rPr>
                <w:rFonts w:cs="Calibri"/>
                <w:color w:val="auto"/>
                <w:sz w:val="22"/>
                <w:szCs w:val="22"/>
                <w:highlight w:val="none"/>
                <w:lang w:val="en-IN"/>
              </w:rPr>
              <w:t xml:space="preserve">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5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US" w:bidi="ar"/>
              </w:rPr>
              <w:t xml:space="preserve">Center </w:t>
            </w:r>
            <w:r>
              <w:rPr>
                <w:rFonts w:hint="default" w:cs="Calibri"/>
                <w:color w:val="00B0F0"/>
                <w:sz w:val="22"/>
                <w:szCs w:val="22"/>
                <w:lang w:val="en-IN" w:bidi="ar"/>
              </w:rPr>
              <w:t>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5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4"/>
              </w:numPr>
              <w:jc w:val="both"/>
              <w:rPr>
                <w:rFonts w:cs="Calibri"/>
                <w:sz w:val="22"/>
                <w:szCs w:val="22"/>
              </w:rPr>
            </w:pPr>
            <w:r>
              <w:rPr>
                <w:rFonts w:cs="Calibri"/>
                <w:sz w:val="22"/>
                <w:szCs w:val="22"/>
              </w:rPr>
              <w:t>State</w:t>
            </w:r>
          </w:p>
          <w:p>
            <w:pPr>
              <w:pStyle w:val="19"/>
              <w:widowControl w:val="0"/>
              <w:numPr>
                <w:ilvl w:val="0"/>
                <w:numId w:val="14"/>
              </w:numPr>
              <w:jc w:val="both"/>
              <w:rPr>
                <w:rFonts w:cs="Calibri"/>
                <w:sz w:val="22"/>
                <w:szCs w:val="22"/>
              </w:rPr>
            </w:pPr>
            <w:r>
              <w:rPr>
                <w:rFonts w:cs="Calibri"/>
                <w:sz w:val="22"/>
                <w:szCs w:val="22"/>
              </w:rPr>
              <w:t>District</w:t>
            </w:r>
          </w:p>
          <w:p>
            <w:pPr>
              <w:pStyle w:val="19"/>
              <w:widowControl w:val="0"/>
              <w:numPr>
                <w:ilvl w:val="0"/>
                <w:numId w:val="14"/>
              </w:numPr>
              <w:jc w:val="both"/>
              <w:rPr>
                <w:rFonts w:cs="Calibri"/>
                <w:sz w:val="22"/>
                <w:szCs w:val="22"/>
              </w:rPr>
            </w:pPr>
            <w:r>
              <w:rPr>
                <w:rFonts w:hint="default" w:cs="Calibri"/>
                <w:sz w:val="22"/>
                <w:szCs w:val="22"/>
                <w:lang w:val="en-IN"/>
              </w:rPr>
              <w:t>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5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534" w:type="dxa"/>
          </w:tcPr>
          <w:p>
            <w:pPr>
              <w:widowControl w:val="0"/>
              <w:jc w:val="both"/>
              <w:rPr>
                <w:rFonts w:cs="Calibri"/>
                <w:sz w:val="22"/>
                <w:szCs w:val="22"/>
                <w:lang w:val="en-IN"/>
              </w:rPr>
            </w:pPr>
            <w:r>
              <w:rPr>
                <w:rFonts w:cs="Calibri"/>
                <w:sz w:val="22"/>
                <w:szCs w:val="22"/>
                <w:lang w:val="en-US"/>
              </w:rPr>
              <w:t xml:space="preserve">Center </w:t>
            </w:r>
            <w:r>
              <w:rPr>
                <w:rFonts w:cs="Calibri"/>
                <w:sz w:val="22"/>
                <w:szCs w:val="22"/>
              </w:rPr>
              <w:t>Masters</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114300" distR="114300">
            <wp:extent cx="5718175" cy="2454910"/>
            <wp:effectExtent l="9525" t="9525" r="25400" b="12065"/>
            <wp:docPr id="14" name="Picture 14" descr="Screenshot 2023-05-01 12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5-01 124136"/>
                    <pic:cNvPicPr>
                      <a:picLocks noChangeAspect="1"/>
                    </pic:cNvPicPr>
                  </pic:nvPicPr>
                  <pic:blipFill>
                    <a:blip r:embed="rId16"/>
                    <a:stretch>
                      <a:fillRect/>
                    </a:stretch>
                  </pic:blipFill>
                  <pic:spPr>
                    <a:xfrm>
                      <a:off x="0" y="0"/>
                      <a:ext cx="5718175" cy="245491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Entrance Exam </w:t>
      </w:r>
      <w:r>
        <w:rPr>
          <w:rFonts w:hint="default" w:ascii="Calibri" w:hAnsi="Calibri" w:cs="Calibri"/>
          <w:lang w:val="en-US"/>
        </w:rPr>
        <w:t xml:space="preserve">Center </w:t>
      </w:r>
      <w:r>
        <w:rPr>
          <w:rFonts w:hint="default" w:ascii="Calibri" w:hAnsi="Calibri" w:cs="Calibri"/>
          <w:lang w:val="en-IN"/>
        </w:rPr>
        <w:t>Master</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27"/>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809"/>
        <w:gridCol w:w="1131"/>
        <w:gridCol w:w="1245"/>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Enable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with respect to State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bidi="ar"/>
              </w:rPr>
            </w:pPr>
            <w:r>
              <w:rPr>
                <w:rFonts w:cs="Calibri"/>
                <w:color w:val="000000"/>
              </w:rPr>
              <w:t>Links to Blocks Master Screen</w:t>
            </w:r>
            <w:r>
              <w:rPr>
                <w:rFonts w:hint="default" w:cs="Calibri"/>
                <w:color w:val="000000"/>
                <w:lang w:val="en-IN"/>
              </w:rPr>
              <w:t xml:space="preserve"> and filtered with respect to District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City/Village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Seating Capacity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W w:w="5225" w:type="pct"/>
        <w:tblInd w:w="0" w:type="dxa"/>
        <w:tblLayout w:type="fixed"/>
        <w:tblCellMar>
          <w:top w:w="0" w:type="dxa"/>
          <w:left w:w="108" w:type="dxa"/>
          <w:bottom w:w="0" w:type="dxa"/>
          <w:right w:w="108" w:type="dxa"/>
        </w:tblCellMar>
      </w:tblPr>
      <w:tblGrid>
        <w:gridCol w:w="569"/>
        <w:gridCol w:w="1428"/>
        <w:gridCol w:w="857"/>
        <w:gridCol w:w="790"/>
        <w:gridCol w:w="865"/>
        <w:gridCol w:w="1177"/>
        <w:gridCol w:w="935"/>
        <w:gridCol w:w="958"/>
        <w:gridCol w:w="1327"/>
      </w:tblGrid>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4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cs="Calibri"/>
                <w:b/>
                <w:bCs/>
                <w:color w:val="FFFFFF"/>
                <w:sz w:val="22"/>
                <w:szCs w:val="22"/>
                <w:lang w:bidi="ar"/>
              </w:rPr>
              <w:t>Read</w:t>
            </w:r>
          </w:p>
        </w:tc>
        <w:tc>
          <w:tcPr>
            <w:tcW w:w="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8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1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hint="default" w:cs="Calibri"/>
                <w:b/>
                <w:bCs/>
                <w:color w:val="FFFFFF"/>
                <w:sz w:val="22"/>
                <w:szCs w:val="22"/>
                <w:lang w:val="en-IN" w:bidi="ar"/>
              </w:rPr>
              <w:t>Cancel</w:t>
            </w:r>
          </w:p>
        </w:tc>
        <w:tc>
          <w:tcPr>
            <w:tcW w:w="13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5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4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8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1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3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8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8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5</w:t>
      </w:r>
      <w:r>
        <w:rPr>
          <w:rFonts w:hint="default" w:ascii="Calibri" w:hAnsi="Calibri" w:eastAsia="SimSun" w:cs="Calibri"/>
          <w:b/>
          <w:bCs/>
          <w:color w:val="1F4E79" w:themeColor="accent1" w:themeShade="80"/>
          <w:sz w:val="32"/>
          <w:szCs w:val="32"/>
          <w:lang w:val="en-IN" w:eastAsia="zh-CN" w:bidi="ar-SA"/>
        </w:rPr>
        <w:t>.</w:t>
      </w:r>
      <w:r>
        <w:rPr>
          <w:rFonts w:hint="default" w:cs="Calibri"/>
          <w:b/>
          <w:bCs/>
          <w:color w:val="1F4E79" w:themeColor="accent1" w:themeShade="80"/>
          <w:sz w:val="32"/>
          <w:szCs w:val="32"/>
          <w:lang w:val="en-IN" w:eastAsia="zh-CN" w:bidi="ar-SA"/>
        </w:rPr>
        <w:t>Entrance Exam</w:t>
      </w:r>
      <w:r>
        <w:rPr>
          <w:rFonts w:hint="default" w:ascii="Calibri" w:hAnsi="Calibri" w:eastAsia="SimSun" w:cs="Calibri"/>
          <w:b/>
          <w:bCs/>
          <w:color w:val="1F4E79" w:themeColor="accent1" w:themeShade="80"/>
          <w:sz w:val="32"/>
          <w:szCs w:val="32"/>
          <w:lang w:val="en-IN" w:eastAsia="zh-CN" w:bidi="ar-SA"/>
        </w:rPr>
        <w:t xml:space="preserve"> </w:t>
      </w:r>
      <w:r>
        <w:rPr>
          <w:rFonts w:hint="default" w:cs="Calibri"/>
          <w:b/>
          <w:bCs/>
          <w:color w:val="1F4E79" w:themeColor="accent1" w:themeShade="80"/>
          <w:sz w:val="32"/>
          <w:szCs w:val="32"/>
          <w:lang w:val="en-US" w:eastAsia="zh-CN" w:bidi="ar-SA"/>
        </w:rPr>
        <w:t xml:space="preserve">Center Selection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5"/>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A screen where information regarding are </w:t>
            </w:r>
            <w:r>
              <w:rPr>
                <w:rFonts w:hint="default" w:cs="Calibri"/>
                <w:color w:val="000000" w:themeColor="text1"/>
                <w:sz w:val="22"/>
                <w:szCs w:val="22"/>
                <w:highlight w:val="none"/>
                <w:lang w:val="en-IN"/>
                <w14:textFill>
                  <w14:solidFill>
                    <w14:schemeClr w14:val="tx1"/>
                  </w14:solidFill>
                </w14:textFill>
              </w:rPr>
              <w:t>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Center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6"/>
              </w:numPr>
              <w:jc w:val="both"/>
              <w:rPr>
                <w:rFonts w:cs="Calibri"/>
                <w:sz w:val="22"/>
                <w:szCs w:val="22"/>
              </w:rPr>
            </w:pPr>
            <w:r>
              <w:rPr>
                <w:rFonts w:cs="Calibri"/>
                <w:sz w:val="22"/>
                <w:szCs w:val="22"/>
              </w:rPr>
              <w:t>Academic Year</w:t>
            </w:r>
          </w:p>
          <w:p>
            <w:pPr>
              <w:pStyle w:val="19"/>
              <w:widowControl w:val="0"/>
              <w:numPr>
                <w:ilvl w:val="0"/>
                <w:numId w:val="16"/>
              </w:numPr>
              <w:jc w:val="both"/>
              <w:rPr>
                <w:rFonts w:cs="Calibri"/>
                <w:sz w:val="22"/>
                <w:szCs w:val="22"/>
              </w:rPr>
            </w:pPr>
            <w:r>
              <w:rPr>
                <w:rFonts w:cs="Calibri"/>
                <w:sz w:val="22"/>
                <w:szCs w:val="22"/>
              </w:rPr>
              <w:t>Student Applicants</w:t>
            </w:r>
          </w:p>
          <w:p>
            <w:pPr>
              <w:pStyle w:val="19"/>
              <w:widowControl w:val="0"/>
              <w:numPr>
                <w:ilvl w:val="0"/>
                <w:numId w:val="16"/>
              </w:numPr>
              <w:jc w:val="both"/>
              <w:rPr>
                <w:rFonts w:cs="Calibri"/>
                <w:sz w:val="22"/>
                <w:szCs w:val="22"/>
              </w:rPr>
            </w:pPr>
            <w:r>
              <w:rPr>
                <w:rFonts w:hint="default" w:cs="Calibri"/>
                <w:sz w:val="22"/>
                <w:szCs w:val="22"/>
                <w:lang w:val="en-IN"/>
              </w:rPr>
              <w:t>Center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hint="default" w:cs="Calibri"/>
                <w:sz w:val="22"/>
                <w:szCs w:val="22"/>
                <w:lang w:val="en-IN"/>
              </w:rPr>
            </w:pPr>
            <w:r>
              <w:rPr>
                <w:rFonts w:hint="default" w:cs="Calibri"/>
                <w:sz w:val="22"/>
                <w:szCs w:val="22"/>
                <w:lang w:val="en-IN"/>
              </w:rPr>
              <w:t>Entrance Exam Center Selection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hint="default" w:cs="Calibri"/>
          <w:lang w:val="en-IN"/>
        </w:rPr>
      </w:pPr>
      <w:r>
        <w:rPr>
          <w:rFonts w:hint="default" w:cs="Calibri"/>
          <w:lang w:val="en-IN"/>
        </w:rPr>
        <w:drawing>
          <wp:inline distT="0" distB="0" distL="114300" distR="114300">
            <wp:extent cx="5693410" cy="2318385"/>
            <wp:effectExtent l="9525" t="9525" r="12065" b="15240"/>
            <wp:docPr id="17" name="Picture 17" descr="Screenshot 2023-05-01 12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3-05-01 123956"/>
                    <pic:cNvPicPr>
                      <a:picLocks noChangeAspect="1"/>
                    </pic:cNvPicPr>
                  </pic:nvPicPr>
                  <pic:blipFill>
                    <a:blip r:embed="rId17"/>
                    <a:stretch>
                      <a:fillRect/>
                    </a:stretch>
                  </pic:blipFill>
                  <pic:spPr>
                    <a:xfrm>
                      <a:off x="0" y="0"/>
                      <a:ext cx="5693410" cy="231838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Center Selection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jc w:val="both"/>
        <w:rPr>
          <w:rFonts w:cs="Calibri"/>
          <w:lang w:val="en-IN"/>
        </w:rPr>
      </w:pPr>
      <w:r>
        <w:rPr>
          <w:rFonts w:cs="Calibri"/>
          <w:lang w:val="en-IN"/>
        </w:rPr>
        <w:t>The following table describes the UI fields present in this screen:</w:t>
      </w:r>
    </w:p>
    <w:p>
      <w:pPr>
        <w:rPr>
          <w:rFonts w:cs="Calibri"/>
          <w:lang w:val="en-IN"/>
        </w:rPr>
      </w:pP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hint="default" w:cs="Calibri"/>
                <w:color w:val="000000"/>
                <w:lang w:val="en-IN" w:bidi="ar"/>
              </w:rPr>
            </w:pPr>
            <w:r>
              <w:rPr>
                <w:rFonts w:hint="default" w:cs="Calibri"/>
                <w:color w:val="000000"/>
                <w:lang w:val="en-IN"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hint="default" w:cs="Calibri"/>
                <w:b/>
                <w:bCs/>
                <w:color w:val="000000"/>
                <w:lang w:val="en-IN"/>
              </w:rPr>
            </w:pPr>
            <w:r>
              <w:rPr>
                <w:rFonts w:hint="default" w:cs="Calibri"/>
                <w:b/>
                <w:bCs/>
                <w:color w:val="000000"/>
                <w:lang w:val="en-IN"/>
              </w:rPr>
              <w:t>Current Centers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hint="default" w:cs="Calibri"/>
                <w:b w:val="0"/>
                <w:bCs w:val="0"/>
                <w:color w:val="000000"/>
                <w:lang w:val="en-IN"/>
              </w:rPr>
            </w:pPr>
            <w:r>
              <w:rPr>
                <w:rFonts w:hint="default" w:cs="Calibri"/>
                <w:b w:val="0"/>
                <w:bCs w:val="0"/>
                <w:color w:val="000000"/>
                <w:lang w:val="en-IN"/>
              </w:rPr>
              <w:t>In this table center that will be used for upcoming entrance exams will be kept. From the contents of this table the applicant will select their exam center</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Current Centers</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Center Master Field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Address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City/Town/Village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District</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Pincode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Number</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6</w:t>
      </w:r>
      <w:r>
        <w:rPr>
          <w:rFonts w:hint="default" w:ascii="Calibri" w:hAnsi="Calibri" w:eastAsia="SimSun" w:cs="Calibri"/>
          <w:b/>
          <w:bCs/>
          <w:color w:val="1F4E79" w:themeColor="accent1" w:themeShade="80"/>
          <w:sz w:val="32"/>
          <w:szCs w:val="32"/>
          <w:lang w:val="en-IN" w:eastAsia="zh-CN" w:bidi="ar-SA"/>
        </w:rPr>
        <w:t>. Entrance Exam Declaration</w:t>
      </w:r>
      <w:bookmarkEnd w:id="59"/>
      <w:bookmarkEnd w:id="6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5"/>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A screen where 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8"/>
              </w:numPr>
              <w:ind w:left="425" w:leftChars="0" w:hanging="425" w:firstLineChars="0"/>
              <w:jc w:val="both"/>
              <w:rPr>
                <w:rFonts w:cs="Calibri"/>
                <w:sz w:val="22"/>
                <w:szCs w:val="22"/>
              </w:rPr>
            </w:pPr>
            <w:r>
              <w:rPr>
                <w:rFonts w:cs="Calibri"/>
                <w:sz w:val="22"/>
                <w:szCs w:val="22"/>
              </w:rPr>
              <w:t>Academic Year</w:t>
            </w:r>
          </w:p>
          <w:p>
            <w:pPr>
              <w:pStyle w:val="19"/>
              <w:widowControl w:val="0"/>
              <w:numPr>
                <w:ilvl w:val="0"/>
                <w:numId w:val="18"/>
              </w:numPr>
              <w:ind w:left="425" w:leftChars="0" w:hanging="425" w:firstLineChars="0"/>
              <w:jc w:val="both"/>
              <w:rPr>
                <w:rFonts w:cs="Calibri"/>
                <w:sz w:val="22"/>
                <w:szCs w:val="22"/>
              </w:rPr>
            </w:pPr>
            <w:r>
              <w:rPr>
                <w:rFonts w:cs="Calibri"/>
                <w:sz w:val="22"/>
                <w:szCs w:val="22"/>
              </w:rPr>
              <w:t>Academic Term</w:t>
            </w:r>
          </w:p>
          <w:p>
            <w:pPr>
              <w:pStyle w:val="19"/>
              <w:widowControl w:val="0"/>
              <w:numPr>
                <w:ilvl w:val="0"/>
                <w:numId w:val="18"/>
              </w:numPr>
              <w:ind w:left="425" w:leftChars="0" w:hanging="425" w:firstLineChars="0"/>
              <w:jc w:val="both"/>
              <w:rPr>
                <w:rFonts w:cs="Calibri"/>
                <w:sz w:val="22"/>
                <w:szCs w:val="22"/>
              </w:rPr>
            </w:pPr>
            <w:r>
              <w:rPr>
                <w:rFonts w:cs="Calibri"/>
                <w:sz w:val="22"/>
                <w:szCs w:val="22"/>
              </w:rPr>
              <w:t>Student Applicants</w:t>
            </w:r>
          </w:p>
          <w:p>
            <w:pPr>
              <w:pStyle w:val="19"/>
              <w:widowControl w:val="0"/>
              <w:numPr>
                <w:ilvl w:val="0"/>
                <w:numId w:val="18"/>
              </w:numPr>
              <w:ind w:left="425" w:leftChars="0" w:hanging="425" w:firstLineChars="0"/>
              <w:jc w:val="both"/>
              <w:rPr>
                <w:rFonts w:cs="Calibri"/>
                <w:sz w:val="22"/>
                <w:szCs w:val="22"/>
              </w:rPr>
            </w:pPr>
            <w:r>
              <w:rPr>
                <w:rFonts w:hint="default" w:cs="Calibri"/>
                <w:sz w:val="22"/>
                <w:szCs w:val="22"/>
                <w:lang w:val="en-IN"/>
              </w:rPr>
              <w:t>Departments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cs="Calibri"/>
                <w:sz w:val="22"/>
                <w:szCs w:val="22"/>
                <w:lang w:val="en-IN"/>
              </w:rPr>
            </w:pPr>
            <w:r>
              <w:rPr>
                <w:rFonts w:cs="Calibri"/>
                <w:sz w:val="22"/>
                <w:szCs w:val="22"/>
                <w:lang w:val="en-IN"/>
              </w:rPr>
              <w:t>Entrance Exam Declaration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734685" cy="3714750"/>
            <wp:effectExtent l="9525" t="9525" r="27940"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4685" cy="371475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Declaration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Term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bidi="ar"/>
              </w:rPr>
            </w:pPr>
            <w:r>
              <w:rPr>
                <w:rFonts w:hint="default" w:cs="Calibri"/>
                <w:color w:val="000000"/>
                <w:lang w:val="en-I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rPr>
              <w:t>Links to Department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0"/>
              </w:numPr>
              <w:shd w:val="clear"/>
              <w:ind w:leftChars="0"/>
              <w:jc w:val="center"/>
              <w:textAlignment w:val="bottom"/>
              <w:rPr>
                <w:rFonts w:hint="default" w:cs="Calibri"/>
                <w:color w:val="000000"/>
                <w:lang w:val="en-IN" w:bidi="ar"/>
              </w:rPr>
            </w:pPr>
            <w:r>
              <w:rPr>
                <w:rFonts w:hint="default"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bCs/>
                <w:color w:val="000000"/>
                <w:lang w:val="en-IN"/>
              </w:rPr>
            </w:pPr>
            <w:r>
              <w:rPr>
                <w:rFonts w:cs="Calibri"/>
                <w:b/>
                <w:bCs/>
                <w:color w:val="000000"/>
                <w:lang w:val="en-IN"/>
              </w:rPr>
              <w:t>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rPr>
              <w:t>After Clicking the above button student applicant data will be filled in this table.   Also there will be a column in the table called Allotted which will mark if the students have been allotted an exam centre</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Applicant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r>
              <w:rPr>
                <w:rFonts w:cs="Calibri"/>
                <w:color w:val="000000"/>
              </w:rPr>
              <w:t>Allocated</w:t>
            </w:r>
            <w:r>
              <w:rPr>
                <w:rFonts w:hint="default" w:cs="Calibri"/>
                <w:color w:val="000000"/>
                <w:lang w:val="en-IN"/>
              </w:rPr>
              <w:t xml:space="preserve"> Status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This field will be check after admit card generation and student has been allotted a</w:t>
            </w:r>
            <w:r>
              <w:rPr>
                <w:rFonts w:cs="Calibri"/>
                <w:color w:val="000000"/>
                <w:lang w:val="en-IN"/>
              </w:rPr>
              <w:t>n</w:t>
            </w:r>
            <w:r>
              <w:rPr>
                <w:rFonts w:cs="Calibri"/>
                <w:color w:val="000000"/>
              </w:rPr>
              <w:t xml:space="preserve"> exam centre </w:t>
            </w:r>
            <w:r>
              <w:rPr>
                <w:rFonts w:cs="Calibri"/>
                <w:color w:val="000000"/>
                <w:lang w:val="en-IN"/>
              </w:rPr>
              <w:t>and an exam date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937" w:type="pct"/>
        <w:tblInd w:w="0" w:type="dxa"/>
        <w:tblLayout w:type="fixed"/>
        <w:tblCellMar>
          <w:top w:w="0" w:type="dxa"/>
          <w:left w:w="108" w:type="dxa"/>
          <w:bottom w:w="0" w:type="dxa"/>
          <w:right w:w="108" w:type="dxa"/>
        </w:tblCellMar>
      </w:tblPr>
      <w:tblGrid>
        <w:gridCol w:w="568"/>
        <w:gridCol w:w="1591"/>
        <w:gridCol w:w="781"/>
        <w:gridCol w:w="815"/>
        <w:gridCol w:w="818"/>
        <w:gridCol w:w="945"/>
        <w:gridCol w:w="1100"/>
        <w:gridCol w:w="912"/>
        <w:gridCol w:w="885"/>
      </w:tblGrid>
      <w:tr>
        <w:tblPrEx>
          <w:tblCellMar>
            <w:top w:w="0" w:type="dxa"/>
            <w:left w:w="108" w:type="dxa"/>
            <w:bottom w:w="0" w:type="dxa"/>
            <w:right w:w="108" w:type="dxa"/>
          </w:tblCellMar>
        </w:tblPrEx>
        <w:trPr>
          <w:trHeight w:val="328" w:hRule="atLeast"/>
        </w:trPr>
        <w:tc>
          <w:tcPr>
            <w:tcW w:w="3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9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6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6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3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9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6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65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4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9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No</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6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9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6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1" w:name="_Toc17424"/>
      <w:bookmarkStart w:id="62" w:name="_Toc23302"/>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7</w:t>
      </w:r>
      <w:r>
        <w:rPr>
          <w:rFonts w:hint="default" w:ascii="Calibri" w:hAnsi="Calibri" w:eastAsia="SimSun" w:cs="Calibri"/>
          <w:b/>
          <w:bCs/>
          <w:color w:val="1F4E79" w:themeColor="accent1" w:themeShade="80"/>
          <w:sz w:val="32"/>
          <w:szCs w:val="32"/>
          <w:lang w:val="en-IN" w:eastAsia="zh-CN" w:bidi="ar-SA"/>
        </w:rPr>
        <w:t>. Entrance Exam Center Allocation</w:t>
      </w:r>
      <w:bookmarkEnd w:id="61"/>
      <w:bookmarkEnd w:id="62"/>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15"/>
              </w:numPr>
              <w:ind w:left="420" w:leftChars="0" w:hanging="420" w:firstLineChars="0"/>
              <w:jc w:val="both"/>
              <w:rPr>
                <w:rFonts w:cs="Calibri"/>
                <w:color w:val="000000" w:themeColor="text1"/>
                <w:sz w:val="22"/>
                <w:szCs w:val="22"/>
                <w:highlight w:val="none"/>
                <w:lang w:val="en-IN"/>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 A screen where the information's regarding</w:t>
            </w:r>
            <w:r>
              <w:rPr>
                <w:rFonts w:hint="default" w:cs="Calibri"/>
                <w:color w:val="000000" w:themeColor="text1"/>
                <w:sz w:val="22"/>
                <w:szCs w:val="22"/>
                <w:highlight w:val="none"/>
                <w:lang w:val="en-IN"/>
                <w14:textFill>
                  <w14:solidFill>
                    <w14:schemeClr w14:val="tx1"/>
                  </w14:solidFill>
                </w14:textFill>
              </w:rPr>
              <w:t xml:space="preserve"> exam</w:t>
            </w:r>
            <w:r>
              <w:rPr>
                <w:rFonts w:cs="Calibri"/>
                <w:color w:val="000000" w:themeColor="text1"/>
                <w:sz w:val="22"/>
                <w:szCs w:val="22"/>
                <w:highlight w:val="none"/>
                <w:lang w:val="en-IN"/>
                <w14:textFill>
                  <w14:solidFill>
                    <w14:schemeClr w14:val="tx1"/>
                  </w14:solidFill>
                </w14:textFill>
              </w:rPr>
              <w:t xml:space="preserve"> location</w:t>
            </w:r>
            <w:r>
              <w:rPr>
                <w:rFonts w:hint="default" w:cs="Calibri"/>
                <w:color w:val="000000" w:themeColor="text1"/>
                <w:sz w:val="22"/>
                <w:szCs w:val="22"/>
                <w:highlight w:val="none"/>
                <w:lang w:val="en-IN"/>
                <w14:textFill>
                  <w14:solidFill>
                    <w14:schemeClr w14:val="tx1"/>
                  </w14:solidFill>
                </w14:textFill>
              </w:rPr>
              <w:t xml:space="preserve"> such as center name, address, date and time, the invigilators name, etc are captured for entrance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Center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9"/>
              </w:numPr>
              <w:jc w:val="both"/>
              <w:rPr>
                <w:rFonts w:cs="Calibri"/>
                <w:sz w:val="22"/>
                <w:szCs w:val="22"/>
              </w:rPr>
            </w:pPr>
            <w:r>
              <w:rPr>
                <w:rFonts w:cs="Calibri"/>
                <w:sz w:val="22"/>
                <w:szCs w:val="22"/>
              </w:rPr>
              <w:t>Academic Year</w:t>
            </w:r>
          </w:p>
          <w:p>
            <w:pPr>
              <w:pStyle w:val="19"/>
              <w:widowControl w:val="0"/>
              <w:numPr>
                <w:ilvl w:val="0"/>
                <w:numId w:val="19"/>
              </w:numPr>
              <w:jc w:val="both"/>
              <w:rPr>
                <w:rFonts w:cs="Calibri"/>
                <w:sz w:val="22"/>
                <w:szCs w:val="22"/>
              </w:rPr>
            </w:pPr>
            <w:r>
              <w:rPr>
                <w:rFonts w:cs="Calibri"/>
                <w:sz w:val="22"/>
                <w:szCs w:val="22"/>
              </w:rPr>
              <w:t>Academic Term</w:t>
            </w:r>
          </w:p>
          <w:p>
            <w:pPr>
              <w:pStyle w:val="19"/>
              <w:widowControl w:val="0"/>
              <w:numPr>
                <w:ilvl w:val="0"/>
                <w:numId w:val="19"/>
              </w:numPr>
              <w:jc w:val="both"/>
              <w:rPr>
                <w:rFonts w:cs="Calibri"/>
                <w:sz w:val="22"/>
                <w:szCs w:val="22"/>
              </w:rPr>
            </w:pPr>
            <w:r>
              <w:rPr>
                <w:rFonts w:cs="Calibri"/>
                <w:sz w:val="22"/>
                <w:szCs w:val="22"/>
              </w:rPr>
              <w:t>Student Applicants</w:t>
            </w:r>
          </w:p>
          <w:p>
            <w:pPr>
              <w:pStyle w:val="19"/>
              <w:widowControl w:val="0"/>
              <w:numPr>
                <w:ilvl w:val="0"/>
                <w:numId w:val="19"/>
              </w:numPr>
              <w:jc w:val="both"/>
              <w:rPr>
                <w:rFonts w:cs="Calibri"/>
                <w:sz w:val="22"/>
                <w:szCs w:val="22"/>
              </w:rPr>
            </w:pPr>
            <w:r>
              <w:rPr>
                <w:rFonts w:hint="default" w:cs="Calibri"/>
                <w:sz w:val="22"/>
                <w:szCs w:val="22"/>
                <w:lang w:val="en-IN"/>
              </w:rPr>
              <w:t xml:space="preserve">Entrance Exam </w:t>
            </w:r>
            <w:r>
              <w:rPr>
                <w:rFonts w:cs="Calibri"/>
                <w:sz w:val="22"/>
                <w:szCs w:val="22"/>
                <w:lang w:val="en-US"/>
              </w:rPr>
              <w:t xml:space="preserve">Center </w:t>
            </w:r>
            <w:r>
              <w:rPr>
                <w:rFonts w:cs="Calibri"/>
                <w:sz w:val="22"/>
                <w:szCs w:val="22"/>
              </w:rPr>
              <w:t>Master</w:t>
            </w:r>
          </w:p>
          <w:p>
            <w:pPr>
              <w:pStyle w:val="19"/>
              <w:widowControl w:val="0"/>
              <w:numPr>
                <w:ilvl w:val="0"/>
                <w:numId w:val="19"/>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sz w:val="22"/>
                <w:szCs w:val="22"/>
                <w:lang w:val="en-IN"/>
              </w:rPr>
              <w:t>Entrance Exam Center Allocation</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rPr>
      </w:pPr>
      <w:r>
        <w:rPr>
          <w:rFonts w:cs="Calibri"/>
        </w:rPr>
        <w:drawing>
          <wp:inline distT="0" distB="0" distL="0" distR="0">
            <wp:extent cx="5622925" cy="2371725"/>
            <wp:effectExtent l="9525" t="9525" r="25400" b="19050"/>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2925" cy="23717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Entrance Exam Center Allocation</w:t>
      </w:r>
    </w:p>
    <w:p>
      <w:pPr>
        <w:rPr>
          <w:rFonts w:cs="Calibri"/>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02"/>
        <w:gridCol w:w="1708"/>
        <w:gridCol w:w="1351"/>
        <w:gridCol w:w="1232"/>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0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Declaration Screen</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Links to Department Master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Admin has to enter a date for the exam which would be between exam start and end date , as mention in entrance exam declaration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Links to </w:t>
            </w:r>
            <w:r>
              <w:rPr>
                <w:rFonts w:cs="Calibri"/>
                <w:color w:val="000000"/>
                <w:lang w:val="en-US"/>
              </w:rPr>
              <w:t>Center Selection Master</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1</w:t>
            </w:r>
            <w:r>
              <w:rPr>
                <w:rFonts w:hint="default" w:cs="Calibri"/>
                <w:color w:val="000000"/>
                <w:lang w:val="en-IN"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1</w:t>
            </w:r>
            <w:r>
              <w:rPr>
                <w:rFonts w:hint="default" w:cs="Calibri"/>
                <w:color w:val="000000"/>
                <w:lang w:val="en-IN"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End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IN" w:bidi="ar"/>
              </w:rPr>
            </w:pPr>
            <w:r>
              <w:rPr>
                <w:rFonts w:cs="Calibri"/>
                <w:b/>
                <w:bCs/>
                <w:color w:val="000000"/>
                <w:lang w:bidi="ar"/>
              </w:rPr>
              <w:t>1</w:t>
            </w:r>
            <w:r>
              <w:rPr>
                <w:rFonts w:hint="default" w:cs="Calibri"/>
                <w:b/>
                <w:bCs/>
                <w:color w:val="000000"/>
                <w:lang w:val="en-I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 xml:space="preserve">Exam </w:t>
            </w:r>
            <w:r>
              <w:rPr>
                <w:rFonts w:cs="Calibri"/>
                <w:b/>
                <w:bCs/>
                <w:color w:val="000000"/>
                <w:lang w:val="en-IN"/>
              </w:rPr>
              <w:t>Slot Timings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Will have data regarding exam slots for that specific day.</w:t>
            </w:r>
            <w:r>
              <w:rPr>
                <w:rFonts w:hint="default" w:cs="Calibri"/>
                <w:b w:val="0"/>
                <w:bCs w:val="0"/>
                <w:color w:val="000000"/>
                <w:lang w:val="en-IN"/>
              </w:rPr>
              <w:t xml:space="preserve"> Will need duplicate row validation with respect to exam time</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For further details please check the tables below</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IN" w:bidi="ar"/>
              </w:rPr>
            </w:pPr>
            <w:r>
              <w:rPr>
                <w:rFonts w:cs="Calibri"/>
                <w:b/>
                <w:bCs/>
                <w:color w:val="000000"/>
                <w:lang w:bidi="ar"/>
              </w:rPr>
              <w:t>1</w:t>
            </w:r>
            <w:r>
              <w:rPr>
                <w:rFonts w:hint="default" w:cs="Calibri"/>
                <w:b/>
                <w:bCs/>
                <w:color w:val="000000"/>
                <w:lang w:val="en-IN"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Entrance Exam Invigilator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 xml:space="preserve">Contains data of </w:t>
            </w:r>
            <w:r>
              <w:rPr>
                <w:rFonts w:hint="default" w:cs="Calibri"/>
                <w:b w:val="0"/>
                <w:bCs w:val="0"/>
                <w:color w:val="000000"/>
                <w:lang w:val="en-IN"/>
              </w:rPr>
              <w:t xml:space="preserve"> invigilators assigned by WSC</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bl>
    <w:p>
      <w:pPr>
        <w:rPr>
          <w:rFonts w:cs="Calibri"/>
          <w:b/>
          <w:bCs/>
          <w:lang w:val="en-IN"/>
        </w:rPr>
      </w:pPr>
    </w:p>
    <w:p>
      <w:pPr>
        <w:rPr>
          <w:rFonts w:cs="Calibri"/>
          <w:lang w:val="en-IN"/>
        </w:rPr>
      </w:pPr>
    </w:p>
    <w:tbl>
      <w:tblPr>
        <w:tblStyle w:val="7"/>
        <w:tblW w:w="9112" w:type="dxa"/>
        <w:tblInd w:w="18" w:type="dxa"/>
        <w:tblLayout w:type="fixed"/>
        <w:tblCellMar>
          <w:top w:w="0" w:type="dxa"/>
          <w:left w:w="108" w:type="dxa"/>
          <w:bottom w:w="0" w:type="dxa"/>
          <w:right w:w="108" w:type="dxa"/>
        </w:tblCellMar>
      </w:tblPr>
      <w:tblGrid>
        <w:gridCol w:w="585"/>
        <w:gridCol w:w="1850"/>
        <w:gridCol w:w="1190"/>
        <w:gridCol w:w="1242"/>
        <w:gridCol w:w="1746"/>
        <w:gridCol w:w="1287"/>
        <w:gridCol w:w="1212"/>
      </w:tblGrid>
      <w:tr>
        <w:tblPrEx>
          <w:tblCellMar>
            <w:top w:w="0" w:type="dxa"/>
            <w:left w:w="108" w:type="dxa"/>
            <w:bottom w:w="0" w:type="dxa"/>
            <w:right w:w="108" w:type="dxa"/>
          </w:tblCellMar>
        </w:tblPrEx>
        <w:trPr>
          <w:trHeight w:val="294" w:hRule="atLeast"/>
        </w:trPr>
        <w:tc>
          <w:tcPr>
            <w:tcW w:w="9112"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Exam Slot Timings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Text Field</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Starting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Ending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Seating Capacity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057" w:type="dxa"/>
        <w:tblInd w:w="98" w:type="dxa"/>
        <w:tblLayout w:type="fixed"/>
        <w:tblCellMar>
          <w:top w:w="0" w:type="dxa"/>
          <w:left w:w="108" w:type="dxa"/>
          <w:bottom w:w="0" w:type="dxa"/>
          <w:right w:w="108" w:type="dxa"/>
        </w:tblCellMar>
      </w:tblPr>
      <w:tblGrid>
        <w:gridCol w:w="505"/>
        <w:gridCol w:w="1850"/>
        <w:gridCol w:w="1190"/>
        <w:gridCol w:w="1287"/>
        <w:gridCol w:w="1701"/>
        <w:gridCol w:w="1299"/>
        <w:gridCol w:w="1225"/>
      </w:tblGrid>
      <w:tr>
        <w:trPr>
          <w:trHeight w:val="294" w:hRule="atLeast"/>
        </w:trPr>
        <w:tc>
          <w:tcPr>
            <w:tcW w:w="905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Entrance Exam Invigilators</w:t>
            </w:r>
          </w:p>
        </w:tc>
      </w:tr>
      <w:tr>
        <w:tblPrEx>
          <w:tblCellMar>
            <w:top w:w="0" w:type="dxa"/>
            <w:left w:w="108" w:type="dxa"/>
            <w:bottom w:w="0" w:type="dxa"/>
            <w:right w:w="108" w:type="dxa"/>
          </w:tblCellMar>
        </w:tblPrEx>
        <w:trPr>
          <w:trHeight w:val="471" w:hRule="atLeast"/>
        </w:trPr>
        <w:tc>
          <w:tcPr>
            <w:tcW w:w="50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Employee Master Screen</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Designation</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961" w:type="pct"/>
        <w:tblInd w:w="0" w:type="dxa"/>
        <w:tblLayout w:type="fixed"/>
        <w:tblCellMar>
          <w:top w:w="0" w:type="dxa"/>
          <w:left w:w="108" w:type="dxa"/>
          <w:bottom w:w="0" w:type="dxa"/>
          <w:right w:w="108" w:type="dxa"/>
        </w:tblCellMar>
      </w:tblPr>
      <w:tblGrid>
        <w:gridCol w:w="583"/>
        <w:gridCol w:w="1443"/>
        <w:gridCol w:w="792"/>
        <w:gridCol w:w="888"/>
        <w:gridCol w:w="912"/>
        <w:gridCol w:w="888"/>
        <w:gridCol w:w="950"/>
        <w:gridCol w:w="1050"/>
        <w:gridCol w:w="950"/>
      </w:tblGrid>
      <w:tr>
        <w:tblPrEx>
          <w:tblCellMar>
            <w:top w:w="0" w:type="dxa"/>
            <w:left w:w="108" w:type="dxa"/>
            <w:bottom w:w="0" w:type="dxa"/>
            <w:right w:w="108" w:type="dxa"/>
          </w:tblCellMar>
        </w:tblPrEx>
        <w:trPr>
          <w:trHeight w:val="328" w:hRule="atLeast"/>
        </w:trPr>
        <w:tc>
          <w:tcPr>
            <w:tcW w:w="3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6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4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5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6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5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r>
        <w:tblPrEx>
          <w:tblCellMar>
            <w:top w:w="0" w:type="dxa"/>
            <w:left w:w="108" w:type="dxa"/>
            <w:bottom w:w="0" w:type="dxa"/>
            <w:right w:w="108" w:type="dxa"/>
          </w:tblCellMar>
        </w:tblPrEx>
        <w:trPr>
          <w:trHeight w:val="328" w:hRule="atLeast"/>
        </w:trPr>
        <w:tc>
          <w:tcPr>
            <w:tcW w:w="3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w:t>
            </w:r>
            <w:r>
              <w:rPr>
                <w:rFonts w:hint="default" w:cs="Calibri"/>
                <w:color w:val="000000"/>
                <w:sz w:val="22"/>
                <w:szCs w:val="22"/>
                <w:lang w:val="en-IN"/>
              </w:rPr>
              <w:t>o</w:t>
            </w:r>
          </w:p>
        </w:tc>
        <w:tc>
          <w:tcPr>
            <w:tcW w:w="6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3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3" w:name="_Toc20094"/>
      <w:bookmarkStart w:id="64" w:name="_Toc31705"/>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8</w:t>
      </w:r>
      <w:r>
        <w:rPr>
          <w:rFonts w:hint="default" w:ascii="Calibri" w:hAnsi="Calibri" w:eastAsia="SimSun" w:cs="Calibri"/>
          <w:b/>
          <w:bCs/>
          <w:color w:val="1F4E79" w:themeColor="accent1" w:themeShade="80"/>
          <w:sz w:val="32"/>
          <w:szCs w:val="32"/>
          <w:lang w:val="en-IN" w:eastAsia="zh-CN" w:bidi="ar-SA"/>
        </w:rPr>
        <w:t>. Admit Card Generation Tool</w:t>
      </w:r>
      <w:bookmarkEnd w:id="63"/>
      <w:bookmarkEnd w:id="64"/>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397" w:type="dxa"/>
          </w:tcPr>
          <w:p>
            <w:pPr>
              <w:widowControl w:val="0"/>
              <w:numPr>
                <w:ilvl w:val="0"/>
                <w:numId w:val="20"/>
              </w:numPr>
              <w:ind w:left="420" w:leftChars="0" w:hanging="420" w:firstLineChars="0"/>
              <w:jc w:val="both"/>
              <w:rPr>
                <w:rFonts w:cs="Calibri"/>
                <w:b/>
                <w:bCs/>
                <w:color w:val="auto"/>
                <w:sz w:val="22"/>
                <w:szCs w:val="22"/>
                <w:highlight w:val="none"/>
                <w:lang w:val="en-IN" w:bidi="ar"/>
              </w:rPr>
            </w:pPr>
            <w:r>
              <w:rPr>
                <w:rStyle w:val="11"/>
                <w:rFonts w:cs="Calibri"/>
                <w:b w:val="0"/>
                <w:bCs w:val="0"/>
                <w:color w:val="auto"/>
                <w:sz w:val="24"/>
                <w:szCs w:val="24"/>
                <w:highlight w:val="none"/>
              </w:rPr>
              <w:t>A tool to generate multiple admit cards</w:t>
            </w:r>
            <w:r>
              <w:rPr>
                <w:rStyle w:val="11"/>
                <w:rFonts w:hint="default" w:cs="Calibri"/>
                <w:b w:val="0"/>
                <w:bCs w:val="0"/>
                <w:color w:val="auto"/>
                <w:sz w:val="24"/>
                <w:szCs w:val="24"/>
                <w:highlight w:val="none"/>
                <w:lang w:val="en-IN"/>
              </w:rPr>
              <w:t xml:space="preserve"> of </w:t>
            </w:r>
            <w:r>
              <w:rPr>
                <w:rStyle w:val="11"/>
                <w:rFonts w:cs="Calibri"/>
                <w:b w:val="0"/>
                <w:bCs w:val="0"/>
                <w:color w:val="auto"/>
                <w:sz w:val="24"/>
                <w:szCs w:val="24"/>
                <w:highlight w:val="none"/>
              </w:rPr>
              <w:t xml:space="preserve">applicants </w:t>
            </w:r>
            <w:r>
              <w:rPr>
                <w:rStyle w:val="11"/>
                <w:rFonts w:hint="default" w:cs="Calibri"/>
                <w:b w:val="0"/>
                <w:bCs w:val="0"/>
                <w:color w:val="auto"/>
                <w:sz w:val="24"/>
                <w:szCs w:val="24"/>
                <w:highlight w:val="none"/>
                <w:lang w:val="en-IN"/>
              </w:rPr>
              <w:t>on the basis of their preferred center selection to</w:t>
            </w:r>
            <w:r>
              <w:rPr>
                <w:rStyle w:val="11"/>
                <w:rFonts w:cs="Calibri"/>
                <w:b w:val="0"/>
                <w:bCs w:val="0"/>
                <w:color w:val="auto"/>
                <w:sz w:val="24"/>
                <w:szCs w:val="24"/>
                <w:highlight w:val="none"/>
              </w:rPr>
              <w:t xml:space="preserve"> al</w:t>
            </w:r>
            <w:r>
              <w:rPr>
                <w:rStyle w:val="11"/>
                <w:rFonts w:hint="default" w:cs="Calibri"/>
                <w:b w:val="0"/>
                <w:bCs w:val="0"/>
                <w:color w:val="auto"/>
                <w:sz w:val="24"/>
                <w:szCs w:val="24"/>
                <w:highlight w:val="none"/>
                <w:lang w:val="en-IN"/>
              </w:rPr>
              <w:t>l</w:t>
            </w:r>
            <w:r>
              <w:rPr>
                <w:rStyle w:val="11"/>
                <w:rFonts w:cs="Calibri"/>
                <w:b w:val="0"/>
                <w:bCs w:val="0"/>
                <w:color w:val="auto"/>
                <w:sz w:val="24"/>
                <w:szCs w:val="24"/>
                <w:highlight w:val="none"/>
              </w:rPr>
              <w:t>ots them a venue for the exam</w:t>
            </w:r>
            <w:r>
              <w:rPr>
                <w:rStyle w:val="11"/>
                <w:rFonts w:hint="default" w:cs="Calibri"/>
                <w:b w:val="0"/>
                <w:bCs w:val="0"/>
                <w:color w:val="auto"/>
                <w:sz w:val="24"/>
                <w:szCs w:val="24"/>
                <w:highlight w:val="none"/>
                <w:lang w:val="en-IN"/>
              </w:rPr>
              <w:t>.</w:t>
            </w:r>
          </w:p>
          <w:p>
            <w:pPr>
              <w:widowControl w:val="0"/>
              <w:numPr>
                <w:ilvl w:val="0"/>
                <w:numId w:val="20"/>
              </w:numPr>
              <w:ind w:left="420" w:leftChars="0" w:hanging="420" w:firstLineChars="0"/>
              <w:jc w:val="both"/>
              <w:rPr>
                <w:rFonts w:cs="Calibri"/>
                <w:b/>
                <w:bCs/>
                <w:color w:val="auto"/>
                <w:sz w:val="22"/>
                <w:szCs w:val="22"/>
                <w:highlight w:val="none"/>
                <w:lang w:val="en-IN" w:bidi="ar"/>
              </w:rPr>
            </w:pPr>
            <w:r>
              <w:rPr>
                <w:rStyle w:val="11"/>
                <w:rFonts w:hint="default" w:cs="Calibri"/>
                <w:b w:val="0"/>
                <w:bCs w:val="0"/>
                <w:color w:val="auto"/>
                <w:sz w:val="24"/>
                <w:szCs w:val="24"/>
                <w:highlight w:val="none"/>
                <w:lang w:val="en-IN"/>
              </w:rPr>
              <w:t>If some applicants are de-alloted to a particular center then it will again check while creating Admit Card</w:t>
            </w:r>
          </w:p>
          <w:p>
            <w:pPr>
              <w:widowControl w:val="0"/>
              <w:numPr>
                <w:ilvl w:val="0"/>
                <w:numId w:val="20"/>
              </w:numPr>
              <w:ind w:left="420" w:leftChars="0" w:hanging="420" w:firstLineChars="0"/>
              <w:jc w:val="both"/>
              <w:rPr>
                <w:rFonts w:cs="Calibri"/>
                <w:b/>
                <w:bCs/>
                <w:color w:val="auto"/>
                <w:sz w:val="22"/>
                <w:szCs w:val="22"/>
                <w:highlight w:val="none"/>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397"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Admit Card Generation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39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1"/>
              </w:numPr>
              <w:jc w:val="both"/>
              <w:rPr>
                <w:rFonts w:cs="Calibri"/>
                <w:sz w:val="22"/>
                <w:szCs w:val="22"/>
              </w:rPr>
            </w:pPr>
            <w:r>
              <w:rPr>
                <w:rFonts w:cs="Calibri"/>
                <w:sz w:val="22"/>
                <w:szCs w:val="22"/>
              </w:rPr>
              <w:t>Academic Year</w:t>
            </w:r>
          </w:p>
          <w:p>
            <w:pPr>
              <w:pStyle w:val="19"/>
              <w:widowControl w:val="0"/>
              <w:numPr>
                <w:ilvl w:val="0"/>
                <w:numId w:val="21"/>
              </w:numPr>
              <w:jc w:val="both"/>
              <w:rPr>
                <w:rFonts w:cs="Calibri"/>
                <w:sz w:val="22"/>
                <w:szCs w:val="22"/>
              </w:rPr>
            </w:pPr>
            <w:r>
              <w:rPr>
                <w:rFonts w:cs="Calibri"/>
                <w:sz w:val="22"/>
                <w:szCs w:val="22"/>
              </w:rPr>
              <w:t>Academic Term</w:t>
            </w:r>
          </w:p>
          <w:p>
            <w:pPr>
              <w:pStyle w:val="19"/>
              <w:widowControl w:val="0"/>
              <w:numPr>
                <w:ilvl w:val="0"/>
                <w:numId w:val="21"/>
              </w:numPr>
              <w:jc w:val="both"/>
              <w:rPr>
                <w:rFonts w:cs="Calibri"/>
                <w:sz w:val="22"/>
                <w:szCs w:val="22"/>
              </w:rPr>
            </w:pPr>
            <w:r>
              <w:rPr>
                <w:rFonts w:cs="Calibri"/>
                <w:sz w:val="22"/>
                <w:szCs w:val="22"/>
              </w:rPr>
              <w:t>Student Applicants</w:t>
            </w:r>
          </w:p>
          <w:p>
            <w:pPr>
              <w:pStyle w:val="19"/>
              <w:widowControl w:val="0"/>
              <w:numPr>
                <w:ilvl w:val="0"/>
                <w:numId w:val="21"/>
              </w:numPr>
              <w:jc w:val="both"/>
              <w:rPr>
                <w:rFonts w:cs="Calibri"/>
                <w:sz w:val="22"/>
                <w:szCs w:val="22"/>
              </w:rPr>
            </w:pPr>
            <w:r>
              <w:rPr>
                <w:rFonts w:cs="Calibri"/>
                <w:sz w:val="22"/>
                <w:szCs w:val="22"/>
                <w:lang w:val="en-US"/>
              </w:rPr>
              <w:t>Center Selection Master</w:t>
            </w:r>
          </w:p>
          <w:p>
            <w:pPr>
              <w:pStyle w:val="19"/>
              <w:widowControl w:val="0"/>
              <w:numPr>
                <w:ilvl w:val="0"/>
                <w:numId w:val="21"/>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397"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397" w:type="dxa"/>
          </w:tcPr>
          <w:p>
            <w:pPr>
              <w:widowControl w:val="0"/>
              <w:jc w:val="both"/>
              <w:rPr>
                <w:rFonts w:cs="Calibri"/>
                <w:sz w:val="22"/>
                <w:szCs w:val="22"/>
                <w:lang w:val="en-IN"/>
              </w:rPr>
            </w:pPr>
            <w:r>
              <w:rPr>
                <w:rFonts w:cs="Calibri"/>
                <w:sz w:val="22"/>
                <w:szCs w:val="22"/>
                <w:lang w:val="en-IN"/>
              </w:rPr>
              <w:t>Admit Card Generation Tool</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rPr>
      </w:pPr>
      <w:r>
        <w:rPr>
          <w:rFonts w:cs="Calibri"/>
        </w:rPr>
        <w:drawing>
          <wp:inline distT="0" distB="0" distL="0" distR="0">
            <wp:extent cx="5693410" cy="2733675"/>
            <wp:effectExtent l="9525" t="9525" r="12065"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93410" cy="2733675"/>
                    </a:xfrm>
                    <a:prstGeom prst="rect">
                      <a:avLst/>
                    </a:prstGeom>
                    <a:ln>
                      <a:solidFill>
                        <a:schemeClr val="tx1"/>
                      </a:solidFill>
                    </a:ln>
                  </pic:spPr>
                </pic:pic>
              </a:graphicData>
            </a:graphic>
          </wp:inline>
        </w:drawing>
      </w:r>
    </w:p>
    <w:p>
      <w:pPr>
        <w:pStyle w:val="8"/>
        <w:jc w:val="center"/>
        <w:rPr>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8</w:t>
      </w:r>
      <w:r>
        <w:rPr>
          <w:rFonts w:hint="default" w:ascii="Calibri" w:hAnsi="Calibri" w:cs="Calibri"/>
        </w:rPr>
        <w:fldChar w:fldCharType="end"/>
      </w:r>
      <w:r>
        <w:rPr>
          <w:rFonts w:hint="default" w:ascii="Calibri" w:hAnsi="Calibri" w:cs="Calibri"/>
          <w:lang w:val="en-IN"/>
        </w:rPr>
        <w:t>: Admit Card Generation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63"/>
        <w:gridCol w:w="1279"/>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Allocation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Allocation Screen</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Slot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rPr>
              <w:t>Will be filled as per exam entrance allocation selected</w:t>
            </w:r>
            <w:r>
              <w:rPr>
                <w:rFonts w:hint="default" w:cs="Calibri"/>
                <w:color w:val="000000"/>
                <w:lang w:val="en-IN"/>
              </w:rPr>
              <w:t>. Need to give a validation for slots, when they are filled those slots wont appear in the option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DE-a</w:t>
            </w:r>
            <w:r>
              <w:rPr>
                <w:rFonts w:cs="Calibri"/>
                <w:b/>
                <w:bCs/>
                <w:color w:val="000000"/>
                <w:lang w:val="en-IN"/>
              </w:rPr>
              <w:t>llotted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bidi="ar"/>
              </w:rPr>
            </w:pPr>
            <w:r>
              <w:rPr>
                <w:rFonts w:cs="Calibri"/>
                <w:b/>
                <w:bCs/>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After clicking the above button</w:t>
            </w:r>
            <w:r>
              <w:rPr>
                <w:rFonts w:hint="default" w:cs="Calibri"/>
                <w:b w:val="0"/>
                <w:bCs w:val="0"/>
                <w:color w:val="000000"/>
                <w:lang w:val="en-IN"/>
              </w:rPr>
              <w:t>,</w:t>
            </w:r>
            <w:r>
              <w:rPr>
                <w:rFonts w:cs="Calibri"/>
                <w:b w:val="0"/>
                <w:bCs w:val="0"/>
                <w:color w:val="000000"/>
              </w:rPr>
              <w:t xml:space="preserve"> only those students information will be fetched who haven’t been allocated a venue and exam date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90"/>
        <w:gridCol w:w="1312"/>
        <w:gridCol w:w="1761"/>
        <w:gridCol w:w="1289"/>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DE-Allotted</w:t>
            </w:r>
            <w:r>
              <w:rPr>
                <w:rFonts w:cs="Calibri"/>
                <w:b/>
                <w:bCs/>
                <w:color w:val="FFFFFF"/>
                <w:lang w:bidi="ar"/>
              </w:rPr>
              <w:t xml:space="preserve"> Applicant List</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eastAsia="SimSun" w:cs="Calibri"/>
                <w:b/>
                <w:bCs/>
                <w:color w:val="FFFFFF"/>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hint="default" w:ascii="Calibri" w:hAnsi="Calibri" w:eastAsia="SimSun" w:cs="Calibri"/>
                <w:b/>
                <w:bCs/>
                <w:color w:val="FFFFFF"/>
                <w:lang w:val="en-IN" w:eastAsia="zh-CN" w:bidi="ar-SA"/>
              </w:rPr>
            </w:pPr>
            <w:r>
              <w:rPr>
                <w:rFonts w:hint="default" w:cs="Calibri"/>
                <w:b/>
                <w:bCs/>
                <w:color w:val="FFFFFF"/>
                <w:lang w:val="en-IN"/>
              </w:rPr>
              <w:t>Mandatory</w:t>
            </w:r>
          </w:p>
        </w:tc>
        <w:tc>
          <w:tcPr>
            <w:tcW w:w="17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SA"/>
              </w:rPr>
            </w:pPr>
            <w:r>
              <w:rPr>
                <w:rFonts w:hint="default"/>
                <w:b/>
                <w:bCs/>
                <w:color w:val="FFFFFF"/>
                <w:vertAlign w:val="baseline"/>
              </w:rPr>
              <w:t>Validation/Action</w:t>
            </w:r>
          </w:p>
        </w:tc>
        <w:tc>
          <w:tcPr>
            <w:tcW w:w="128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ascii="Calibri" w:hAnsi="Calibri" w:eastAsia="SimSun" w:cs="Calibri"/>
                <w:b/>
                <w:bCs/>
                <w:color w:val="FFFFFF"/>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67" w:type="pct"/>
        <w:tblInd w:w="0" w:type="dxa"/>
        <w:tblLayout w:type="fixed"/>
        <w:tblCellMar>
          <w:top w:w="0" w:type="dxa"/>
          <w:left w:w="108" w:type="dxa"/>
          <w:bottom w:w="0" w:type="dxa"/>
          <w:right w:w="108" w:type="dxa"/>
        </w:tblCellMar>
      </w:tblPr>
      <w:tblGrid>
        <w:gridCol w:w="526"/>
        <w:gridCol w:w="1443"/>
        <w:gridCol w:w="720"/>
        <w:gridCol w:w="799"/>
        <w:gridCol w:w="882"/>
        <w:gridCol w:w="900"/>
        <w:gridCol w:w="971"/>
        <w:gridCol w:w="886"/>
        <w:gridCol w:w="1170"/>
      </w:tblGrid>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6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0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5" w:name="_Toc22288"/>
      <w:bookmarkStart w:id="66" w:name="_Toc22098"/>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9</w:t>
      </w:r>
      <w:r>
        <w:rPr>
          <w:rFonts w:hint="default" w:ascii="Calibri" w:hAnsi="Calibri" w:eastAsia="SimSun" w:cs="Calibri"/>
          <w:b/>
          <w:bCs/>
          <w:color w:val="1F4E79" w:themeColor="accent1" w:themeShade="80"/>
          <w:sz w:val="32"/>
          <w:szCs w:val="32"/>
          <w:lang w:val="en-IN" w:eastAsia="zh-CN" w:bidi="ar-SA"/>
        </w:rPr>
        <w:t>. Entrance Exam Admit Card</w:t>
      </w:r>
      <w:bookmarkEnd w:id="65"/>
      <w:bookmarkEnd w:id="66"/>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margin" w:tblpY="-17"/>
        <w:tblOverlap w:val="never"/>
        <w:tblW w:w="9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8"/>
        <w:gridCol w:w="7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84" w:type="dxa"/>
          </w:tcPr>
          <w:p>
            <w:pPr>
              <w:widowControl w:val="0"/>
              <w:numPr>
                <w:ilvl w:val="0"/>
                <w:numId w:val="22"/>
              </w:numPr>
              <w:ind w:left="420" w:leftChars="0" w:hanging="420" w:firstLineChars="0"/>
              <w:jc w:val="both"/>
              <w:rPr>
                <w:rStyle w:val="11"/>
                <w:rFonts w:cs="Calibri"/>
                <w:b w:val="0"/>
                <w:bCs w:val="0"/>
                <w:sz w:val="24"/>
                <w:szCs w:val="24"/>
              </w:rPr>
            </w:pPr>
            <w:r>
              <w:rPr>
                <w:rStyle w:val="11"/>
                <w:rFonts w:cs="Calibri"/>
                <w:b w:val="0"/>
                <w:bCs w:val="0"/>
                <w:sz w:val="24"/>
                <w:szCs w:val="24"/>
              </w:rPr>
              <w:t>A screen which holds information of an individual students admit card</w:t>
            </w:r>
          </w:p>
          <w:p>
            <w:pPr>
              <w:widowControl w:val="0"/>
              <w:numPr>
                <w:ilvl w:val="0"/>
                <w:numId w:val="22"/>
              </w:numPr>
              <w:ind w:left="420" w:leftChars="0" w:hanging="420" w:firstLineChars="0"/>
              <w:jc w:val="both"/>
              <w:rPr>
                <w:rStyle w:val="11"/>
                <w:rFonts w:cs="Calibri"/>
                <w:sz w:val="24"/>
                <w:szCs w:val="24"/>
                <w:lang w:val="en-IN"/>
              </w:rPr>
            </w:pPr>
            <w:r>
              <w:rPr>
                <w:rStyle w:val="11"/>
                <w:rFonts w:hint="default" w:cs="Calibri"/>
                <w:b w:val="0"/>
                <w:bCs w:val="0"/>
                <w:sz w:val="24"/>
                <w:szCs w:val="24"/>
                <w:lang w:val="en-IN"/>
              </w:rPr>
              <w:t xml:space="preserve">All the </w:t>
            </w:r>
            <w:r>
              <w:rPr>
                <w:rStyle w:val="11"/>
                <w:rFonts w:cs="Calibri"/>
                <w:b w:val="0"/>
                <w:bCs w:val="0"/>
                <w:sz w:val="24"/>
                <w:szCs w:val="24"/>
                <w:lang w:val="en-IN"/>
              </w:rPr>
              <w:t>data in this field will be filled by the Admit Card Generation Too</w:t>
            </w:r>
            <w:r>
              <w:rPr>
                <w:rStyle w:val="11"/>
                <w:rFonts w:cs="Calibri"/>
                <w:sz w:val="24"/>
                <w:szCs w:val="24"/>
                <w:lang w:val="en-I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84" w:type="dxa"/>
            <w:shd w:val="clear" w:color="auto" w:fill="auto"/>
          </w:tcPr>
          <w:p>
            <w:pPr>
              <w:widowControl w:val="0"/>
              <w:jc w:val="both"/>
              <w:rPr>
                <w:rFonts w:cs="Calibri"/>
                <w:b/>
                <w:bCs/>
                <w:color w:val="00B0F0"/>
                <w:sz w:val="22"/>
                <w:szCs w:val="22"/>
                <w:u w:val="single"/>
                <w:lang w:val="en-IN"/>
              </w:rPr>
            </w:pPr>
            <w:r>
              <w:rPr>
                <w:rFonts w:cs="Calibri"/>
                <w:color w:val="00B0F0"/>
                <w:sz w:val="22"/>
                <w:szCs w:val="22"/>
                <w:lang w:bidi="ar"/>
              </w:rPr>
              <w:t>Home &gt; Admission &gt; Entrance Exam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rPr>
              <w:t>Pre-requisites :</w:t>
            </w:r>
          </w:p>
        </w:tc>
        <w:tc>
          <w:tcPr>
            <w:tcW w:w="74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3"/>
              </w:numPr>
              <w:jc w:val="both"/>
              <w:rPr>
                <w:rFonts w:cs="Calibri"/>
                <w:sz w:val="22"/>
                <w:szCs w:val="22"/>
              </w:rPr>
            </w:pPr>
            <w:r>
              <w:rPr>
                <w:rFonts w:cs="Calibri"/>
                <w:sz w:val="22"/>
                <w:szCs w:val="22"/>
              </w:rPr>
              <w:t>Student Applicants</w:t>
            </w:r>
          </w:p>
          <w:p>
            <w:pPr>
              <w:pStyle w:val="19"/>
              <w:widowControl w:val="0"/>
              <w:numPr>
                <w:ilvl w:val="0"/>
                <w:numId w:val="23"/>
              </w:numPr>
              <w:jc w:val="both"/>
              <w:rPr>
                <w:rFonts w:cs="Calibri"/>
                <w:sz w:val="22"/>
                <w:szCs w:val="22"/>
              </w:rPr>
            </w:pPr>
            <w:r>
              <w:rPr>
                <w:rFonts w:cs="Calibri"/>
                <w:sz w:val="22"/>
                <w:szCs w:val="22"/>
                <w:lang w:val="en-US"/>
              </w:rPr>
              <w:t>Center Selection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Existing Screen Name</w:t>
            </w:r>
          </w:p>
        </w:tc>
        <w:tc>
          <w:tcPr>
            <w:tcW w:w="748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New Screen Name</w:t>
            </w:r>
          </w:p>
        </w:tc>
        <w:tc>
          <w:tcPr>
            <w:tcW w:w="7484" w:type="dxa"/>
          </w:tcPr>
          <w:p>
            <w:pPr>
              <w:widowControl w:val="0"/>
              <w:jc w:val="both"/>
              <w:rPr>
                <w:rFonts w:cs="Calibri"/>
                <w:sz w:val="22"/>
                <w:szCs w:val="22"/>
                <w:lang w:val="en-IN"/>
              </w:rPr>
            </w:pPr>
            <w:r>
              <w:rPr>
                <w:rFonts w:cs="Calibri"/>
                <w:lang w:val="en-IN"/>
              </w:rPr>
              <w:t>Entrance Exam Admit Card</w:t>
            </w: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p>
    <w:p>
      <w:pPr>
        <w:rPr>
          <w:rFonts w:cs="Calibri"/>
          <w:lang w:val="en-IN"/>
        </w:rPr>
      </w:pPr>
      <w:r>
        <w:rPr>
          <w:rFonts w:cs="Calibri"/>
          <w:lang w:val="en-IN"/>
        </w:rPr>
        <w:drawing>
          <wp:inline distT="0" distB="0" distL="0" distR="0">
            <wp:extent cx="5732780" cy="1457325"/>
            <wp:effectExtent l="9525" t="9525" r="10795"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780" cy="14573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eastAsia="SimSun" w:cs="Calibri"/>
        </w:rPr>
        <w:t xml:space="preserve">Figure </w:t>
      </w:r>
      <w:r>
        <w:rPr>
          <w:rFonts w:hint="default" w:ascii="Calibri" w:hAnsi="Calibri" w:eastAsia="SimSun" w:cs="Calibri"/>
        </w:rPr>
        <w:fldChar w:fldCharType="begin"/>
      </w:r>
      <w:r>
        <w:rPr>
          <w:rFonts w:hint="default" w:ascii="Calibri" w:hAnsi="Calibri" w:eastAsia="SimSun" w:cs="Calibri"/>
        </w:rPr>
        <w:instrText xml:space="preserve"> SEQ Figure \* ARABIC </w:instrText>
      </w:r>
      <w:r>
        <w:rPr>
          <w:rFonts w:hint="default" w:ascii="Calibri" w:hAnsi="Calibri" w:eastAsia="SimSun" w:cs="Calibri"/>
        </w:rPr>
        <w:fldChar w:fldCharType="separate"/>
      </w:r>
      <w:r>
        <w:rPr>
          <w:rFonts w:hint="default" w:ascii="Calibri" w:hAnsi="Calibri" w:eastAsia="SimSun" w:cs="Calibri"/>
        </w:rPr>
        <w:t>9</w:t>
      </w:r>
      <w:r>
        <w:rPr>
          <w:rFonts w:hint="default" w:ascii="Calibri" w:hAnsi="Calibri" w:eastAsia="SimSun" w:cs="Calibri"/>
        </w:rPr>
        <w:fldChar w:fldCharType="end"/>
      </w:r>
      <w:r>
        <w:rPr>
          <w:rFonts w:hint="default" w:ascii="Calibri" w:hAnsi="Calibri" w:eastAsia="SimSun" w:cs="Calibri"/>
          <w:lang w:val="en-IN"/>
        </w:rPr>
        <w:t>: Entrance Exam Admit Card</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32"/>
        <w:gridCol w:w="1208"/>
        <w:gridCol w:w="1245"/>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Venue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ascii="Calibri" w:hAnsi="Calibri" w:eastAsia="SimSun" w:cs="Calibri"/>
                <w:color w:val="000000"/>
                <w:lang w:val="en-IN" w:eastAsia="zh-CN" w:bidi="ar-SA"/>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Exam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062" w:type="pct"/>
        <w:tblInd w:w="0" w:type="dxa"/>
        <w:tblLayout w:type="fixed"/>
        <w:tblCellMar>
          <w:top w:w="0" w:type="dxa"/>
          <w:left w:w="108" w:type="dxa"/>
          <w:bottom w:w="0" w:type="dxa"/>
          <w:right w:w="108" w:type="dxa"/>
        </w:tblCellMar>
      </w:tblPr>
      <w:tblGrid>
        <w:gridCol w:w="406"/>
        <w:gridCol w:w="163"/>
        <w:gridCol w:w="1243"/>
        <w:gridCol w:w="1013"/>
        <w:gridCol w:w="796"/>
        <w:gridCol w:w="877"/>
        <w:gridCol w:w="877"/>
        <w:gridCol w:w="923"/>
        <w:gridCol w:w="1200"/>
        <w:gridCol w:w="1131"/>
      </w:tblGrid>
      <w:tr>
        <w:tblPrEx>
          <w:tblCellMar>
            <w:top w:w="0" w:type="dxa"/>
            <w:left w:w="108" w:type="dxa"/>
            <w:bottom w:w="0" w:type="dxa"/>
            <w:right w:w="108" w:type="dxa"/>
          </w:tblCellMar>
        </w:tblPrEx>
        <w:trPr>
          <w:trHeight w:val="328" w:hRule="atLeast"/>
        </w:trPr>
        <w:tc>
          <w:tcPr>
            <w:tcW w:w="329"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5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6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4"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5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3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7" w:name="_Toc13789"/>
      <w:bookmarkStart w:id="68" w:name="_Toc24537"/>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10</w:t>
      </w:r>
      <w:r>
        <w:rPr>
          <w:rFonts w:hint="default" w:ascii="Calibri" w:hAnsi="Calibri" w:eastAsia="SimSun" w:cs="Calibri"/>
          <w:b/>
          <w:bCs/>
          <w:color w:val="1F4E79" w:themeColor="accent1" w:themeShade="80"/>
          <w:sz w:val="32"/>
          <w:szCs w:val="32"/>
          <w:lang w:val="en-IN" w:eastAsia="zh-CN" w:bidi="ar-SA"/>
        </w:rPr>
        <w:t>. Entrance Exam Result Publication</w:t>
      </w:r>
      <w:bookmarkEnd w:id="67"/>
      <w:bookmarkEnd w:id="68"/>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4"/>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 xml:space="preserve"> 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5"/>
              </w:numPr>
              <w:jc w:val="both"/>
              <w:rPr>
                <w:rFonts w:cs="Calibri"/>
                <w:sz w:val="22"/>
                <w:szCs w:val="22"/>
              </w:rPr>
            </w:pPr>
            <w:r>
              <w:rPr>
                <w:rFonts w:cs="Calibri"/>
                <w:sz w:val="22"/>
                <w:szCs w:val="22"/>
              </w:rPr>
              <w:t>Student Applicants</w:t>
            </w:r>
          </w:p>
          <w:p>
            <w:pPr>
              <w:pStyle w:val="19"/>
              <w:widowControl w:val="0"/>
              <w:numPr>
                <w:ilvl w:val="0"/>
                <w:numId w:val="25"/>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cs="Calibri"/>
                <w:sz w:val="22"/>
                <w:szCs w:val="22"/>
                <w:lang w:val="en-IN"/>
              </w:rPr>
              <w:t xml:space="preserve">Entrance Exam </w:t>
            </w:r>
            <w:r>
              <w:rPr>
                <w:rFonts w:hint="default" w:cs="Calibri"/>
                <w:sz w:val="22"/>
                <w:szCs w:val="22"/>
                <w:lang w:val="en-IN"/>
              </w:rPr>
              <w:t>Result Publication</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anchor distT="0" distB="0" distL="114300" distR="114300" simplePos="0" relativeHeight="251666432" behindDoc="1" locked="0" layoutInCell="1" allowOverlap="1">
            <wp:simplePos x="0" y="0"/>
            <wp:positionH relativeFrom="column">
              <wp:posOffset>0</wp:posOffset>
            </wp:positionH>
            <wp:positionV relativeFrom="paragraph">
              <wp:posOffset>104140</wp:posOffset>
            </wp:positionV>
            <wp:extent cx="5269865" cy="1757680"/>
            <wp:effectExtent l="0" t="0" r="635" b="7620"/>
            <wp:wrapTight wrapText="bothSides">
              <wp:wrapPolygon>
                <wp:start x="0" y="0"/>
                <wp:lineTo x="0" y="21382"/>
                <wp:lineTo x="21551" y="21382"/>
                <wp:lineTo x="21551" y="0"/>
                <wp:lineTo x="0" y="0"/>
              </wp:wrapPolygon>
            </wp:wrapTight>
            <wp:docPr id="13" name="Picture 13" descr="Screenshot 2023-04-14 17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4-14 173920"/>
                    <pic:cNvPicPr>
                      <a:picLocks noChangeAspect="1"/>
                    </pic:cNvPicPr>
                  </pic:nvPicPr>
                  <pic:blipFill>
                    <a:blip r:embed="rId22"/>
                    <a:stretch>
                      <a:fillRect/>
                    </a:stretch>
                  </pic:blipFill>
                  <pic:spPr>
                    <a:xfrm>
                      <a:off x="0" y="0"/>
                      <a:ext cx="5269865" cy="1757680"/>
                    </a:xfrm>
                    <a:prstGeom prst="rect">
                      <a:avLst/>
                    </a:prstGeom>
                  </pic:spPr>
                </pic:pic>
              </a:graphicData>
            </a:graphic>
          </wp:anchor>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Entrance Exam Result Publication</w:t>
      </w: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189"/>
        <w:gridCol w:w="123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Result Declaration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ascii="Calibri" w:hAnsi="Calibri" w:eastAsia="SimSun" w:cs="Calibri"/>
                <w:color w:val="000000"/>
                <w:lang w:val="en-US" w:eastAsia="zh-CN" w:bidi="ar-SA"/>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Data</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 will be filled as per student applicant data</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pPr w:leftFromText="180" w:rightFromText="180" w:vertAnchor="text" w:horzAnchor="page" w:tblpX="1829" w:tblpY="157"/>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9" w:name="_Toc23840"/>
      <w:bookmarkStart w:id="70" w:name="_Toc2972"/>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1</w:t>
      </w:r>
      <w:r>
        <w:rPr>
          <w:rFonts w:hint="default" w:ascii="Calibri" w:hAnsi="Calibri" w:eastAsia="SimSun" w:cs="Calibri"/>
          <w:b/>
          <w:bCs/>
          <w:color w:val="1F4E79" w:themeColor="accent1" w:themeShade="80"/>
          <w:sz w:val="32"/>
          <w:szCs w:val="32"/>
          <w:lang w:val="en-IN" w:eastAsia="zh-CN" w:bidi="ar-SA"/>
        </w:rPr>
        <w:t>. Rank Card Masters</w:t>
      </w:r>
      <w:bookmarkEnd w:id="69"/>
      <w:bookmarkEnd w:id="7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tcPr>
          <w:p>
            <w:pPr>
              <w:widowControl w:val="0"/>
              <w:numPr>
                <w:ilvl w:val="0"/>
                <w:numId w:val="26"/>
              </w:numPr>
              <w:ind w:left="420" w:leftChars="0" w:hanging="420" w:firstLineChars="0"/>
              <w:jc w:val="both"/>
              <w:rPr>
                <w:rStyle w:val="11"/>
                <w:rFonts w:cs="Calibri"/>
                <w:b w:val="0"/>
                <w:bCs w:val="0"/>
                <w:sz w:val="24"/>
                <w:szCs w:val="24"/>
              </w:rPr>
            </w:pPr>
            <w:r>
              <w:rPr>
                <w:rStyle w:val="11"/>
                <w:rFonts w:cs="Calibri"/>
                <w:b w:val="0"/>
                <w:bCs w:val="0"/>
                <w:sz w:val="24"/>
                <w:szCs w:val="24"/>
              </w:rPr>
              <w:t xml:space="preserve">A screen which contains the information </w:t>
            </w:r>
            <w:r>
              <w:rPr>
                <w:rStyle w:val="11"/>
                <w:rFonts w:hint="default" w:cs="Calibri"/>
                <w:b w:val="0"/>
                <w:bCs w:val="0"/>
                <w:sz w:val="24"/>
                <w:szCs w:val="24"/>
                <w:lang w:val="en-IN"/>
              </w:rPr>
              <w:t>ranking</w:t>
            </w:r>
            <w:r>
              <w:rPr>
                <w:rStyle w:val="11"/>
                <w:rFonts w:cs="Calibri"/>
                <w:b w:val="0"/>
                <w:bCs w:val="0"/>
                <w:sz w:val="24"/>
                <w:szCs w:val="24"/>
              </w:rPr>
              <w:t xml:space="preserve"> applicants in the entrance exam</w:t>
            </w:r>
            <w:r>
              <w:rPr>
                <w:rStyle w:val="11"/>
                <w:rFonts w:hint="default" w:cs="Calibri"/>
                <w:b w:val="0"/>
                <w:bCs w:val="0"/>
                <w:sz w:val="24"/>
                <w:szCs w:val="24"/>
                <w:lang w:val="en-IN"/>
              </w:rPr>
              <w:t xml:space="preserve"> </w:t>
            </w:r>
            <w:r>
              <w:rPr>
                <w:rStyle w:val="11"/>
                <w:rFonts w:cs="Calibri"/>
                <w:b w:val="0"/>
                <w:bCs w:val="0"/>
                <w:sz w:val="24"/>
                <w:szCs w:val="24"/>
              </w:rPr>
              <w:t>.</w:t>
            </w:r>
            <w:r>
              <w:rPr>
                <w:rStyle w:val="11"/>
                <w:rFonts w:hint="default" w:cs="Calibri"/>
                <w:b w:val="0"/>
                <w:bCs w:val="0"/>
                <w:sz w:val="24"/>
                <w:szCs w:val="24"/>
                <w:lang w:val="en-IN"/>
              </w:rPr>
              <w:t xml:space="preserve"> Data regarding rank cutoff for an applicant based on their category will be stored here</w:t>
            </w:r>
          </w:p>
          <w:p>
            <w:pPr>
              <w:widowControl w:val="0"/>
              <w:numPr>
                <w:ilvl w:val="0"/>
                <w:numId w:val="26"/>
              </w:numPr>
              <w:ind w:left="420" w:leftChars="0" w:hanging="420" w:firstLineChars="0"/>
              <w:jc w:val="both"/>
              <w:rPr>
                <w:rFonts w:cs="Calibri"/>
                <w:b/>
                <w:bCs/>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Masters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72"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7"/>
              </w:numPr>
              <w:jc w:val="both"/>
              <w:rPr>
                <w:rFonts w:cs="Calibri"/>
                <w:sz w:val="22"/>
                <w:szCs w:val="22"/>
              </w:rPr>
            </w:pPr>
            <w:r>
              <w:rPr>
                <w:rFonts w:cs="Calibri"/>
                <w:sz w:val="22"/>
                <w:szCs w:val="22"/>
              </w:rPr>
              <w:t>Student Applicants</w:t>
            </w:r>
          </w:p>
          <w:p>
            <w:pPr>
              <w:pStyle w:val="19"/>
              <w:widowControl w:val="0"/>
              <w:numPr>
                <w:ilvl w:val="0"/>
                <w:numId w:val="27"/>
              </w:numPr>
              <w:jc w:val="both"/>
              <w:rPr>
                <w:rFonts w:cs="Calibri"/>
                <w:sz w:val="22"/>
                <w:szCs w:val="22"/>
              </w:rPr>
            </w:pPr>
            <w:r>
              <w:rPr>
                <w:rFonts w:cs="Calibri"/>
                <w:sz w:val="22"/>
                <w:szCs w:val="22"/>
              </w:rPr>
              <w:t>Student Admit Card</w:t>
            </w:r>
          </w:p>
          <w:p>
            <w:pPr>
              <w:pStyle w:val="19"/>
              <w:widowControl w:val="0"/>
              <w:numPr>
                <w:ilvl w:val="0"/>
                <w:numId w:val="27"/>
              </w:numPr>
              <w:jc w:val="both"/>
              <w:rPr>
                <w:rFonts w:cs="Calibri"/>
                <w:sz w:val="22"/>
                <w:szCs w:val="22"/>
              </w:rPr>
            </w:pPr>
            <w:r>
              <w:rPr>
                <w:rFonts w:hint="default" w:cs="Calibri"/>
                <w:sz w:val="22"/>
                <w:szCs w:val="22"/>
                <w:lang w:val="en-IN"/>
              </w:rPr>
              <w:t>Entrance Exam Declaration</w:t>
            </w:r>
          </w:p>
          <w:p>
            <w:pPr>
              <w:pStyle w:val="19"/>
              <w:widowControl w:val="0"/>
              <w:numPr>
                <w:ilvl w:val="0"/>
                <w:numId w:val="27"/>
              </w:numPr>
              <w:jc w:val="both"/>
              <w:rPr>
                <w:rFonts w:cs="Calibri"/>
                <w:sz w:val="22"/>
                <w:szCs w:val="22"/>
              </w:rPr>
            </w:pPr>
            <w:r>
              <w:rPr>
                <w:rFonts w:hint="default" w:cs="Calibri"/>
                <w:sz w:val="22"/>
                <w:szCs w:val="22"/>
                <w:lang w:val="en-IN"/>
              </w:rPr>
              <w:t>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72"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72" w:type="dxa"/>
          </w:tcPr>
          <w:p>
            <w:pPr>
              <w:widowControl w:val="0"/>
              <w:jc w:val="both"/>
              <w:rPr>
                <w:rFonts w:cs="Calibri"/>
                <w:sz w:val="22"/>
                <w:szCs w:val="22"/>
                <w:lang w:val="en-IN"/>
              </w:rPr>
            </w:pPr>
            <w:r>
              <w:rPr>
                <w:rFonts w:cs="Calibri"/>
                <w:sz w:val="22"/>
                <w:szCs w:val="22"/>
                <w:lang w:val="en-IN"/>
              </w:rPr>
              <w:t>Rank Card Publication Masters</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hint="default" w:ascii="Calibri" w:hAnsi="Calibri" w:eastAsia="SimSun" w:cs="Calibri"/>
          <w:b/>
          <w:bCs/>
          <w:color w:val="2E75B6" w:themeColor="accent1" w:themeShade="BF"/>
          <w:sz w:val="32"/>
          <w:szCs w:val="32"/>
          <w:lang w:val="en-IN" w:eastAsia="zh-CN" w:bidi="ar-SA"/>
        </w:rPr>
      </w:pPr>
      <w:r>
        <w:rPr>
          <w:rFonts w:hint="default" w:ascii="Calibri" w:hAnsi="Calibri" w:eastAsia="SimSun" w:cs="Calibri"/>
          <w:b/>
          <w:bCs/>
          <w:color w:val="2E75B6" w:themeColor="accent1" w:themeShade="BF"/>
          <w:sz w:val="32"/>
          <w:szCs w:val="32"/>
          <w:lang w:val="en-IN" w:eastAsia="zh-CN" w:bidi="ar-SA"/>
        </w:rPr>
        <w:drawing>
          <wp:inline distT="0" distB="0" distL="114300" distR="114300">
            <wp:extent cx="5631815" cy="3050540"/>
            <wp:effectExtent l="9525" t="9525" r="16510" b="26035"/>
            <wp:docPr id="18" name="Picture 18" descr="Screenshot 2023-05-01 144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3-05-01 144714"/>
                    <pic:cNvPicPr>
                      <a:picLocks noChangeAspect="1"/>
                    </pic:cNvPicPr>
                  </pic:nvPicPr>
                  <pic:blipFill>
                    <a:blip r:embed="rId23"/>
                    <a:stretch>
                      <a:fillRect/>
                    </a:stretch>
                  </pic:blipFill>
                  <pic:spPr>
                    <a:xfrm>
                      <a:off x="0" y="0"/>
                      <a:ext cx="5631815" cy="3050540"/>
                    </a:xfrm>
                    <a:prstGeom prst="rect">
                      <a:avLst/>
                    </a:prstGeom>
                    <a:ln>
                      <a:solidFill>
                        <a:schemeClr val="tx1"/>
                      </a:solidFill>
                    </a:ln>
                  </pic:spPr>
                </pic:pic>
              </a:graphicData>
            </a:graphic>
          </wp:inline>
        </w:drawing>
      </w:r>
    </w:p>
    <w:p>
      <w:pPr>
        <w:rPr>
          <w:rFonts w:hint="default" w:ascii="Calibri" w:hAnsi="Calibri" w:eastAsia="SimSun" w:cs="Calibri"/>
          <w:b/>
          <w:bCs/>
          <w:color w:val="2E75B6" w:themeColor="accent1" w:themeShade="BF"/>
          <w:sz w:val="32"/>
          <w:szCs w:val="32"/>
          <w:lang w:val="en-IN" w:eastAsia="zh-CN" w:bidi="ar-SA"/>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40"/>
        <w:gridCol w:w="1187"/>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 xml:space="preserve">Links to </w:t>
            </w:r>
            <w:r>
              <w:rPr>
                <w:rFonts w:hint="default" w:cs="Calibri"/>
                <w:color w:val="000000"/>
                <w:lang w:val="en-IN" w:bidi="ar"/>
              </w:rPr>
              <w:t>Entrance Exam Declaration Screen</w:t>
            </w:r>
          </w:p>
        </w:tc>
        <w:tc>
          <w:tcPr>
            <w:tcW w:w="11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w:t>
            </w:r>
            <w:r>
              <w:rPr>
                <w:rFonts w:hint="default" w:cs="Calibri"/>
                <w:color w:val="000000"/>
                <w:lang w:val="en-IN"/>
              </w:rPr>
              <w:t xml:space="preserve"> </w:t>
            </w:r>
            <w:r>
              <w:rPr>
                <w:rFonts w:hint="default" w:cs="Calibri"/>
                <w:color w:val="000000"/>
                <w:lang w:val="en-IN" w:bidi="ar"/>
              </w:rPr>
              <w:t xml:space="preserve">Entrance Exam Declaration </w:t>
            </w:r>
            <w:r>
              <w:rPr>
                <w:rFonts w:cs="Calibri"/>
                <w:color w:val="000000"/>
                <w:lang w:val="en-IN"/>
              </w:rPr>
              <w:t xml:space="preserve">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bidi="ar"/>
              </w:rPr>
              <w:t xml:space="preserve">Link </w:t>
            </w:r>
            <w:r>
              <w:rPr>
                <w:rFonts w:cs="Calibri"/>
                <w:color w:val="000000"/>
                <w:lang w:val="en-IN" w:bidi="ar"/>
              </w:rPr>
              <w:t>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US"/>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eastAsia="zh-CN" w:bidi="ar-SA"/>
              </w:rPr>
            </w:pPr>
            <w:r>
              <w:rPr>
                <w:rFonts w:hint="default" w:cs="Calibri"/>
                <w:color w:val="000000"/>
                <w:lang w:val="en-IN" w:eastAsia="zh-CN" w:bidi="ar-SA"/>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Maximum Number of Ranks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Ranking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Details regarding every ranking category will be filled here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hint="default" w:ascii="Calibri" w:hAnsi="Calibri" w:eastAsia="SimSun" w:cs="Calibri"/>
          <w:b/>
          <w:bCs/>
          <w:color w:val="2E75B6" w:themeColor="accent1" w:themeShade="BF"/>
          <w:sz w:val="32"/>
          <w:szCs w:val="32"/>
          <w:lang w:val="en-IN" w:eastAsia="zh-CN" w:bidi="ar-SA"/>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868"/>
        <w:gridCol w:w="1157"/>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Ranking Category</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6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5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Student Category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Gender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w:t>
            </w:r>
            <w:r>
              <w:rPr>
                <w:rFonts w:hint="default" w:cs="Calibri"/>
                <w:color w:val="000000"/>
                <w:lang w:val="en-IN"/>
              </w:rPr>
              <w:t>Gender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Tittle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Cutoff Marks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color w:val="auto"/>
          <w:sz w:val="24"/>
          <w:szCs w:val="24"/>
          <w:u w:val="single"/>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rPr>
          <w:rFonts w:hint="default"/>
          <w:lang w:val="en-IN"/>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hint="default" w:ascii="Calibri" w:hAnsi="Calibri" w:eastAsia="SimSun" w:cs="Calibri"/>
          <w:b/>
          <w:bCs/>
          <w:color w:val="2E75B6" w:themeColor="accent1" w:themeShade="BF"/>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1" w:name="_Toc24794"/>
      <w:bookmarkStart w:id="72" w:name="_Toc10664"/>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2</w:t>
      </w:r>
      <w:r>
        <w:rPr>
          <w:rFonts w:hint="default" w:ascii="Calibri" w:hAnsi="Calibri" w:eastAsia="SimSun" w:cs="Calibri"/>
          <w:b/>
          <w:bCs/>
          <w:color w:val="1F4E79" w:themeColor="accent1" w:themeShade="80"/>
          <w:sz w:val="32"/>
          <w:szCs w:val="32"/>
          <w:lang w:val="en-IN" w:eastAsia="zh-CN" w:bidi="ar-SA"/>
        </w:rPr>
        <w:t>. Rank Card</w:t>
      </w:r>
      <w:bookmarkEnd w:id="71"/>
      <w:bookmarkEnd w:id="72"/>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t>The following table describe overall information about this screen:</w:t>
      </w:r>
    </w:p>
    <w:tbl>
      <w:tblPr>
        <w:tblStyle w:val="12"/>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vAlign w:val="top"/>
          </w:tcPr>
          <w:p>
            <w:pPr>
              <w:widowControl w:val="0"/>
              <w:numPr>
                <w:ilvl w:val="0"/>
                <w:numId w:val="26"/>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6"/>
              </w:numPr>
              <w:ind w:left="420" w:leftChars="0" w:hanging="420" w:firstLineChars="0"/>
              <w:jc w:val="both"/>
              <w:rPr>
                <w:rFonts w:cs="Calibri"/>
                <w:b w:val="0"/>
                <w:bCs w:val="0"/>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p>
            <w:pPr>
              <w:widowControl w:val="0"/>
              <w:numPr>
                <w:ilvl w:val="0"/>
                <w:numId w:val="26"/>
              </w:numPr>
              <w:ind w:left="420" w:leftChars="0" w:hanging="420" w:firstLineChars="0"/>
              <w:jc w:val="both"/>
              <w:rPr>
                <w:rFonts w:cs="Calibri"/>
                <w:b/>
                <w:bCs/>
                <w:sz w:val="24"/>
                <w:szCs w:val="24"/>
              </w:rPr>
            </w:pPr>
            <w:r>
              <w:rPr>
                <w:rFonts w:hint="default" w:cs="Calibri"/>
                <w:b w:val="0"/>
                <w:bCs w:val="0"/>
                <w:sz w:val="24"/>
                <w:szCs w:val="24"/>
                <w:lang w:val="en-IN"/>
              </w:rPr>
              <w:t>Data in this screen will be filled as via Rank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vAlign w:val="top"/>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rPr>
              <w:t>Pre-requisites :</w:t>
            </w:r>
          </w:p>
        </w:tc>
        <w:tc>
          <w:tcPr>
            <w:tcW w:w="7272" w:type="dxa"/>
            <w:vAlign w:val="top"/>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8"/>
              </w:numPr>
              <w:ind w:left="825" w:leftChars="0" w:hanging="425" w:firstLineChars="0"/>
              <w:jc w:val="both"/>
              <w:rPr>
                <w:rFonts w:cs="Calibri"/>
                <w:sz w:val="22"/>
                <w:szCs w:val="22"/>
              </w:rPr>
            </w:pPr>
            <w:r>
              <w:rPr>
                <w:rFonts w:cs="Calibri"/>
                <w:sz w:val="22"/>
                <w:szCs w:val="22"/>
              </w:rPr>
              <w:t>Student Applicants</w:t>
            </w:r>
          </w:p>
          <w:p>
            <w:pPr>
              <w:pStyle w:val="19"/>
              <w:widowControl w:val="0"/>
              <w:numPr>
                <w:ilvl w:val="0"/>
                <w:numId w:val="28"/>
              </w:numPr>
              <w:ind w:left="825" w:leftChars="0" w:hanging="425" w:firstLineChars="0"/>
              <w:jc w:val="both"/>
              <w:rPr>
                <w:rFonts w:cs="Calibri"/>
                <w:sz w:val="22"/>
                <w:szCs w:val="22"/>
              </w:rPr>
            </w:pPr>
            <w:r>
              <w:rPr>
                <w:rFonts w:cs="Calibri"/>
                <w:sz w:val="22"/>
                <w:szCs w:val="22"/>
              </w:rPr>
              <w:t>Student Admit Card</w:t>
            </w:r>
          </w:p>
          <w:p>
            <w:pPr>
              <w:pStyle w:val="19"/>
              <w:widowControl w:val="0"/>
              <w:numPr>
                <w:ilvl w:val="0"/>
                <w:numId w:val="28"/>
              </w:numPr>
              <w:ind w:left="825" w:leftChars="0" w:hanging="425" w:firstLineChars="0"/>
              <w:jc w:val="both"/>
              <w:rPr>
                <w:rFonts w:cs="Calibri"/>
                <w:sz w:val="22"/>
                <w:szCs w:val="22"/>
              </w:rPr>
            </w:pPr>
            <w:r>
              <w:rPr>
                <w:rFonts w:hint="default" w:cs="Calibri"/>
                <w:sz w:val="22"/>
                <w:szCs w:val="22"/>
                <w:lang w:val="en-US"/>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lang w:val="en-IN"/>
              </w:rPr>
            </w:pPr>
            <w:r>
              <w:rPr>
                <w:rFonts w:cs="Calibri"/>
                <w:b/>
                <w:bCs/>
                <w:sz w:val="22"/>
                <w:szCs w:val="22"/>
                <w:lang w:val="en-IN"/>
              </w:rPr>
              <w:t>Existing Screen Name</w:t>
            </w:r>
          </w:p>
        </w:tc>
        <w:tc>
          <w:tcPr>
            <w:tcW w:w="7272" w:type="dxa"/>
            <w:vAlign w:val="top"/>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left"/>
              <w:rPr>
                <w:rFonts w:cs="Calibri"/>
                <w:b/>
                <w:bCs/>
                <w:sz w:val="22"/>
                <w:szCs w:val="22"/>
                <w:lang w:val="en-IN"/>
              </w:rPr>
            </w:pPr>
            <w:r>
              <w:rPr>
                <w:rFonts w:cs="Calibri"/>
                <w:b/>
                <w:bCs/>
                <w:sz w:val="22"/>
                <w:szCs w:val="22"/>
                <w:lang w:val="en-IN"/>
              </w:rPr>
              <w:t>New Screen Name</w:t>
            </w:r>
          </w:p>
        </w:tc>
        <w:tc>
          <w:tcPr>
            <w:tcW w:w="7272" w:type="dxa"/>
            <w:vAlign w:val="top"/>
          </w:tcPr>
          <w:p>
            <w:pPr>
              <w:widowControl w:val="0"/>
              <w:jc w:val="both"/>
              <w:rPr>
                <w:rFonts w:hint="default" w:cs="Calibri"/>
                <w:sz w:val="22"/>
                <w:szCs w:val="22"/>
                <w:lang w:val="en-US"/>
              </w:rPr>
            </w:pPr>
            <w:r>
              <w:rPr>
                <w:rFonts w:hint="default" w:cs="Calibri"/>
                <w:sz w:val="22"/>
                <w:szCs w:val="22"/>
                <w:lang w:val="en-US"/>
              </w:rPr>
              <w:t>Rank Card</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114300" distR="114300">
            <wp:extent cx="5267325" cy="2386965"/>
            <wp:effectExtent l="9525" t="9525" r="19050" b="22860"/>
            <wp:docPr id="15" name="Picture 15" descr="Screenshot 2023-04-14 18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4-14 184400"/>
                    <pic:cNvPicPr>
                      <a:picLocks noChangeAspect="1"/>
                    </pic:cNvPicPr>
                  </pic:nvPicPr>
                  <pic:blipFill>
                    <a:blip r:embed="rId24"/>
                    <a:stretch>
                      <a:fillRect/>
                    </a:stretch>
                  </pic:blipFill>
                  <pic:spPr>
                    <a:xfrm>
                      <a:off x="0" y="0"/>
                      <a:ext cx="5267325" cy="238696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Rank Card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09"/>
        <w:gridCol w:w="1218"/>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Entrance Exam Declaration Screen</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the rank card publication tool</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Student Ranks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Label for the fields will be fetch as per Rank Card Publication Masters. Current ones seen are generic and need to get the rank categories from WSC</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706"/>
        <w:gridCol w:w="1319"/>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31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3" w:name="_Toc298"/>
      <w:bookmarkStart w:id="74" w:name="_Toc5851"/>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3</w:t>
      </w:r>
      <w:r>
        <w:rPr>
          <w:rFonts w:hint="default" w:ascii="Calibri" w:hAnsi="Calibri" w:eastAsia="SimSun" w:cs="Calibri"/>
          <w:b/>
          <w:bCs/>
          <w:color w:val="1F4E79" w:themeColor="accent1" w:themeShade="80"/>
          <w:sz w:val="32"/>
          <w:szCs w:val="32"/>
          <w:lang w:val="en-IN" w:eastAsia="zh-CN" w:bidi="ar-SA"/>
        </w:rPr>
        <w:t>. Rank Card Publication Tool</w:t>
      </w:r>
      <w:bookmarkEnd w:id="73"/>
      <w:bookmarkEnd w:id="74"/>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29"/>
              </w:numPr>
              <w:ind w:left="420" w:leftChars="0" w:hanging="420" w:firstLineChars="0"/>
              <w:jc w:val="both"/>
              <w:rPr>
                <w:rFonts w:cs="Calibri"/>
                <w:b w:val="0"/>
                <w:bCs w:val="0"/>
                <w:color w:val="183EFC"/>
                <w:sz w:val="22"/>
                <w:szCs w:val="22"/>
                <w:highlight w:val="none"/>
                <w:lang w:val="en-IN" w:bidi="ar"/>
              </w:rPr>
            </w:pPr>
            <w:r>
              <w:rPr>
                <w:rStyle w:val="11"/>
                <w:rFonts w:cs="Calibri"/>
                <w:b w:val="0"/>
                <w:bCs w:val="0"/>
                <w:sz w:val="24"/>
                <w:szCs w:val="24"/>
                <w:highlight w:val="none"/>
              </w:rPr>
              <w:t xml:space="preserve">A screen which </w:t>
            </w:r>
            <w:r>
              <w:rPr>
                <w:rStyle w:val="11"/>
                <w:rFonts w:cs="Calibri"/>
                <w:b w:val="0"/>
                <w:bCs w:val="0"/>
                <w:sz w:val="24"/>
                <w:szCs w:val="24"/>
                <w:highlight w:val="none"/>
                <w:lang w:val="en-IN"/>
              </w:rPr>
              <w:t xml:space="preserve">used to </w:t>
            </w:r>
            <w:r>
              <w:rPr>
                <w:rStyle w:val="11"/>
                <w:rFonts w:cs="Calibri"/>
                <w:b w:val="0"/>
                <w:bCs w:val="0"/>
                <w:sz w:val="24"/>
                <w:szCs w:val="24"/>
                <w:highlight w:val="none"/>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30"/>
              </w:numPr>
              <w:jc w:val="both"/>
              <w:rPr>
                <w:rFonts w:cs="Calibri"/>
                <w:sz w:val="22"/>
                <w:szCs w:val="22"/>
              </w:rPr>
            </w:pPr>
            <w:r>
              <w:rPr>
                <w:rFonts w:cs="Calibri"/>
                <w:sz w:val="22"/>
                <w:szCs w:val="22"/>
              </w:rPr>
              <w:t>Entrance Exam Declaration</w:t>
            </w:r>
          </w:p>
          <w:p>
            <w:pPr>
              <w:pStyle w:val="19"/>
              <w:widowControl w:val="0"/>
              <w:numPr>
                <w:ilvl w:val="0"/>
                <w:numId w:val="30"/>
              </w:numPr>
              <w:jc w:val="both"/>
              <w:rPr>
                <w:rFonts w:cs="Calibri"/>
                <w:sz w:val="22"/>
                <w:szCs w:val="22"/>
              </w:rPr>
            </w:pPr>
            <w:r>
              <w:rPr>
                <w:rFonts w:cs="Calibri"/>
                <w:sz w:val="22"/>
                <w:szCs w:val="22"/>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lang w:val="en-IN"/>
              </w:rPr>
              <w:t>Rank Card Publication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0" distR="0">
            <wp:extent cx="5614670" cy="2438400"/>
            <wp:effectExtent l="9525" t="9525" r="14605"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14670" cy="243840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Rank Publication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25"/>
        <w:gridCol w:w="1227"/>
        <w:gridCol w:w="1233"/>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Entrance Exam Declaration Screen</w:t>
            </w:r>
          </w:p>
        </w:tc>
        <w:tc>
          <w:tcPr>
            <w:tcW w:w="12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bidi="ar"/>
              </w:rPr>
              <w:t xml:space="preserve"> Entrance Exam Declaration </w:t>
            </w:r>
            <w:r>
              <w:rPr>
                <w:rFonts w:cs="Calibri"/>
                <w:color w:val="000000"/>
                <w:lang w:val="en-IN"/>
              </w:rPr>
              <w:t>selected</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Cut 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Get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Ranked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Will be filled with  students data ,who have scored above the cutoff marks and will be sorted as per General Rank and category based ranks</w:t>
            </w:r>
          </w:p>
        </w:tc>
        <w:tc>
          <w:tcPr>
            <w:tcW w:w="122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266" w:type="dxa"/>
        <w:tblInd w:w="-57" w:type="dxa"/>
        <w:tblLayout w:type="fixed"/>
        <w:tblCellMar>
          <w:top w:w="0" w:type="dxa"/>
          <w:left w:w="108" w:type="dxa"/>
          <w:bottom w:w="0" w:type="dxa"/>
          <w:right w:w="108" w:type="dxa"/>
        </w:tblCellMar>
      </w:tblPr>
      <w:tblGrid>
        <w:gridCol w:w="750"/>
        <w:gridCol w:w="1760"/>
        <w:gridCol w:w="1202"/>
        <w:gridCol w:w="1313"/>
        <w:gridCol w:w="1710"/>
        <w:gridCol w:w="1215"/>
        <w:gridCol w:w="1316"/>
      </w:tblGrid>
      <w:tr>
        <w:tblPrEx>
          <w:tblCellMar>
            <w:top w:w="0" w:type="dxa"/>
            <w:left w:w="108" w:type="dxa"/>
            <w:bottom w:w="0" w:type="dxa"/>
            <w:right w:w="108" w:type="dxa"/>
          </w:tblCellMar>
        </w:tblPrEx>
        <w:trPr>
          <w:trHeight w:val="294" w:hRule="atLeast"/>
        </w:trPr>
        <w:tc>
          <w:tcPr>
            <w:tcW w:w="926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Ranked Students</w:t>
            </w:r>
            <w:r>
              <w:rPr>
                <w:rFonts w:cs="Calibri"/>
                <w:b/>
                <w:bCs/>
                <w:color w:val="FFFFFF"/>
                <w:lang w:bidi="ar"/>
              </w:rPr>
              <w:t xml:space="preserve"> List</w:t>
            </w:r>
          </w:p>
        </w:tc>
      </w:tr>
      <w:tr>
        <w:tblPrEx>
          <w:tblCellMar>
            <w:top w:w="0" w:type="dxa"/>
            <w:left w:w="108" w:type="dxa"/>
            <w:bottom w:w="0" w:type="dxa"/>
            <w:right w:w="108" w:type="dxa"/>
          </w:tblCellMar>
        </w:tblPrEx>
        <w:trPr>
          <w:trHeight w:val="471" w:hRule="atLeast"/>
        </w:trPr>
        <w:tc>
          <w:tcPr>
            <w:tcW w:w="7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General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Category Based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5" w:name="_Toc26651"/>
      <w:bookmarkStart w:id="76" w:name="_Toc25799"/>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4</w:t>
      </w:r>
      <w:r>
        <w:rPr>
          <w:rFonts w:hint="default" w:ascii="Calibri" w:hAnsi="Calibri" w:eastAsia="SimSun" w:cs="Calibri"/>
          <w:b/>
          <w:bCs/>
          <w:color w:val="1F4E79" w:themeColor="accent1" w:themeShade="80"/>
          <w:sz w:val="32"/>
          <w:szCs w:val="32"/>
          <w:lang w:val="en-IN" w:eastAsia="zh-CN" w:bidi="ar-SA"/>
        </w:rPr>
        <w:t>. Program Enrolment</w:t>
      </w:r>
      <w:bookmarkEnd w:id="75"/>
      <w:bookmarkEnd w:id="76"/>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31"/>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A screen which is used to enroll students with their selected subject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Home &gt; Admission &gt; Application and Enrollment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32"/>
              </w:numPr>
              <w:jc w:val="both"/>
              <w:rPr>
                <w:rFonts w:cs="Calibri"/>
                <w:sz w:val="22"/>
                <w:szCs w:val="22"/>
              </w:rPr>
            </w:pPr>
            <w:r>
              <w:rPr>
                <w:rFonts w:cs="Calibri"/>
                <w:sz w:val="22"/>
                <w:szCs w:val="22"/>
              </w:rPr>
              <w:t>Student Applicant</w:t>
            </w:r>
          </w:p>
          <w:p>
            <w:pPr>
              <w:pStyle w:val="19"/>
              <w:widowControl w:val="0"/>
              <w:numPr>
                <w:ilvl w:val="0"/>
                <w:numId w:val="32"/>
              </w:numPr>
              <w:jc w:val="both"/>
              <w:rPr>
                <w:rFonts w:cs="Calibri"/>
                <w:sz w:val="22"/>
                <w:szCs w:val="22"/>
              </w:rPr>
            </w:pPr>
            <w:r>
              <w:rPr>
                <w:rFonts w:cs="Calibri"/>
                <w:sz w:val="22"/>
                <w:szCs w:val="22"/>
              </w:rPr>
              <w:t>Entrance Exam Evaluation</w:t>
            </w:r>
          </w:p>
          <w:p>
            <w:pPr>
              <w:pStyle w:val="19"/>
              <w:widowControl w:val="0"/>
              <w:numPr>
                <w:ilvl w:val="0"/>
                <w:numId w:val="32"/>
              </w:numPr>
              <w:jc w:val="both"/>
              <w:rPr>
                <w:rFonts w:cs="Calibri"/>
                <w:sz w:val="22"/>
                <w:szCs w:val="22"/>
              </w:rPr>
            </w:pPr>
            <w:r>
              <w:rPr>
                <w:rFonts w:cs="Calibri"/>
                <w:sz w:val="22"/>
                <w:szCs w:val="22"/>
              </w:rPr>
              <w:t>Rank Card Publication</w:t>
            </w:r>
          </w:p>
          <w:p>
            <w:pPr>
              <w:pStyle w:val="19"/>
              <w:widowControl w:val="0"/>
              <w:numPr>
                <w:ilvl w:val="0"/>
                <w:numId w:val="32"/>
              </w:numPr>
              <w:jc w:val="both"/>
              <w:rPr>
                <w:rFonts w:cs="Calibri"/>
                <w:sz w:val="22"/>
                <w:szCs w:val="22"/>
              </w:rPr>
            </w:pPr>
            <w:r>
              <w:rPr>
                <w:rFonts w:cs="Calibri"/>
                <w:sz w:val="22"/>
                <w:szCs w:val="22"/>
              </w:rPr>
              <w:t>Semester</w:t>
            </w:r>
          </w:p>
          <w:p>
            <w:pPr>
              <w:pStyle w:val="19"/>
              <w:widowControl w:val="0"/>
              <w:numPr>
                <w:ilvl w:val="0"/>
                <w:numId w:val="32"/>
              </w:numPr>
              <w:jc w:val="both"/>
              <w:rPr>
                <w:rFonts w:cs="Calibri"/>
                <w:sz w:val="22"/>
                <w:szCs w:val="22"/>
              </w:rPr>
            </w:pPr>
            <w:r>
              <w:rPr>
                <w:rFonts w:cs="Calibri"/>
                <w:sz w:val="22"/>
                <w:szCs w:val="22"/>
              </w:rPr>
              <w:t>Academic Year</w:t>
            </w:r>
          </w:p>
          <w:p>
            <w:pPr>
              <w:pStyle w:val="19"/>
              <w:widowControl w:val="0"/>
              <w:numPr>
                <w:ilvl w:val="0"/>
                <w:numId w:val="32"/>
              </w:numPr>
              <w:jc w:val="both"/>
              <w:rPr>
                <w:rFonts w:cs="Calibri"/>
                <w:sz w:val="22"/>
                <w:szCs w:val="22"/>
              </w:rPr>
            </w:pPr>
            <w:r>
              <w:rPr>
                <w:rFonts w:cs="Calibri"/>
                <w:sz w:val="22"/>
                <w:szCs w:val="22"/>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Program Enrolment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hint="default" w:cs="Calibri"/>
                <w:sz w:val="22"/>
                <w:szCs w:val="22"/>
                <w:lang w:val="en-IN"/>
              </w:rPr>
              <w:t>Course Enrollment</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0" distR="0">
            <wp:extent cx="5440680" cy="2217420"/>
            <wp:effectExtent l="9525" t="9525" r="17145" b="20955"/>
            <wp:docPr id="10176442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4216"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40680" cy="2217420"/>
                    </a:xfrm>
                    <a:prstGeom prst="rect">
                      <a:avLst/>
                    </a:prstGeom>
                    <a:ln>
                      <a:solidFill>
                        <a:schemeClr val="tx1"/>
                      </a:solidFill>
                    </a:ln>
                  </pic:spPr>
                </pic:pic>
              </a:graphicData>
            </a:graphic>
          </wp:inline>
        </w:drawing>
      </w:r>
    </w:p>
    <w:p>
      <w:pPr>
        <w:rPr>
          <w:rFonts w:cs="Calibri"/>
          <w:lang w:val="en-IN"/>
        </w:rPr>
      </w:pPr>
    </w:p>
    <w:p>
      <w:pPr>
        <w:rPr>
          <w:rFonts w:cs="Calibri"/>
          <w:lang w:val="en-IN"/>
        </w:rPr>
      </w:pPr>
      <w:r>
        <w:rPr>
          <w:rFonts w:cs="Calibri"/>
          <w:lang w:val="en-IN"/>
        </w:rPr>
        <w:drawing>
          <wp:inline distT="0" distB="0" distL="0" distR="0">
            <wp:extent cx="5424805" cy="1267460"/>
            <wp:effectExtent l="9525" t="9525" r="13970" b="18415"/>
            <wp:docPr id="1693421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1528"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24805" cy="1270509"/>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13</w:t>
      </w:r>
      <w:r>
        <w:rPr>
          <w:rFonts w:hint="default" w:ascii="Calibri" w:hAnsi="Calibri" w:cs="Calibri"/>
        </w:rPr>
        <w:fldChar w:fldCharType="end"/>
      </w:r>
      <w:r>
        <w:rPr>
          <w:rFonts w:hint="default" w:ascii="Calibri" w:hAnsi="Calibri" w:cs="Calibri"/>
          <w:lang w:val="en-IN"/>
        </w:rPr>
        <w:t>: Program Enrollment</w:t>
      </w: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55"/>
        <w:gridCol w:w="1287"/>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w:t>
            </w:r>
            <w:r>
              <w:rPr>
                <w:rFonts w:hint="default"/>
                <w:b/>
                <w:bCs/>
                <w:color w:val="FFFFFF"/>
                <w:vertAlign w:val="baseline"/>
                <w:lang w:val="en-IN"/>
              </w:rPr>
              <w:t xml:space="preserve"> </w:t>
            </w:r>
            <w:r>
              <w:rPr>
                <w:rFonts w:hint="default"/>
                <w:b/>
                <w:bCs/>
                <w:color w:val="FFFFFF"/>
                <w:vertAlign w:val="baseline"/>
              </w:rPr>
              <w:t>Action</w:t>
            </w:r>
          </w:p>
        </w:tc>
        <w:tc>
          <w:tcPr>
            <w:tcW w:w="12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Roll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This field is to be either generate as per syntax given by WSC or needs to filled manually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Gender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Year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Link</w:t>
            </w:r>
            <w:r>
              <w:rPr>
                <w:rFonts w:cs="Calibri"/>
                <w:color w:val="000000"/>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bidi="ar"/>
              </w:rPr>
            </w:pPr>
            <w:r>
              <w:rPr>
                <w:rFonts w:hint="default"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Disable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Is provisional Admission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Options are Yes and No</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Admission Status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Admitted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Holding Till</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Programs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Semester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Semesters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Enrolment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Reservation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Seat Reservation Type</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Available Seats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No. of seats available is based on seat reservation type selected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Boarding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Courses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Due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bidi="ar"/>
              </w:rPr>
              <w:t>2</w:t>
            </w:r>
            <w:r>
              <w:rPr>
                <w:rFonts w:hint="default" w:cs="Calibri"/>
                <w:color w:val="000000"/>
                <w:lang w:val="en-IN"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bCs/>
                <w:color w:val="000000"/>
                <w:lang w:val="en-IN"/>
              </w:rPr>
            </w:pPr>
            <w:r>
              <w:rPr>
                <w:rFonts w:cs="Calibri"/>
                <w:b/>
                <w:bCs/>
                <w:color w:val="000000"/>
                <w:lang w:val="en-IN"/>
              </w:rPr>
              <w:t>Academic Events Table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bl>
    <w:tbl>
      <w:tblPr>
        <w:tblStyle w:val="7"/>
        <w:tblpPr w:leftFromText="180" w:rightFromText="180" w:vertAnchor="text" w:horzAnchor="page" w:tblpX="1791" w:tblpY="170"/>
        <w:tblOverlap w:val="never"/>
        <w:tblW w:w="5359" w:type="pct"/>
        <w:tblInd w:w="0" w:type="dxa"/>
        <w:tblLayout w:type="fixed"/>
        <w:tblCellMar>
          <w:top w:w="0" w:type="dxa"/>
          <w:left w:w="108" w:type="dxa"/>
          <w:bottom w:w="0" w:type="dxa"/>
          <w:right w:w="108" w:type="dxa"/>
        </w:tblCellMar>
      </w:tblPr>
      <w:tblGrid>
        <w:gridCol w:w="701"/>
        <w:gridCol w:w="1775"/>
        <w:gridCol w:w="1156"/>
        <w:gridCol w:w="1325"/>
        <w:gridCol w:w="1754"/>
        <w:gridCol w:w="1300"/>
        <w:gridCol w:w="1123"/>
      </w:tblGrid>
      <w:tr>
        <w:tblPrEx>
          <w:tblCellMar>
            <w:top w:w="0" w:type="dxa"/>
            <w:left w:w="108" w:type="dxa"/>
            <w:bottom w:w="0" w:type="dxa"/>
            <w:right w:w="108" w:type="dxa"/>
          </w:tblCellMar>
        </w:tblPrEx>
        <w:trPr>
          <w:trHeight w:val="30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Awards List</w:t>
            </w:r>
          </w:p>
        </w:tc>
      </w:tr>
      <w:tr>
        <w:tblPrEx>
          <w:tblCellMar>
            <w:top w:w="0" w:type="dxa"/>
            <w:left w:w="108" w:type="dxa"/>
            <w:bottom w:w="0" w:type="dxa"/>
            <w:right w:w="108" w:type="dxa"/>
          </w:tblCellMar>
        </w:tblPrEx>
        <w:trPr>
          <w:trHeight w:val="456" w:hRule="atLeast"/>
        </w:trPr>
        <w:tc>
          <w:tcPr>
            <w:tcW w:w="38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3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2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6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1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2"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Awards</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screen Awards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331"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Won In Year</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53" w:type="pct"/>
        <w:tblInd w:w="0" w:type="dxa"/>
        <w:tblLayout w:type="fixed"/>
        <w:tblCellMar>
          <w:top w:w="0" w:type="dxa"/>
          <w:left w:w="108" w:type="dxa"/>
          <w:bottom w:w="0" w:type="dxa"/>
          <w:right w:w="108" w:type="dxa"/>
        </w:tblCellMar>
      </w:tblPr>
      <w:tblGrid>
        <w:gridCol w:w="693"/>
        <w:gridCol w:w="1785"/>
        <w:gridCol w:w="1130"/>
        <w:gridCol w:w="1339"/>
        <w:gridCol w:w="1738"/>
        <w:gridCol w:w="1316"/>
        <w:gridCol w:w="1123"/>
      </w:tblGrid>
      <w:tr>
        <w:tblPrEx>
          <w:tblCellMar>
            <w:top w:w="0" w:type="dxa"/>
            <w:left w:w="108" w:type="dxa"/>
            <w:bottom w:w="0" w:type="dxa"/>
            <w:right w:w="108" w:type="dxa"/>
          </w:tblCellMar>
        </w:tblPrEx>
        <w:trPr>
          <w:trHeight w:val="289"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1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3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Disability Type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Percentage of Disability</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8"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 Disability Certificate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46" w:type="pct"/>
        <w:tblInd w:w="0" w:type="dxa"/>
        <w:tblLayout w:type="autofit"/>
        <w:tblCellMar>
          <w:top w:w="0" w:type="dxa"/>
          <w:left w:w="108" w:type="dxa"/>
          <w:bottom w:w="0" w:type="dxa"/>
          <w:right w:w="108" w:type="dxa"/>
        </w:tblCellMar>
      </w:tblPr>
      <w:tblGrid>
        <w:gridCol w:w="669"/>
        <w:gridCol w:w="1806"/>
        <w:gridCol w:w="1125"/>
        <w:gridCol w:w="1336"/>
        <w:gridCol w:w="1695"/>
        <w:gridCol w:w="1518"/>
        <w:gridCol w:w="1103"/>
      </w:tblGrid>
      <w:tr>
        <w:tblPrEx>
          <w:tblCellMar>
            <w:top w:w="0" w:type="dxa"/>
            <w:left w:w="108" w:type="dxa"/>
            <w:bottom w:w="0" w:type="dxa"/>
            <w:right w:w="108" w:type="dxa"/>
          </w:tblCellMar>
        </w:tblPrEx>
        <w:trPr>
          <w:trHeight w:val="267" w:hRule="atLeast"/>
        </w:trPr>
        <w:tc>
          <w:tcPr>
            <w:tcW w:w="4394"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Program Enrollment Course</w:t>
            </w:r>
          </w:p>
        </w:tc>
        <w:tc>
          <w:tcPr>
            <w:tcW w:w="6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7" w:hRule="atLeast"/>
        </w:trPr>
        <w:tc>
          <w:tcPr>
            <w:tcW w:w="66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3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5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51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Course</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Module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Code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Code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Name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Name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6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Instructor</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Instructor</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Trainer</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5"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Credit Allocation</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Button</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r>
    </w:tbl>
    <w:p>
      <w:pPr>
        <w:rPr>
          <w:rFonts w:cs="Calibri"/>
          <w:color w:val="000000"/>
          <w:lang w:bidi="ar"/>
        </w:rPr>
      </w:pPr>
    </w:p>
    <w:p>
      <w:pPr>
        <w:rPr>
          <w:rFonts w:cs="Calibri"/>
          <w:color w:val="000000"/>
          <w:lang w:bidi="ar"/>
        </w:rPr>
      </w:pPr>
    </w:p>
    <w:p>
      <w:pPr>
        <w:rPr>
          <w:rFonts w:cs="Calibri"/>
          <w:color w:val="000000"/>
          <w:lang w:bidi="ar"/>
        </w:rPr>
      </w:pPr>
    </w:p>
    <w:tbl>
      <w:tblPr>
        <w:tblStyle w:val="7"/>
        <w:tblW w:w="5424" w:type="pct"/>
        <w:tblInd w:w="0" w:type="dxa"/>
        <w:tblLayout w:type="fixed"/>
        <w:tblCellMar>
          <w:top w:w="0" w:type="dxa"/>
          <w:left w:w="108" w:type="dxa"/>
          <w:bottom w:w="0" w:type="dxa"/>
          <w:right w:w="108" w:type="dxa"/>
        </w:tblCellMar>
      </w:tblPr>
      <w:tblGrid>
        <w:gridCol w:w="670"/>
        <w:gridCol w:w="1813"/>
        <w:gridCol w:w="1102"/>
        <w:gridCol w:w="1370"/>
        <w:gridCol w:w="1761"/>
        <w:gridCol w:w="1431"/>
        <w:gridCol w:w="1099"/>
      </w:tblGrid>
      <w:tr>
        <w:tblPrEx>
          <w:tblCellMar>
            <w:top w:w="0" w:type="dxa"/>
            <w:left w:w="108" w:type="dxa"/>
            <w:bottom w:w="0" w:type="dxa"/>
            <w:right w:w="108" w:type="dxa"/>
          </w:tblCellMar>
        </w:tblPrEx>
        <w:trPr>
          <w:trHeight w:val="268" w:hRule="atLeast"/>
        </w:trPr>
        <w:tc>
          <w:tcPr>
            <w:tcW w:w="3631" w:type="pct"/>
            <w:gridSpan w:val="5"/>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rPr>
            </w:pPr>
            <w:r>
              <w:rPr>
                <w:rFonts w:cs="Calibri"/>
                <w:b/>
                <w:bCs/>
                <w:color w:val="FFFFFF"/>
                <w:lang w:bidi="ar"/>
              </w:rPr>
              <w:t>Program Fee</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c>
          <w:tcPr>
            <w:tcW w:w="5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8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59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Term</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77"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9</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107"/>
        <w:gridCol w:w="1377"/>
        <w:gridCol w:w="1769"/>
        <w:gridCol w:w="1416"/>
        <w:gridCol w:w="1082"/>
      </w:tblGrid>
      <w:tr>
        <w:tblPrEx>
          <w:tblCellMar>
            <w:top w:w="0" w:type="dxa"/>
            <w:left w:w="108" w:type="dxa"/>
            <w:bottom w:w="0" w:type="dxa"/>
            <w:right w:w="108" w:type="dxa"/>
          </w:tblCellMar>
        </w:tblPrEx>
        <w:trPr>
          <w:trHeight w:val="28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Fee Structure Item</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092"/>
        <w:gridCol w:w="1385"/>
        <w:gridCol w:w="1769"/>
        <w:gridCol w:w="1423"/>
        <w:gridCol w:w="1082"/>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Admission Fees</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Events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tbl>
      <w:tblPr>
        <w:tblStyle w:val="7"/>
        <w:tblW w:w="5407" w:type="pct"/>
        <w:tblInd w:w="0" w:type="dxa"/>
        <w:tblLayout w:type="fixed"/>
        <w:tblCellMar>
          <w:top w:w="0" w:type="dxa"/>
          <w:left w:w="108" w:type="dxa"/>
          <w:bottom w:w="0" w:type="dxa"/>
          <w:right w:w="108" w:type="dxa"/>
        </w:tblCellMar>
      </w:tblPr>
      <w:tblGrid>
        <w:gridCol w:w="678"/>
        <w:gridCol w:w="1800"/>
        <w:gridCol w:w="1092"/>
        <w:gridCol w:w="1392"/>
        <w:gridCol w:w="1746"/>
        <w:gridCol w:w="1431"/>
        <w:gridCol w:w="1077"/>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val="en-IN"/>
              </w:rPr>
            </w:pPr>
            <w:r>
              <w:rPr>
                <w:rFonts w:cs="Calibri"/>
                <w:b/>
                <w:bCs/>
                <w:color w:val="FFFFFF"/>
                <w:lang w:val="en-IN"/>
              </w:rPr>
              <w:t>Academic Events Table</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4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Academic Events</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982" w:type="pct"/>
        <w:tblInd w:w="0" w:type="dxa"/>
        <w:tblLayout w:type="fixed"/>
        <w:tblCellMar>
          <w:top w:w="0" w:type="dxa"/>
          <w:left w:w="108" w:type="dxa"/>
          <w:bottom w:w="0" w:type="dxa"/>
          <w:right w:w="108" w:type="dxa"/>
        </w:tblCellMar>
      </w:tblPr>
      <w:tblGrid>
        <w:gridCol w:w="656"/>
        <w:gridCol w:w="1375"/>
        <w:gridCol w:w="900"/>
        <w:gridCol w:w="775"/>
        <w:gridCol w:w="100"/>
        <w:gridCol w:w="950"/>
        <w:gridCol w:w="912"/>
        <w:gridCol w:w="900"/>
        <w:gridCol w:w="1000"/>
        <w:gridCol w:w="925"/>
      </w:tblGrid>
      <w:tr>
        <w:tblPrEx>
          <w:tblCellMar>
            <w:top w:w="0" w:type="dxa"/>
            <w:left w:w="108" w:type="dxa"/>
            <w:bottom w:w="0" w:type="dxa"/>
            <w:right w:w="108" w:type="dxa"/>
          </w:tblCellMar>
        </w:tblPrEx>
        <w:trPr>
          <w:trHeight w:val="328" w:hRule="atLeast"/>
        </w:trPr>
        <w:tc>
          <w:tcPr>
            <w:tcW w:w="3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5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618"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52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15"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8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4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5"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5"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8420" cy="139700"/>
              <wp:effectExtent l="0" t="0" r="0" b="0"/>
              <wp:wrapNone/>
              <wp:docPr id="674192507" name="Text Box 6"/>
              <wp:cNvGraphicFramePr/>
              <a:graphic xmlns:a="http://schemas.openxmlformats.org/drawingml/2006/main">
                <a:graphicData uri="http://schemas.microsoft.com/office/word/2010/wordprocessingShape">
                  <wps:wsp>
                    <wps:cNvSpPr txBox="1"/>
                    <wps:spPr>
                      <a:xfrm>
                        <a:off x="0" y="0"/>
                        <a:ext cx="58420" cy="139700"/>
                      </a:xfrm>
                      <a:prstGeom prst="rect">
                        <a:avLst/>
                      </a:prstGeom>
                      <a:noFill/>
                      <a:ln>
                        <a:noFill/>
                      </a:ln>
                    </wps:spPr>
                    <wps:txbx>
                      <w:txbxContent>
                        <w:p>
                          <w:pPr>
                            <w:pStyle w:val="9"/>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 id="Text Box 6" o:spid="_x0000_s1026" o:spt="202" type="#_x0000_t202" style="position:absolute;left:0pt;margin-top:0pt;height:11pt;width:4.6pt;mso-position-horizontal:right;mso-position-horizontal-relative:margin;mso-wrap-style:none;z-index:251659264;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1u5d9AAAAACAQAADwAAAAAAAAABACAAAAAiAAAAZHJzL2Rvd25yZXYueG1sUEsBAhQAFAAA&#10;AAgAh07iQLYX2W++AQAAkQMAAA4AAAAAAAAAAQAgAAAAHwEAAGRycy9lMm9Eb2MueG1sUEsFBgAA&#10;AAAGAAYAWQEAAE8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D6DEAC"/>
    <w:multiLevelType w:val="singleLevel"/>
    <w:tmpl w:val="8AD6DE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BF9034"/>
    <w:multiLevelType w:val="multilevel"/>
    <w:tmpl w:val="8CBF9034"/>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2">
    <w:nsid w:val="9D0EEB36"/>
    <w:multiLevelType w:val="singleLevel"/>
    <w:tmpl w:val="9D0EEB36"/>
    <w:lvl w:ilvl="0" w:tentative="0">
      <w:start w:val="1"/>
      <w:numFmt w:val="decimal"/>
      <w:lvlText w:val="%1."/>
      <w:lvlJc w:val="left"/>
      <w:pPr>
        <w:tabs>
          <w:tab w:val="left" w:pos="425"/>
        </w:tabs>
        <w:ind w:left="425" w:leftChars="0" w:hanging="425" w:firstLineChars="0"/>
      </w:pPr>
      <w:rPr>
        <w:rFonts w:hint="default"/>
      </w:rPr>
    </w:lvl>
  </w:abstractNum>
  <w:abstractNum w:abstractNumId="3">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AB113DA3"/>
    <w:multiLevelType w:val="singleLevel"/>
    <w:tmpl w:val="AB113DA3"/>
    <w:lvl w:ilvl="0" w:tentative="0">
      <w:start w:val="1"/>
      <w:numFmt w:val="decimal"/>
      <w:suff w:val="space"/>
      <w:lvlText w:val="%1."/>
      <w:lvlJc w:val="left"/>
    </w:lvl>
  </w:abstractNum>
  <w:abstractNum w:abstractNumId="5">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E3639148"/>
    <w:multiLevelType w:val="singleLevel"/>
    <w:tmpl w:val="E3639148"/>
    <w:lvl w:ilvl="0" w:tentative="0">
      <w:start w:val="1"/>
      <w:numFmt w:val="decimal"/>
      <w:suff w:val="space"/>
      <w:lvlText w:val="%1."/>
      <w:lvlJc w:val="left"/>
    </w:lvl>
  </w:abstractNum>
  <w:abstractNum w:abstractNumId="7">
    <w:nsid w:val="E9EAD294"/>
    <w:multiLevelType w:val="singleLevel"/>
    <w:tmpl w:val="E9EAD294"/>
    <w:lvl w:ilvl="0" w:tentative="0">
      <w:start w:val="1"/>
      <w:numFmt w:val="decimal"/>
      <w:lvlText w:val="%1."/>
      <w:lvlJc w:val="left"/>
      <w:pPr>
        <w:tabs>
          <w:tab w:val="left" w:pos="425"/>
        </w:tabs>
        <w:ind w:left="425" w:leftChars="0" w:hanging="425" w:firstLineChars="0"/>
      </w:pPr>
      <w:rPr>
        <w:rFonts w:hint="default"/>
      </w:rPr>
    </w:lvl>
  </w:abstractNum>
  <w:abstractNum w:abstractNumId="8">
    <w:nsid w:val="F4CEB9A1"/>
    <w:multiLevelType w:val="singleLevel"/>
    <w:tmpl w:val="F4CEB9A1"/>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9">
    <w:nsid w:val="F8BB12CB"/>
    <w:multiLevelType w:val="singleLevel"/>
    <w:tmpl w:val="F8BB12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02B680AD"/>
    <w:multiLevelType w:val="singleLevel"/>
    <w:tmpl w:val="02B680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081B709"/>
    <w:multiLevelType w:val="singleLevel"/>
    <w:tmpl w:val="1081B709"/>
    <w:lvl w:ilvl="0" w:tentative="0">
      <w:start w:val="1"/>
      <w:numFmt w:val="decimal"/>
      <w:lvlText w:val="%1."/>
      <w:lvlJc w:val="left"/>
      <w:pPr>
        <w:tabs>
          <w:tab w:val="left" w:pos="425"/>
        </w:tabs>
        <w:ind w:left="425" w:hanging="425"/>
      </w:pPr>
      <w:rPr>
        <w:rFonts w:hint="default" w:ascii="Calibri" w:hAnsi="Calibri" w:cs="Calibri"/>
      </w:rPr>
    </w:lvl>
  </w:abstractNum>
  <w:abstractNum w:abstractNumId="12">
    <w:nsid w:val="1A040191"/>
    <w:multiLevelType w:val="multilevel"/>
    <w:tmpl w:val="1A040191"/>
    <w:lvl w:ilvl="0" w:tentative="0">
      <w:start w:val="1"/>
      <w:numFmt w:val="decimal"/>
      <w:lvlText w:val="%1."/>
      <w:lvlJc w:val="left"/>
      <w:pPr>
        <w:tabs>
          <w:tab w:val="left" w:pos="5"/>
        </w:tabs>
        <w:ind w:left="5" w:leftChars="0" w:hanging="65" w:firstLineChars="0"/>
      </w:pPr>
      <w:rPr>
        <w:rFonts w:hint="default"/>
      </w:rPr>
    </w:lvl>
    <w:lvl w:ilvl="1" w:tentative="0">
      <w:start w:val="1"/>
      <w:numFmt w:val="lowerLetter"/>
      <w:lvlText w:val="%2."/>
      <w:lvlJc w:val="left"/>
      <w:pPr>
        <w:tabs>
          <w:tab w:val="left" w:pos="5"/>
        </w:tabs>
        <w:ind w:left="5" w:leftChars="0" w:firstLine="655" w:firstLineChars="0"/>
      </w:pPr>
      <w:rPr>
        <w:rFonts w:hint="default"/>
      </w:rPr>
    </w:lvl>
    <w:lvl w:ilvl="2" w:tentative="0">
      <w:start w:val="1"/>
      <w:numFmt w:val="lowerRoman"/>
      <w:lvlText w:val="%3."/>
      <w:lvlJc w:val="right"/>
      <w:pPr>
        <w:tabs>
          <w:tab w:val="left" w:pos="5"/>
        </w:tabs>
        <w:ind w:left="5" w:leftChars="0" w:firstLine="1555" w:firstLineChars="0"/>
      </w:pPr>
      <w:rPr>
        <w:rFonts w:hint="default"/>
      </w:rPr>
    </w:lvl>
    <w:lvl w:ilvl="3" w:tentative="0">
      <w:start w:val="1"/>
      <w:numFmt w:val="decimal"/>
      <w:lvlText w:val="%4."/>
      <w:lvlJc w:val="left"/>
      <w:pPr>
        <w:tabs>
          <w:tab w:val="left" w:pos="5"/>
        </w:tabs>
        <w:ind w:left="5" w:leftChars="0" w:firstLine="2095" w:firstLineChars="0"/>
      </w:pPr>
      <w:rPr>
        <w:rFonts w:hint="default"/>
      </w:rPr>
    </w:lvl>
    <w:lvl w:ilvl="4" w:tentative="0">
      <w:start w:val="1"/>
      <w:numFmt w:val="lowerLetter"/>
      <w:lvlText w:val="%5."/>
      <w:lvlJc w:val="left"/>
      <w:pPr>
        <w:tabs>
          <w:tab w:val="left" w:pos="5"/>
        </w:tabs>
        <w:ind w:left="5" w:leftChars="0" w:firstLine="2815" w:firstLineChars="0"/>
      </w:pPr>
      <w:rPr>
        <w:rFonts w:hint="default"/>
      </w:rPr>
    </w:lvl>
    <w:lvl w:ilvl="5" w:tentative="0">
      <w:start w:val="1"/>
      <w:numFmt w:val="lowerRoman"/>
      <w:lvlText w:val="%6."/>
      <w:lvlJc w:val="right"/>
      <w:pPr>
        <w:tabs>
          <w:tab w:val="left" w:pos="5"/>
        </w:tabs>
        <w:ind w:left="5" w:leftChars="0" w:firstLine="3715" w:firstLineChars="0"/>
      </w:pPr>
      <w:rPr>
        <w:rFonts w:hint="default"/>
      </w:rPr>
    </w:lvl>
    <w:lvl w:ilvl="6" w:tentative="0">
      <w:start w:val="1"/>
      <w:numFmt w:val="decimal"/>
      <w:lvlText w:val="%7."/>
      <w:lvlJc w:val="left"/>
      <w:pPr>
        <w:tabs>
          <w:tab w:val="left" w:pos="5"/>
        </w:tabs>
        <w:ind w:left="5" w:leftChars="0" w:firstLine="4255" w:firstLineChars="0"/>
      </w:pPr>
      <w:rPr>
        <w:rFonts w:hint="default"/>
      </w:rPr>
    </w:lvl>
    <w:lvl w:ilvl="7" w:tentative="0">
      <w:start w:val="1"/>
      <w:numFmt w:val="lowerLetter"/>
      <w:lvlText w:val="%8."/>
      <w:lvlJc w:val="left"/>
      <w:pPr>
        <w:tabs>
          <w:tab w:val="left" w:pos="5"/>
        </w:tabs>
        <w:ind w:left="5" w:leftChars="0" w:firstLine="4975" w:firstLineChars="0"/>
      </w:pPr>
      <w:rPr>
        <w:rFonts w:hint="default"/>
      </w:rPr>
    </w:lvl>
    <w:lvl w:ilvl="8" w:tentative="0">
      <w:start w:val="1"/>
      <w:numFmt w:val="lowerRoman"/>
      <w:lvlText w:val="%9."/>
      <w:lvlJc w:val="right"/>
      <w:pPr>
        <w:tabs>
          <w:tab w:val="left" w:pos="5"/>
        </w:tabs>
        <w:ind w:left="5" w:leftChars="0" w:firstLine="5875" w:firstLineChars="0"/>
      </w:pPr>
      <w:rPr>
        <w:rFonts w:hint="default"/>
      </w:rPr>
    </w:lvl>
  </w:abstractNum>
  <w:abstractNum w:abstractNumId="13">
    <w:nsid w:val="1CDC5159"/>
    <w:multiLevelType w:val="multilevel"/>
    <w:tmpl w:val="1CDC51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1D562DE8"/>
    <w:multiLevelType w:val="singleLevel"/>
    <w:tmpl w:val="1D562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1F4F5F05"/>
    <w:multiLevelType w:val="singleLevel"/>
    <w:tmpl w:val="1F4F5F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7">
    <w:nsid w:val="25961304"/>
    <w:multiLevelType w:val="multilevel"/>
    <w:tmpl w:val="259613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2E78B7CA"/>
    <w:multiLevelType w:val="singleLevel"/>
    <w:tmpl w:val="2E78B7CA"/>
    <w:lvl w:ilvl="0" w:tentative="0">
      <w:start w:val="1"/>
      <w:numFmt w:val="bullet"/>
      <w:lvlText w:val=""/>
      <w:lvlJc w:val="left"/>
      <w:pPr>
        <w:tabs>
          <w:tab w:val="left" w:pos="420"/>
        </w:tabs>
        <w:ind w:left="420" w:hanging="420"/>
      </w:pPr>
      <w:rPr>
        <w:rFonts w:hint="default" w:ascii="Wingdings" w:hAnsi="Wingdings"/>
      </w:rPr>
    </w:lvl>
  </w:abstractNum>
  <w:abstractNum w:abstractNumId="19">
    <w:nsid w:val="2EDE3700"/>
    <w:multiLevelType w:val="multilevel"/>
    <w:tmpl w:val="2EDE37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02F37CF"/>
    <w:multiLevelType w:val="multilevel"/>
    <w:tmpl w:val="302F37C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31A418FC"/>
    <w:multiLevelType w:val="multilevel"/>
    <w:tmpl w:val="31A418F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31F8406B"/>
    <w:multiLevelType w:val="multilevel"/>
    <w:tmpl w:val="31F840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38C78645"/>
    <w:multiLevelType w:val="singleLevel"/>
    <w:tmpl w:val="38C78645"/>
    <w:lvl w:ilvl="0" w:tentative="0">
      <w:start w:val="1"/>
      <w:numFmt w:val="decimal"/>
      <w:suff w:val="space"/>
      <w:lvlText w:val="%1."/>
      <w:lvlJc w:val="left"/>
    </w:lvl>
  </w:abstractNum>
  <w:abstractNum w:abstractNumId="24">
    <w:nsid w:val="46A86423"/>
    <w:multiLevelType w:val="multilevel"/>
    <w:tmpl w:val="46A8642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4F4138EA"/>
    <w:multiLevelType w:val="multilevel"/>
    <w:tmpl w:val="4F4138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58B47A9C"/>
    <w:multiLevelType w:val="singleLevel"/>
    <w:tmpl w:val="58B47A9C"/>
    <w:lvl w:ilvl="0" w:tentative="0">
      <w:start w:val="1"/>
      <w:numFmt w:val="upperLetter"/>
      <w:suff w:val="space"/>
      <w:lvlText w:val="%1."/>
      <w:lvlJc w:val="left"/>
    </w:lvl>
  </w:abstractNum>
  <w:abstractNum w:abstractNumId="27">
    <w:nsid w:val="6B379517"/>
    <w:multiLevelType w:val="singleLevel"/>
    <w:tmpl w:val="6B379517"/>
    <w:lvl w:ilvl="0" w:tentative="0">
      <w:start w:val="1"/>
      <w:numFmt w:val="decimal"/>
      <w:lvlText w:val="%1."/>
      <w:lvlJc w:val="left"/>
      <w:pPr>
        <w:tabs>
          <w:tab w:val="left" w:pos="425"/>
        </w:tabs>
        <w:ind w:left="425" w:leftChars="0" w:hanging="425" w:firstLineChars="0"/>
      </w:pPr>
      <w:rPr>
        <w:rFonts w:hint="default"/>
      </w:rPr>
    </w:lvl>
  </w:abstractNum>
  <w:abstractNum w:abstractNumId="28">
    <w:nsid w:val="6FFF36A5"/>
    <w:multiLevelType w:val="singleLevel"/>
    <w:tmpl w:val="6FFF36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11E9FC5"/>
    <w:multiLevelType w:val="singleLevel"/>
    <w:tmpl w:val="711E9FC5"/>
    <w:lvl w:ilvl="0" w:tentative="0">
      <w:start w:val="1"/>
      <w:numFmt w:val="decimal"/>
      <w:lvlText w:val="%1."/>
      <w:lvlJc w:val="left"/>
      <w:pPr>
        <w:tabs>
          <w:tab w:val="left" w:pos="425"/>
        </w:tabs>
        <w:ind w:left="825" w:leftChars="0" w:hanging="425" w:firstLineChars="0"/>
      </w:pPr>
      <w:rPr>
        <w:rFonts w:hint="default"/>
      </w:rPr>
    </w:lvl>
  </w:abstractNum>
  <w:abstractNum w:abstractNumId="30">
    <w:nsid w:val="71DA1945"/>
    <w:multiLevelType w:val="multilevel"/>
    <w:tmpl w:val="71DA19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
  </w:num>
  <w:num w:numId="2">
    <w:abstractNumId w:val="3"/>
  </w:num>
  <w:num w:numId="3">
    <w:abstractNumId w:val="5"/>
  </w:num>
  <w:num w:numId="4">
    <w:abstractNumId w:val="26"/>
  </w:num>
  <w:num w:numId="5">
    <w:abstractNumId w:val="16"/>
  </w:num>
  <w:num w:numId="6">
    <w:abstractNumId w:val="31"/>
  </w:num>
  <w:num w:numId="7">
    <w:abstractNumId w:val="11"/>
  </w:num>
  <w:num w:numId="8">
    <w:abstractNumId w:val="2"/>
  </w:num>
  <w:num w:numId="9">
    <w:abstractNumId w:val="18"/>
  </w:num>
  <w:num w:numId="10">
    <w:abstractNumId w:val="4"/>
  </w:num>
  <w:num w:numId="11">
    <w:abstractNumId w:val="23"/>
  </w:num>
  <w:num w:numId="12">
    <w:abstractNumId w:val="6"/>
  </w:num>
  <w:num w:numId="13">
    <w:abstractNumId w:val="27"/>
  </w:num>
  <w:num w:numId="14">
    <w:abstractNumId w:val="22"/>
  </w:num>
  <w:num w:numId="15">
    <w:abstractNumId w:val="9"/>
  </w:num>
  <w:num w:numId="16">
    <w:abstractNumId w:val="25"/>
  </w:num>
  <w:num w:numId="17">
    <w:abstractNumId w:val="12"/>
  </w:num>
  <w:num w:numId="18">
    <w:abstractNumId w:val="7"/>
  </w:num>
  <w:num w:numId="19">
    <w:abstractNumId w:val="30"/>
  </w:num>
  <w:num w:numId="20">
    <w:abstractNumId w:val="0"/>
  </w:num>
  <w:num w:numId="21">
    <w:abstractNumId w:val="21"/>
  </w:num>
  <w:num w:numId="22">
    <w:abstractNumId w:val="28"/>
  </w:num>
  <w:num w:numId="23">
    <w:abstractNumId w:val="24"/>
  </w:num>
  <w:num w:numId="24">
    <w:abstractNumId w:val="15"/>
  </w:num>
  <w:num w:numId="25">
    <w:abstractNumId w:val="13"/>
  </w:num>
  <w:num w:numId="26">
    <w:abstractNumId w:val="10"/>
  </w:num>
  <w:num w:numId="27">
    <w:abstractNumId w:val="20"/>
  </w:num>
  <w:num w:numId="28">
    <w:abstractNumId w:val="29"/>
  </w:num>
  <w:num w:numId="29">
    <w:abstractNumId w:val="8"/>
  </w:num>
  <w:num w:numId="30">
    <w:abstractNumId w:val="17"/>
  </w:num>
  <w:num w:numId="31">
    <w:abstractNumId w:val="14"/>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6D0802"/>
    <w:rsid w:val="0001467E"/>
    <w:rsid w:val="0001714D"/>
    <w:rsid w:val="000209C1"/>
    <w:rsid w:val="000322D3"/>
    <w:rsid w:val="00044B85"/>
    <w:rsid w:val="0008081C"/>
    <w:rsid w:val="000A53C4"/>
    <w:rsid w:val="000E6215"/>
    <w:rsid w:val="000F3541"/>
    <w:rsid w:val="000F3D00"/>
    <w:rsid w:val="000F5516"/>
    <w:rsid w:val="000F554B"/>
    <w:rsid w:val="001077C9"/>
    <w:rsid w:val="00116B61"/>
    <w:rsid w:val="001232BF"/>
    <w:rsid w:val="00134EC3"/>
    <w:rsid w:val="00141044"/>
    <w:rsid w:val="001536EE"/>
    <w:rsid w:val="00162EF8"/>
    <w:rsid w:val="00167E93"/>
    <w:rsid w:val="00190EFC"/>
    <w:rsid w:val="00192493"/>
    <w:rsid w:val="001A3386"/>
    <w:rsid w:val="001A6C30"/>
    <w:rsid w:val="001A7242"/>
    <w:rsid w:val="001B23D8"/>
    <w:rsid w:val="001B374B"/>
    <w:rsid w:val="001C5A82"/>
    <w:rsid w:val="001D1942"/>
    <w:rsid w:val="001F54A3"/>
    <w:rsid w:val="00221189"/>
    <w:rsid w:val="00225471"/>
    <w:rsid w:val="0023227E"/>
    <w:rsid w:val="00254917"/>
    <w:rsid w:val="0028521A"/>
    <w:rsid w:val="00290A4B"/>
    <w:rsid w:val="002D2571"/>
    <w:rsid w:val="002E55E9"/>
    <w:rsid w:val="002E79E5"/>
    <w:rsid w:val="002F0BDF"/>
    <w:rsid w:val="00311D01"/>
    <w:rsid w:val="0032167F"/>
    <w:rsid w:val="003278D5"/>
    <w:rsid w:val="003446ED"/>
    <w:rsid w:val="00346295"/>
    <w:rsid w:val="0035603B"/>
    <w:rsid w:val="00356CCC"/>
    <w:rsid w:val="00397C8A"/>
    <w:rsid w:val="003A6A6E"/>
    <w:rsid w:val="003C46FD"/>
    <w:rsid w:val="003C657C"/>
    <w:rsid w:val="003C70EB"/>
    <w:rsid w:val="003D6C60"/>
    <w:rsid w:val="003E6AC1"/>
    <w:rsid w:val="00425383"/>
    <w:rsid w:val="004468D7"/>
    <w:rsid w:val="00464140"/>
    <w:rsid w:val="00467F8E"/>
    <w:rsid w:val="004737DE"/>
    <w:rsid w:val="00486467"/>
    <w:rsid w:val="0049069E"/>
    <w:rsid w:val="004937D4"/>
    <w:rsid w:val="004B1652"/>
    <w:rsid w:val="004B7C1C"/>
    <w:rsid w:val="004D4FBF"/>
    <w:rsid w:val="004D6316"/>
    <w:rsid w:val="004F01BB"/>
    <w:rsid w:val="004F42B0"/>
    <w:rsid w:val="0052423F"/>
    <w:rsid w:val="00547AF8"/>
    <w:rsid w:val="0055195B"/>
    <w:rsid w:val="00556DFB"/>
    <w:rsid w:val="00567676"/>
    <w:rsid w:val="005923B7"/>
    <w:rsid w:val="00593E67"/>
    <w:rsid w:val="005B1A3B"/>
    <w:rsid w:val="005B4B07"/>
    <w:rsid w:val="005B5418"/>
    <w:rsid w:val="005E4D95"/>
    <w:rsid w:val="005F13B5"/>
    <w:rsid w:val="00606004"/>
    <w:rsid w:val="00606672"/>
    <w:rsid w:val="0061715C"/>
    <w:rsid w:val="00645EEE"/>
    <w:rsid w:val="00653BFB"/>
    <w:rsid w:val="006542A8"/>
    <w:rsid w:val="00655198"/>
    <w:rsid w:val="00657904"/>
    <w:rsid w:val="00663D6D"/>
    <w:rsid w:val="0069681D"/>
    <w:rsid w:val="006A412E"/>
    <w:rsid w:val="006C1673"/>
    <w:rsid w:val="006C49E7"/>
    <w:rsid w:val="006D3D0A"/>
    <w:rsid w:val="006F280B"/>
    <w:rsid w:val="00704070"/>
    <w:rsid w:val="007043B7"/>
    <w:rsid w:val="00713446"/>
    <w:rsid w:val="0071727E"/>
    <w:rsid w:val="00744896"/>
    <w:rsid w:val="00753CB4"/>
    <w:rsid w:val="007617F0"/>
    <w:rsid w:val="00766B92"/>
    <w:rsid w:val="0079506C"/>
    <w:rsid w:val="007A17FD"/>
    <w:rsid w:val="007A5422"/>
    <w:rsid w:val="00810B8B"/>
    <w:rsid w:val="008265C7"/>
    <w:rsid w:val="00832FBB"/>
    <w:rsid w:val="00844A57"/>
    <w:rsid w:val="00853B7D"/>
    <w:rsid w:val="00864814"/>
    <w:rsid w:val="008B0968"/>
    <w:rsid w:val="008C2EB4"/>
    <w:rsid w:val="008D008E"/>
    <w:rsid w:val="008E0342"/>
    <w:rsid w:val="008E1202"/>
    <w:rsid w:val="008E74D0"/>
    <w:rsid w:val="008F60C9"/>
    <w:rsid w:val="008F615C"/>
    <w:rsid w:val="00905158"/>
    <w:rsid w:val="00912D28"/>
    <w:rsid w:val="0091406A"/>
    <w:rsid w:val="00926775"/>
    <w:rsid w:val="00946AE7"/>
    <w:rsid w:val="0095363B"/>
    <w:rsid w:val="00974F7C"/>
    <w:rsid w:val="00997E19"/>
    <w:rsid w:val="009A1F5B"/>
    <w:rsid w:val="009E4F77"/>
    <w:rsid w:val="00A148E9"/>
    <w:rsid w:val="00A22E35"/>
    <w:rsid w:val="00A27ACA"/>
    <w:rsid w:val="00A304BE"/>
    <w:rsid w:val="00A374CC"/>
    <w:rsid w:val="00A77DCF"/>
    <w:rsid w:val="00AA2EB6"/>
    <w:rsid w:val="00AC45AE"/>
    <w:rsid w:val="00AD4278"/>
    <w:rsid w:val="00AD657D"/>
    <w:rsid w:val="00AE1AD2"/>
    <w:rsid w:val="00B0103C"/>
    <w:rsid w:val="00B03A71"/>
    <w:rsid w:val="00B04F5E"/>
    <w:rsid w:val="00B21381"/>
    <w:rsid w:val="00B340CE"/>
    <w:rsid w:val="00B511E9"/>
    <w:rsid w:val="00B62336"/>
    <w:rsid w:val="00B70B25"/>
    <w:rsid w:val="00B75678"/>
    <w:rsid w:val="00B86B04"/>
    <w:rsid w:val="00B90307"/>
    <w:rsid w:val="00B92BF2"/>
    <w:rsid w:val="00BA0DDF"/>
    <w:rsid w:val="00BB4258"/>
    <w:rsid w:val="00BC05E2"/>
    <w:rsid w:val="00C02B18"/>
    <w:rsid w:val="00C14E14"/>
    <w:rsid w:val="00C15513"/>
    <w:rsid w:val="00C344EF"/>
    <w:rsid w:val="00C55F83"/>
    <w:rsid w:val="00C6191C"/>
    <w:rsid w:val="00C63DA1"/>
    <w:rsid w:val="00C653CF"/>
    <w:rsid w:val="00C66FAA"/>
    <w:rsid w:val="00C73AFE"/>
    <w:rsid w:val="00CB1438"/>
    <w:rsid w:val="00CB7406"/>
    <w:rsid w:val="00CC5A66"/>
    <w:rsid w:val="00CC5BF3"/>
    <w:rsid w:val="00CE0598"/>
    <w:rsid w:val="00D05202"/>
    <w:rsid w:val="00D17245"/>
    <w:rsid w:val="00D3179F"/>
    <w:rsid w:val="00D43F83"/>
    <w:rsid w:val="00D4416B"/>
    <w:rsid w:val="00D46A59"/>
    <w:rsid w:val="00D62484"/>
    <w:rsid w:val="00D6586B"/>
    <w:rsid w:val="00D67932"/>
    <w:rsid w:val="00D85CA3"/>
    <w:rsid w:val="00D90C70"/>
    <w:rsid w:val="00DA067B"/>
    <w:rsid w:val="00DA6D1C"/>
    <w:rsid w:val="00DA7DD8"/>
    <w:rsid w:val="00DB0A9F"/>
    <w:rsid w:val="00DC070B"/>
    <w:rsid w:val="00DC3DDE"/>
    <w:rsid w:val="00DE5E1B"/>
    <w:rsid w:val="00DF17B0"/>
    <w:rsid w:val="00DF209A"/>
    <w:rsid w:val="00E01156"/>
    <w:rsid w:val="00E12848"/>
    <w:rsid w:val="00E1469C"/>
    <w:rsid w:val="00E20D92"/>
    <w:rsid w:val="00E2568F"/>
    <w:rsid w:val="00E35EFE"/>
    <w:rsid w:val="00E43DDC"/>
    <w:rsid w:val="00E566BB"/>
    <w:rsid w:val="00E62235"/>
    <w:rsid w:val="00E67F6D"/>
    <w:rsid w:val="00E70110"/>
    <w:rsid w:val="00E767F0"/>
    <w:rsid w:val="00E835F8"/>
    <w:rsid w:val="00EA192E"/>
    <w:rsid w:val="00EA7ACA"/>
    <w:rsid w:val="00EB18B4"/>
    <w:rsid w:val="00EB6B3A"/>
    <w:rsid w:val="00EC2EFE"/>
    <w:rsid w:val="00EF49B2"/>
    <w:rsid w:val="00F0687E"/>
    <w:rsid w:val="00F15FC7"/>
    <w:rsid w:val="00F33275"/>
    <w:rsid w:val="00F345B5"/>
    <w:rsid w:val="00F37C69"/>
    <w:rsid w:val="00F401D2"/>
    <w:rsid w:val="00F42110"/>
    <w:rsid w:val="00F5410B"/>
    <w:rsid w:val="00F56615"/>
    <w:rsid w:val="00F56CAD"/>
    <w:rsid w:val="00F73742"/>
    <w:rsid w:val="00F74D71"/>
    <w:rsid w:val="00F76DEB"/>
    <w:rsid w:val="00F81704"/>
    <w:rsid w:val="00F908C8"/>
    <w:rsid w:val="00F93710"/>
    <w:rsid w:val="00F93FB7"/>
    <w:rsid w:val="00F94EE2"/>
    <w:rsid w:val="00FC27E2"/>
    <w:rsid w:val="00FC49E5"/>
    <w:rsid w:val="00FC5099"/>
    <w:rsid w:val="00FD6D0A"/>
    <w:rsid w:val="00FE18B7"/>
    <w:rsid w:val="00FE4563"/>
    <w:rsid w:val="00FE5CFF"/>
    <w:rsid w:val="010A4AD8"/>
    <w:rsid w:val="019B1E73"/>
    <w:rsid w:val="020E3E06"/>
    <w:rsid w:val="02413005"/>
    <w:rsid w:val="02543516"/>
    <w:rsid w:val="02F24261"/>
    <w:rsid w:val="045D188C"/>
    <w:rsid w:val="048C3708"/>
    <w:rsid w:val="049A7BD3"/>
    <w:rsid w:val="04C52BED"/>
    <w:rsid w:val="04E77A5D"/>
    <w:rsid w:val="052753E7"/>
    <w:rsid w:val="05291032"/>
    <w:rsid w:val="059B6DB0"/>
    <w:rsid w:val="061A0F37"/>
    <w:rsid w:val="06B42F3F"/>
    <w:rsid w:val="06D10762"/>
    <w:rsid w:val="07670E6D"/>
    <w:rsid w:val="09014D2D"/>
    <w:rsid w:val="09093579"/>
    <w:rsid w:val="0A2D7108"/>
    <w:rsid w:val="0AF54B67"/>
    <w:rsid w:val="0AF54E47"/>
    <w:rsid w:val="0B6B051B"/>
    <w:rsid w:val="0BA34222"/>
    <w:rsid w:val="0C1C64A4"/>
    <w:rsid w:val="0C5A1FF4"/>
    <w:rsid w:val="0CD60C01"/>
    <w:rsid w:val="0CD77479"/>
    <w:rsid w:val="0CD84009"/>
    <w:rsid w:val="0DD03DC6"/>
    <w:rsid w:val="0E012531"/>
    <w:rsid w:val="0ECF765F"/>
    <w:rsid w:val="0EE2077F"/>
    <w:rsid w:val="0EEF1F0B"/>
    <w:rsid w:val="0F4B02C2"/>
    <w:rsid w:val="102C0F63"/>
    <w:rsid w:val="103E63CB"/>
    <w:rsid w:val="1053423A"/>
    <w:rsid w:val="11A0722D"/>
    <w:rsid w:val="11C65392"/>
    <w:rsid w:val="11DE562A"/>
    <w:rsid w:val="12144465"/>
    <w:rsid w:val="12DA75B1"/>
    <w:rsid w:val="13C47607"/>
    <w:rsid w:val="14AF7522"/>
    <w:rsid w:val="15A87C7C"/>
    <w:rsid w:val="15C61EE5"/>
    <w:rsid w:val="170E60EC"/>
    <w:rsid w:val="177B39AE"/>
    <w:rsid w:val="181E485E"/>
    <w:rsid w:val="183B6A09"/>
    <w:rsid w:val="186907FE"/>
    <w:rsid w:val="18CA4541"/>
    <w:rsid w:val="18FB653D"/>
    <w:rsid w:val="196D4A11"/>
    <w:rsid w:val="19A208CA"/>
    <w:rsid w:val="1A541334"/>
    <w:rsid w:val="1B36599D"/>
    <w:rsid w:val="1BA23179"/>
    <w:rsid w:val="1BC85CC7"/>
    <w:rsid w:val="1BDE0482"/>
    <w:rsid w:val="1BF5696A"/>
    <w:rsid w:val="1D4C2036"/>
    <w:rsid w:val="1D4D728C"/>
    <w:rsid w:val="1D5232E9"/>
    <w:rsid w:val="1DAE69E2"/>
    <w:rsid w:val="1DAF76A2"/>
    <w:rsid w:val="1E4A1179"/>
    <w:rsid w:val="1EA0010A"/>
    <w:rsid w:val="1EC40ACF"/>
    <w:rsid w:val="1F5D5688"/>
    <w:rsid w:val="1F886BEC"/>
    <w:rsid w:val="1FF03DFE"/>
    <w:rsid w:val="1FFD41E2"/>
    <w:rsid w:val="20651CF4"/>
    <w:rsid w:val="21DB0F96"/>
    <w:rsid w:val="21E12B18"/>
    <w:rsid w:val="221D4E5B"/>
    <w:rsid w:val="22261784"/>
    <w:rsid w:val="22A547F8"/>
    <w:rsid w:val="22E95140"/>
    <w:rsid w:val="22F957A6"/>
    <w:rsid w:val="23EB5267"/>
    <w:rsid w:val="240742A5"/>
    <w:rsid w:val="245B50BF"/>
    <w:rsid w:val="2795485F"/>
    <w:rsid w:val="27B85944"/>
    <w:rsid w:val="28510D29"/>
    <w:rsid w:val="28576B8D"/>
    <w:rsid w:val="28EA68FC"/>
    <w:rsid w:val="29D56F2D"/>
    <w:rsid w:val="2A382469"/>
    <w:rsid w:val="2BFC063C"/>
    <w:rsid w:val="2C923A34"/>
    <w:rsid w:val="2CF826EE"/>
    <w:rsid w:val="2D1F71EF"/>
    <w:rsid w:val="2F982317"/>
    <w:rsid w:val="30114C8E"/>
    <w:rsid w:val="31EE2735"/>
    <w:rsid w:val="32BF4B25"/>
    <w:rsid w:val="347C71C9"/>
    <w:rsid w:val="34E15F2A"/>
    <w:rsid w:val="351B554E"/>
    <w:rsid w:val="35AB2ECC"/>
    <w:rsid w:val="35C07C76"/>
    <w:rsid w:val="367625BA"/>
    <w:rsid w:val="36E11EC0"/>
    <w:rsid w:val="376D0F4C"/>
    <w:rsid w:val="379729EB"/>
    <w:rsid w:val="382E60F8"/>
    <w:rsid w:val="38510CFC"/>
    <w:rsid w:val="38BE423A"/>
    <w:rsid w:val="399B4F66"/>
    <w:rsid w:val="3A3B0568"/>
    <w:rsid w:val="3BD21711"/>
    <w:rsid w:val="3BFF5468"/>
    <w:rsid w:val="3F091EB9"/>
    <w:rsid w:val="40A858BC"/>
    <w:rsid w:val="40DB5220"/>
    <w:rsid w:val="451E0388"/>
    <w:rsid w:val="45525CDA"/>
    <w:rsid w:val="45D2025C"/>
    <w:rsid w:val="45DD5A35"/>
    <w:rsid w:val="46617792"/>
    <w:rsid w:val="46A5444F"/>
    <w:rsid w:val="47127D64"/>
    <w:rsid w:val="48A407E6"/>
    <w:rsid w:val="4B5A261D"/>
    <w:rsid w:val="4C4C2C53"/>
    <w:rsid w:val="4C755B9F"/>
    <w:rsid w:val="4C8A7AF0"/>
    <w:rsid w:val="4C9747A4"/>
    <w:rsid w:val="4CA634DF"/>
    <w:rsid w:val="4E33668C"/>
    <w:rsid w:val="4E743225"/>
    <w:rsid w:val="5047478D"/>
    <w:rsid w:val="52150C27"/>
    <w:rsid w:val="523F3B0F"/>
    <w:rsid w:val="527106A1"/>
    <w:rsid w:val="52A026D8"/>
    <w:rsid w:val="54456345"/>
    <w:rsid w:val="555D4947"/>
    <w:rsid w:val="59734829"/>
    <w:rsid w:val="59CE2332"/>
    <w:rsid w:val="5A0F6658"/>
    <w:rsid w:val="5A166A89"/>
    <w:rsid w:val="5A1F0E78"/>
    <w:rsid w:val="5B930224"/>
    <w:rsid w:val="5BE408D8"/>
    <w:rsid w:val="5C6474A8"/>
    <w:rsid w:val="5D8E3401"/>
    <w:rsid w:val="5E9C1271"/>
    <w:rsid w:val="5EB01F09"/>
    <w:rsid w:val="5EE26529"/>
    <w:rsid w:val="5F4B5D44"/>
    <w:rsid w:val="5FA168CF"/>
    <w:rsid w:val="60651FB9"/>
    <w:rsid w:val="60D57892"/>
    <w:rsid w:val="611C302E"/>
    <w:rsid w:val="616D0802"/>
    <w:rsid w:val="62443691"/>
    <w:rsid w:val="626003B8"/>
    <w:rsid w:val="628737EC"/>
    <w:rsid w:val="62EE2993"/>
    <w:rsid w:val="6394653E"/>
    <w:rsid w:val="64221740"/>
    <w:rsid w:val="65115923"/>
    <w:rsid w:val="65345144"/>
    <w:rsid w:val="665B4C91"/>
    <w:rsid w:val="67B726AB"/>
    <w:rsid w:val="687A39B9"/>
    <w:rsid w:val="6A6534F3"/>
    <w:rsid w:val="6AC71445"/>
    <w:rsid w:val="6AEA0028"/>
    <w:rsid w:val="6AF83014"/>
    <w:rsid w:val="6B5A4B93"/>
    <w:rsid w:val="6B682F92"/>
    <w:rsid w:val="6B892397"/>
    <w:rsid w:val="6BA8560F"/>
    <w:rsid w:val="6BE857E3"/>
    <w:rsid w:val="6C0E528E"/>
    <w:rsid w:val="6C1D31AD"/>
    <w:rsid w:val="6C6201E7"/>
    <w:rsid w:val="6C644944"/>
    <w:rsid w:val="6C9F6FE5"/>
    <w:rsid w:val="6CE9057F"/>
    <w:rsid w:val="6D174557"/>
    <w:rsid w:val="6D39065F"/>
    <w:rsid w:val="6E021A03"/>
    <w:rsid w:val="6E241BF1"/>
    <w:rsid w:val="6E6E2980"/>
    <w:rsid w:val="6ED34AE1"/>
    <w:rsid w:val="6F12463D"/>
    <w:rsid w:val="6F582D28"/>
    <w:rsid w:val="6FB70EDA"/>
    <w:rsid w:val="6FED6C05"/>
    <w:rsid w:val="7006341D"/>
    <w:rsid w:val="70810852"/>
    <w:rsid w:val="7174658A"/>
    <w:rsid w:val="71BB6DB6"/>
    <w:rsid w:val="71D742B5"/>
    <w:rsid w:val="73A46ADA"/>
    <w:rsid w:val="74150152"/>
    <w:rsid w:val="754B572C"/>
    <w:rsid w:val="76742F30"/>
    <w:rsid w:val="768D0F42"/>
    <w:rsid w:val="772E1E9A"/>
    <w:rsid w:val="77920C46"/>
    <w:rsid w:val="7901715F"/>
    <w:rsid w:val="79290488"/>
    <w:rsid w:val="79EE3136"/>
    <w:rsid w:val="7B7D6B55"/>
    <w:rsid w:val="7BC97230"/>
    <w:rsid w:val="7C9C6E74"/>
    <w:rsid w:val="7D6C200C"/>
    <w:rsid w:val="7DF965E5"/>
    <w:rsid w:val="7EEB5B93"/>
    <w:rsid w:val="7F0D2891"/>
    <w:rsid w:val="7F1F0047"/>
    <w:rsid w:val="7F907FD2"/>
    <w:rsid w:val="7FF47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numPr>
        <w:ilvl w:val="0"/>
        <w:numId w:val="1"/>
      </w:numPr>
      <w:spacing w:before="120" w:after="120"/>
      <w:outlineLvl w:val="0"/>
    </w:pPr>
    <w:rPr>
      <w:rFonts w:cs="Calibri"/>
      <w:b/>
      <w:bCs/>
      <w:color w:val="222A35" w:themeColor="text2" w:themeShade="80"/>
      <w:kern w:val="44"/>
      <w:sz w:val="36"/>
      <w:szCs w:val="32"/>
    </w:rPr>
  </w:style>
  <w:style w:type="paragraph" w:styleId="3">
    <w:name w:val="heading 2"/>
    <w:basedOn w:val="1"/>
    <w:next w:val="1"/>
    <w:unhideWhenUsed/>
    <w:qFormat/>
    <w:uiPriority w:val="0"/>
    <w:pPr>
      <w:keepNext/>
      <w:keepLines/>
      <w:numPr>
        <w:ilvl w:val="1"/>
        <w:numId w:val="2"/>
      </w:numPr>
      <w:outlineLvl w:val="1"/>
    </w:pPr>
    <w:rPr>
      <w:rFonts w:cs="Calibri"/>
      <w:b/>
      <w:bCs/>
      <w:color w:val="333F50" w:themeColor="text2" w:themeShade="BF"/>
      <w:sz w:val="32"/>
      <w:szCs w:val="32"/>
    </w:rPr>
  </w:style>
  <w:style w:type="paragraph" w:styleId="4">
    <w:name w:val="heading 3"/>
    <w:basedOn w:val="1"/>
    <w:next w:val="1"/>
    <w:unhideWhenUsed/>
    <w:qFormat/>
    <w:uiPriority w:val="0"/>
    <w:pPr>
      <w:keepNext/>
      <w:keepLines/>
      <w:numPr>
        <w:ilvl w:val="0"/>
        <w:numId w:val="3"/>
      </w:numPr>
      <w:spacing w:before="120" w:after="120"/>
      <w:outlineLvl w:val="2"/>
    </w:pPr>
    <w:rPr>
      <w:rFonts w:cs="Calibri"/>
      <w:b/>
      <w:bCs/>
      <w:color w:val="2E75B6" w:themeColor="accent1" w:themeShade="BF"/>
      <w:sz w:val="28"/>
      <w:szCs w:val="28"/>
    </w:rPr>
  </w:style>
  <w:style w:type="paragraph" w:styleId="5">
    <w:name w:val="heading 4"/>
    <w:basedOn w:val="1"/>
    <w:next w:val="1"/>
    <w:link w:val="17"/>
    <w:unhideWhenUsed/>
    <w:qFormat/>
    <w:uiPriority w:val="0"/>
    <w:pPr>
      <w:keepNext/>
      <w:keepLines/>
      <w:spacing w:before="120" w:after="120"/>
      <w:outlineLvl w:val="3"/>
    </w:pPr>
    <w:rPr>
      <w:b/>
      <w:bCs/>
      <w:color w:val="8DB3E2"/>
      <w:sz w:val="24"/>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SimHei" w:cs="Arial"/>
    </w:rPr>
  </w:style>
  <w:style w:type="paragraph" w:styleId="9">
    <w:name w:val="footer"/>
    <w:basedOn w:val="1"/>
    <w:qFormat/>
    <w:uiPriority w:val="0"/>
    <w:pPr>
      <w:tabs>
        <w:tab w:val="center" w:pos="4153"/>
        <w:tab w:val="right" w:pos="8306"/>
      </w:tabs>
      <w:snapToGrid w:val="0"/>
    </w:pPr>
    <w:rPr>
      <w:sz w:val="18"/>
      <w:szCs w:val="18"/>
    </w:rPr>
  </w:style>
  <w:style w:type="paragraph" w:styleId="10">
    <w:name w:val="Normal (Web)"/>
    <w:qFormat/>
    <w:uiPriority w:val="0"/>
    <w:pPr>
      <w:spacing w:before="100" w:beforeAutospacing="1" w:after="100" w:afterAutospacing="1"/>
    </w:pPr>
    <w:rPr>
      <w:rFonts w:ascii="Times New Roman" w:hAnsi="Times New Roman" w:eastAsia="SimSun" w:cs="Times New Roman"/>
      <w:sz w:val="24"/>
      <w:szCs w:val="24"/>
      <w:lang w:val="en-US" w:eastAsia="zh-CN" w:bidi="ar-SA"/>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customStyle="1" w:styleId="16">
    <w:name w:val="WPSOffice手动目录 1"/>
    <w:qFormat/>
    <w:uiPriority w:val="0"/>
    <w:rPr>
      <w:rFonts w:ascii="Times New Roman" w:hAnsi="Times New Roman" w:eastAsia="SimSun" w:cs="Times New Roman"/>
      <w:lang w:val="en-IN" w:eastAsia="en-IN" w:bidi="ar-SA"/>
    </w:rPr>
  </w:style>
  <w:style w:type="character" w:customStyle="1" w:styleId="17">
    <w:name w:val="Heading 4 Char"/>
    <w:link w:val="5"/>
    <w:qFormat/>
    <w:uiPriority w:val="0"/>
    <w:rPr>
      <w:b/>
      <w:bCs/>
      <w:color w:val="8DB3E2"/>
      <w:sz w:val="24"/>
      <w:szCs w:val="28"/>
    </w:rPr>
  </w:style>
  <w:style w:type="paragraph" w:customStyle="1" w:styleId="18">
    <w:name w:val="No Spacing1"/>
    <w:qFormat/>
    <w:uiPriority w:val="0"/>
    <w:rPr>
      <w:rFonts w:ascii="Times New Roman" w:hAnsi="Times New Roman" w:eastAsia="SimSun" w:cs="Times New Roman"/>
      <w:sz w:val="22"/>
      <w:lang w:val="en-IN" w:eastAsia="en-IN" w:bidi="ar-SA"/>
    </w:rPr>
  </w:style>
  <w:style w:type="paragraph" w:styleId="19">
    <w:name w:val="List Paragraph"/>
    <w:basedOn w:val="1"/>
    <w:qFormat/>
    <w:uiPriority w:val="99"/>
    <w:pPr>
      <w:ind w:left="720"/>
      <w:contextualSpacing/>
    </w:pPr>
  </w:style>
  <w:style w:type="paragraph" w:customStyle="1" w:styleId="20">
    <w:name w:val="_Style 2"/>
    <w:basedOn w:val="1"/>
    <w:next w:val="1"/>
    <w:qFormat/>
    <w:uiPriority w:val="0"/>
    <w:pPr>
      <w:pBdr>
        <w:bottom w:val="single" w:color="auto" w:sz="6" w:space="1"/>
      </w:pBdr>
      <w:jc w:val="center"/>
    </w:pPr>
    <w:rPr>
      <w:rFonts w:ascii="Arial"/>
      <w:vanish/>
      <w:sz w:val="16"/>
    </w:rPr>
  </w:style>
  <w:style w:type="paragraph" w:customStyle="1" w:styleId="21">
    <w:name w:val="WPSOffice手动目录 2"/>
    <w:qFormat/>
    <w:uiPriority w:val="0"/>
    <w:pPr>
      <w:ind w:left="200" w:leftChars="200"/>
    </w:pPr>
    <w:rPr>
      <w:rFonts w:ascii="Times New Roman" w:hAnsi="Times New Roman" w:eastAsia="SimSun" w:cs="Times New Roman"/>
      <w:lang w:val="en-IN" w:eastAsia="en-IN" w:bidi="ar-SA"/>
    </w:rPr>
  </w:style>
  <w:style w:type="paragraph" w:customStyle="1" w:styleId="22">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6877</Words>
  <Characters>39202</Characters>
  <Lines>326</Lines>
  <Paragraphs>91</Paragraphs>
  <TotalTime>29</TotalTime>
  <ScaleCrop>false</ScaleCrop>
  <LinksUpToDate>false</LinksUpToDate>
  <CharactersWithSpaces>45988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2023-04-02T13:06:00Z</dcterms:created>
  <dc:creator>subho</dc:creator>
  <cp:lastModifiedBy>sukalyan nayak</cp:lastModifiedBy>
  <dcterms:modified xsi:type="dcterms:W3CDTF">2023-05-09T09:58:49Z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E7613FC122EE452889B63FA0128E716F</vt:lpwstr>
  </property>
</Properties>
</file>