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Ravi Kumar</w:t>
      </w:r>
    </w:p>
    <w:p>
      <w:r>
        <w:t>Backend / DevOps Engineer</w:t>
      </w:r>
    </w:p>
    <w:p/>
    <w:p>
      <w:r>
        <w:t>Summary</w:t>
      </w:r>
    </w:p>
    <w:p>
      <w:r>
        <w:t>Backend engineer with 4 years building and deploying containerized microservices</w:t>
      </w:r>
    </w:p>
    <w:p>
      <w:r>
        <w:t>on AWS. Comfortable owning CI/CD pipelines and Linux production environments.</w:t>
      </w:r>
    </w:p>
    <w:p/>
    <w:p>
      <w:r>
        <w:t>Experience</w:t>
      </w:r>
    </w:p>
    <w:p>
      <w:r>
        <w:t>- Containerized legacy services with Docker and automated builds using Jenkins.</w:t>
      </w:r>
    </w:p>
    <w:p>
      <w:r>
        <w:t>- Managed deployments on AWS and wrote infrastructure automation scripts in Bash.</w:t>
      </w:r>
    </w:p>
    <w:p>
      <w:r>
        <w:t>- Built REST APIs in Python and handled version control with Git.</w:t>
      </w:r>
    </w:p>
    <w:p/>
    <w:p>
      <w:r>
        <w:t>Skills: Python, Docker, Jenkins, AWS, Git, Linux, Bash, PostgreSQL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