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CROSS JOIN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COLUMN_NAME(s) FROM TABLE1,TABLE2;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INNER / EQUI JOIN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COLUMN_NAME(s) FROM TABLE1, TABLE2 WHERE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TABLE1.COLUMN_NAME = TABLE2.COLUMN_NAME AND CONDITION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COLUMN_NAME(s) FROM TABLE1 NATURAL JOIN TABLE2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LEFT OUTER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COLUMN_NAME(S) FROM TABLE1, TABLE2 WHERE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TABLE1.COLUMN_NAME = TABLE2.COLUMN_NAME(+) AND CONDITION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Right OUTER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COLUMN_NAME(S) FROM TABLE1, TABLE2 WHERE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TABLE1.COLUMN_NAME (+) = TABLE2.COLUMN_NAME AND CONDITION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FULL OUTER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COLUMN_NAME(S) FROM TABLE1 FULL OUTER JOIN TABLE2 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TABLE1.COLUMN_NAME = TABLE2.COLUMN_NAME WHERE CONDITION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COLUMN_NAME(s) FROM TABLE1 A, TABLE1 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A.COLUMN_NAME = B.COLUMN_NAME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Creating a View: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VIEW VIEWNAME 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COLUMNNAME1, COLUMNNAME2 FROM TABLENAME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COLUMNNAME=EXPRESSIONLIST;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Renaming the Columns of a View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VIEW VIEWNAME AS SELECT NEWCOLUMNNAME.... FROM TABLENAME WHERE COLUMNNAME =EXPRESSIONLIST;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Accessing data from a View: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COLUMNNAME1, COLUMNNAME2 FROM VIEWNAME WHERE SEARCH CONDITION;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Inserting data to a View: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 TO view_name(column1, column2 , column3,..)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(value1, value2, value3..);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Updating a View: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OR REPLACE VIEW VIEW_NAME AS SELECT column1,coulmn2,.. FROM TABLE_NAME WHERE condition;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Deleting a row from a View: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DELETE FROM VIEW_NAME WHERE condition;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Drop a view: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DROP VIEW VIEW_NAME;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Subquery in Where Clause: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COLUMN_NAME FROM TABLE_NAME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COLUMN_NAME COMPARISION_OPERATOR {ALL | ANY | SOME}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(SELECT COLUMN_NAME FROM TABLE_NAME WHERE CONDITION);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Creating table from another table: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NEW_TABLE (COLUMN_NAMES) AS (SELECT COLUMN_NAMES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OLD_TABLE);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Creating table from another table without taking any rows: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NEW_TABLE AS SELECT COLUMN_NAMES FROM OLD_TABLE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1=2;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Subquery with Insert: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TABLE_NAME (COLUMN1, COLUMN2, COLUMN3....)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(COLUMN1, COLUMN2, COLUMN3....) FROM TABLE_NAME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CONDITION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Subquery with Update: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UPDATE TABLE_NAME SET COLUMN_NAME = NEW_VALUE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COLUMN_NAME COMPARISION_OPERATOR (SELECT COLUMN_NAME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TABLE_NAME WHERE CONDITION)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Subquery with Delete: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DELETE FROM TABLE_NAME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COLUMN_NAME EXPRESSION OPERATOR (SELECT COLUMN_NAME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TABLE_NAME WHERE CONDITION);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Subquery in From Clause: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COLUMN_NAMESs FROM (SUBQUERY) WHERE CONDTITION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Subquery in select Clause: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COLUMN NAME, (SUBQUERY) AS NEW COLUMN_NAME FROM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TABLE_NAME WHERE CONDITION;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SQL CASE Expression: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WHEN condition1 THEN result1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WHEN condition2 THEN result2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WHEN conditionN THEN resultN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ELSE result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