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8BE8" w14:textId="538C2862" w:rsidR="00D97A24" w:rsidRPr="00D97A24" w:rsidRDefault="00D97A24" w:rsidP="00D97A2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97A24">
        <w:rPr>
          <w:rFonts w:ascii="Segoe UI" w:eastAsia="Times New Roman" w:hAnsi="Segoe UI" w:cs="Segoe UI"/>
          <w:b/>
          <w:bCs/>
          <w:color w:val="24292E"/>
          <w:sz w:val="36"/>
          <w:szCs w:val="36"/>
        </w:rPr>
        <w:t>IAM-Accounts-AWS-Organizations</w:t>
      </w:r>
    </w:p>
    <w:p w14:paraId="7AE91ED7"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IAM Identity Policies</w:t>
      </w:r>
    </w:p>
    <w:p w14:paraId="5C511CF5"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Identity Policies are attached to AWS Identities which are IAM users, IAM groups, and IAM roles. These are a set of security statements that ALLOW or DENY access to AWS resources.</w:t>
      </w:r>
    </w:p>
    <w:p w14:paraId="2ED0D0C6"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an identity attempts to access AWS resources, that identity needs to prove who it is to AWS, a process known as </w:t>
      </w:r>
      <w:r w:rsidRPr="00D97A24">
        <w:rPr>
          <w:rFonts w:ascii="Segoe UI" w:eastAsia="Times New Roman" w:hAnsi="Segoe UI" w:cs="Segoe UI"/>
          <w:b/>
          <w:bCs/>
          <w:color w:val="24292E"/>
          <w:sz w:val="24"/>
          <w:szCs w:val="24"/>
        </w:rPr>
        <w:t>Authentication</w:t>
      </w:r>
      <w:r w:rsidRPr="00D97A24">
        <w:rPr>
          <w:rFonts w:ascii="Segoe UI" w:eastAsia="Times New Roman" w:hAnsi="Segoe UI" w:cs="Segoe UI"/>
          <w:color w:val="24292E"/>
          <w:sz w:val="24"/>
          <w:szCs w:val="24"/>
        </w:rPr>
        <w:t>. Once authenticated, that identity is known as an </w:t>
      </w:r>
      <w:r w:rsidRPr="00D97A24">
        <w:rPr>
          <w:rFonts w:ascii="Segoe UI" w:eastAsia="Times New Roman" w:hAnsi="Segoe UI" w:cs="Segoe UI"/>
          <w:b/>
          <w:bCs/>
          <w:color w:val="24292E"/>
          <w:sz w:val="24"/>
          <w:szCs w:val="24"/>
        </w:rPr>
        <w:t>authenticated identity</w:t>
      </w:r>
    </w:p>
    <w:p w14:paraId="1BE619BE"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Statement Components</w:t>
      </w:r>
    </w:p>
    <w:p w14:paraId="65765162" w14:textId="77777777" w:rsidR="00D97A24" w:rsidRPr="00D97A24" w:rsidRDefault="00D97A24" w:rsidP="00D97A2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64F74">
        <w:rPr>
          <w:rFonts w:ascii="Segoe UI" w:eastAsia="Times New Roman" w:hAnsi="Segoe UI" w:cs="Segoe UI"/>
          <w:b/>
          <w:bCs/>
          <w:color w:val="24292E"/>
          <w:sz w:val="24"/>
          <w:szCs w:val="24"/>
        </w:rPr>
        <w:t>Statement ID (SID):</w:t>
      </w:r>
      <w:r w:rsidRPr="00D97A24">
        <w:rPr>
          <w:rFonts w:ascii="Segoe UI" w:eastAsia="Times New Roman" w:hAnsi="Segoe UI" w:cs="Segoe UI"/>
          <w:color w:val="24292E"/>
          <w:sz w:val="24"/>
          <w:szCs w:val="24"/>
        </w:rPr>
        <w:t xml:space="preserve"> Optional field that should help describe</w:t>
      </w:r>
    </w:p>
    <w:p w14:paraId="071D01C2" w14:textId="77777777" w:rsidR="00D97A24" w:rsidRPr="00D97A24" w:rsidRDefault="00D97A24" w:rsidP="00D97A2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 resource you're interacting</w:t>
      </w:r>
    </w:p>
    <w:p w14:paraId="7ED92B31" w14:textId="77777777" w:rsidR="00D97A24" w:rsidRPr="00D97A24" w:rsidRDefault="00D97A24" w:rsidP="00D97A2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 actions you're trying to perform</w:t>
      </w:r>
    </w:p>
    <w:p w14:paraId="6C5AEE16" w14:textId="77777777" w:rsidR="00D97A24" w:rsidRPr="00D97A24" w:rsidRDefault="00D97A24" w:rsidP="00D97A24">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5451EE">
        <w:rPr>
          <w:rFonts w:ascii="Segoe UI" w:eastAsia="Times New Roman" w:hAnsi="Segoe UI" w:cs="Segoe UI"/>
          <w:b/>
          <w:bCs/>
          <w:color w:val="24292E"/>
          <w:sz w:val="24"/>
          <w:szCs w:val="24"/>
        </w:rPr>
        <w:t>Effect:</w:t>
      </w:r>
      <w:r w:rsidRPr="00D97A24">
        <w:rPr>
          <w:rFonts w:ascii="Segoe UI" w:eastAsia="Times New Roman" w:hAnsi="Segoe UI" w:cs="Segoe UI"/>
          <w:color w:val="24292E"/>
          <w:sz w:val="24"/>
          <w:szCs w:val="24"/>
        </w:rPr>
        <w:t xml:space="preserve"> is either </w:t>
      </w:r>
      <w:r w:rsidRPr="00D97A24">
        <w:rPr>
          <w:rFonts w:ascii="Consolas" w:eastAsia="Times New Roman" w:hAnsi="Consolas" w:cs="Courier New"/>
          <w:color w:val="24292E"/>
          <w:sz w:val="20"/>
          <w:szCs w:val="20"/>
        </w:rPr>
        <w:t>allow</w:t>
      </w:r>
      <w:r w:rsidRPr="00D97A24">
        <w:rPr>
          <w:rFonts w:ascii="Segoe UI" w:eastAsia="Times New Roman" w:hAnsi="Segoe UI" w:cs="Segoe UI"/>
          <w:color w:val="24292E"/>
          <w:sz w:val="24"/>
          <w:szCs w:val="24"/>
        </w:rPr>
        <w:t> or </w:t>
      </w:r>
      <w:r w:rsidRPr="00D97A24">
        <w:rPr>
          <w:rFonts w:ascii="Consolas" w:eastAsia="Times New Roman" w:hAnsi="Consolas" w:cs="Courier New"/>
          <w:color w:val="24292E"/>
          <w:sz w:val="20"/>
          <w:szCs w:val="20"/>
        </w:rPr>
        <w:t>deny</w:t>
      </w:r>
      <w:r w:rsidRPr="00D97A24">
        <w:rPr>
          <w:rFonts w:ascii="Segoe UI" w:eastAsia="Times New Roman" w:hAnsi="Segoe UI" w:cs="Segoe UI"/>
          <w:color w:val="24292E"/>
          <w:sz w:val="24"/>
          <w:szCs w:val="24"/>
        </w:rPr>
        <w:t>.</w:t>
      </w:r>
    </w:p>
    <w:p w14:paraId="776CA26C" w14:textId="77777777" w:rsidR="00D97A24" w:rsidRPr="00D97A24" w:rsidRDefault="00D97A24" w:rsidP="00D97A2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It is possible to be allowed and denied at the same time</w:t>
      </w:r>
    </w:p>
    <w:p w14:paraId="1DA000BF" w14:textId="77777777" w:rsidR="00D97A24" w:rsidRPr="00D97A24" w:rsidRDefault="00D97A24" w:rsidP="00D97A24">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9D0634">
        <w:rPr>
          <w:rFonts w:ascii="Segoe UI" w:eastAsia="Times New Roman" w:hAnsi="Segoe UI" w:cs="Segoe UI"/>
          <w:b/>
          <w:bCs/>
          <w:color w:val="24292E"/>
          <w:sz w:val="24"/>
          <w:szCs w:val="24"/>
        </w:rPr>
        <w:t>Action</w:t>
      </w:r>
      <w:r w:rsidRPr="00D97A24">
        <w:rPr>
          <w:rFonts w:ascii="Segoe UI" w:eastAsia="Times New Roman" w:hAnsi="Segoe UI" w:cs="Segoe UI"/>
          <w:color w:val="24292E"/>
          <w:sz w:val="24"/>
          <w:szCs w:val="24"/>
        </w:rPr>
        <w:t xml:space="preserve"> are formatted </w:t>
      </w:r>
      <w:r w:rsidRPr="00D97A24">
        <w:rPr>
          <w:rFonts w:ascii="Consolas" w:eastAsia="Times New Roman" w:hAnsi="Consolas" w:cs="Courier New"/>
          <w:color w:val="24292E"/>
          <w:sz w:val="20"/>
          <w:szCs w:val="20"/>
        </w:rPr>
        <w:t>service:operation</w:t>
      </w:r>
      <w:r w:rsidRPr="00D97A24">
        <w:rPr>
          <w:rFonts w:ascii="Segoe UI" w:eastAsia="Times New Roman" w:hAnsi="Segoe UI" w:cs="Segoe UI"/>
          <w:color w:val="24292E"/>
          <w:sz w:val="24"/>
          <w:szCs w:val="24"/>
        </w:rPr>
        <w:t>. There are three options:</w:t>
      </w:r>
    </w:p>
    <w:p w14:paraId="1E496E70" w14:textId="77777777" w:rsidR="00D97A24" w:rsidRPr="00D97A24" w:rsidRDefault="00D97A24" w:rsidP="00D97A24">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specific individual action</w:t>
      </w:r>
    </w:p>
    <w:p w14:paraId="021E8A5F" w14:textId="77777777" w:rsidR="00D97A24" w:rsidRPr="00D97A24" w:rsidRDefault="00D97A24" w:rsidP="00D97A2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wildcard as an action</w:t>
      </w:r>
    </w:p>
    <w:p w14:paraId="68AEFD28" w14:textId="77777777" w:rsidR="00D97A24" w:rsidRPr="00D97A24" w:rsidRDefault="00D97A24" w:rsidP="00D97A2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list of multiple independent actions</w:t>
      </w:r>
    </w:p>
    <w:p w14:paraId="1C32CC8A" w14:textId="6BD960BE" w:rsidR="00D97A24" w:rsidRPr="001C1501" w:rsidRDefault="001C1501" w:rsidP="00D97A24">
      <w:pPr>
        <w:numPr>
          <w:ilvl w:val="0"/>
          <w:numId w:val="1"/>
        </w:numPr>
        <w:shd w:val="clear" w:color="auto" w:fill="FFFFFF"/>
        <w:spacing w:after="0" w:afterAutospacing="1" w:line="240" w:lineRule="auto"/>
        <w:rPr>
          <w:rFonts w:ascii="Segoe UI" w:eastAsia="Times New Roman" w:hAnsi="Segoe UI" w:cs="Segoe UI"/>
          <w:color w:val="24292E"/>
          <w:sz w:val="24"/>
          <w:szCs w:val="24"/>
        </w:rPr>
      </w:pPr>
      <w:r w:rsidRPr="00E12B5A">
        <w:rPr>
          <w:b/>
          <w:bCs/>
          <w:noProof/>
        </w:rPr>
        <w:drawing>
          <wp:anchor distT="0" distB="0" distL="114300" distR="114300" simplePos="0" relativeHeight="251658240" behindDoc="0" locked="0" layoutInCell="1" allowOverlap="1" wp14:anchorId="32D8AF9F" wp14:editId="710BFCB5">
            <wp:simplePos x="0" y="0"/>
            <wp:positionH relativeFrom="margin">
              <wp:align>center</wp:align>
            </wp:positionH>
            <wp:positionV relativeFrom="paragraph">
              <wp:posOffset>535500</wp:posOffset>
            </wp:positionV>
            <wp:extent cx="2937395" cy="2110154"/>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7395" cy="2110154"/>
                    </a:xfrm>
                    <a:prstGeom prst="rect">
                      <a:avLst/>
                    </a:prstGeom>
                  </pic:spPr>
                </pic:pic>
              </a:graphicData>
            </a:graphic>
          </wp:anchor>
        </w:drawing>
      </w:r>
      <w:r w:rsidR="00D97A24" w:rsidRPr="00E12B5A">
        <w:rPr>
          <w:rFonts w:ascii="Segoe UI" w:eastAsia="Times New Roman" w:hAnsi="Segoe UI" w:cs="Segoe UI"/>
          <w:b/>
          <w:bCs/>
          <w:color w:val="24292E"/>
          <w:sz w:val="24"/>
          <w:szCs w:val="24"/>
        </w:rPr>
        <w:t>Resource:</w:t>
      </w:r>
      <w:r w:rsidR="00D97A24" w:rsidRPr="00D97A24">
        <w:rPr>
          <w:rFonts w:ascii="Segoe UI" w:eastAsia="Times New Roman" w:hAnsi="Segoe UI" w:cs="Segoe UI"/>
          <w:color w:val="24292E"/>
          <w:sz w:val="24"/>
          <w:szCs w:val="24"/>
        </w:rPr>
        <w:t xml:space="preserve"> similar to action except for format </w:t>
      </w:r>
      <w:r w:rsidR="00D97A24" w:rsidRPr="00D97A24">
        <w:rPr>
          <w:rFonts w:ascii="Consolas" w:eastAsia="Times New Roman" w:hAnsi="Consolas" w:cs="Courier New"/>
          <w:color w:val="24292E"/>
          <w:sz w:val="20"/>
          <w:szCs w:val="20"/>
        </w:rPr>
        <w:t>arn:aws:s3:::catgifs</w:t>
      </w:r>
    </w:p>
    <w:p w14:paraId="63DD8EEA" w14:textId="22175C7A"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Priority Level</w:t>
      </w:r>
    </w:p>
    <w:p w14:paraId="45C09D78" w14:textId="77777777" w:rsidR="00D97A24" w:rsidRPr="00D97A24" w:rsidRDefault="00D97A24" w:rsidP="00D97A2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63E2C">
        <w:rPr>
          <w:rFonts w:ascii="Segoe UI" w:eastAsia="Times New Roman" w:hAnsi="Segoe UI" w:cs="Segoe UI"/>
          <w:b/>
          <w:bCs/>
          <w:color w:val="24292E"/>
          <w:sz w:val="24"/>
          <w:szCs w:val="24"/>
        </w:rPr>
        <w:lastRenderedPageBreak/>
        <w:t>Explicit Deny:</w:t>
      </w:r>
      <w:r w:rsidRPr="00D97A24">
        <w:rPr>
          <w:rFonts w:ascii="Segoe UI" w:eastAsia="Times New Roman" w:hAnsi="Segoe UI" w:cs="Segoe UI"/>
          <w:color w:val="24292E"/>
          <w:sz w:val="24"/>
          <w:szCs w:val="24"/>
        </w:rPr>
        <w:t xml:space="preserve"> Denies access to a particular resource cannot be overruled.</w:t>
      </w:r>
    </w:p>
    <w:p w14:paraId="0965E51B" w14:textId="77777777" w:rsidR="00D97A24" w:rsidRPr="00D97A24" w:rsidRDefault="00D97A24" w:rsidP="00D97A2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3475C">
        <w:rPr>
          <w:rFonts w:ascii="Segoe UI" w:eastAsia="Times New Roman" w:hAnsi="Segoe UI" w:cs="Segoe UI"/>
          <w:b/>
          <w:bCs/>
          <w:color w:val="24292E"/>
          <w:sz w:val="24"/>
          <w:szCs w:val="24"/>
        </w:rPr>
        <w:t>Explicit Allow:</w:t>
      </w:r>
      <w:r w:rsidRPr="00D97A24">
        <w:rPr>
          <w:rFonts w:ascii="Segoe UI" w:eastAsia="Times New Roman" w:hAnsi="Segoe UI" w:cs="Segoe UI"/>
          <w:color w:val="24292E"/>
          <w:sz w:val="24"/>
          <w:szCs w:val="24"/>
        </w:rPr>
        <w:t xml:space="preserve"> Allows access so long there is not an explicit deny.</w:t>
      </w:r>
    </w:p>
    <w:p w14:paraId="2512EE7D" w14:textId="77777777" w:rsidR="00D97A24" w:rsidRPr="00D97A24" w:rsidRDefault="00D97A24" w:rsidP="00D97A2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AB1192">
        <w:rPr>
          <w:rFonts w:ascii="Segoe UI" w:eastAsia="Times New Roman" w:hAnsi="Segoe UI" w:cs="Segoe UI"/>
          <w:b/>
          <w:bCs/>
          <w:color w:val="24292E"/>
          <w:sz w:val="24"/>
          <w:szCs w:val="24"/>
        </w:rPr>
        <w:t>Default Deny (Implicit):</w:t>
      </w:r>
      <w:r w:rsidRPr="00D97A24">
        <w:rPr>
          <w:rFonts w:ascii="Segoe UI" w:eastAsia="Times New Roman" w:hAnsi="Segoe UI" w:cs="Segoe UI"/>
          <w:color w:val="24292E"/>
          <w:sz w:val="24"/>
          <w:szCs w:val="24"/>
        </w:rPr>
        <w:t xml:space="preserve"> IAM identities start off with no resource access.</w:t>
      </w:r>
    </w:p>
    <w:p w14:paraId="6253F54B"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Inline Policies and Managed Policies</w:t>
      </w:r>
    </w:p>
    <w:p w14:paraId="49F62DD0" w14:textId="77777777" w:rsidR="00D97A24" w:rsidRPr="00D97A24" w:rsidRDefault="00D97A24" w:rsidP="00D97A2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E4EB7">
        <w:rPr>
          <w:rFonts w:ascii="Segoe UI" w:eastAsia="Times New Roman" w:hAnsi="Segoe UI" w:cs="Segoe UI"/>
          <w:b/>
          <w:bCs/>
          <w:color w:val="24292E"/>
          <w:sz w:val="24"/>
          <w:szCs w:val="24"/>
        </w:rPr>
        <w:t>Inline Policy:</w:t>
      </w:r>
      <w:r w:rsidRPr="00D97A24">
        <w:rPr>
          <w:rFonts w:ascii="Segoe UI" w:eastAsia="Times New Roman" w:hAnsi="Segoe UI" w:cs="Segoe UI"/>
          <w:color w:val="24292E"/>
          <w:sz w:val="24"/>
          <w:szCs w:val="24"/>
        </w:rPr>
        <w:t xml:space="preserve"> grants access and assigned on each accounts individually.</w:t>
      </w:r>
    </w:p>
    <w:p w14:paraId="0448702A" w14:textId="77777777" w:rsidR="00D97A24" w:rsidRPr="00D97A24" w:rsidRDefault="00D97A24" w:rsidP="00D97A2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06653C">
        <w:rPr>
          <w:rFonts w:ascii="Segoe UI" w:eastAsia="Times New Roman" w:hAnsi="Segoe UI" w:cs="Segoe UI"/>
          <w:b/>
          <w:bCs/>
          <w:color w:val="24292E"/>
          <w:sz w:val="24"/>
          <w:szCs w:val="24"/>
        </w:rPr>
        <w:t>Managed Policy (best practice):</w:t>
      </w:r>
      <w:r w:rsidRPr="00D97A24">
        <w:rPr>
          <w:rFonts w:ascii="Segoe UI" w:eastAsia="Times New Roman" w:hAnsi="Segoe UI" w:cs="Segoe UI"/>
          <w:color w:val="24292E"/>
          <w:sz w:val="24"/>
          <w:szCs w:val="24"/>
        </w:rPr>
        <w:t xml:space="preserve"> one policy is applied to all users at once.</w:t>
      </w:r>
    </w:p>
    <w:p w14:paraId="6A03A870"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IAM Users</w:t>
      </w:r>
    </w:p>
    <w:p w14:paraId="2961BED5"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Identity used for anything requiring </w:t>
      </w:r>
      <w:r w:rsidRPr="00D97A24">
        <w:rPr>
          <w:rFonts w:ascii="Segoe UI" w:eastAsia="Times New Roman" w:hAnsi="Segoe UI" w:cs="Segoe UI"/>
          <w:b/>
          <w:bCs/>
          <w:color w:val="24292E"/>
          <w:sz w:val="24"/>
          <w:szCs w:val="24"/>
        </w:rPr>
        <w:t>long-term</w:t>
      </w:r>
      <w:r w:rsidRPr="00D97A24">
        <w:rPr>
          <w:rFonts w:ascii="Segoe UI" w:eastAsia="Times New Roman" w:hAnsi="Segoe UI" w:cs="Segoe UI"/>
          <w:color w:val="24292E"/>
          <w:sz w:val="24"/>
          <w:szCs w:val="24"/>
        </w:rPr>
        <w:t> AWS access</w:t>
      </w:r>
    </w:p>
    <w:p w14:paraId="25E2CBAB" w14:textId="77777777" w:rsidR="00D97A24" w:rsidRPr="00D97A24" w:rsidRDefault="00D97A24" w:rsidP="00D97A2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Humans</w:t>
      </w:r>
    </w:p>
    <w:p w14:paraId="08AC343E" w14:textId="77777777" w:rsidR="00D97A24" w:rsidRPr="00D97A24" w:rsidRDefault="00D97A24" w:rsidP="00D97A2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Applications</w:t>
      </w:r>
    </w:p>
    <w:p w14:paraId="515CEF30" w14:textId="77777777" w:rsidR="00D97A24" w:rsidRPr="00D97A24" w:rsidRDefault="00D97A24" w:rsidP="00D97A24">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Service Accounts</w:t>
      </w:r>
    </w:p>
    <w:p w14:paraId="7550D4E8"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If you can name a thing to use the AWS account, this is an IAM user.</w:t>
      </w:r>
    </w:p>
    <w:p w14:paraId="3904CBA2"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a </w:t>
      </w:r>
      <w:r w:rsidRPr="00D97A24">
        <w:rPr>
          <w:rFonts w:ascii="Segoe UI" w:eastAsia="Times New Roman" w:hAnsi="Segoe UI" w:cs="Segoe UI"/>
          <w:b/>
          <w:bCs/>
          <w:color w:val="24292E"/>
          <w:sz w:val="24"/>
          <w:szCs w:val="24"/>
        </w:rPr>
        <w:t>principal</w:t>
      </w:r>
      <w:r w:rsidRPr="00D97A24">
        <w:rPr>
          <w:rFonts w:ascii="Segoe UI" w:eastAsia="Times New Roman" w:hAnsi="Segoe UI" w:cs="Segoe UI"/>
          <w:color w:val="24292E"/>
          <w:sz w:val="24"/>
          <w:szCs w:val="24"/>
        </w:rPr>
        <w:t> wants to </w:t>
      </w:r>
      <w:r w:rsidRPr="00D97A24">
        <w:rPr>
          <w:rFonts w:ascii="Segoe UI" w:eastAsia="Times New Roman" w:hAnsi="Segoe UI" w:cs="Segoe UI"/>
          <w:b/>
          <w:bCs/>
          <w:color w:val="24292E"/>
          <w:sz w:val="24"/>
          <w:szCs w:val="24"/>
        </w:rPr>
        <w:t>request</w:t>
      </w:r>
      <w:r w:rsidRPr="00D97A24">
        <w:rPr>
          <w:rFonts w:ascii="Segoe UI" w:eastAsia="Times New Roman" w:hAnsi="Segoe UI" w:cs="Segoe UI"/>
          <w:color w:val="24292E"/>
          <w:sz w:val="24"/>
          <w:szCs w:val="24"/>
        </w:rPr>
        <w:t> to perform an action, it will </w:t>
      </w:r>
      <w:r w:rsidRPr="00D97A24">
        <w:rPr>
          <w:rFonts w:ascii="Segoe UI" w:eastAsia="Times New Roman" w:hAnsi="Segoe UI" w:cs="Segoe UI"/>
          <w:b/>
          <w:bCs/>
          <w:color w:val="24292E"/>
          <w:sz w:val="24"/>
          <w:szCs w:val="24"/>
        </w:rPr>
        <w:t>authenticate</w:t>
      </w:r>
      <w:r w:rsidRPr="00D97A24">
        <w:rPr>
          <w:rFonts w:ascii="Segoe UI" w:eastAsia="Times New Roman" w:hAnsi="Segoe UI" w:cs="Segoe UI"/>
          <w:color w:val="24292E"/>
          <w:sz w:val="24"/>
          <w:szCs w:val="24"/>
        </w:rPr>
        <w:t> against an identity within IAM. An IAM user is an identity which can be used in this way.</w:t>
      </w:r>
    </w:p>
    <w:p w14:paraId="0804C95E"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There are two ways to authenticate:</w:t>
      </w:r>
    </w:p>
    <w:p w14:paraId="3AADC183" w14:textId="77777777" w:rsidR="00D97A24" w:rsidRPr="003B2DB4" w:rsidRDefault="00D97A24" w:rsidP="00D97A24">
      <w:pPr>
        <w:numPr>
          <w:ilvl w:val="0"/>
          <w:numId w:val="5"/>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3B2DB4">
        <w:rPr>
          <w:rFonts w:ascii="Segoe UI" w:eastAsia="Times New Roman" w:hAnsi="Segoe UI" w:cs="Segoe UI"/>
          <w:b/>
          <w:bCs/>
          <w:color w:val="24292E"/>
          <w:sz w:val="24"/>
          <w:szCs w:val="24"/>
        </w:rPr>
        <w:t>Username and Password</w:t>
      </w:r>
    </w:p>
    <w:p w14:paraId="36E5986E" w14:textId="77777777" w:rsidR="00D97A24" w:rsidRPr="003B2DB4" w:rsidRDefault="00D97A24" w:rsidP="00D97A24">
      <w:pPr>
        <w:numPr>
          <w:ilvl w:val="0"/>
          <w:numId w:val="5"/>
        </w:numPr>
        <w:shd w:val="clear" w:color="auto" w:fill="FFFFFF"/>
        <w:spacing w:before="60" w:after="100" w:afterAutospacing="1" w:line="240" w:lineRule="auto"/>
        <w:rPr>
          <w:rFonts w:ascii="Segoe UI" w:eastAsia="Times New Roman" w:hAnsi="Segoe UI" w:cs="Segoe UI"/>
          <w:b/>
          <w:bCs/>
          <w:color w:val="24292E"/>
          <w:sz w:val="24"/>
          <w:szCs w:val="24"/>
        </w:rPr>
      </w:pPr>
      <w:r w:rsidRPr="003B2DB4">
        <w:rPr>
          <w:rFonts w:ascii="Segoe UI" w:eastAsia="Times New Roman" w:hAnsi="Segoe UI" w:cs="Segoe UI"/>
          <w:b/>
          <w:bCs/>
          <w:color w:val="24292E"/>
          <w:sz w:val="24"/>
          <w:szCs w:val="24"/>
        </w:rPr>
        <w:t>Access Keys (CLI)</w:t>
      </w:r>
    </w:p>
    <w:p w14:paraId="211585A3"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Once the </w:t>
      </w:r>
      <w:r w:rsidRPr="00D97A24">
        <w:rPr>
          <w:rFonts w:ascii="Segoe UI" w:eastAsia="Times New Roman" w:hAnsi="Segoe UI" w:cs="Segoe UI"/>
          <w:b/>
          <w:bCs/>
          <w:color w:val="24292E"/>
          <w:sz w:val="24"/>
          <w:szCs w:val="24"/>
        </w:rPr>
        <w:t>Principal</w:t>
      </w:r>
      <w:r w:rsidRPr="00D97A24">
        <w:rPr>
          <w:rFonts w:ascii="Segoe UI" w:eastAsia="Times New Roman" w:hAnsi="Segoe UI" w:cs="Segoe UI"/>
          <w:color w:val="24292E"/>
          <w:sz w:val="24"/>
          <w:szCs w:val="24"/>
        </w:rPr>
        <w:t> has authenticated, it becomes an </w:t>
      </w:r>
      <w:r w:rsidRPr="00D97A24">
        <w:rPr>
          <w:rFonts w:ascii="Segoe UI" w:eastAsia="Times New Roman" w:hAnsi="Segoe UI" w:cs="Segoe UI"/>
          <w:b/>
          <w:bCs/>
          <w:color w:val="24292E"/>
          <w:sz w:val="24"/>
          <w:szCs w:val="24"/>
        </w:rPr>
        <w:t>authenticated identity</w:t>
      </w:r>
    </w:p>
    <w:p w14:paraId="51B4713E"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Amazon Resource Name (ARN)</w:t>
      </w:r>
    </w:p>
    <w:p w14:paraId="126925C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Uniquely identify resources within any AWS accounts.</w:t>
      </w:r>
    </w:p>
    <w:p w14:paraId="66DA028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allows you to refer to a single or group of resources. This prevents individual resources from the same account but in different regions from being confused.</w:t>
      </w:r>
    </w:p>
    <w:p w14:paraId="549EDAD7"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ARN generally follows the same format:</w:t>
      </w:r>
    </w:p>
    <w:p w14:paraId="6D3E4AFC"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arn:partition:service:region:account-id:resource-id</w:t>
      </w:r>
    </w:p>
    <w:p w14:paraId="09CFA06F"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arn:partition:service:region:account-id:resource-type/resource-id</w:t>
      </w:r>
    </w:p>
    <w:p w14:paraId="7D4A719A"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arn:partition:service:region:account-id:resource-type:resource-id</w:t>
      </w:r>
    </w:p>
    <w:p w14:paraId="2BF51263" w14:textId="77777777" w:rsidR="00D97A24" w:rsidRPr="00D97A24" w:rsidRDefault="00D97A24" w:rsidP="00D97A24">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F555DB">
        <w:rPr>
          <w:rFonts w:ascii="Segoe UI" w:eastAsia="Times New Roman" w:hAnsi="Segoe UI" w:cs="Segoe UI"/>
          <w:b/>
          <w:bCs/>
          <w:color w:val="24292E"/>
          <w:sz w:val="24"/>
          <w:szCs w:val="24"/>
        </w:rPr>
        <w:lastRenderedPageBreak/>
        <w:t>partition:</w:t>
      </w:r>
      <w:r w:rsidRPr="00D97A24">
        <w:rPr>
          <w:rFonts w:ascii="Segoe UI" w:eastAsia="Times New Roman" w:hAnsi="Segoe UI" w:cs="Segoe UI"/>
          <w:color w:val="24292E"/>
          <w:sz w:val="24"/>
          <w:szCs w:val="24"/>
        </w:rPr>
        <w:t xml:space="preserve"> almost always </w:t>
      </w:r>
      <w:r w:rsidRPr="00D97A24">
        <w:rPr>
          <w:rFonts w:ascii="Consolas" w:eastAsia="Times New Roman" w:hAnsi="Consolas" w:cs="Courier New"/>
          <w:color w:val="24292E"/>
          <w:sz w:val="20"/>
          <w:szCs w:val="20"/>
        </w:rPr>
        <w:t>aws</w:t>
      </w:r>
      <w:r w:rsidRPr="00D97A24">
        <w:rPr>
          <w:rFonts w:ascii="Segoe UI" w:eastAsia="Times New Roman" w:hAnsi="Segoe UI" w:cs="Segoe UI"/>
          <w:color w:val="24292E"/>
          <w:sz w:val="24"/>
          <w:szCs w:val="24"/>
        </w:rPr>
        <w:t> unless it is china </w:t>
      </w:r>
      <w:r w:rsidRPr="00D97A24">
        <w:rPr>
          <w:rFonts w:ascii="Consolas" w:eastAsia="Times New Roman" w:hAnsi="Consolas" w:cs="Courier New"/>
          <w:color w:val="24292E"/>
          <w:sz w:val="20"/>
          <w:szCs w:val="20"/>
        </w:rPr>
        <w:t>aws-cn</w:t>
      </w:r>
    </w:p>
    <w:p w14:paraId="73CF3A1A" w14:textId="77777777" w:rsidR="00D97A24" w:rsidRPr="00D97A24" w:rsidRDefault="00D97A24" w:rsidP="00D97A2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E707A">
        <w:rPr>
          <w:rFonts w:ascii="Segoe UI" w:eastAsia="Times New Roman" w:hAnsi="Segoe UI" w:cs="Segoe UI"/>
          <w:b/>
          <w:bCs/>
          <w:color w:val="24292E"/>
          <w:sz w:val="24"/>
          <w:szCs w:val="24"/>
        </w:rPr>
        <w:t xml:space="preserve">region: </w:t>
      </w:r>
      <w:r w:rsidRPr="00D97A24">
        <w:rPr>
          <w:rFonts w:ascii="Segoe UI" w:eastAsia="Times New Roman" w:hAnsi="Segoe UI" w:cs="Segoe UI"/>
          <w:color w:val="24292E"/>
          <w:sz w:val="24"/>
          <w:szCs w:val="24"/>
        </w:rPr>
        <w:t>can be a double colon (::) if that doesn't matter</w:t>
      </w:r>
    </w:p>
    <w:p w14:paraId="6FF4E4FD" w14:textId="77777777" w:rsidR="00D97A24" w:rsidRPr="00D97A24" w:rsidRDefault="00D97A24" w:rsidP="00D97A2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623F92">
        <w:rPr>
          <w:rFonts w:ascii="Segoe UI" w:eastAsia="Times New Roman" w:hAnsi="Segoe UI" w:cs="Segoe UI"/>
          <w:b/>
          <w:bCs/>
          <w:color w:val="24292E"/>
          <w:sz w:val="24"/>
          <w:szCs w:val="24"/>
        </w:rPr>
        <w:t xml:space="preserve">account-id: </w:t>
      </w:r>
      <w:r w:rsidRPr="00D97A24">
        <w:rPr>
          <w:rFonts w:ascii="Segoe UI" w:eastAsia="Times New Roman" w:hAnsi="Segoe UI" w:cs="Segoe UI"/>
          <w:color w:val="24292E"/>
          <w:sz w:val="24"/>
          <w:szCs w:val="24"/>
        </w:rPr>
        <w:t>the account that owns the resource</w:t>
      </w:r>
    </w:p>
    <w:p w14:paraId="2101AD55" w14:textId="77777777" w:rsidR="00D97A24" w:rsidRPr="00D97A24" w:rsidRDefault="00D97A24" w:rsidP="00D97A24">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EC2 needs this</w:t>
      </w:r>
    </w:p>
    <w:p w14:paraId="58634D40" w14:textId="77777777" w:rsidR="00D97A24" w:rsidRPr="00D97A24" w:rsidRDefault="00D97A24" w:rsidP="00D97A24">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S3 does not need account-id because its globally unique</w:t>
      </w:r>
    </w:p>
    <w:p w14:paraId="74977301" w14:textId="77777777" w:rsidR="00D97A24" w:rsidRPr="00D97A24" w:rsidRDefault="00D97A24" w:rsidP="00D97A2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381B0B">
        <w:rPr>
          <w:rFonts w:ascii="Segoe UI" w:eastAsia="Times New Roman" w:hAnsi="Segoe UI" w:cs="Segoe UI"/>
          <w:b/>
          <w:bCs/>
          <w:color w:val="24292E"/>
          <w:sz w:val="24"/>
          <w:szCs w:val="24"/>
        </w:rPr>
        <w:t xml:space="preserve">resource-type/id: </w:t>
      </w:r>
      <w:r w:rsidRPr="00D97A24">
        <w:rPr>
          <w:rFonts w:ascii="Segoe UI" w:eastAsia="Times New Roman" w:hAnsi="Segoe UI" w:cs="Segoe UI"/>
          <w:color w:val="24292E"/>
          <w:sz w:val="24"/>
          <w:szCs w:val="24"/>
        </w:rPr>
        <w:t>changes based on the resource</w:t>
      </w:r>
    </w:p>
    <w:p w14:paraId="7123D6A3"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An example that leads to confusion:</w:t>
      </w:r>
    </w:p>
    <w:p w14:paraId="06EE0D00" w14:textId="77777777" w:rsidR="00D97A24" w:rsidRPr="00D97A24" w:rsidRDefault="00D97A24" w:rsidP="00D97A2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arn:aws:s3:::catgifs</w:t>
      </w:r>
    </w:p>
    <w:p w14:paraId="75756E1F" w14:textId="77777777" w:rsidR="00D97A24" w:rsidRPr="00D97A24" w:rsidRDefault="00D97A24" w:rsidP="00D97A2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references an actual bucket</w:t>
      </w:r>
    </w:p>
    <w:p w14:paraId="350E9326" w14:textId="77777777" w:rsidR="00D97A24" w:rsidRPr="00D97A24" w:rsidRDefault="00D97A24" w:rsidP="00D97A24">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arn:aws:s3:::catgifs/*</w:t>
      </w:r>
    </w:p>
    <w:p w14:paraId="0B2FE443" w14:textId="77777777" w:rsidR="00D97A24" w:rsidRPr="00D97A24" w:rsidRDefault="00D97A24" w:rsidP="00D97A24">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refers to objects in that bucket, but not the bucket itself.</w:t>
      </w:r>
    </w:p>
    <w:p w14:paraId="47548E72"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These two ARNs do not overlap</w:t>
      </w:r>
    </w:p>
    <w:p w14:paraId="11E9766C"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IAM FACTS</w:t>
      </w:r>
    </w:p>
    <w:p w14:paraId="4470B9E4" w14:textId="77777777" w:rsidR="00D97A24" w:rsidRPr="00D97A24" w:rsidRDefault="00D97A24" w:rsidP="00D97A2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5,000 IAM users per account</w:t>
      </w:r>
    </w:p>
    <w:p w14:paraId="3398438F" w14:textId="77777777" w:rsidR="00D97A24" w:rsidRPr="00D97A24" w:rsidRDefault="00D97A24" w:rsidP="00D97A2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IAM user can be a member of 10 groups</w:t>
      </w:r>
    </w:p>
    <w:p w14:paraId="736495B8"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IAM Groups</w:t>
      </w:r>
    </w:p>
    <w:p w14:paraId="74D0ACB3"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Containers for users. </w:t>
      </w:r>
      <w:r w:rsidRPr="00D97A24">
        <w:rPr>
          <w:rFonts w:ascii="Segoe UI" w:eastAsia="Times New Roman" w:hAnsi="Segoe UI" w:cs="Segoe UI"/>
          <w:b/>
          <w:bCs/>
          <w:color w:val="24292E"/>
          <w:sz w:val="24"/>
          <w:szCs w:val="24"/>
        </w:rPr>
        <w:t>You cannot login to IAM groups</w:t>
      </w:r>
      <w:r w:rsidRPr="00D97A24">
        <w:rPr>
          <w:rFonts w:ascii="Segoe UI" w:eastAsia="Times New Roman" w:hAnsi="Segoe UI" w:cs="Segoe UI"/>
          <w:color w:val="24292E"/>
          <w:sz w:val="24"/>
          <w:szCs w:val="24"/>
        </w:rPr>
        <w:t> They have no credentials of their own. Used solely for management of IAM users.</w:t>
      </w:r>
    </w:p>
    <w:p w14:paraId="047E4EC9"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Groups bring two benefits</w:t>
      </w:r>
    </w:p>
    <w:p w14:paraId="7CA11CF4" w14:textId="77777777" w:rsidR="00D97A24" w:rsidRPr="00D97A24" w:rsidRDefault="00D97A24" w:rsidP="00D97A2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Effective administrative style management of users based on the team</w:t>
      </w:r>
    </w:p>
    <w:p w14:paraId="4BE0B5B9" w14:textId="77777777" w:rsidR="00D97A24" w:rsidRPr="00D97A24" w:rsidRDefault="00D97A24" w:rsidP="00D97A2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Groups can have Inline and Managed policies attached.</w:t>
      </w:r>
    </w:p>
    <w:p w14:paraId="06A8686E"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AWS merges all of the policies from all groups the user is in together.</w:t>
      </w:r>
    </w:p>
    <w:p w14:paraId="05BAFEDC" w14:textId="77777777" w:rsidR="00D97A24" w:rsidRPr="00D97A24" w:rsidRDefault="00D97A24" w:rsidP="00D97A2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 5000 IAM user limit applies to groups.</w:t>
      </w:r>
    </w:p>
    <w:p w14:paraId="71CFE88E" w14:textId="77777777" w:rsidR="00D97A24" w:rsidRPr="00D97A24" w:rsidRDefault="00D97A24" w:rsidP="00D97A24">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There is </w:t>
      </w:r>
      <w:r w:rsidRPr="00D97A24">
        <w:rPr>
          <w:rFonts w:ascii="Segoe UI" w:eastAsia="Times New Roman" w:hAnsi="Segoe UI" w:cs="Segoe UI"/>
          <w:b/>
          <w:bCs/>
          <w:color w:val="24292E"/>
          <w:sz w:val="24"/>
          <w:szCs w:val="24"/>
        </w:rPr>
        <w:t>no all users</w:t>
      </w:r>
      <w:r w:rsidRPr="00D97A24">
        <w:rPr>
          <w:rFonts w:ascii="Segoe UI" w:eastAsia="Times New Roman" w:hAnsi="Segoe UI" w:cs="Segoe UI"/>
          <w:color w:val="24292E"/>
          <w:sz w:val="24"/>
          <w:szCs w:val="24"/>
        </w:rPr>
        <w:t> IAM group.</w:t>
      </w:r>
    </w:p>
    <w:p w14:paraId="501976FC" w14:textId="77777777" w:rsidR="00D97A24" w:rsidRPr="00D97A24" w:rsidRDefault="00D97A24" w:rsidP="00D97A24">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You can create a group and add all users into that group, but it needs to be created and managed on your own.</w:t>
      </w:r>
    </w:p>
    <w:p w14:paraId="7BF694DC" w14:textId="77777777" w:rsidR="00D97A24" w:rsidRPr="00D97A24" w:rsidRDefault="00D97A24" w:rsidP="00D97A24">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No Nesting: You cannot have groups within groups.</w:t>
      </w:r>
    </w:p>
    <w:p w14:paraId="3DB9AAAB" w14:textId="77777777" w:rsidR="00D97A24" w:rsidRPr="00D97A24" w:rsidRDefault="00D97A24" w:rsidP="00D97A24">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300 Group Limit per account. This can be fixed with a support ticket.</w:t>
      </w:r>
    </w:p>
    <w:p w14:paraId="16D52795"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b/>
          <w:bCs/>
          <w:color w:val="24292E"/>
          <w:sz w:val="24"/>
          <w:szCs w:val="24"/>
        </w:rPr>
        <w:lastRenderedPageBreak/>
        <w:t>Resource Policy</w:t>
      </w:r>
      <w:r w:rsidRPr="00D97A24">
        <w:rPr>
          <w:rFonts w:ascii="Segoe UI" w:eastAsia="Times New Roman" w:hAnsi="Segoe UI" w:cs="Segoe UI"/>
          <w:color w:val="24292E"/>
          <w:sz w:val="24"/>
          <w:szCs w:val="24"/>
        </w:rPr>
        <w:t> A bucket can have a policy associated with that bucket. It does so by referencing the identity using an ARN (Amazon Reference Name). A policy on a resource can reference IAM users and IAM roles by the ARN. A bucket can give access to one or more users or one or more roles.</w:t>
      </w:r>
    </w:p>
    <w:p w14:paraId="0A5C4138"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b/>
          <w:bCs/>
          <w:color w:val="24292E"/>
          <w:sz w:val="24"/>
          <w:szCs w:val="24"/>
        </w:rPr>
        <w:t>GROUPS ARE NOT A TRUE IDENTITY</w:t>
      </w:r>
      <w:r w:rsidRPr="00D97A24">
        <w:rPr>
          <w:rFonts w:ascii="Segoe UI" w:eastAsia="Times New Roman" w:hAnsi="Segoe UI" w:cs="Segoe UI"/>
          <w:color w:val="24292E"/>
          <w:sz w:val="24"/>
          <w:szCs w:val="24"/>
        </w:rPr>
        <w:t> </w:t>
      </w:r>
      <w:r w:rsidRPr="00D97A24">
        <w:rPr>
          <w:rFonts w:ascii="Segoe UI" w:eastAsia="Times New Roman" w:hAnsi="Segoe UI" w:cs="Segoe UI"/>
          <w:b/>
          <w:bCs/>
          <w:color w:val="24292E"/>
          <w:sz w:val="24"/>
          <w:szCs w:val="24"/>
        </w:rPr>
        <w:t>THEY CAN'T BE REFERENCED AS A PRINCIPAL IN A POLICY</w:t>
      </w:r>
    </w:p>
    <w:p w14:paraId="103EBCC4"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An S3 Resource cannot grant access to a group, it is not an identity. Groups are used to allow permissions to be assigned to IAM users.</w:t>
      </w:r>
    </w:p>
    <w:p w14:paraId="51DC6040"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IAM Roles</w:t>
      </w:r>
    </w:p>
    <w:p w14:paraId="0E65682C"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 single thing that uses an identity is an IAM User.</w:t>
      </w:r>
    </w:p>
    <w:p w14:paraId="635A0931"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IAM Roles are also identities that are used by large groups of individuals. If have more than 5000 principals, it could be a candidate for an IAM Role.</w:t>
      </w:r>
    </w:p>
    <w:p w14:paraId="101F9943"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IAM Roles are </w:t>
      </w:r>
      <w:r w:rsidRPr="00D97A24">
        <w:rPr>
          <w:rFonts w:ascii="Segoe UI" w:eastAsia="Times New Roman" w:hAnsi="Segoe UI" w:cs="Segoe UI"/>
          <w:b/>
          <w:bCs/>
          <w:color w:val="24292E"/>
          <w:sz w:val="24"/>
          <w:szCs w:val="24"/>
        </w:rPr>
        <w:t>assumed</w:t>
      </w:r>
      <w:r w:rsidRPr="00D97A24">
        <w:rPr>
          <w:rFonts w:ascii="Segoe UI" w:eastAsia="Times New Roman" w:hAnsi="Segoe UI" w:cs="Segoe UI"/>
          <w:color w:val="24292E"/>
          <w:sz w:val="24"/>
          <w:szCs w:val="24"/>
        </w:rPr>
        <w:t> you become that role.</w:t>
      </w:r>
    </w:p>
    <w:p w14:paraId="27474781"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can be used short term by other identities.</w:t>
      </w:r>
    </w:p>
    <w:p w14:paraId="285F6A7C" w14:textId="0327F22C"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IAM Users can have inline or managed policies which control which permissions the identity gets within AWS</w:t>
      </w:r>
      <w:r w:rsidR="000B474C">
        <w:rPr>
          <w:rFonts w:ascii="Segoe UI" w:eastAsia="Times New Roman" w:hAnsi="Segoe UI" w:cs="Segoe UI"/>
          <w:color w:val="24292E"/>
          <w:sz w:val="24"/>
          <w:szCs w:val="24"/>
        </w:rPr>
        <w:t>.</w:t>
      </w:r>
      <w:r w:rsidRPr="00D97A24">
        <w:rPr>
          <w:rFonts w:ascii="Segoe UI" w:eastAsia="Times New Roman" w:hAnsi="Segoe UI" w:cs="Segoe UI"/>
          <w:color w:val="24292E"/>
          <w:sz w:val="24"/>
          <w:szCs w:val="24"/>
        </w:rPr>
        <w:t>Policies which grant, allow or deny, permissions based on their associations.</w:t>
      </w:r>
    </w:p>
    <w:p w14:paraId="6F84D336" w14:textId="21A6328B"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IAM Roles have two types of </w:t>
      </w:r>
      <w:r w:rsidR="00854F8D">
        <w:rPr>
          <w:rFonts w:ascii="Segoe UI" w:eastAsia="Times New Roman" w:hAnsi="Segoe UI" w:cs="Segoe UI"/>
          <w:color w:val="24292E"/>
          <w:sz w:val="24"/>
          <w:szCs w:val="24"/>
        </w:rPr>
        <w:t>policies</w:t>
      </w:r>
      <w:r w:rsidRPr="00D97A24">
        <w:rPr>
          <w:rFonts w:ascii="Segoe UI" w:eastAsia="Times New Roman" w:hAnsi="Segoe UI" w:cs="Segoe UI"/>
          <w:color w:val="24292E"/>
          <w:sz w:val="24"/>
          <w:szCs w:val="24"/>
        </w:rPr>
        <w:t xml:space="preserve"> can be attached.</w:t>
      </w:r>
    </w:p>
    <w:p w14:paraId="55A7B959" w14:textId="77777777" w:rsidR="00D97A24" w:rsidRPr="00D97A24" w:rsidRDefault="00D97A24" w:rsidP="00D97A2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8571C">
        <w:rPr>
          <w:rFonts w:ascii="Segoe UI" w:eastAsia="Times New Roman" w:hAnsi="Segoe UI" w:cs="Segoe UI"/>
          <w:b/>
          <w:bCs/>
          <w:color w:val="24292E"/>
          <w:sz w:val="24"/>
          <w:szCs w:val="24"/>
        </w:rPr>
        <w:t xml:space="preserve">Trust Policy: </w:t>
      </w:r>
      <w:r w:rsidRPr="00D97A24">
        <w:rPr>
          <w:rFonts w:ascii="Segoe UI" w:eastAsia="Times New Roman" w:hAnsi="Segoe UI" w:cs="Segoe UI"/>
          <w:color w:val="24292E"/>
          <w:sz w:val="24"/>
          <w:szCs w:val="24"/>
        </w:rPr>
        <w:t>Specifies which identities are allowed to assume the role.</w:t>
      </w:r>
    </w:p>
    <w:p w14:paraId="1E7E798E" w14:textId="77777777" w:rsidR="00D97A24" w:rsidRPr="00D97A24" w:rsidRDefault="00D97A24" w:rsidP="00D97A2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28571C">
        <w:rPr>
          <w:rFonts w:ascii="Segoe UI" w:eastAsia="Times New Roman" w:hAnsi="Segoe UI" w:cs="Segoe UI"/>
          <w:b/>
          <w:bCs/>
          <w:color w:val="24292E"/>
          <w:sz w:val="24"/>
          <w:szCs w:val="24"/>
        </w:rPr>
        <w:t xml:space="preserve">Permissions Policy: </w:t>
      </w:r>
      <w:r w:rsidRPr="00D97A24">
        <w:rPr>
          <w:rFonts w:ascii="Segoe UI" w:eastAsia="Times New Roman" w:hAnsi="Segoe UI" w:cs="Segoe UI"/>
          <w:color w:val="24292E"/>
          <w:sz w:val="24"/>
          <w:szCs w:val="24"/>
        </w:rPr>
        <w:t>Specifies what the role is allowed to do.</w:t>
      </w:r>
    </w:p>
    <w:p w14:paraId="7509F77A"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If an identity is allowed on the </w:t>
      </w:r>
      <w:r w:rsidRPr="00D97A24">
        <w:rPr>
          <w:rFonts w:ascii="Segoe UI" w:eastAsia="Times New Roman" w:hAnsi="Segoe UI" w:cs="Segoe UI"/>
          <w:b/>
          <w:bCs/>
          <w:color w:val="24292E"/>
          <w:sz w:val="24"/>
          <w:szCs w:val="24"/>
        </w:rPr>
        <w:t>Trust Policy</w:t>
      </w:r>
      <w:r w:rsidRPr="00D97A24">
        <w:rPr>
          <w:rFonts w:ascii="Segoe UI" w:eastAsia="Times New Roman" w:hAnsi="Segoe UI" w:cs="Segoe UI"/>
          <w:color w:val="24292E"/>
          <w:sz w:val="24"/>
          <w:szCs w:val="24"/>
        </w:rPr>
        <w:t>, it is given a set of </w:t>
      </w:r>
      <w:r w:rsidRPr="00D97A24">
        <w:rPr>
          <w:rFonts w:ascii="Segoe UI" w:eastAsia="Times New Roman" w:hAnsi="Segoe UI" w:cs="Segoe UI"/>
          <w:b/>
          <w:bCs/>
          <w:color w:val="24292E"/>
          <w:sz w:val="24"/>
          <w:szCs w:val="24"/>
        </w:rPr>
        <w:t>Temporary Security Credentials</w:t>
      </w:r>
      <w:r w:rsidRPr="00D97A24">
        <w:rPr>
          <w:rFonts w:ascii="Segoe UI" w:eastAsia="Times New Roman" w:hAnsi="Segoe UI" w:cs="Segoe UI"/>
          <w:color w:val="24292E"/>
          <w:sz w:val="24"/>
          <w:szCs w:val="24"/>
        </w:rPr>
        <w:t>. Similar to access keys except they are time limited to expire. The identity will need to renew them by reassuming the role.</w:t>
      </w:r>
    </w:p>
    <w:p w14:paraId="1A67FAAF"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Every time the </w:t>
      </w:r>
      <w:r w:rsidRPr="00D97A24">
        <w:rPr>
          <w:rFonts w:ascii="Segoe UI" w:eastAsia="Times New Roman" w:hAnsi="Segoe UI" w:cs="Segoe UI"/>
          <w:b/>
          <w:bCs/>
          <w:color w:val="24292E"/>
          <w:sz w:val="24"/>
          <w:szCs w:val="24"/>
        </w:rPr>
        <w:t>Temporary Security Credentials</w:t>
      </w:r>
      <w:r w:rsidRPr="00D97A24">
        <w:rPr>
          <w:rFonts w:ascii="Segoe UI" w:eastAsia="Times New Roman" w:hAnsi="Segoe UI" w:cs="Segoe UI"/>
          <w:color w:val="24292E"/>
          <w:sz w:val="24"/>
          <w:szCs w:val="24"/>
        </w:rPr>
        <w:t> are used, the access is checked against the </w:t>
      </w:r>
      <w:r w:rsidRPr="00D97A24">
        <w:rPr>
          <w:rFonts w:ascii="Segoe UI" w:eastAsia="Times New Roman" w:hAnsi="Segoe UI" w:cs="Segoe UI"/>
          <w:b/>
          <w:bCs/>
          <w:color w:val="24292E"/>
          <w:sz w:val="24"/>
          <w:szCs w:val="24"/>
        </w:rPr>
        <w:t>Permissions Policy</w:t>
      </w:r>
      <w:r w:rsidRPr="00D97A24">
        <w:rPr>
          <w:rFonts w:ascii="Segoe UI" w:eastAsia="Times New Roman" w:hAnsi="Segoe UI" w:cs="Segoe UI"/>
          <w:color w:val="24292E"/>
          <w:sz w:val="24"/>
          <w:szCs w:val="24"/>
        </w:rPr>
        <w:t>. If you change the policy, the permissions of the temp credentials also change.</w:t>
      </w:r>
    </w:p>
    <w:p w14:paraId="2208CCB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Roles are real identities and can be referenced within resource policies.</w:t>
      </w:r>
    </w:p>
    <w:p w14:paraId="46A14FDB"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224A01">
        <w:rPr>
          <w:rFonts w:ascii="Segoe UI" w:eastAsia="Times New Roman" w:hAnsi="Segoe UI" w:cs="Segoe UI"/>
          <w:b/>
          <w:bCs/>
          <w:color w:val="24292E"/>
          <w:sz w:val="24"/>
          <w:szCs w:val="24"/>
        </w:rPr>
        <w:t>Secure Token Service</w:t>
      </w:r>
      <w:r w:rsidRPr="00D97A24">
        <w:rPr>
          <w:rFonts w:ascii="Segoe UI" w:eastAsia="Times New Roman" w:hAnsi="Segoe UI" w:cs="Segoe UI"/>
          <w:color w:val="24292E"/>
          <w:sz w:val="24"/>
          <w:szCs w:val="24"/>
        </w:rPr>
        <w:t xml:space="preserve"> (sts:AssumeRole) this is what generates the temporary security credentials (TSC).</w:t>
      </w:r>
    </w:p>
    <w:p w14:paraId="35816F2F"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lastRenderedPageBreak/>
        <w:t>When to use IAM Roles</w:t>
      </w:r>
    </w:p>
    <w:p w14:paraId="419323C2"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3436F5">
        <w:rPr>
          <w:rFonts w:ascii="Segoe UI" w:eastAsia="Times New Roman" w:hAnsi="Segoe UI" w:cs="Segoe UI"/>
          <w:b/>
          <w:bCs/>
          <w:color w:val="24292E"/>
          <w:sz w:val="24"/>
          <w:szCs w:val="24"/>
        </w:rPr>
        <w:t xml:space="preserve">Lambda Execution Role. </w:t>
      </w:r>
      <w:r w:rsidRPr="00D97A24">
        <w:rPr>
          <w:rFonts w:ascii="Segoe UI" w:eastAsia="Times New Roman" w:hAnsi="Segoe UI" w:cs="Segoe UI"/>
          <w:color w:val="24292E"/>
          <w:sz w:val="24"/>
          <w:szCs w:val="24"/>
        </w:rPr>
        <w:t>For a given lambda function, you cannot determine the number of principals which suggested a Role might be the ideal identity to use.</w:t>
      </w:r>
    </w:p>
    <w:p w14:paraId="44CFA078" w14:textId="77777777" w:rsidR="00D97A24" w:rsidRPr="00D97A24" w:rsidRDefault="00D97A24" w:rsidP="00D97A2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D2D47">
        <w:rPr>
          <w:rFonts w:ascii="Segoe UI" w:eastAsia="Times New Roman" w:hAnsi="Segoe UI" w:cs="Segoe UI"/>
          <w:b/>
          <w:bCs/>
          <w:color w:val="24292E"/>
          <w:sz w:val="24"/>
          <w:szCs w:val="24"/>
        </w:rPr>
        <w:t xml:space="preserve">Trust Policy: </w:t>
      </w:r>
      <w:r w:rsidRPr="00D97A24">
        <w:rPr>
          <w:rFonts w:ascii="Segoe UI" w:eastAsia="Times New Roman" w:hAnsi="Segoe UI" w:cs="Segoe UI"/>
          <w:color w:val="24292E"/>
          <w:sz w:val="24"/>
          <w:szCs w:val="24"/>
        </w:rPr>
        <w:t>to trust the Lambda Service</w:t>
      </w:r>
    </w:p>
    <w:p w14:paraId="6C4BF102" w14:textId="77777777" w:rsidR="00D97A24" w:rsidRPr="00D97A24" w:rsidRDefault="00D97A24" w:rsidP="00D97A2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6E57FB">
        <w:rPr>
          <w:rFonts w:ascii="Segoe UI" w:eastAsia="Times New Roman" w:hAnsi="Segoe UI" w:cs="Segoe UI"/>
          <w:b/>
          <w:bCs/>
          <w:color w:val="24292E"/>
          <w:sz w:val="24"/>
          <w:szCs w:val="24"/>
        </w:rPr>
        <w:t xml:space="preserve">Permission Policy: </w:t>
      </w:r>
      <w:r w:rsidRPr="00D97A24">
        <w:rPr>
          <w:rFonts w:ascii="Segoe UI" w:eastAsia="Times New Roman" w:hAnsi="Segoe UI" w:cs="Segoe UI"/>
          <w:color w:val="24292E"/>
          <w:sz w:val="24"/>
          <w:szCs w:val="24"/>
        </w:rPr>
        <w:t>to grant access to AWS services.</w:t>
      </w:r>
    </w:p>
    <w:p w14:paraId="3869DCA1"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this is run, it uses the sts:AssumeRole to generate keys to CloudWatch and S3.</w:t>
      </w:r>
    </w:p>
    <w:p w14:paraId="5041CC8D"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It is better when possible to use an IAM Role versus attaching a policy.</w:t>
      </w:r>
    </w:p>
    <w:p w14:paraId="075122AE"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Emergency or out of the usual situations</w:t>
      </w:r>
    </w:p>
    <w:p w14:paraId="4EAC1E70" w14:textId="2C23CBFF"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Break Glass Situation - There is a key for something the team does not normally have access to. When you break the glass, you must have a reason to do. A role can have an Emergency Role which will allow further access if </w:t>
      </w:r>
      <w:r w:rsidR="009434D7" w:rsidRPr="00D97A24">
        <w:rPr>
          <w:rFonts w:ascii="Segoe UI" w:eastAsia="Times New Roman" w:hAnsi="Segoe UI" w:cs="Segoe UI"/>
          <w:color w:val="24292E"/>
          <w:sz w:val="24"/>
          <w:szCs w:val="24"/>
        </w:rPr>
        <w:t>it’s</w:t>
      </w:r>
      <w:r w:rsidRPr="00D97A24">
        <w:rPr>
          <w:rFonts w:ascii="Segoe UI" w:eastAsia="Times New Roman" w:hAnsi="Segoe UI" w:cs="Segoe UI"/>
          <w:color w:val="24292E"/>
          <w:sz w:val="24"/>
          <w:szCs w:val="24"/>
        </w:rPr>
        <w:t xml:space="preserve"> really needed.</w:t>
      </w:r>
    </w:p>
    <w:p w14:paraId="3C18957D" w14:textId="12AAE226"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Adding AWS into existing corp</w:t>
      </w:r>
      <w:r w:rsidR="002D20D8">
        <w:rPr>
          <w:rFonts w:ascii="Segoe UI" w:eastAsia="Times New Roman" w:hAnsi="Segoe UI" w:cs="Segoe UI"/>
          <w:b/>
          <w:bCs/>
          <w:color w:val="24292E"/>
          <w:sz w:val="24"/>
          <w:szCs w:val="24"/>
        </w:rPr>
        <w:t>orate</w:t>
      </w:r>
      <w:r w:rsidRPr="00D97A24">
        <w:rPr>
          <w:rFonts w:ascii="Segoe UI" w:eastAsia="Times New Roman" w:hAnsi="Segoe UI" w:cs="Segoe UI"/>
          <w:b/>
          <w:bCs/>
          <w:color w:val="24292E"/>
          <w:sz w:val="24"/>
          <w:szCs w:val="24"/>
        </w:rPr>
        <w:t xml:space="preserve"> environment</w:t>
      </w:r>
    </w:p>
    <w:p w14:paraId="162BBE58"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You may have an existing identity provider you are trying to allow access to. This may offer SSO (Single Sign On) or over 5000 identities. This is useful to reuse your existing identities for AWS. External accounts can't be used to access AWS directly. To solve this, you allow an IAM role in the AWS account to be assumed by one of the active directories. </w:t>
      </w:r>
      <w:r w:rsidRPr="00D97A24">
        <w:rPr>
          <w:rFonts w:ascii="Segoe UI" w:eastAsia="Times New Roman" w:hAnsi="Segoe UI" w:cs="Segoe UI"/>
          <w:b/>
          <w:bCs/>
          <w:color w:val="24292E"/>
          <w:sz w:val="24"/>
          <w:szCs w:val="24"/>
        </w:rPr>
        <w:t>ID Federation</w:t>
      </w:r>
      <w:r w:rsidRPr="00D97A24">
        <w:rPr>
          <w:rFonts w:ascii="Segoe UI" w:eastAsia="Times New Roman" w:hAnsi="Segoe UI" w:cs="Segoe UI"/>
          <w:color w:val="24292E"/>
          <w:sz w:val="24"/>
          <w:szCs w:val="24"/>
        </w:rPr>
        <w:t> allowing an external service the ability to assume a role.</w:t>
      </w:r>
    </w:p>
    <w:p w14:paraId="2731F8F5"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Making an app with 1,000,000 users</w:t>
      </w:r>
    </w:p>
    <w:p w14:paraId="43289151"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b/>
          <w:bCs/>
          <w:color w:val="24292E"/>
          <w:sz w:val="24"/>
          <w:szCs w:val="24"/>
        </w:rPr>
        <w:t>Web Identity Federation</w:t>
      </w:r>
      <w:r w:rsidRPr="00D97A24">
        <w:rPr>
          <w:rFonts w:ascii="Segoe UI" w:eastAsia="Times New Roman" w:hAnsi="Segoe UI" w:cs="Segoe UI"/>
          <w:color w:val="24292E"/>
          <w:sz w:val="24"/>
          <w:szCs w:val="24"/>
        </w:rPr>
        <w:t> uses IAM roles to allow broader access. These allow you to use an existing web identity such as google, facebook, or twitter to grant access to the app. We can trust these web identities and allow those identities to assume an IAM role to access web resources such as DynamoDB. No AWS Credentials are stored on the application. Can scale quickly and beyond.</w:t>
      </w:r>
    </w:p>
    <w:p w14:paraId="065BA0C1"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Cross Account Access</w:t>
      </w:r>
    </w:p>
    <w:p w14:paraId="0432B4CE"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You can use a role in the partner account and use that to upload objects to AWS resources.</w:t>
      </w:r>
    </w:p>
    <w:p w14:paraId="284EE827"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AWS Organizations</w:t>
      </w:r>
    </w:p>
    <w:p w14:paraId="762CE52D" w14:textId="6F77C78D"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lastRenderedPageBreak/>
        <w:t xml:space="preserve">Without an organization, each AWS account needs </w:t>
      </w:r>
      <w:r w:rsidR="00BF1B76" w:rsidRPr="00D97A24">
        <w:rPr>
          <w:rFonts w:ascii="Segoe UI" w:eastAsia="Times New Roman" w:hAnsi="Segoe UI" w:cs="Segoe UI"/>
          <w:color w:val="24292E"/>
          <w:sz w:val="24"/>
          <w:szCs w:val="24"/>
        </w:rPr>
        <w:t>its</w:t>
      </w:r>
      <w:r w:rsidRPr="00D97A24">
        <w:rPr>
          <w:rFonts w:ascii="Segoe UI" w:eastAsia="Times New Roman" w:hAnsi="Segoe UI" w:cs="Segoe UI"/>
          <w:color w:val="24292E"/>
          <w:sz w:val="24"/>
          <w:szCs w:val="24"/>
        </w:rPr>
        <w:t xml:space="preserve"> own set of IAM users as well as individual payment methods. If you have more than 5 to 10 accounts, you would want to use an org.</w:t>
      </w:r>
    </w:p>
    <w:p w14:paraId="3360D45A"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Take a single AWS account </w:t>
      </w:r>
      <w:r w:rsidRPr="00D97A24">
        <w:rPr>
          <w:rFonts w:ascii="Segoe UI" w:eastAsia="Times New Roman" w:hAnsi="Segoe UI" w:cs="Segoe UI"/>
          <w:b/>
          <w:bCs/>
          <w:color w:val="24292E"/>
          <w:sz w:val="24"/>
          <w:szCs w:val="24"/>
        </w:rPr>
        <w:t>standard AWS account</w:t>
      </w:r>
      <w:r w:rsidRPr="00D97A24">
        <w:rPr>
          <w:rFonts w:ascii="Segoe UI" w:eastAsia="Times New Roman" w:hAnsi="Segoe UI" w:cs="Segoe UI"/>
          <w:color w:val="24292E"/>
          <w:sz w:val="24"/>
          <w:szCs w:val="24"/>
        </w:rPr>
        <w:t> and create an org. The standard AWS account then becomes the </w:t>
      </w:r>
      <w:r w:rsidRPr="00D97A24">
        <w:rPr>
          <w:rFonts w:ascii="Segoe UI" w:eastAsia="Times New Roman" w:hAnsi="Segoe UI" w:cs="Segoe UI"/>
          <w:b/>
          <w:bCs/>
          <w:color w:val="24292E"/>
          <w:sz w:val="24"/>
          <w:szCs w:val="24"/>
        </w:rPr>
        <w:t>master account</w:t>
      </w:r>
      <w:r w:rsidRPr="00D97A24">
        <w:rPr>
          <w:rFonts w:ascii="Segoe UI" w:eastAsia="Times New Roman" w:hAnsi="Segoe UI" w:cs="Segoe UI"/>
          <w:color w:val="24292E"/>
          <w:sz w:val="24"/>
          <w:szCs w:val="24"/>
        </w:rPr>
        <w:t>. The master account can invite other existing standard AWS accounts. They will need to approve their joining to the org.</w:t>
      </w:r>
    </w:p>
    <w:p w14:paraId="24BF54D7"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standard AWS accounts become part of the org, they become </w:t>
      </w:r>
      <w:r w:rsidRPr="00D97A24">
        <w:rPr>
          <w:rFonts w:ascii="Segoe UI" w:eastAsia="Times New Roman" w:hAnsi="Segoe UI" w:cs="Segoe UI"/>
          <w:b/>
          <w:bCs/>
          <w:color w:val="24292E"/>
          <w:sz w:val="24"/>
          <w:szCs w:val="24"/>
        </w:rPr>
        <w:t>member accounts</w:t>
      </w:r>
      <w:r w:rsidRPr="00D97A24">
        <w:rPr>
          <w:rFonts w:ascii="Segoe UI" w:eastAsia="Times New Roman" w:hAnsi="Segoe UI" w:cs="Segoe UI"/>
          <w:color w:val="24292E"/>
          <w:sz w:val="24"/>
          <w:szCs w:val="24"/>
        </w:rPr>
        <w:t>. Organizations can only have one </w:t>
      </w:r>
      <w:r w:rsidRPr="00D97A24">
        <w:rPr>
          <w:rFonts w:ascii="Segoe UI" w:eastAsia="Times New Roman" w:hAnsi="Segoe UI" w:cs="Segoe UI"/>
          <w:b/>
          <w:bCs/>
          <w:color w:val="24292E"/>
          <w:sz w:val="24"/>
          <w:szCs w:val="24"/>
        </w:rPr>
        <w:t>master accounts</w:t>
      </w:r>
      <w:r w:rsidRPr="00D97A24">
        <w:rPr>
          <w:rFonts w:ascii="Segoe UI" w:eastAsia="Times New Roman" w:hAnsi="Segoe UI" w:cs="Segoe UI"/>
          <w:color w:val="24292E"/>
          <w:sz w:val="24"/>
          <w:szCs w:val="24"/>
        </w:rPr>
        <w:t> and zero or more </w:t>
      </w:r>
      <w:r w:rsidRPr="00D97A24">
        <w:rPr>
          <w:rFonts w:ascii="Segoe UI" w:eastAsia="Times New Roman" w:hAnsi="Segoe UI" w:cs="Segoe UI"/>
          <w:b/>
          <w:bCs/>
          <w:color w:val="24292E"/>
          <w:sz w:val="24"/>
          <w:szCs w:val="24"/>
        </w:rPr>
        <w:t>member accounts</w:t>
      </w:r>
    </w:p>
    <w:p w14:paraId="5B269545"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Organization Root</w:t>
      </w:r>
    </w:p>
    <w:p w14:paraId="723957BF"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is a container that can hold AWS member accounts or the master account. It could also contain </w:t>
      </w:r>
      <w:r w:rsidRPr="00D97A24">
        <w:rPr>
          <w:rFonts w:ascii="Segoe UI" w:eastAsia="Times New Roman" w:hAnsi="Segoe UI" w:cs="Segoe UI"/>
          <w:b/>
          <w:bCs/>
          <w:color w:val="24292E"/>
          <w:sz w:val="24"/>
          <w:szCs w:val="24"/>
        </w:rPr>
        <w:t>organizational units</w:t>
      </w:r>
      <w:r w:rsidRPr="00D97A24">
        <w:rPr>
          <w:rFonts w:ascii="Segoe UI" w:eastAsia="Times New Roman" w:hAnsi="Segoe UI" w:cs="Segoe UI"/>
          <w:color w:val="24292E"/>
          <w:sz w:val="24"/>
          <w:szCs w:val="24"/>
        </w:rPr>
        <w:t> which can contain other units or member accounts.</w:t>
      </w:r>
    </w:p>
    <w:p w14:paraId="1CE838DE"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Consolidated billing</w:t>
      </w:r>
    </w:p>
    <w:p w14:paraId="13DA6781"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 individual billing for the member accounts is removed and they pass their billing to the master account. Inside an AWS organization, you get a single monthly bill for the master account which covers all the billing for each users. Can offer a discount with consolidation of reservations and volume discounts</w:t>
      </w:r>
    </w:p>
    <w:p w14:paraId="3CC184F3"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Create new accounts in an org</w:t>
      </w:r>
    </w:p>
    <w:p w14:paraId="671623E2"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Adding accounts in an organization is easy with only an email needed. You no longer need IAM users in each accounts. You can use IAM roles to change these. It is best to have a single AWS account only used for login. Some enterprises may use an AWS account while smaller ones may use the master.</w:t>
      </w:r>
    </w:p>
    <w:p w14:paraId="576B8B7D"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Role Switching</w:t>
      </w:r>
    </w:p>
    <w:p w14:paraId="53D313F3"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Allows you to switch between accounts from the command line</w:t>
      </w:r>
    </w:p>
    <w:p w14:paraId="63B12D70"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Service Control Policies</w:t>
      </w:r>
    </w:p>
    <w:p w14:paraId="1F290B9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Can be used to restrict what member accounts in an org can do.</w:t>
      </w:r>
    </w:p>
    <w:p w14:paraId="04AD600B"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JSON policy document that can be attached:</w:t>
      </w:r>
    </w:p>
    <w:p w14:paraId="0A4A397A" w14:textId="77777777" w:rsidR="00D97A24" w:rsidRPr="00D97A24" w:rsidRDefault="00D97A24" w:rsidP="00D97A24">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To the org as a whole by attaching to the root container.</w:t>
      </w:r>
    </w:p>
    <w:p w14:paraId="5C8BA8A1" w14:textId="77777777" w:rsidR="00D97A24" w:rsidRPr="00D97A24" w:rsidRDefault="00D97A24" w:rsidP="00D97A24">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lastRenderedPageBreak/>
        <w:t>A specific Organizational Unit</w:t>
      </w:r>
    </w:p>
    <w:p w14:paraId="74D101E0" w14:textId="77777777" w:rsidR="00D97A24" w:rsidRPr="00D97A24" w:rsidRDefault="00D97A24" w:rsidP="00D97A24">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 specific member only.</w:t>
      </w:r>
    </w:p>
    <w:p w14:paraId="1141E2F7"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 master account cannot be restricted by SCPs which means this should not be used because it is a security risk.</w:t>
      </w:r>
    </w:p>
    <w:p w14:paraId="27ACE97C"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SCPs limit what the account, </w:t>
      </w:r>
      <w:r w:rsidRPr="00D97A24">
        <w:rPr>
          <w:rFonts w:ascii="Segoe UI" w:eastAsia="Times New Roman" w:hAnsi="Segoe UI" w:cs="Segoe UI"/>
          <w:b/>
          <w:bCs/>
          <w:color w:val="24292E"/>
          <w:sz w:val="24"/>
          <w:szCs w:val="24"/>
        </w:rPr>
        <w:t>including root</w:t>
      </w:r>
      <w:r w:rsidRPr="00D97A24">
        <w:rPr>
          <w:rFonts w:ascii="Segoe UI" w:eastAsia="Times New Roman" w:hAnsi="Segoe UI" w:cs="Segoe UI"/>
          <w:color w:val="24292E"/>
          <w:sz w:val="24"/>
          <w:szCs w:val="24"/>
        </w:rPr>
        <w:t> can do inside that account. They don't grant permissions themselves, just act as a barrier.</w:t>
      </w:r>
    </w:p>
    <w:p w14:paraId="2F860607"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Allow List vs Deny List</w:t>
      </w:r>
    </w:p>
    <w:p w14:paraId="43A1F51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Deny list is the default.</w:t>
      </w:r>
    </w:p>
    <w:p w14:paraId="37433B55" w14:textId="77777777" w:rsidR="00D97A24" w:rsidRPr="00D97A24" w:rsidRDefault="00D97A24" w:rsidP="00D97A24">
      <w:pPr>
        <w:shd w:val="clear" w:color="auto" w:fill="FFFFFF"/>
        <w:spacing w:after="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you enable SCP on your org, AWS applies </w:t>
      </w:r>
      <w:r w:rsidRPr="00D97A24">
        <w:rPr>
          <w:rFonts w:ascii="Consolas" w:eastAsia="Times New Roman" w:hAnsi="Consolas" w:cs="Courier New"/>
          <w:color w:val="24292E"/>
          <w:sz w:val="20"/>
          <w:szCs w:val="20"/>
        </w:rPr>
        <w:t>FullAWSAccess</w:t>
      </w:r>
      <w:r w:rsidRPr="00D97A24">
        <w:rPr>
          <w:rFonts w:ascii="Segoe UI" w:eastAsia="Times New Roman" w:hAnsi="Segoe UI" w:cs="Segoe UI"/>
          <w:color w:val="24292E"/>
          <w:sz w:val="24"/>
          <w:szCs w:val="24"/>
        </w:rPr>
        <w:t>. This means SCPs have no effect because nothing is restricted. It has zero influence by themselves.</w:t>
      </w:r>
    </w:p>
    <w:p w14:paraId="29480186"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w:t>
      </w:r>
    </w:p>
    <w:p w14:paraId="4A6F3CC2"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"Version"</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"2012-10-17"</w:t>
      </w:r>
      <w:r w:rsidRPr="00D97A24">
        <w:rPr>
          <w:rFonts w:ascii="Consolas" w:eastAsia="Times New Roman" w:hAnsi="Consolas" w:cs="Courier New"/>
          <w:color w:val="24292E"/>
          <w:sz w:val="20"/>
          <w:szCs w:val="20"/>
        </w:rPr>
        <w:t>,</w:t>
      </w:r>
    </w:p>
    <w:p w14:paraId="287AB878"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"Statement"</w:t>
      </w:r>
      <w:r w:rsidRPr="00D97A24">
        <w:rPr>
          <w:rFonts w:ascii="Consolas" w:eastAsia="Times New Roman" w:hAnsi="Consolas" w:cs="Courier New"/>
          <w:color w:val="24292E"/>
          <w:sz w:val="20"/>
          <w:szCs w:val="20"/>
        </w:rPr>
        <w:t>: {</w:t>
      </w:r>
    </w:p>
    <w:p w14:paraId="07038CD8"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"Effect"</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"Allow"</w:t>
      </w:r>
      <w:r w:rsidRPr="00D97A24">
        <w:rPr>
          <w:rFonts w:ascii="Consolas" w:eastAsia="Times New Roman" w:hAnsi="Consolas" w:cs="Courier New"/>
          <w:color w:val="24292E"/>
          <w:sz w:val="20"/>
          <w:szCs w:val="20"/>
        </w:rPr>
        <w:t>,</w:t>
      </w:r>
    </w:p>
    <w:p w14:paraId="2E3EE541"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"Action"</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w:t>
      </w:r>
      <w:r w:rsidRPr="00D97A24">
        <w:rPr>
          <w:rFonts w:ascii="Consolas" w:eastAsia="Times New Roman" w:hAnsi="Consolas" w:cs="Courier New"/>
          <w:color w:val="24292E"/>
          <w:sz w:val="20"/>
          <w:szCs w:val="20"/>
        </w:rPr>
        <w:t>,</w:t>
      </w:r>
    </w:p>
    <w:p w14:paraId="3DEDBD97"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"Resource"</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w:t>
      </w:r>
    </w:p>
    <w:p w14:paraId="648F0E90"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p>
    <w:p w14:paraId="5F2E99CE"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w:t>
      </w:r>
    </w:p>
    <w:p w14:paraId="19CF5878"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SCPs by themselves don't grant permissions. When SCPs are enabled, there is an implicit deny.</w:t>
      </w:r>
    </w:p>
    <w:p w14:paraId="4281A4E6" w14:textId="77777777" w:rsidR="00D97A24" w:rsidRPr="00D97A24" w:rsidRDefault="00D97A24" w:rsidP="00D97A24">
      <w:pPr>
        <w:shd w:val="clear" w:color="auto" w:fill="FFFFFF"/>
        <w:spacing w:after="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You must then add any services you want to Deny such as </w:t>
      </w:r>
      <w:r w:rsidRPr="00D97A24">
        <w:rPr>
          <w:rFonts w:ascii="Consolas" w:eastAsia="Times New Roman" w:hAnsi="Consolas" w:cs="Courier New"/>
          <w:color w:val="24292E"/>
          <w:sz w:val="20"/>
          <w:szCs w:val="20"/>
        </w:rPr>
        <w:t>DenyS3</w:t>
      </w:r>
    </w:p>
    <w:p w14:paraId="029FD2F7"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w:t>
      </w:r>
    </w:p>
    <w:p w14:paraId="486D052D"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"Version"</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"2012-10-17"</w:t>
      </w:r>
      <w:r w:rsidRPr="00D97A24">
        <w:rPr>
          <w:rFonts w:ascii="Consolas" w:eastAsia="Times New Roman" w:hAnsi="Consolas" w:cs="Courier New"/>
          <w:color w:val="24292E"/>
          <w:sz w:val="20"/>
          <w:szCs w:val="20"/>
        </w:rPr>
        <w:t>,</w:t>
      </w:r>
    </w:p>
    <w:p w14:paraId="196C7914"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"Statement"</w:t>
      </w:r>
      <w:r w:rsidRPr="00D97A24">
        <w:rPr>
          <w:rFonts w:ascii="Consolas" w:eastAsia="Times New Roman" w:hAnsi="Consolas" w:cs="Courier New"/>
          <w:color w:val="24292E"/>
          <w:sz w:val="20"/>
          <w:szCs w:val="20"/>
        </w:rPr>
        <w:t>: {</w:t>
      </w:r>
    </w:p>
    <w:p w14:paraId="716DA3B1"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"Effect"</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"Deny"</w:t>
      </w:r>
      <w:r w:rsidRPr="00D97A24">
        <w:rPr>
          <w:rFonts w:ascii="Consolas" w:eastAsia="Times New Roman" w:hAnsi="Consolas" w:cs="Courier New"/>
          <w:color w:val="24292E"/>
          <w:sz w:val="20"/>
          <w:szCs w:val="20"/>
        </w:rPr>
        <w:t>,</w:t>
      </w:r>
    </w:p>
    <w:p w14:paraId="162DBCAF"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"Action"</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"s3:*"</w:t>
      </w:r>
      <w:r w:rsidRPr="00D97A24">
        <w:rPr>
          <w:rFonts w:ascii="Consolas" w:eastAsia="Times New Roman" w:hAnsi="Consolas" w:cs="Courier New"/>
          <w:color w:val="24292E"/>
          <w:sz w:val="20"/>
          <w:szCs w:val="20"/>
        </w:rPr>
        <w:t>,</w:t>
      </w:r>
    </w:p>
    <w:p w14:paraId="73AC30F4"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"Resource"</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w:t>
      </w:r>
    </w:p>
    <w:p w14:paraId="2FDF075D"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p>
    <w:p w14:paraId="1A2A450B"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w:t>
      </w:r>
    </w:p>
    <w:p w14:paraId="62A76AB2"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b/>
          <w:bCs/>
          <w:color w:val="24292E"/>
          <w:sz w:val="24"/>
          <w:szCs w:val="24"/>
        </w:rPr>
        <w:t>Deny List</w:t>
      </w:r>
      <w:r w:rsidRPr="00D97A24">
        <w:rPr>
          <w:rFonts w:ascii="Segoe UI" w:eastAsia="Times New Roman" w:hAnsi="Segoe UI" w:cs="Segoe UI"/>
          <w:color w:val="24292E"/>
          <w:sz w:val="24"/>
          <w:szCs w:val="24"/>
        </w:rPr>
        <w:t> is a good default because it allows for the use of growing services offered by AWS. A lot less admin overhead.</w:t>
      </w:r>
    </w:p>
    <w:p w14:paraId="4BB5153E"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b/>
          <w:bCs/>
          <w:color w:val="24292E"/>
          <w:sz w:val="24"/>
          <w:szCs w:val="24"/>
        </w:rPr>
        <w:t>Allow List</w:t>
      </w:r>
      <w:r w:rsidRPr="00D97A24">
        <w:rPr>
          <w:rFonts w:ascii="Segoe UI" w:eastAsia="Times New Roman" w:hAnsi="Segoe UI" w:cs="Segoe UI"/>
          <w:color w:val="24292E"/>
          <w:sz w:val="24"/>
          <w:szCs w:val="24"/>
        </w:rPr>
        <w:t> allows you to be conscience of your costs.</w:t>
      </w:r>
    </w:p>
    <w:p w14:paraId="7CFCB88C" w14:textId="77777777" w:rsidR="00D97A24" w:rsidRPr="00D97A24" w:rsidRDefault="00D97A24" w:rsidP="00D97A24">
      <w:pPr>
        <w:numPr>
          <w:ilvl w:val="0"/>
          <w:numId w:val="14"/>
        </w:numPr>
        <w:shd w:val="clear" w:color="auto" w:fill="FFFFFF"/>
        <w:spacing w:beforeAutospacing="1" w:after="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To begin, you must remove the </w:t>
      </w:r>
      <w:r w:rsidRPr="00D97A24">
        <w:rPr>
          <w:rFonts w:ascii="Consolas" w:eastAsia="Times New Roman" w:hAnsi="Consolas" w:cs="Courier New"/>
          <w:color w:val="24292E"/>
          <w:sz w:val="20"/>
          <w:szCs w:val="20"/>
        </w:rPr>
        <w:t>FullAWSAccess</w:t>
      </w:r>
      <w:r w:rsidRPr="00D97A24">
        <w:rPr>
          <w:rFonts w:ascii="Segoe UI" w:eastAsia="Times New Roman" w:hAnsi="Segoe UI" w:cs="Segoe UI"/>
          <w:color w:val="24292E"/>
          <w:sz w:val="24"/>
          <w:szCs w:val="24"/>
        </w:rPr>
        <w:t> list</w:t>
      </w:r>
    </w:p>
    <w:p w14:paraId="0640C893" w14:textId="77777777" w:rsidR="00D97A24" w:rsidRPr="00D97A24" w:rsidRDefault="00D97A24" w:rsidP="00D97A24">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Then, specify which services need to be allowed access.</w:t>
      </w:r>
    </w:p>
    <w:p w14:paraId="7E5B70A9" w14:textId="77777777" w:rsidR="00D97A24" w:rsidRPr="00D97A24" w:rsidRDefault="00D97A24" w:rsidP="00D97A24">
      <w:pPr>
        <w:numPr>
          <w:ilvl w:val="0"/>
          <w:numId w:val="14"/>
        </w:numPr>
        <w:shd w:val="clear" w:color="auto" w:fill="FFFFFF"/>
        <w:spacing w:after="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Example </w:t>
      </w:r>
      <w:r w:rsidRPr="00D97A24">
        <w:rPr>
          <w:rFonts w:ascii="Consolas" w:eastAsia="Times New Roman" w:hAnsi="Consolas" w:cs="Courier New"/>
          <w:color w:val="24292E"/>
          <w:sz w:val="20"/>
          <w:szCs w:val="20"/>
        </w:rPr>
        <w:t>AllowS3EC2</w:t>
      </w:r>
      <w:r w:rsidRPr="00D97A24">
        <w:rPr>
          <w:rFonts w:ascii="Segoe UI" w:eastAsia="Times New Roman" w:hAnsi="Segoe UI" w:cs="Segoe UI"/>
          <w:color w:val="24292E"/>
          <w:sz w:val="24"/>
          <w:szCs w:val="24"/>
        </w:rPr>
        <w:t> is below</w:t>
      </w:r>
    </w:p>
    <w:p w14:paraId="14FE0B9E"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w:t>
      </w:r>
    </w:p>
    <w:p w14:paraId="71106890"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lastRenderedPageBreak/>
        <w:t xml:space="preserve">  </w:t>
      </w:r>
      <w:r w:rsidRPr="00D97A24">
        <w:rPr>
          <w:rFonts w:ascii="Consolas" w:eastAsia="Times New Roman" w:hAnsi="Consolas" w:cs="Courier New"/>
          <w:color w:val="032F62"/>
          <w:sz w:val="20"/>
          <w:szCs w:val="20"/>
        </w:rPr>
        <w:t>"Version"</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"2012-10-17"</w:t>
      </w:r>
      <w:r w:rsidRPr="00D97A24">
        <w:rPr>
          <w:rFonts w:ascii="Consolas" w:eastAsia="Times New Roman" w:hAnsi="Consolas" w:cs="Courier New"/>
          <w:color w:val="24292E"/>
          <w:sz w:val="20"/>
          <w:szCs w:val="20"/>
        </w:rPr>
        <w:t>,</w:t>
      </w:r>
    </w:p>
    <w:p w14:paraId="1D88570C"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"Statement"</w:t>
      </w:r>
      <w:r w:rsidRPr="00D97A24">
        <w:rPr>
          <w:rFonts w:ascii="Consolas" w:eastAsia="Times New Roman" w:hAnsi="Consolas" w:cs="Courier New"/>
          <w:color w:val="24292E"/>
          <w:sz w:val="20"/>
          <w:szCs w:val="20"/>
        </w:rPr>
        <w:t>: [</w:t>
      </w:r>
    </w:p>
    <w:p w14:paraId="12802F38"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p>
    <w:p w14:paraId="5AA0323C"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"Effect"</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"Allow"</w:t>
      </w:r>
      <w:r w:rsidRPr="00D97A24">
        <w:rPr>
          <w:rFonts w:ascii="Consolas" w:eastAsia="Times New Roman" w:hAnsi="Consolas" w:cs="Courier New"/>
          <w:color w:val="24292E"/>
          <w:sz w:val="20"/>
          <w:szCs w:val="20"/>
        </w:rPr>
        <w:t>,</w:t>
      </w:r>
    </w:p>
    <w:p w14:paraId="4EB41F28"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"Action"</w:t>
      </w:r>
      <w:r w:rsidRPr="00D97A24">
        <w:rPr>
          <w:rFonts w:ascii="Consolas" w:eastAsia="Times New Roman" w:hAnsi="Consolas" w:cs="Courier New"/>
          <w:color w:val="24292E"/>
          <w:sz w:val="20"/>
          <w:szCs w:val="20"/>
        </w:rPr>
        <w:t>: [</w:t>
      </w:r>
    </w:p>
    <w:p w14:paraId="6F1C28EE"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"s3:*"</w:t>
      </w:r>
      <w:r w:rsidRPr="00D97A24">
        <w:rPr>
          <w:rFonts w:ascii="Consolas" w:eastAsia="Times New Roman" w:hAnsi="Consolas" w:cs="Courier New"/>
          <w:color w:val="24292E"/>
          <w:sz w:val="20"/>
          <w:szCs w:val="20"/>
        </w:rPr>
        <w:t>,</w:t>
      </w:r>
    </w:p>
    <w:p w14:paraId="265B25C7"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"ec2:*"</w:t>
      </w:r>
    </w:p>
    <w:p w14:paraId="11C50BC0"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p>
    <w:p w14:paraId="4F609107"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"Resource"</w:t>
      </w:r>
      <w:r w:rsidRPr="00D97A24">
        <w:rPr>
          <w:rFonts w:ascii="Consolas" w:eastAsia="Times New Roman" w:hAnsi="Consolas" w:cs="Courier New"/>
          <w:color w:val="24292E"/>
          <w:sz w:val="20"/>
          <w:szCs w:val="20"/>
        </w:rPr>
        <w:t xml:space="preserve">: </w:t>
      </w:r>
      <w:r w:rsidRPr="00D97A24">
        <w:rPr>
          <w:rFonts w:ascii="Consolas" w:eastAsia="Times New Roman" w:hAnsi="Consolas" w:cs="Courier New"/>
          <w:color w:val="032F62"/>
          <w:sz w:val="20"/>
          <w:szCs w:val="20"/>
        </w:rPr>
        <w:t>"*"</w:t>
      </w:r>
    </w:p>
    <w:p w14:paraId="46A88FEF"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p>
    <w:p w14:paraId="4BA6AE39"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 xml:space="preserve">  ]</w:t>
      </w:r>
    </w:p>
    <w:p w14:paraId="547697D9" w14:textId="77777777" w:rsidR="00D97A24" w:rsidRPr="00D97A24" w:rsidRDefault="00D97A24" w:rsidP="00D97A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97A24">
        <w:rPr>
          <w:rFonts w:ascii="Consolas" w:eastAsia="Times New Roman" w:hAnsi="Consolas" w:cs="Courier New"/>
          <w:color w:val="24292E"/>
          <w:sz w:val="20"/>
          <w:szCs w:val="20"/>
        </w:rPr>
        <w:t>}</w:t>
      </w:r>
    </w:p>
    <w:p w14:paraId="64AC432F"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CloudWatch Logs</w:t>
      </w:r>
    </w:p>
    <w:p w14:paraId="3F9A5CBB"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is a public service, this can be used from AWS VPC or on premise environment.</w:t>
      </w:r>
    </w:p>
    <w:p w14:paraId="1FE4590A"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This allows to </w:t>
      </w:r>
      <w:r w:rsidRPr="00D97A24">
        <w:rPr>
          <w:rFonts w:ascii="Segoe UI" w:eastAsia="Times New Roman" w:hAnsi="Segoe UI" w:cs="Segoe UI"/>
          <w:b/>
          <w:bCs/>
          <w:color w:val="24292E"/>
          <w:sz w:val="24"/>
          <w:szCs w:val="24"/>
        </w:rPr>
        <w:t>store</w:t>
      </w:r>
      <w:r w:rsidRPr="00D97A24">
        <w:rPr>
          <w:rFonts w:ascii="Segoe UI" w:eastAsia="Times New Roman" w:hAnsi="Segoe UI" w:cs="Segoe UI"/>
          <w:color w:val="24292E"/>
          <w:sz w:val="24"/>
          <w:szCs w:val="24"/>
        </w:rPr>
        <w:t>, </w:t>
      </w:r>
      <w:r w:rsidRPr="00D97A24">
        <w:rPr>
          <w:rFonts w:ascii="Segoe UI" w:eastAsia="Times New Roman" w:hAnsi="Segoe UI" w:cs="Segoe UI"/>
          <w:b/>
          <w:bCs/>
          <w:color w:val="24292E"/>
          <w:sz w:val="24"/>
          <w:szCs w:val="24"/>
        </w:rPr>
        <w:t>monitor</w:t>
      </w:r>
      <w:r w:rsidRPr="00D97A24">
        <w:rPr>
          <w:rFonts w:ascii="Segoe UI" w:eastAsia="Times New Roman" w:hAnsi="Segoe UI" w:cs="Segoe UI"/>
          <w:color w:val="24292E"/>
          <w:sz w:val="24"/>
          <w:szCs w:val="24"/>
        </w:rPr>
        <w:t> and </w:t>
      </w:r>
      <w:r w:rsidRPr="00D97A24">
        <w:rPr>
          <w:rFonts w:ascii="Segoe UI" w:eastAsia="Times New Roman" w:hAnsi="Segoe UI" w:cs="Segoe UI"/>
          <w:b/>
          <w:bCs/>
          <w:color w:val="24292E"/>
          <w:sz w:val="24"/>
          <w:szCs w:val="24"/>
        </w:rPr>
        <w:t>access</w:t>
      </w:r>
      <w:r w:rsidRPr="00D97A24">
        <w:rPr>
          <w:rFonts w:ascii="Segoe UI" w:eastAsia="Times New Roman" w:hAnsi="Segoe UI" w:cs="Segoe UI"/>
          <w:color w:val="24292E"/>
          <w:sz w:val="24"/>
          <w:szCs w:val="24"/>
        </w:rPr>
        <w:t> logging data.</w:t>
      </w:r>
    </w:p>
    <w:p w14:paraId="163885B7" w14:textId="77777777" w:rsidR="00D97A24" w:rsidRPr="00E00316" w:rsidRDefault="00D97A24" w:rsidP="00D97A24">
      <w:pPr>
        <w:numPr>
          <w:ilvl w:val="0"/>
          <w:numId w:val="15"/>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D97A24">
        <w:rPr>
          <w:rFonts w:ascii="Segoe UI" w:eastAsia="Times New Roman" w:hAnsi="Segoe UI" w:cs="Segoe UI"/>
          <w:color w:val="24292E"/>
          <w:sz w:val="24"/>
          <w:szCs w:val="24"/>
        </w:rPr>
        <w:t xml:space="preserve">This is a piece of </w:t>
      </w:r>
      <w:r w:rsidRPr="00E00316">
        <w:rPr>
          <w:rFonts w:ascii="Segoe UI" w:eastAsia="Times New Roman" w:hAnsi="Segoe UI" w:cs="Segoe UI"/>
          <w:b/>
          <w:bCs/>
          <w:color w:val="24292E"/>
          <w:sz w:val="24"/>
          <w:szCs w:val="24"/>
        </w:rPr>
        <w:t>information data</w:t>
      </w:r>
      <w:r w:rsidRPr="00D97A24">
        <w:rPr>
          <w:rFonts w:ascii="Segoe UI" w:eastAsia="Times New Roman" w:hAnsi="Segoe UI" w:cs="Segoe UI"/>
          <w:color w:val="24292E"/>
          <w:sz w:val="24"/>
          <w:szCs w:val="24"/>
        </w:rPr>
        <w:t xml:space="preserve"> and a </w:t>
      </w:r>
      <w:r w:rsidRPr="00E00316">
        <w:rPr>
          <w:rFonts w:ascii="Segoe UI" w:eastAsia="Times New Roman" w:hAnsi="Segoe UI" w:cs="Segoe UI"/>
          <w:b/>
          <w:bCs/>
          <w:color w:val="24292E"/>
          <w:sz w:val="24"/>
          <w:szCs w:val="24"/>
        </w:rPr>
        <w:t>timestamp</w:t>
      </w:r>
    </w:p>
    <w:p w14:paraId="116E6FFC" w14:textId="77777777" w:rsidR="00D97A24" w:rsidRPr="00D97A24" w:rsidRDefault="00D97A24" w:rsidP="00D97A24">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Can be more fields, but at least these two</w:t>
      </w:r>
    </w:p>
    <w:p w14:paraId="1B602098" w14:textId="5204924C" w:rsidR="00147390" w:rsidRDefault="000B67EF" w:rsidP="00D97A24">
      <w:pPr>
        <w:shd w:val="clear" w:color="auto" w:fill="FFFFFF"/>
        <w:spacing w:after="240" w:line="240" w:lineRule="auto"/>
        <w:rPr>
          <w:rFonts w:ascii="Segoe UI" w:eastAsia="Times New Roman" w:hAnsi="Segoe UI" w:cs="Segoe UI"/>
          <w:color w:val="24292E"/>
          <w:sz w:val="24"/>
          <w:szCs w:val="24"/>
        </w:rPr>
      </w:pPr>
      <w:r>
        <w:rPr>
          <w:noProof/>
        </w:rPr>
        <w:drawing>
          <wp:anchor distT="0" distB="0" distL="114300" distR="114300" simplePos="0" relativeHeight="251662336" behindDoc="0" locked="0" layoutInCell="1" allowOverlap="1" wp14:anchorId="054589CD" wp14:editId="146D52FE">
            <wp:simplePos x="0" y="0"/>
            <wp:positionH relativeFrom="margin">
              <wp:align>center</wp:align>
            </wp:positionH>
            <wp:positionV relativeFrom="paragraph">
              <wp:posOffset>348615</wp:posOffset>
            </wp:positionV>
            <wp:extent cx="4445000" cy="2120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5000" cy="2120265"/>
                    </a:xfrm>
                    <a:prstGeom prst="rect">
                      <a:avLst/>
                    </a:prstGeom>
                  </pic:spPr>
                </pic:pic>
              </a:graphicData>
            </a:graphic>
            <wp14:sizeRelH relativeFrom="margin">
              <wp14:pctWidth>0</wp14:pctWidth>
            </wp14:sizeRelH>
            <wp14:sizeRelV relativeFrom="margin">
              <wp14:pctHeight>0</wp14:pctHeight>
            </wp14:sizeRelV>
          </wp:anchor>
        </w:drawing>
      </w:r>
      <w:r w:rsidR="00D97A24" w:rsidRPr="00D97A24">
        <w:rPr>
          <w:rFonts w:ascii="Segoe UI" w:eastAsia="Times New Roman" w:hAnsi="Segoe UI" w:cs="Segoe UI"/>
          <w:color w:val="24292E"/>
          <w:sz w:val="24"/>
          <w:szCs w:val="24"/>
        </w:rPr>
        <w:t xml:space="preserve">Comes with some </w:t>
      </w:r>
      <w:r w:rsidR="00D97A24" w:rsidRPr="00DB1670">
        <w:rPr>
          <w:rFonts w:ascii="Segoe UI" w:eastAsia="Times New Roman" w:hAnsi="Segoe UI" w:cs="Segoe UI"/>
          <w:b/>
          <w:bCs/>
          <w:color w:val="24292E"/>
          <w:sz w:val="24"/>
          <w:szCs w:val="24"/>
        </w:rPr>
        <w:t>AWS Integrations</w:t>
      </w:r>
      <w:r w:rsidR="00D97A24" w:rsidRPr="00D97A24">
        <w:rPr>
          <w:rFonts w:ascii="Segoe UI" w:eastAsia="Times New Roman" w:hAnsi="Segoe UI" w:cs="Segoe UI"/>
          <w:color w:val="24292E"/>
          <w:sz w:val="24"/>
          <w:szCs w:val="24"/>
        </w:rPr>
        <w:t xml:space="preserve">. </w:t>
      </w:r>
    </w:p>
    <w:p w14:paraId="54CADA5B" w14:textId="14C46350" w:rsidR="00D97A24" w:rsidRDefault="00D97A24" w:rsidP="00D97A24">
      <w:pPr>
        <w:shd w:val="clear" w:color="auto" w:fill="FFFFFF"/>
        <w:spacing w:after="240" w:line="240" w:lineRule="auto"/>
        <w:rPr>
          <w:rFonts w:ascii="Segoe UI" w:eastAsia="Times New Roman" w:hAnsi="Segoe UI" w:cs="Segoe UI"/>
          <w:b/>
          <w:bCs/>
          <w:color w:val="24292E"/>
          <w:sz w:val="24"/>
          <w:szCs w:val="24"/>
        </w:rPr>
      </w:pPr>
      <w:r w:rsidRPr="00D97A24">
        <w:rPr>
          <w:rFonts w:ascii="Segoe UI" w:eastAsia="Times New Roman" w:hAnsi="Segoe UI" w:cs="Segoe UI"/>
          <w:color w:val="24292E"/>
          <w:sz w:val="24"/>
          <w:szCs w:val="24"/>
        </w:rPr>
        <w:t xml:space="preserve">Security is provided with </w:t>
      </w:r>
      <w:r w:rsidRPr="00CF6188">
        <w:rPr>
          <w:rFonts w:ascii="Segoe UI" w:eastAsia="Times New Roman" w:hAnsi="Segoe UI" w:cs="Segoe UI"/>
          <w:b/>
          <w:bCs/>
          <w:color w:val="24292E"/>
          <w:sz w:val="24"/>
          <w:szCs w:val="24"/>
        </w:rPr>
        <w:t>IAM roles</w:t>
      </w:r>
      <w:r w:rsidRPr="00D97A24">
        <w:rPr>
          <w:rFonts w:ascii="Segoe UI" w:eastAsia="Times New Roman" w:hAnsi="Segoe UI" w:cs="Segoe UI"/>
          <w:color w:val="24292E"/>
          <w:sz w:val="24"/>
          <w:szCs w:val="24"/>
        </w:rPr>
        <w:t xml:space="preserve"> or </w:t>
      </w:r>
      <w:r w:rsidRPr="00CF6188">
        <w:rPr>
          <w:rFonts w:ascii="Segoe UI" w:eastAsia="Times New Roman" w:hAnsi="Segoe UI" w:cs="Segoe UI"/>
          <w:b/>
          <w:bCs/>
          <w:color w:val="24292E"/>
          <w:sz w:val="24"/>
          <w:szCs w:val="24"/>
        </w:rPr>
        <w:t>Service roles</w:t>
      </w:r>
      <w:r w:rsidRPr="00D97A24">
        <w:rPr>
          <w:rFonts w:ascii="Segoe UI" w:eastAsia="Times New Roman" w:hAnsi="Segoe UI" w:cs="Segoe UI"/>
          <w:color w:val="24292E"/>
          <w:sz w:val="24"/>
          <w:szCs w:val="24"/>
        </w:rPr>
        <w:t xml:space="preserve"> Can generate metrics based on logs </w:t>
      </w:r>
      <w:r w:rsidRPr="00D97A24">
        <w:rPr>
          <w:rFonts w:ascii="Segoe UI" w:eastAsia="Times New Roman" w:hAnsi="Segoe UI" w:cs="Segoe UI"/>
          <w:b/>
          <w:bCs/>
          <w:color w:val="24292E"/>
          <w:sz w:val="24"/>
          <w:szCs w:val="24"/>
        </w:rPr>
        <w:t>metric filter</w:t>
      </w:r>
    </w:p>
    <w:p w14:paraId="0527BDAA"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Architecture of CloudWatch Logs</w:t>
      </w:r>
    </w:p>
    <w:p w14:paraId="60A3C5BF" w14:textId="77777777" w:rsidR="00D97A24" w:rsidRPr="00D97A24" w:rsidRDefault="00D97A24" w:rsidP="00D97A24">
      <w:pPr>
        <w:shd w:val="clear" w:color="auto" w:fill="FFFFFF"/>
        <w:spacing w:after="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It is a regional service </w:t>
      </w:r>
      <w:r w:rsidRPr="00D97A24">
        <w:rPr>
          <w:rFonts w:ascii="Consolas" w:eastAsia="Times New Roman" w:hAnsi="Consolas" w:cs="Courier New"/>
          <w:color w:val="24292E"/>
          <w:sz w:val="20"/>
          <w:szCs w:val="20"/>
        </w:rPr>
        <w:t>us-east-1</w:t>
      </w:r>
    </w:p>
    <w:p w14:paraId="05E629ED" w14:textId="5737E041" w:rsid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Need </w:t>
      </w:r>
      <w:r w:rsidRPr="00CD5ADE">
        <w:rPr>
          <w:rFonts w:ascii="Segoe UI" w:eastAsia="Times New Roman" w:hAnsi="Segoe UI" w:cs="Segoe UI"/>
          <w:b/>
          <w:bCs/>
          <w:color w:val="24292E"/>
          <w:sz w:val="24"/>
          <w:szCs w:val="24"/>
        </w:rPr>
        <w:t>logging sources</w:t>
      </w:r>
      <w:r w:rsidRPr="00D97A24">
        <w:rPr>
          <w:rFonts w:ascii="Segoe UI" w:eastAsia="Times New Roman" w:hAnsi="Segoe UI" w:cs="Segoe UI"/>
          <w:color w:val="24292E"/>
          <w:sz w:val="24"/>
          <w:szCs w:val="24"/>
        </w:rPr>
        <w:t xml:space="preserve"> such as </w:t>
      </w:r>
      <w:r w:rsidR="00670C49">
        <w:rPr>
          <w:rFonts w:ascii="Segoe UI" w:eastAsia="Times New Roman" w:hAnsi="Segoe UI" w:cs="Segoe UI"/>
          <w:color w:val="24292E"/>
          <w:sz w:val="24"/>
          <w:szCs w:val="24"/>
        </w:rPr>
        <w:t xml:space="preserve">AWS </w:t>
      </w:r>
      <w:r w:rsidR="00CD5ADE">
        <w:rPr>
          <w:rFonts w:ascii="Segoe UI" w:eastAsia="Times New Roman" w:hAnsi="Segoe UI" w:cs="Segoe UI"/>
          <w:color w:val="24292E"/>
          <w:sz w:val="24"/>
          <w:szCs w:val="24"/>
        </w:rPr>
        <w:t>Product &amp; Services</w:t>
      </w:r>
      <w:r w:rsidR="00670C49">
        <w:rPr>
          <w:rFonts w:ascii="Segoe UI" w:eastAsia="Times New Roman" w:hAnsi="Segoe UI" w:cs="Segoe UI"/>
          <w:color w:val="24292E"/>
          <w:sz w:val="24"/>
          <w:szCs w:val="24"/>
        </w:rPr>
        <w:t xml:space="preserve">, </w:t>
      </w:r>
      <w:r w:rsidRPr="00D97A24">
        <w:rPr>
          <w:rFonts w:ascii="Segoe UI" w:eastAsia="Times New Roman" w:hAnsi="Segoe UI" w:cs="Segoe UI"/>
          <w:color w:val="24292E"/>
          <w:sz w:val="24"/>
          <w:szCs w:val="24"/>
        </w:rPr>
        <w:t>external APIs</w:t>
      </w:r>
      <w:r w:rsidR="00CD5ADE">
        <w:rPr>
          <w:rFonts w:ascii="Segoe UI" w:eastAsia="Times New Roman" w:hAnsi="Segoe UI" w:cs="Segoe UI"/>
          <w:color w:val="24292E"/>
          <w:sz w:val="24"/>
          <w:szCs w:val="24"/>
        </w:rPr>
        <w:t>, servers</w:t>
      </w:r>
      <w:r w:rsidRPr="00D97A24">
        <w:rPr>
          <w:rFonts w:ascii="Segoe UI" w:eastAsia="Times New Roman" w:hAnsi="Segoe UI" w:cs="Segoe UI"/>
          <w:color w:val="24292E"/>
          <w:sz w:val="24"/>
          <w:szCs w:val="24"/>
        </w:rPr>
        <w:t xml:space="preserve"> or databases. This sends information as </w:t>
      </w:r>
      <w:r w:rsidRPr="00D97A24">
        <w:rPr>
          <w:rFonts w:ascii="Segoe UI" w:eastAsia="Times New Roman" w:hAnsi="Segoe UI" w:cs="Segoe UI"/>
          <w:b/>
          <w:bCs/>
          <w:color w:val="24292E"/>
          <w:sz w:val="24"/>
          <w:szCs w:val="24"/>
        </w:rPr>
        <w:t>log events</w:t>
      </w:r>
      <w:r w:rsidRPr="00D97A24">
        <w:rPr>
          <w:rFonts w:ascii="Segoe UI" w:eastAsia="Times New Roman" w:hAnsi="Segoe UI" w:cs="Segoe UI"/>
          <w:color w:val="24292E"/>
          <w:sz w:val="24"/>
          <w:szCs w:val="24"/>
        </w:rPr>
        <w:t>. These are stored in </w:t>
      </w:r>
      <w:r w:rsidRPr="00D97A24">
        <w:rPr>
          <w:rFonts w:ascii="Segoe UI" w:eastAsia="Times New Roman" w:hAnsi="Segoe UI" w:cs="Segoe UI"/>
          <w:b/>
          <w:bCs/>
          <w:color w:val="24292E"/>
          <w:sz w:val="24"/>
          <w:szCs w:val="24"/>
        </w:rPr>
        <w:t>log streams</w:t>
      </w:r>
      <w:r w:rsidRPr="00D97A24">
        <w:rPr>
          <w:rFonts w:ascii="Segoe UI" w:eastAsia="Times New Roman" w:hAnsi="Segoe UI" w:cs="Segoe UI"/>
          <w:color w:val="24292E"/>
          <w:sz w:val="24"/>
          <w:szCs w:val="24"/>
        </w:rPr>
        <w:t>. This is a sequence of log events from the same source.</w:t>
      </w:r>
    </w:p>
    <w:p w14:paraId="5DC1FEAF" w14:textId="0538B56F" w:rsidR="0095277B" w:rsidRPr="00D97A24" w:rsidRDefault="0095277B" w:rsidP="00D97A24">
      <w:pPr>
        <w:shd w:val="clear" w:color="auto" w:fill="FFFFFF"/>
        <w:spacing w:after="240" w:line="240" w:lineRule="auto"/>
        <w:rPr>
          <w:rFonts w:ascii="Segoe UI" w:eastAsia="Times New Roman" w:hAnsi="Segoe UI" w:cs="Segoe UI"/>
          <w:color w:val="24292E"/>
          <w:sz w:val="24"/>
          <w:szCs w:val="24"/>
        </w:rPr>
      </w:pPr>
      <w:r>
        <w:rPr>
          <w:noProof/>
        </w:rPr>
        <w:lastRenderedPageBreak/>
        <w:drawing>
          <wp:anchor distT="0" distB="0" distL="114300" distR="114300" simplePos="0" relativeHeight="251659264" behindDoc="0" locked="0" layoutInCell="1" allowOverlap="1" wp14:anchorId="6B9523FC" wp14:editId="323F1C4B">
            <wp:simplePos x="0" y="0"/>
            <wp:positionH relativeFrom="column">
              <wp:posOffset>0</wp:posOffset>
            </wp:positionH>
            <wp:positionV relativeFrom="paragraph">
              <wp:posOffset>0</wp:posOffset>
            </wp:positionV>
            <wp:extent cx="5943600" cy="31273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anchor>
        </w:drawing>
      </w:r>
    </w:p>
    <w:p w14:paraId="69E30E09" w14:textId="77777777" w:rsidR="00D97A24" w:rsidRPr="005B371D" w:rsidRDefault="00D97A24" w:rsidP="00D97A24">
      <w:pPr>
        <w:shd w:val="clear" w:color="auto" w:fill="FFFFFF"/>
        <w:spacing w:after="240" w:line="240" w:lineRule="auto"/>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Log Groups</w:t>
      </w:r>
      <w:r w:rsidRPr="00D97A24">
        <w:rPr>
          <w:rFonts w:ascii="Segoe UI" w:eastAsia="Times New Roman" w:hAnsi="Segoe UI" w:cs="Segoe UI"/>
          <w:color w:val="24292E"/>
          <w:sz w:val="24"/>
          <w:szCs w:val="24"/>
        </w:rPr>
        <w:t xml:space="preserve"> are containers for multiple logs streams of the same type of logging. This also stores </w:t>
      </w:r>
      <w:r w:rsidRPr="00113900">
        <w:rPr>
          <w:rFonts w:ascii="Segoe UI" w:eastAsia="Times New Roman" w:hAnsi="Segoe UI" w:cs="Segoe UI"/>
          <w:b/>
          <w:bCs/>
          <w:color w:val="24292E"/>
          <w:sz w:val="24"/>
          <w:szCs w:val="24"/>
        </w:rPr>
        <w:t>configuration settings</w:t>
      </w:r>
      <w:r w:rsidRPr="00D97A24">
        <w:rPr>
          <w:rFonts w:ascii="Segoe UI" w:eastAsia="Times New Roman" w:hAnsi="Segoe UI" w:cs="Segoe UI"/>
          <w:color w:val="24292E"/>
          <w:sz w:val="24"/>
          <w:szCs w:val="24"/>
        </w:rPr>
        <w:t xml:space="preserve"> such as </w:t>
      </w:r>
      <w:r w:rsidRPr="00113900">
        <w:rPr>
          <w:rFonts w:ascii="Segoe UI" w:eastAsia="Times New Roman" w:hAnsi="Segoe UI" w:cs="Segoe UI"/>
          <w:b/>
          <w:bCs/>
          <w:color w:val="24292E"/>
          <w:sz w:val="24"/>
          <w:szCs w:val="24"/>
        </w:rPr>
        <w:t>retention settings</w:t>
      </w:r>
      <w:r w:rsidRPr="00D97A24">
        <w:rPr>
          <w:rFonts w:ascii="Segoe UI" w:eastAsia="Times New Roman" w:hAnsi="Segoe UI" w:cs="Segoe UI"/>
          <w:color w:val="24292E"/>
          <w:sz w:val="24"/>
          <w:szCs w:val="24"/>
        </w:rPr>
        <w:t xml:space="preserve"> and </w:t>
      </w:r>
      <w:r w:rsidRPr="005B371D">
        <w:rPr>
          <w:rFonts w:ascii="Segoe UI" w:eastAsia="Times New Roman" w:hAnsi="Segoe UI" w:cs="Segoe UI"/>
          <w:b/>
          <w:bCs/>
          <w:color w:val="24292E"/>
          <w:sz w:val="24"/>
          <w:szCs w:val="24"/>
        </w:rPr>
        <w:t>permissions.</w:t>
      </w:r>
    </w:p>
    <w:p w14:paraId="469E5E2A" w14:textId="158D8B6F"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Once the settings are defined on a </w:t>
      </w:r>
      <w:r w:rsidRPr="009A4563">
        <w:rPr>
          <w:rFonts w:ascii="Segoe UI" w:eastAsia="Times New Roman" w:hAnsi="Segoe UI" w:cs="Segoe UI"/>
          <w:b/>
          <w:bCs/>
          <w:color w:val="24292E"/>
          <w:sz w:val="24"/>
          <w:szCs w:val="24"/>
        </w:rPr>
        <w:t>log group</w:t>
      </w:r>
      <w:r w:rsidRPr="00D97A24">
        <w:rPr>
          <w:rFonts w:ascii="Segoe UI" w:eastAsia="Times New Roman" w:hAnsi="Segoe UI" w:cs="Segoe UI"/>
          <w:color w:val="24292E"/>
          <w:sz w:val="24"/>
          <w:szCs w:val="24"/>
        </w:rPr>
        <w:t xml:space="preserve">, they apply to all log streams in that log group. </w:t>
      </w:r>
      <w:r w:rsidRPr="00A22003">
        <w:rPr>
          <w:rFonts w:ascii="Segoe UI" w:eastAsia="Times New Roman" w:hAnsi="Segoe UI" w:cs="Segoe UI"/>
          <w:b/>
          <w:bCs/>
          <w:color w:val="24292E"/>
          <w:sz w:val="24"/>
          <w:szCs w:val="24"/>
        </w:rPr>
        <w:t>Metric filters</w:t>
      </w:r>
      <w:r w:rsidRPr="00D97A24">
        <w:rPr>
          <w:rFonts w:ascii="Segoe UI" w:eastAsia="Times New Roman" w:hAnsi="Segoe UI" w:cs="Segoe UI"/>
          <w:color w:val="24292E"/>
          <w:sz w:val="24"/>
          <w:szCs w:val="24"/>
        </w:rPr>
        <w:t xml:space="preserve"> are also applied on the log groups</w:t>
      </w:r>
      <w:r w:rsidR="007A6969">
        <w:rPr>
          <w:rFonts w:ascii="Segoe UI" w:eastAsia="Times New Roman" w:hAnsi="Segoe UI" w:cs="Segoe UI"/>
          <w:color w:val="24292E"/>
          <w:sz w:val="24"/>
          <w:szCs w:val="24"/>
        </w:rPr>
        <w:t>, which can be then used to configure alarms.</w:t>
      </w:r>
      <w:r w:rsidRPr="00D97A24">
        <w:rPr>
          <w:rFonts w:ascii="Segoe UI" w:eastAsia="Times New Roman" w:hAnsi="Segoe UI" w:cs="Segoe UI"/>
          <w:color w:val="24292E"/>
          <w:sz w:val="24"/>
          <w:szCs w:val="24"/>
        </w:rPr>
        <w:t>.</w:t>
      </w:r>
    </w:p>
    <w:p w14:paraId="448F4481" w14:textId="77777777" w:rsidR="00D97A24" w:rsidRPr="00D97A24" w:rsidRDefault="00D97A24" w:rsidP="00D97A24">
      <w:pPr>
        <w:shd w:val="clear" w:color="auto" w:fill="FFFFFF"/>
        <w:spacing w:before="360" w:after="240" w:line="240" w:lineRule="auto"/>
        <w:outlineLvl w:val="2"/>
        <w:rPr>
          <w:rFonts w:ascii="Segoe UI" w:eastAsia="Times New Roman" w:hAnsi="Segoe UI" w:cs="Segoe UI"/>
          <w:b/>
          <w:bCs/>
          <w:color w:val="24292E"/>
          <w:sz w:val="30"/>
          <w:szCs w:val="30"/>
        </w:rPr>
      </w:pPr>
      <w:r w:rsidRPr="00D97A24">
        <w:rPr>
          <w:rFonts w:ascii="Segoe UI" w:eastAsia="Times New Roman" w:hAnsi="Segoe UI" w:cs="Segoe UI"/>
          <w:b/>
          <w:bCs/>
          <w:color w:val="24292E"/>
          <w:sz w:val="30"/>
          <w:szCs w:val="30"/>
        </w:rPr>
        <w:t>CloudTrail Essentials</w:t>
      </w:r>
    </w:p>
    <w:p w14:paraId="4743DB22"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Concerned with who did what.</w:t>
      </w:r>
    </w:p>
    <w:p w14:paraId="113A9221"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Logs API calls or activities as </w:t>
      </w:r>
      <w:r w:rsidRPr="00D97A24">
        <w:rPr>
          <w:rFonts w:ascii="Segoe UI" w:eastAsia="Times New Roman" w:hAnsi="Segoe UI" w:cs="Segoe UI"/>
          <w:b/>
          <w:bCs/>
          <w:color w:val="24292E"/>
          <w:sz w:val="24"/>
          <w:szCs w:val="24"/>
        </w:rPr>
        <w:t>CloudTrail Event</w:t>
      </w:r>
    </w:p>
    <w:p w14:paraId="0F04A94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Stores the last </w:t>
      </w:r>
      <w:r w:rsidRPr="007806A7">
        <w:rPr>
          <w:rFonts w:ascii="Segoe UI" w:eastAsia="Times New Roman" w:hAnsi="Segoe UI" w:cs="Segoe UI"/>
          <w:b/>
          <w:bCs/>
          <w:color w:val="24292E"/>
          <w:sz w:val="24"/>
          <w:szCs w:val="24"/>
        </w:rPr>
        <w:t>90</w:t>
      </w:r>
      <w:r w:rsidRPr="00D97A24">
        <w:rPr>
          <w:rFonts w:ascii="Segoe UI" w:eastAsia="Times New Roman" w:hAnsi="Segoe UI" w:cs="Segoe UI"/>
          <w:color w:val="24292E"/>
          <w:sz w:val="24"/>
          <w:szCs w:val="24"/>
        </w:rPr>
        <w:t xml:space="preserve"> days of events in the </w:t>
      </w:r>
      <w:r w:rsidRPr="00D97A24">
        <w:rPr>
          <w:rFonts w:ascii="Segoe UI" w:eastAsia="Times New Roman" w:hAnsi="Segoe UI" w:cs="Segoe UI"/>
          <w:b/>
          <w:bCs/>
          <w:color w:val="24292E"/>
          <w:sz w:val="24"/>
          <w:szCs w:val="24"/>
        </w:rPr>
        <w:t>Event History</w:t>
      </w:r>
      <w:r w:rsidRPr="00D97A24">
        <w:rPr>
          <w:rFonts w:ascii="Segoe UI" w:eastAsia="Times New Roman" w:hAnsi="Segoe UI" w:cs="Segoe UI"/>
          <w:color w:val="24292E"/>
          <w:sz w:val="24"/>
          <w:szCs w:val="24"/>
        </w:rPr>
        <w:t>. This is enabled by default and is no additional cost.</w:t>
      </w:r>
    </w:p>
    <w:p w14:paraId="40DDA4A3" w14:textId="454A525B"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To customize the service you need to create a new </w:t>
      </w:r>
      <w:r w:rsidRPr="00D97A24">
        <w:rPr>
          <w:rFonts w:ascii="Segoe UI" w:eastAsia="Times New Roman" w:hAnsi="Segoe UI" w:cs="Segoe UI"/>
          <w:b/>
          <w:bCs/>
          <w:color w:val="24292E"/>
          <w:sz w:val="24"/>
          <w:szCs w:val="24"/>
        </w:rPr>
        <w:t>trail</w:t>
      </w:r>
      <w:r w:rsidRPr="00D97A24">
        <w:rPr>
          <w:rFonts w:ascii="Segoe UI" w:eastAsia="Times New Roman" w:hAnsi="Segoe UI" w:cs="Segoe UI"/>
          <w:color w:val="24292E"/>
          <w:sz w:val="24"/>
          <w:szCs w:val="24"/>
        </w:rPr>
        <w:t xml:space="preserve">. Two types of events. </w:t>
      </w:r>
      <w:r w:rsidR="00F57F68">
        <w:rPr>
          <w:rFonts w:ascii="Segoe UI" w:eastAsia="Times New Roman" w:hAnsi="Segoe UI" w:cs="Segoe UI"/>
          <w:color w:val="24292E"/>
          <w:sz w:val="24"/>
          <w:szCs w:val="24"/>
        </w:rPr>
        <w:t xml:space="preserve">By </w:t>
      </w:r>
      <w:r w:rsidRPr="00132F1B">
        <w:rPr>
          <w:rFonts w:ascii="Segoe UI" w:eastAsia="Times New Roman" w:hAnsi="Segoe UI" w:cs="Segoe UI"/>
          <w:b/>
          <w:bCs/>
          <w:color w:val="24292E"/>
          <w:sz w:val="24"/>
          <w:szCs w:val="24"/>
        </w:rPr>
        <w:t>Default</w:t>
      </w:r>
      <w:r w:rsidRPr="00D97A24">
        <w:rPr>
          <w:rFonts w:ascii="Segoe UI" w:eastAsia="Times New Roman" w:hAnsi="Segoe UI" w:cs="Segoe UI"/>
          <w:color w:val="24292E"/>
          <w:sz w:val="24"/>
          <w:szCs w:val="24"/>
        </w:rPr>
        <w:t xml:space="preserve"> only logs </w:t>
      </w:r>
      <w:r w:rsidRPr="00131B3D">
        <w:rPr>
          <w:rFonts w:ascii="Segoe UI" w:eastAsia="Times New Roman" w:hAnsi="Segoe UI" w:cs="Segoe UI"/>
          <w:b/>
          <w:bCs/>
          <w:color w:val="24292E"/>
          <w:sz w:val="24"/>
          <w:szCs w:val="24"/>
        </w:rPr>
        <w:t>Management Events</w:t>
      </w:r>
    </w:p>
    <w:p w14:paraId="1201D763" w14:textId="77777777" w:rsidR="00D97A24" w:rsidRPr="00D97A24" w:rsidRDefault="00D97A24" w:rsidP="00D97A24">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4F69F0">
        <w:rPr>
          <w:rFonts w:ascii="Segoe UI" w:eastAsia="Times New Roman" w:hAnsi="Segoe UI" w:cs="Segoe UI"/>
          <w:b/>
          <w:bCs/>
          <w:color w:val="24292E"/>
          <w:sz w:val="24"/>
          <w:szCs w:val="24"/>
        </w:rPr>
        <w:t>Management Events:</w:t>
      </w:r>
      <w:r w:rsidRPr="00D97A24">
        <w:rPr>
          <w:rFonts w:ascii="Segoe UI" w:eastAsia="Times New Roman" w:hAnsi="Segoe UI" w:cs="Segoe UI"/>
          <w:color w:val="24292E"/>
          <w:sz w:val="24"/>
          <w:szCs w:val="24"/>
        </w:rPr>
        <w:t xml:space="preserve"> Provide information about management operations performed on resources in the AWS account. Create an EC2 instance or terminating one.</w:t>
      </w:r>
    </w:p>
    <w:p w14:paraId="6BB0A018" w14:textId="77777777" w:rsidR="00D97A24" w:rsidRPr="00D97A24" w:rsidRDefault="00D97A24" w:rsidP="00D97A24">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4F69F0">
        <w:rPr>
          <w:rFonts w:ascii="Segoe UI" w:eastAsia="Times New Roman" w:hAnsi="Segoe UI" w:cs="Segoe UI"/>
          <w:b/>
          <w:bCs/>
          <w:color w:val="24292E"/>
          <w:sz w:val="24"/>
          <w:szCs w:val="24"/>
        </w:rPr>
        <w:lastRenderedPageBreak/>
        <w:t>Data Events:</w:t>
      </w:r>
      <w:r w:rsidRPr="00D97A24">
        <w:rPr>
          <w:rFonts w:ascii="Segoe UI" w:eastAsia="Times New Roman" w:hAnsi="Segoe UI" w:cs="Segoe UI"/>
          <w:color w:val="24292E"/>
          <w:sz w:val="24"/>
          <w:szCs w:val="24"/>
        </w:rPr>
        <w:t xml:space="preserve"> Objects being uploaded to S3 or a Lambda function being invoked. This is not enabled by default and must be enabled for that trail.</w:t>
      </w:r>
    </w:p>
    <w:p w14:paraId="71FA9C39"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CloudTrail Trail</w:t>
      </w:r>
    </w:p>
    <w:p w14:paraId="364818F0" w14:textId="616E097A" w:rsidR="00D97A24" w:rsidRDefault="001743A3" w:rsidP="00D97A24">
      <w:pPr>
        <w:shd w:val="clear" w:color="auto" w:fill="FFFFFF"/>
        <w:spacing w:after="240" w:line="240" w:lineRule="auto"/>
        <w:rPr>
          <w:rFonts w:ascii="Segoe UI" w:eastAsia="Times New Roman" w:hAnsi="Segoe UI" w:cs="Segoe UI"/>
          <w:color w:val="24292E"/>
          <w:sz w:val="24"/>
          <w:szCs w:val="24"/>
        </w:rPr>
      </w:pPr>
      <w:r>
        <w:rPr>
          <w:noProof/>
        </w:rPr>
        <w:drawing>
          <wp:anchor distT="0" distB="0" distL="114300" distR="114300" simplePos="0" relativeHeight="251660288" behindDoc="0" locked="0" layoutInCell="1" allowOverlap="1" wp14:anchorId="70BD26E3" wp14:editId="1BF6E803">
            <wp:simplePos x="0" y="0"/>
            <wp:positionH relativeFrom="margin">
              <wp:align>center</wp:align>
            </wp:positionH>
            <wp:positionV relativeFrom="paragraph">
              <wp:posOffset>298912</wp:posOffset>
            </wp:positionV>
            <wp:extent cx="5038090" cy="2673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8090" cy="2673350"/>
                    </a:xfrm>
                    <a:prstGeom prst="rect">
                      <a:avLst/>
                    </a:prstGeom>
                  </pic:spPr>
                </pic:pic>
              </a:graphicData>
            </a:graphic>
            <wp14:sizeRelH relativeFrom="margin">
              <wp14:pctWidth>0</wp14:pctWidth>
            </wp14:sizeRelH>
            <wp14:sizeRelV relativeFrom="margin">
              <wp14:pctHeight>0</wp14:pctHeight>
            </wp14:sizeRelV>
          </wp:anchor>
        </w:drawing>
      </w:r>
      <w:r w:rsidR="00D97A24" w:rsidRPr="00D97A24">
        <w:rPr>
          <w:rFonts w:ascii="Segoe UI" w:eastAsia="Times New Roman" w:hAnsi="Segoe UI" w:cs="Segoe UI"/>
          <w:color w:val="24292E"/>
          <w:sz w:val="24"/>
          <w:szCs w:val="24"/>
        </w:rPr>
        <w:t>Logs events for the AWS region it is created in. It is a regional service.</w:t>
      </w:r>
    </w:p>
    <w:p w14:paraId="4EED6FA7" w14:textId="4DD0E1AA" w:rsidR="001743A3" w:rsidRPr="00D97A24" w:rsidRDefault="001743A3" w:rsidP="00D97A24">
      <w:pPr>
        <w:shd w:val="clear" w:color="auto" w:fill="FFFFFF"/>
        <w:spacing w:after="240" w:line="240" w:lineRule="auto"/>
        <w:rPr>
          <w:rFonts w:ascii="Segoe UI" w:eastAsia="Times New Roman" w:hAnsi="Segoe UI" w:cs="Segoe UI"/>
          <w:color w:val="24292E"/>
          <w:sz w:val="24"/>
          <w:szCs w:val="24"/>
        </w:rPr>
      </w:pPr>
    </w:p>
    <w:p w14:paraId="06F18E20"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Once created, it can operate in two ways</w:t>
      </w:r>
    </w:p>
    <w:p w14:paraId="7BE61A6B" w14:textId="77777777" w:rsidR="00D97A24" w:rsidRPr="00375A43" w:rsidRDefault="00D97A24" w:rsidP="00D97A24">
      <w:pPr>
        <w:numPr>
          <w:ilvl w:val="0"/>
          <w:numId w:val="17"/>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375A43">
        <w:rPr>
          <w:rFonts w:ascii="Segoe UI" w:eastAsia="Times New Roman" w:hAnsi="Segoe UI" w:cs="Segoe UI"/>
          <w:b/>
          <w:bCs/>
          <w:color w:val="24292E"/>
          <w:sz w:val="24"/>
          <w:szCs w:val="24"/>
        </w:rPr>
        <w:t>One region trail</w:t>
      </w:r>
    </w:p>
    <w:p w14:paraId="45906EEF" w14:textId="77777777" w:rsidR="00D97A24" w:rsidRPr="00C37BB6" w:rsidRDefault="00D97A24" w:rsidP="00D97A24">
      <w:pPr>
        <w:numPr>
          <w:ilvl w:val="0"/>
          <w:numId w:val="17"/>
        </w:numPr>
        <w:shd w:val="clear" w:color="auto" w:fill="FFFFFF"/>
        <w:spacing w:before="60" w:after="100" w:afterAutospacing="1" w:line="240" w:lineRule="auto"/>
        <w:rPr>
          <w:rFonts w:ascii="Segoe UI" w:eastAsia="Times New Roman" w:hAnsi="Segoe UI" w:cs="Segoe UI"/>
          <w:b/>
          <w:bCs/>
          <w:color w:val="24292E"/>
          <w:sz w:val="24"/>
          <w:szCs w:val="24"/>
        </w:rPr>
      </w:pPr>
      <w:r w:rsidRPr="00C37BB6">
        <w:rPr>
          <w:rFonts w:ascii="Segoe UI" w:eastAsia="Times New Roman" w:hAnsi="Segoe UI" w:cs="Segoe UI"/>
          <w:b/>
          <w:bCs/>
          <w:color w:val="24292E"/>
          <w:sz w:val="24"/>
          <w:szCs w:val="24"/>
        </w:rPr>
        <w:t>All region trail</w:t>
      </w:r>
    </w:p>
    <w:p w14:paraId="50FCAE99" w14:textId="77777777" w:rsidR="00D97A24" w:rsidRPr="00D97A24" w:rsidRDefault="00D97A24" w:rsidP="00D97A24">
      <w:pPr>
        <w:numPr>
          <w:ilvl w:val="1"/>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Collection of trails in all regions</w:t>
      </w:r>
    </w:p>
    <w:p w14:paraId="08C31361" w14:textId="77777777" w:rsidR="00D97A24" w:rsidRPr="00D97A24" w:rsidRDefault="00D97A24" w:rsidP="00D97A24">
      <w:pPr>
        <w:numPr>
          <w:ilvl w:val="1"/>
          <w:numId w:val="17"/>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new regions are added, they will be added to this trail automatically</w:t>
      </w:r>
    </w:p>
    <w:p w14:paraId="3ECB2404" w14:textId="3E4F063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Most services log events in the region they occur. The trail then must be a </w:t>
      </w:r>
      <w:r w:rsidRPr="00EB3FB7">
        <w:rPr>
          <w:rFonts w:ascii="Segoe UI" w:eastAsia="Times New Roman" w:hAnsi="Segoe UI" w:cs="Segoe UI"/>
          <w:b/>
          <w:bCs/>
          <w:color w:val="24292E"/>
          <w:sz w:val="24"/>
          <w:szCs w:val="24"/>
        </w:rPr>
        <w:t>one region trail</w:t>
      </w:r>
      <w:r w:rsidRPr="00D97A24">
        <w:rPr>
          <w:rFonts w:ascii="Segoe UI" w:eastAsia="Times New Roman" w:hAnsi="Segoe UI" w:cs="Segoe UI"/>
          <w:color w:val="24292E"/>
          <w:sz w:val="24"/>
          <w:szCs w:val="24"/>
        </w:rPr>
        <w:t xml:space="preserve"> in that region or an </w:t>
      </w:r>
      <w:r w:rsidR="001743A3" w:rsidRPr="00EB3FB7">
        <w:rPr>
          <w:rFonts w:ascii="Segoe UI" w:eastAsia="Times New Roman" w:hAnsi="Segoe UI" w:cs="Segoe UI"/>
          <w:b/>
          <w:bCs/>
          <w:color w:val="24292E"/>
          <w:sz w:val="24"/>
          <w:szCs w:val="24"/>
        </w:rPr>
        <w:t>all-region</w:t>
      </w:r>
      <w:r w:rsidRPr="00EB3FB7">
        <w:rPr>
          <w:rFonts w:ascii="Segoe UI" w:eastAsia="Times New Roman" w:hAnsi="Segoe UI" w:cs="Segoe UI"/>
          <w:b/>
          <w:bCs/>
          <w:color w:val="24292E"/>
          <w:sz w:val="24"/>
          <w:szCs w:val="24"/>
        </w:rPr>
        <w:t xml:space="preserve"> trail</w:t>
      </w:r>
      <w:r w:rsidRPr="00D97A24">
        <w:rPr>
          <w:rFonts w:ascii="Segoe UI" w:eastAsia="Times New Roman" w:hAnsi="Segoe UI" w:cs="Segoe UI"/>
          <w:color w:val="24292E"/>
          <w:sz w:val="24"/>
          <w:szCs w:val="24"/>
        </w:rPr>
        <w:t xml:space="preserve"> to log that event.</w:t>
      </w:r>
    </w:p>
    <w:p w14:paraId="123174A3" w14:textId="77777777" w:rsidR="00D97A24" w:rsidRPr="00D97A24" w:rsidRDefault="00D97A24" w:rsidP="00D97A24">
      <w:pPr>
        <w:shd w:val="clear" w:color="auto" w:fill="FFFFFF"/>
        <w:spacing w:after="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A small number of services log events globally to one region. </w:t>
      </w:r>
      <w:r w:rsidRPr="003D52B2">
        <w:rPr>
          <w:rFonts w:ascii="Segoe UI" w:eastAsia="Times New Roman" w:hAnsi="Segoe UI" w:cs="Segoe UI"/>
          <w:b/>
          <w:bCs/>
          <w:color w:val="24292E"/>
          <w:sz w:val="24"/>
          <w:szCs w:val="24"/>
        </w:rPr>
        <w:t>Global services</w:t>
      </w:r>
      <w:r w:rsidRPr="00D97A24">
        <w:rPr>
          <w:rFonts w:ascii="Segoe UI" w:eastAsia="Times New Roman" w:hAnsi="Segoe UI" w:cs="Segoe UI"/>
          <w:color w:val="24292E"/>
          <w:sz w:val="24"/>
          <w:szCs w:val="24"/>
        </w:rPr>
        <w:t xml:space="preserve"> such as IAM or STS or CloudFront always log their events to </w:t>
      </w:r>
      <w:r w:rsidRPr="00D97A24">
        <w:rPr>
          <w:rFonts w:ascii="Consolas" w:eastAsia="Times New Roman" w:hAnsi="Consolas" w:cs="Courier New"/>
          <w:color w:val="24292E"/>
          <w:sz w:val="20"/>
          <w:szCs w:val="20"/>
        </w:rPr>
        <w:t>us-east-1</w:t>
      </w:r>
    </w:p>
    <w:p w14:paraId="0E545A20" w14:textId="037577FE"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A trail must have </w:t>
      </w:r>
      <w:r w:rsidR="00364EFB" w:rsidRPr="00364EFB">
        <w:rPr>
          <w:rFonts w:ascii="Segoe UI" w:eastAsia="Times New Roman" w:hAnsi="Segoe UI" w:cs="Segoe UI"/>
          <w:b/>
          <w:bCs/>
          <w:color w:val="24292E"/>
          <w:sz w:val="24"/>
          <w:szCs w:val="24"/>
        </w:rPr>
        <w:t>Global Services Event Logging</w:t>
      </w:r>
      <w:r w:rsidRPr="00D97A24">
        <w:rPr>
          <w:rFonts w:ascii="Segoe UI" w:eastAsia="Times New Roman" w:hAnsi="Segoe UI" w:cs="Segoe UI"/>
          <w:color w:val="24292E"/>
          <w:sz w:val="24"/>
          <w:szCs w:val="24"/>
        </w:rPr>
        <w:t xml:space="preserve"> enabled to have this logged.</w:t>
      </w:r>
    </w:p>
    <w:p w14:paraId="551226FC"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AWS services are largely split into regional services or global services.</w:t>
      </w:r>
    </w:p>
    <w:p w14:paraId="346E7594" w14:textId="77777777" w:rsidR="00D97A24" w:rsidRPr="00D97A24" w:rsidRDefault="00D97A24" w:rsidP="00D97A24">
      <w:pPr>
        <w:shd w:val="clear" w:color="auto" w:fill="FFFFFF"/>
        <w:spacing w:after="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When the services log, they log in the region they are created or to </w:t>
      </w:r>
      <w:r w:rsidRPr="00D97A24">
        <w:rPr>
          <w:rFonts w:ascii="Consolas" w:eastAsia="Times New Roman" w:hAnsi="Consolas" w:cs="Courier New"/>
          <w:color w:val="24292E"/>
          <w:sz w:val="20"/>
          <w:szCs w:val="20"/>
        </w:rPr>
        <w:t>us-east-1</w:t>
      </w:r>
      <w:r w:rsidRPr="00D97A24">
        <w:rPr>
          <w:rFonts w:ascii="Segoe UI" w:eastAsia="Times New Roman" w:hAnsi="Segoe UI" w:cs="Segoe UI"/>
          <w:color w:val="24292E"/>
          <w:sz w:val="24"/>
          <w:szCs w:val="24"/>
        </w:rPr>
        <w:t> if they are a global service.</w:t>
      </w:r>
    </w:p>
    <w:p w14:paraId="0CA1750D"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lastRenderedPageBreak/>
        <w:t>A trail can store events in an S3 bucket as a compressed JSON file. It can also use CloudWatch Logs to output the data.</w:t>
      </w:r>
    </w:p>
    <w:p w14:paraId="291435BC" w14:textId="77777777" w:rsidR="00D97A24" w:rsidRPr="00D97A24" w:rsidRDefault="00D97A24" w:rsidP="00D97A24">
      <w:pPr>
        <w:shd w:val="clear" w:color="auto" w:fill="FFFFFF"/>
        <w:spacing w:after="240"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CloudTrail products can create an </w:t>
      </w:r>
      <w:r w:rsidRPr="00CD1140">
        <w:rPr>
          <w:rFonts w:ascii="Segoe UI" w:eastAsia="Times New Roman" w:hAnsi="Segoe UI" w:cs="Segoe UI"/>
          <w:b/>
          <w:bCs/>
          <w:color w:val="24292E"/>
          <w:sz w:val="24"/>
          <w:szCs w:val="24"/>
        </w:rPr>
        <w:t>organizational trail</w:t>
      </w:r>
      <w:r w:rsidRPr="00D97A24">
        <w:rPr>
          <w:rFonts w:ascii="Segoe UI" w:eastAsia="Times New Roman" w:hAnsi="Segoe UI" w:cs="Segoe UI"/>
          <w:color w:val="24292E"/>
          <w:sz w:val="24"/>
          <w:szCs w:val="24"/>
        </w:rPr>
        <w:t xml:space="preserve">. This allows a </w:t>
      </w:r>
      <w:r w:rsidRPr="00DD1795">
        <w:rPr>
          <w:rFonts w:ascii="Segoe UI" w:eastAsia="Times New Roman" w:hAnsi="Segoe UI" w:cs="Segoe UI"/>
          <w:b/>
          <w:bCs/>
          <w:color w:val="24292E"/>
          <w:sz w:val="24"/>
          <w:szCs w:val="24"/>
        </w:rPr>
        <w:t>single management point for all the APIs</w:t>
      </w:r>
      <w:r w:rsidRPr="00D97A24">
        <w:rPr>
          <w:rFonts w:ascii="Segoe UI" w:eastAsia="Times New Roman" w:hAnsi="Segoe UI" w:cs="Segoe UI"/>
          <w:color w:val="24292E"/>
          <w:sz w:val="24"/>
          <w:szCs w:val="24"/>
        </w:rPr>
        <w:t xml:space="preserve"> and </w:t>
      </w:r>
      <w:r w:rsidRPr="00DD1795">
        <w:rPr>
          <w:rFonts w:ascii="Segoe UI" w:eastAsia="Times New Roman" w:hAnsi="Segoe UI" w:cs="Segoe UI"/>
          <w:b/>
          <w:bCs/>
          <w:color w:val="24292E"/>
          <w:sz w:val="24"/>
          <w:szCs w:val="24"/>
        </w:rPr>
        <w:t>management events for that org</w:t>
      </w:r>
      <w:r w:rsidRPr="00D97A24">
        <w:rPr>
          <w:rFonts w:ascii="Segoe UI" w:eastAsia="Times New Roman" w:hAnsi="Segoe UI" w:cs="Segoe UI"/>
          <w:color w:val="24292E"/>
          <w:sz w:val="24"/>
          <w:szCs w:val="24"/>
        </w:rPr>
        <w:t>.</w:t>
      </w:r>
    </w:p>
    <w:p w14:paraId="075E481D"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CloudTrail Exam PowerUp</w:t>
      </w:r>
    </w:p>
    <w:p w14:paraId="470139B5" w14:textId="77777777" w:rsidR="00D97A24" w:rsidRPr="00D97A24" w:rsidRDefault="00D97A24" w:rsidP="00D97A24">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It is enabled by default for 90 days without S3</w:t>
      </w:r>
    </w:p>
    <w:p w14:paraId="150F9EF0" w14:textId="77777777" w:rsidR="00D97A24" w:rsidRPr="00D97A24" w:rsidRDefault="00D97A24" w:rsidP="00D97A24">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Trails are how you configure S3 and CWLogs</w:t>
      </w:r>
    </w:p>
    <w:p w14:paraId="135109EC" w14:textId="34384C6B" w:rsidR="00D97A24" w:rsidRPr="00D97A24" w:rsidRDefault="006909FF" w:rsidP="00D97A24">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Only </w:t>
      </w:r>
      <w:r w:rsidR="00D97A24" w:rsidRPr="00D97A24">
        <w:rPr>
          <w:rFonts w:ascii="Segoe UI" w:eastAsia="Times New Roman" w:hAnsi="Segoe UI" w:cs="Segoe UI"/>
          <w:color w:val="24292E"/>
          <w:sz w:val="24"/>
          <w:szCs w:val="24"/>
        </w:rPr>
        <w:t>Management events are saved by default</w:t>
      </w:r>
    </w:p>
    <w:p w14:paraId="26F66712" w14:textId="77777777" w:rsidR="00D97A24" w:rsidRPr="00D97A24" w:rsidRDefault="00D97A24" w:rsidP="00D97A24">
      <w:pPr>
        <w:numPr>
          <w:ilvl w:val="0"/>
          <w:numId w:val="18"/>
        </w:numPr>
        <w:shd w:val="clear" w:color="auto" w:fill="FFFFFF"/>
        <w:spacing w:after="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 xml:space="preserve">IAM, STS, CloudFront are </w:t>
      </w:r>
      <w:r w:rsidRPr="005005C0">
        <w:rPr>
          <w:rFonts w:ascii="Segoe UI" w:eastAsia="Times New Roman" w:hAnsi="Segoe UI" w:cs="Segoe UI"/>
          <w:b/>
          <w:bCs/>
          <w:color w:val="24292E"/>
          <w:sz w:val="24"/>
          <w:szCs w:val="24"/>
        </w:rPr>
        <w:t>Global Service</w:t>
      </w:r>
      <w:r w:rsidRPr="00D97A24">
        <w:rPr>
          <w:rFonts w:ascii="Segoe UI" w:eastAsia="Times New Roman" w:hAnsi="Segoe UI" w:cs="Segoe UI"/>
          <w:color w:val="24292E"/>
          <w:sz w:val="24"/>
          <w:szCs w:val="24"/>
        </w:rPr>
        <w:t xml:space="preserve"> events and log to </w:t>
      </w:r>
      <w:r w:rsidRPr="00D97A24">
        <w:rPr>
          <w:rFonts w:ascii="Consolas" w:eastAsia="Times New Roman" w:hAnsi="Consolas" w:cs="Courier New"/>
          <w:color w:val="24292E"/>
          <w:sz w:val="20"/>
          <w:szCs w:val="20"/>
        </w:rPr>
        <w:t>us-east-1</w:t>
      </w:r>
    </w:p>
    <w:p w14:paraId="55DCEA31" w14:textId="77777777" w:rsidR="00D97A24" w:rsidRPr="00D97A24" w:rsidRDefault="00D97A24" w:rsidP="00D97A24">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7A24">
        <w:rPr>
          <w:rFonts w:ascii="Segoe UI" w:eastAsia="Times New Roman" w:hAnsi="Segoe UI" w:cs="Segoe UI"/>
          <w:color w:val="24292E"/>
          <w:sz w:val="24"/>
          <w:szCs w:val="24"/>
        </w:rPr>
        <w:t>Trail must be enabled to do this</w:t>
      </w:r>
    </w:p>
    <w:p w14:paraId="17112CAD" w14:textId="77777777" w:rsidR="00D97A24" w:rsidRPr="00D97A24" w:rsidRDefault="00D97A24" w:rsidP="00D97A24">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367245">
        <w:rPr>
          <w:rFonts w:ascii="Segoe UI" w:eastAsia="Times New Roman" w:hAnsi="Segoe UI" w:cs="Segoe UI"/>
          <w:b/>
          <w:bCs/>
          <w:color w:val="24292E"/>
          <w:sz w:val="24"/>
          <w:szCs w:val="24"/>
        </w:rPr>
        <w:t>NOT REALTIME</w:t>
      </w:r>
      <w:r w:rsidRPr="00D97A24">
        <w:rPr>
          <w:rFonts w:ascii="Segoe UI" w:eastAsia="Times New Roman" w:hAnsi="Segoe UI" w:cs="Segoe UI"/>
          <w:color w:val="24292E"/>
          <w:sz w:val="24"/>
          <w:szCs w:val="24"/>
        </w:rPr>
        <w:t xml:space="preserve"> - There is a delay. Approximately </w:t>
      </w:r>
      <w:r w:rsidRPr="00367245">
        <w:rPr>
          <w:rFonts w:ascii="Segoe UI" w:eastAsia="Times New Roman" w:hAnsi="Segoe UI" w:cs="Segoe UI"/>
          <w:b/>
          <w:bCs/>
          <w:color w:val="24292E"/>
          <w:sz w:val="24"/>
          <w:szCs w:val="24"/>
        </w:rPr>
        <w:t>15 minute</w:t>
      </w:r>
      <w:r w:rsidRPr="00D97A24">
        <w:rPr>
          <w:rFonts w:ascii="Segoe UI" w:eastAsia="Times New Roman" w:hAnsi="Segoe UI" w:cs="Segoe UI"/>
          <w:color w:val="24292E"/>
          <w:sz w:val="24"/>
          <w:szCs w:val="24"/>
        </w:rPr>
        <w:t xml:space="preserve"> delay</w:t>
      </w:r>
    </w:p>
    <w:p w14:paraId="08EB9848" w14:textId="77777777" w:rsidR="00D97A24" w:rsidRPr="00D97A24" w:rsidRDefault="00D97A24" w:rsidP="00D97A24">
      <w:pPr>
        <w:shd w:val="clear" w:color="auto" w:fill="FFFFFF"/>
        <w:spacing w:before="360" w:after="240" w:line="240" w:lineRule="auto"/>
        <w:outlineLvl w:val="3"/>
        <w:rPr>
          <w:rFonts w:ascii="Segoe UI" w:eastAsia="Times New Roman" w:hAnsi="Segoe UI" w:cs="Segoe UI"/>
          <w:b/>
          <w:bCs/>
          <w:color w:val="24292E"/>
          <w:sz w:val="24"/>
          <w:szCs w:val="24"/>
        </w:rPr>
      </w:pPr>
      <w:r w:rsidRPr="00D97A24">
        <w:rPr>
          <w:rFonts w:ascii="Segoe UI" w:eastAsia="Times New Roman" w:hAnsi="Segoe UI" w:cs="Segoe UI"/>
          <w:b/>
          <w:bCs/>
          <w:color w:val="24292E"/>
          <w:sz w:val="24"/>
          <w:szCs w:val="24"/>
        </w:rPr>
        <w:t>CloudTrail Pricing</w:t>
      </w:r>
    </w:p>
    <w:p w14:paraId="513DB4CF" w14:textId="77777777" w:rsidR="00D97A24" w:rsidRPr="00D97A24" w:rsidRDefault="003F3C31" w:rsidP="00D97A24">
      <w:pPr>
        <w:shd w:val="clear" w:color="auto" w:fill="FFFFFF"/>
        <w:spacing w:after="240" w:line="240" w:lineRule="auto"/>
        <w:rPr>
          <w:rFonts w:ascii="Segoe UI" w:eastAsia="Times New Roman" w:hAnsi="Segoe UI" w:cs="Segoe UI"/>
          <w:color w:val="24292E"/>
          <w:sz w:val="24"/>
          <w:szCs w:val="24"/>
        </w:rPr>
      </w:pPr>
      <w:hyperlink r:id="rId9" w:history="1">
        <w:r w:rsidR="00D97A24" w:rsidRPr="00D97A24">
          <w:rPr>
            <w:rFonts w:ascii="Segoe UI" w:eastAsia="Times New Roman" w:hAnsi="Segoe UI" w:cs="Segoe UI"/>
            <w:color w:val="0366D6"/>
            <w:sz w:val="24"/>
            <w:szCs w:val="24"/>
          </w:rPr>
          <w:t>https://aws.amazon.com/cloudtrail/pricing/</w:t>
        </w:r>
      </w:hyperlink>
    </w:p>
    <w:p w14:paraId="333BE3D1" w14:textId="77777777" w:rsidR="00381D5C" w:rsidRDefault="00381D5C"/>
    <w:sectPr w:rsidR="0038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002D"/>
    <w:multiLevelType w:val="multilevel"/>
    <w:tmpl w:val="E92C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3911"/>
    <w:multiLevelType w:val="multilevel"/>
    <w:tmpl w:val="ECF4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560D2"/>
    <w:multiLevelType w:val="multilevel"/>
    <w:tmpl w:val="42EA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63F5E"/>
    <w:multiLevelType w:val="multilevel"/>
    <w:tmpl w:val="7CA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55F79"/>
    <w:multiLevelType w:val="multilevel"/>
    <w:tmpl w:val="BC52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458"/>
    <w:multiLevelType w:val="multilevel"/>
    <w:tmpl w:val="01D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E574C"/>
    <w:multiLevelType w:val="multilevel"/>
    <w:tmpl w:val="A328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15FB7"/>
    <w:multiLevelType w:val="multilevel"/>
    <w:tmpl w:val="88D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948E2"/>
    <w:multiLevelType w:val="multilevel"/>
    <w:tmpl w:val="96C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949D3"/>
    <w:multiLevelType w:val="multilevel"/>
    <w:tmpl w:val="CB3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736FB"/>
    <w:multiLevelType w:val="multilevel"/>
    <w:tmpl w:val="19FEA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30A6B"/>
    <w:multiLevelType w:val="multilevel"/>
    <w:tmpl w:val="C468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41622"/>
    <w:multiLevelType w:val="multilevel"/>
    <w:tmpl w:val="B084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66BE7"/>
    <w:multiLevelType w:val="multilevel"/>
    <w:tmpl w:val="7BAA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B5448"/>
    <w:multiLevelType w:val="multilevel"/>
    <w:tmpl w:val="313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0F53"/>
    <w:multiLevelType w:val="multilevel"/>
    <w:tmpl w:val="169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05EA5"/>
    <w:multiLevelType w:val="multilevel"/>
    <w:tmpl w:val="4D3C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B44C6"/>
    <w:multiLevelType w:val="multilevel"/>
    <w:tmpl w:val="3D9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16"/>
  </w:num>
  <w:num w:numId="6">
    <w:abstractNumId w:val="10"/>
  </w:num>
  <w:num w:numId="7">
    <w:abstractNumId w:val="2"/>
  </w:num>
  <w:num w:numId="8">
    <w:abstractNumId w:val="9"/>
  </w:num>
  <w:num w:numId="9">
    <w:abstractNumId w:val="12"/>
  </w:num>
  <w:num w:numId="10">
    <w:abstractNumId w:val="13"/>
  </w:num>
  <w:num w:numId="11">
    <w:abstractNumId w:val="3"/>
  </w:num>
  <w:num w:numId="12">
    <w:abstractNumId w:val="7"/>
  </w:num>
  <w:num w:numId="13">
    <w:abstractNumId w:val="1"/>
  </w:num>
  <w:num w:numId="14">
    <w:abstractNumId w:val="17"/>
  </w:num>
  <w:num w:numId="15">
    <w:abstractNumId w:val="14"/>
  </w:num>
  <w:num w:numId="16">
    <w:abstractNumId w:val="15"/>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1C"/>
    <w:rsid w:val="0006653C"/>
    <w:rsid w:val="000679C6"/>
    <w:rsid w:val="000B474C"/>
    <w:rsid w:val="000B67EF"/>
    <w:rsid w:val="001073BC"/>
    <w:rsid w:val="00113900"/>
    <w:rsid w:val="00131B3D"/>
    <w:rsid w:val="00132F1B"/>
    <w:rsid w:val="00147390"/>
    <w:rsid w:val="001743A3"/>
    <w:rsid w:val="001C1501"/>
    <w:rsid w:val="00224A01"/>
    <w:rsid w:val="0027140F"/>
    <w:rsid w:val="0028571C"/>
    <w:rsid w:val="002C6E2E"/>
    <w:rsid w:val="002D20D8"/>
    <w:rsid w:val="002E707A"/>
    <w:rsid w:val="003116A9"/>
    <w:rsid w:val="003436F5"/>
    <w:rsid w:val="00364EFB"/>
    <w:rsid w:val="00367245"/>
    <w:rsid w:val="00375A43"/>
    <w:rsid w:val="00381B0B"/>
    <w:rsid w:val="00381D5C"/>
    <w:rsid w:val="003A6885"/>
    <w:rsid w:val="003B2DB4"/>
    <w:rsid w:val="003D52B2"/>
    <w:rsid w:val="003F3C31"/>
    <w:rsid w:val="004F69F0"/>
    <w:rsid w:val="005005C0"/>
    <w:rsid w:val="005451EE"/>
    <w:rsid w:val="00560B1B"/>
    <w:rsid w:val="00594F67"/>
    <w:rsid w:val="005B371D"/>
    <w:rsid w:val="00623F92"/>
    <w:rsid w:val="00670C49"/>
    <w:rsid w:val="006909FF"/>
    <w:rsid w:val="006D2D47"/>
    <w:rsid w:val="006E234E"/>
    <w:rsid w:val="006E57FB"/>
    <w:rsid w:val="007806A7"/>
    <w:rsid w:val="007A6969"/>
    <w:rsid w:val="00854F8D"/>
    <w:rsid w:val="008B3D7A"/>
    <w:rsid w:val="009434D7"/>
    <w:rsid w:val="0095277B"/>
    <w:rsid w:val="009A4563"/>
    <w:rsid w:val="009D0634"/>
    <w:rsid w:val="009F571C"/>
    <w:rsid w:val="00A22003"/>
    <w:rsid w:val="00A3475C"/>
    <w:rsid w:val="00A87F56"/>
    <w:rsid w:val="00AB1192"/>
    <w:rsid w:val="00B63E2C"/>
    <w:rsid w:val="00BD2572"/>
    <w:rsid w:val="00BF1B76"/>
    <w:rsid w:val="00C37BB6"/>
    <w:rsid w:val="00CD1140"/>
    <w:rsid w:val="00CD5ADE"/>
    <w:rsid w:val="00CE4EB7"/>
    <w:rsid w:val="00CF6188"/>
    <w:rsid w:val="00D97A24"/>
    <w:rsid w:val="00DB1670"/>
    <w:rsid w:val="00DC6108"/>
    <w:rsid w:val="00DD1795"/>
    <w:rsid w:val="00DE1E80"/>
    <w:rsid w:val="00DE3DE7"/>
    <w:rsid w:val="00E00316"/>
    <w:rsid w:val="00E12B5A"/>
    <w:rsid w:val="00E64F74"/>
    <w:rsid w:val="00E976F7"/>
    <w:rsid w:val="00EB3FB7"/>
    <w:rsid w:val="00ED355F"/>
    <w:rsid w:val="00ED7861"/>
    <w:rsid w:val="00F555DB"/>
    <w:rsid w:val="00F57F68"/>
    <w:rsid w:val="00FB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5E17"/>
  <w15:chartTrackingRefBased/>
  <w15:docId w15:val="{600E2080-D72E-4ABD-A740-50D582A4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7A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7A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7A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A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7A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7A2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97A24"/>
    <w:rPr>
      <w:color w:val="0000FF"/>
      <w:u w:val="single"/>
    </w:rPr>
  </w:style>
  <w:style w:type="paragraph" w:styleId="NormalWeb">
    <w:name w:val="Normal (Web)"/>
    <w:basedOn w:val="Normal"/>
    <w:uiPriority w:val="99"/>
    <w:semiHidden/>
    <w:unhideWhenUsed/>
    <w:rsid w:val="00D97A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A24"/>
    <w:rPr>
      <w:b/>
      <w:bCs/>
    </w:rPr>
  </w:style>
  <w:style w:type="character" w:styleId="HTMLCode">
    <w:name w:val="HTML Code"/>
    <w:basedOn w:val="DefaultParagraphFont"/>
    <w:uiPriority w:val="99"/>
    <w:semiHidden/>
    <w:unhideWhenUsed/>
    <w:rsid w:val="00D97A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7A24"/>
    <w:rPr>
      <w:rFonts w:ascii="Courier New" w:eastAsia="Times New Roman" w:hAnsi="Courier New" w:cs="Courier New"/>
      <w:sz w:val="20"/>
      <w:szCs w:val="20"/>
    </w:rPr>
  </w:style>
  <w:style w:type="character" w:customStyle="1" w:styleId="pl-s">
    <w:name w:val="pl-s"/>
    <w:basedOn w:val="DefaultParagraphFont"/>
    <w:rsid w:val="00D97A24"/>
  </w:style>
  <w:style w:type="character" w:customStyle="1" w:styleId="pl-pds">
    <w:name w:val="pl-pds"/>
    <w:basedOn w:val="DefaultParagraphFont"/>
    <w:rsid w:val="00D97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851811">
      <w:bodyDiv w:val="1"/>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240"/>
          <w:divBdr>
            <w:top w:val="none" w:sz="0" w:space="0" w:color="auto"/>
            <w:left w:val="none" w:sz="0" w:space="0" w:color="auto"/>
            <w:bottom w:val="none" w:sz="0" w:space="0" w:color="auto"/>
            <w:right w:val="none" w:sz="0" w:space="0" w:color="auto"/>
          </w:divBdr>
        </w:div>
        <w:div w:id="1941834604">
          <w:marLeft w:val="0"/>
          <w:marRight w:val="0"/>
          <w:marTop w:val="0"/>
          <w:marBottom w:val="240"/>
          <w:divBdr>
            <w:top w:val="none" w:sz="0" w:space="0" w:color="auto"/>
            <w:left w:val="none" w:sz="0" w:space="0" w:color="auto"/>
            <w:bottom w:val="none" w:sz="0" w:space="0" w:color="auto"/>
            <w:right w:val="none" w:sz="0" w:space="0" w:color="auto"/>
          </w:divBdr>
        </w:div>
        <w:div w:id="1198812531">
          <w:marLeft w:val="0"/>
          <w:marRight w:val="0"/>
          <w:marTop w:val="0"/>
          <w:marBottom w:val="240"/>
          <w:divBdr>
            <w:top w:val="none" w:sz="0" w:space="0" w:color="auto"/>
            <w:left w:val="none" w:sz="0" w:space="0" w:color="auto"/>
            <w:bottom w:val="none" w:sz="0" w:space="0" w:color="auto"/>
            <w:right w:val="none" w:sz="0" w:space="0" w:color="auto"/>
          </w:divBdr>
        </w:div>
        <w:div w:id="65125353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loudtrail/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82</cp:revision>
  <dcterms:created xsi:type="dcterms:W3CDTF">2020-06-30T22:36:00Z</dcterms:created>
  <dcterms:modified xsi:type="dcterms:W3CDTF">2020-07-25T04:01:00Z</dcterms:modified>
</cp:coreProperties>
</file>