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21A" w:rsidRDefault="004152A9">
      <w:pPr>
        <w:spacing w:after="0" w:line="259" w:lineRule="auto"/>
        <w:ind w:left="0" w:firstLine="0"/>
        <w:jc w:val="left"/>
      </w:pPr>
      <w:r>
        <w:rPr>
          <w:color w:val="17365D"/>
          <w:sz w:val="52"/>
        </w:rPr>
        <w:t xml:space="preserve">  </w:t>
      </w:r>
    </w:p>
    <w:p w:rsidR="0041321A" w:rsidRDefault="004152A9">
      <w:pPr>
        <w:spacing w:after="0" w:line="259" w:lineRule="auto"/>
        <w:ind w:left="0" w:firstLine="0"/>
        <w:jc w:val="left"/>
      </w:pPr>
      <w:r>
        <w:rPr>
          <w:color w:val="17365D"/>
          <w:sz w:val="52"/>
        </w:rPr>
        <w:t xml:space="preserve"> </w:t>
      </w:r>
    </w:p>
    <w:p w:rsidR="0041321A" w:rsidRDefault="004152A9">
      <w:pPr>
        <w:spacing w:after="0" w:line="259" w:lineRule="auto"/>
        <w:ind w:left="0" w:firstLine="0"/>
        <w:jc w:val="left"/>
      </w:pPr>
      <w:r>
        <w:rPr>
          <w:color w:val="17365D"/>
          <w:sz w:val="52"/>
        </w:rPr>
        <w:t xml:space="preserve"> </w:t>
      </w:r>
    </w:p>
    <w:p w:rsidR="0041321A" w:rsidRDefault="004152A9">
      <w:pPr>
        <w:spacing w:after="0" w:line="259" w:lineRule="auto"/>
        <w:ind w:left="0" w:firstLine="0"/>
        <w:jc w:val="left"/>
      </w:pPr>
      <w:r>
        <w:rPr>
          <w:color w:val="17365D"/>
          <w:sz w:val="52"/>
        </w:rPr>
        <w:t xml:space="preserve"> </w:t>
      </w:r>
    </w:p>
    <w:p w:rsidR="0041321A" w:rsidRDefault="004152A9">
      <w:pPr>
        <w:spacing w:after="0" w:line="259" w:lineRule="auto"/>
        <w:ind w:left="0" w:firstLine="0"/>
        <w:jc w:val="left"/>
      </w:pPr>
      <w:r>
        <w:rPr>
          <w:color w:val="17365D"/>
          <w:sz w:val="52"/>
        </w:rPr>
        <w:t xml:space="preserve"> </w:t>
      </w:r>
    </w:p>
    <w:p w:rsidR="0041321A" w:rsidRDefault="004152A9">
      <w:pPr>
        <w:spacing w:after="0" w:line="259" w:lineRule="auto"/>
        <w:ind w:left="0" w:firstLine="0"/>
        <w:jc w:val="left"/>
      </w:pPr>
      <w:r>
        <w:rPr>
          <w:color w:val="17365D"/>
          <w:sz w:val="52"/>
        </w:rPr>
        <w:t xml:space="preserve"> </w:t>
      </w:r>
    </w:p>
    <w:p w:rsidR="0041321A" w:rsidRDefault="004152A9">
      <w:pPr>
        <w:spacing w:after="0" w:line="259" w:lineRule="auto"/>
        <w:ind w:left="0" w:firstLine="0"/>
        <w:jc w:val="left"/>
      </w:pPr>
      <w:r>
        <w:rPr>
          <w:color w:val="17365D"/>
          <w:sz w:val="52"/>
        </w:rPr>
        <w:t xml:space="preserve"> </w:t>
      </w:r>
    </w:p>
    <w:p w:rsidR="0041321A" w:rsidRDefault="004152A9">
      <w:pPr>
        <w:spacing w:after="0" w:line="259" w:lineRule="auto"/>
        <w:ind w:left="0" w:firstLine="0"/>
        <w:jc w:val="left"/>
      </w:pPr>
      <w:r>
        <w:rPr>
          <w:color w:val="17365D"/>
          <w:sz w:val="52"/>
        </w:rPr>
        <w:t xml:space="preserve"> </w:t>
      </w:r>
    </w:p>
    <w:p w:rsidR="0041321A" w:rsidRDefault="004152A9">
      <w:pPr>
        <w:spacing w:after="0" w:line="259" w:lineRule="auto"/>
        <w:ind w:right="6"/>
        <w:jc w:val="right"/>
      </w:pPr>
      <w:r>
        <w:rPr>
          <w:color w:val="17365D"/>
          <w:sz w:val="52"/>
        </w:rPr>
        <w:t xml:space="preserve">Statistical Methods for Decision Making </w:t>
      </w:r>
    </w:p>
    <w:p w:rsidR="0041321A" w:rsidRDefault="004152A9">
      <w:pPr>
        <w:spacing w:after="373" w:line="259" w:lineRule="auto"/>
        <w:ind w:left="-29" w:right="-28" w:firstLine="0"/>
        <w:jc w:val="left"/>
      </w:pPr>
      <w:r>
        <w:rPr>
          <w:rFonts w:ascii="Calibri" w:eastAsia="Calibri" w:hAnsi="Calibri" w:cs="Calibri"/>
          <w:noProof/>
        </w:rPr>
        <mc:AlternateContent>
          <mc:Choice Requires="wpg">
            <w:drawing>
              <wp:inline distT="0" distB="0" distL="0" distR="0">
                <wp:extent cx="5769229" cy="12192"/>
                <wp:effectExtent l="0" t="0" r="0" b="0"/>
                <wp:docPr id="14844" name="Group 14844"/>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9823" name="Shape 19823"/>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4844" style="width:454.27pt;height:0.959991pt;mso-position-horizontal-relative:char;mso-position-vertical-relative:line" coordsize="57692,121">
                <v:shape id="Shape 19824" style="position:absolute;width:57692;height:121;left:0;top:0;" coordsize="5769229,12192" path="m0,0l5769229,0l5769229,12192l0,12192l0,0">
                  <v:stroke weight="0pt" endcap="flat" joinstyle="miter" miterlimit="10" on="false" color="#000000" opacity="0"/>
                  <v:fill on="true" color="#4f81bd"/>
                </v:shape>
              </v:group>
            </w:pict>
          </mc:Fallback>
        </mc:AlternateContent>
      </w:r>
    </w:p>
    <w:sdt>
      <w:sdtPr>
        <w:id w:val="90747397"/>
        <w:docPartObj>
          <w:docPartGallery w:val="Table of Contents"/>
        </w:docPartObj>
      </w:sdtPr>
      <w:sdtEndPr/>
      <w:sdtContent>
        <w:p w:rsidR="0041321A" w:rsidRDefault="004152A9">
          <w:pPr>
            <w:spacing w:after="0" w:line="259" w:lineRule="auto"/>
            <w:ind w:left="0" w:right="1" w:firstLine="0"/>
            <w:jc w:val="center"/>
          </w:pPr>
          <w:r>
            <w:rPr>
              <w:b/>
              <w:color w:val="365F91"/>
              <w:sz w:val="28"/>
            </w:rPr>
            <w:t xml:space="preserve">Table of Contents </w:t>
          </w:r>
        </w:p>
        <w:p w:rsidR="0041321A" w:rsidRDefault="004152A9">
          <w:pPr>
            <w:pStyle w:val="TOC1"/>
            <w:tabs>
              <w:tab w:val="right" w:leader="dot" w:pos="9029"/>
            </w:tabs>
          </w:pPr>
          <w:r>
            <w:fldChar w:fldCharType="begin"/>
          </w:r>
          <w:r>
            <w:instrText xml:space="preserve"> TOC \o "1-2" \h \z \u </w:instrText>
          </w:r>
          <w:r>
            <w:fldChar w:fldCharType="separate"/>
          </w:r>
          <w:hyperlink w:anchor="_Toc19642">
            <w:r>
              <w:t>1 The Assignment</w:t>
            </w:r>
            <w:r>
              <w:tab/>
            </w:r>
            <w:r>
              <w:fldChar w:fldCharType="begin"/>
            </w:r>
            <w:r>
              <w:instrText>PAGEREF _Toc19642 \h</w:instrText>
            </w:r>
            <w:r>
              <w:fldChar w:fldCharType="separate"/>
            </w:r>
            <w:r>
              <w:t xml:space="preserve">3 </w:t>
            </w:r>
            <w:r>
              <w:fldChar w:fldCharType="end"/>
            </w:r>
          </w:hyperlink>
        </w:p>
        <w:p w:rsidR="0041321A" w:rsidRDefault="004152A9">
          <w:pPr>
            <w:pStyle w:val="TOC1"/>
            <w:tabs>
              <w:tab w:val="right" w:leader="dot" w:pos="9029"/>
            </w:tabs>
          </w:pPr>
          <w:hyperlink w:anchor="_Toc19643">
            <w:r>
              <w:t>2 The Solution</w:t>
            </w:r>
            <w:r>
              <w:tab/>
            </w:r>
            <w:r>
              <w:fldChar w:fldCharType="begin"/>
            </w:r>
            <w:r>
              <w:instrText>PAGEREF _Toc19643 \h</w:instrText>
            </w:r>
            <w:r>
              <w:fldChar w:fldCharType="separate"/>
            </w:r>
            <w:r>
              <w:t xml:space="preserve">5 </w:t>
            </w:r>
            <w:r>
              <w:fldChar w:fldCharType="end"/>
            </w:r>
          </w:hyperlink>
        </w:p>
        <w:p w:rsidR="0041321A" w:rsidRDefault="004152A9">
          <w:pPr>
            <w:pStyle w:val="TOC2"/>
            <w:tabs>
              <w:tab w:val="right" w:leader="dot" w:pos="9029"/>
            </w:tabs>
          </w:pPr>
          <w:hyperlink w:anchor="_Toc19644">
            <w:r>
              <w:t>2.1 Preliminary Analysis</w:t>
            </w:r>
            <w:r>
              <w:tab/>
            </w:r>
            <w:r>
              <w:fldChar w:fldCharType="begin"/>
            </w:r>
            <w:r>
              <w:instrText>PAGE</w:instrText>
            </w:r>
            <w:r>
              <w:instrText>REF _Toc19644 \h</w:instrText>
            </w:r>
            <w:r>
              <w:fldChar w:fldCharType="separate"/>
            </w:r>
            <w:r>
              <w:t xml:space="preserve">5 </w:t>
            </w:r>
            <w:r>
              <w:fldChar w:fldCharType="end"/>
            </w:r>
          </w:hyperlink>
        </w:p>
        <w:p w:rsidR="0041321A" w:rsidRDefault="004152A9">
          <w:pPr>
            <w:pStyle w:val="TOC2"/>
            <w:tabs>
              <w:tab w:val="right" w:leader="dot" w:pos="9029"/>
            </w:tabs>
          </w:pPr>
          <w:hyperlink w:anchor="_Toc19645">
            <w:r>
              <w:t>2.2 Question a and b:</w:t>
            </w:r>
            <w:r>
              <w:tab/>
            </w:r>
            <w:r>
              <w:fldChar w:fldCharType="begin"/>
            </w:r>
            <w:r>
              <w:instrText>PAGEREF _Toc19645 \h</w:instrText>
            </w:r>
            <w:r>
              <w:fldChar w:fldCharType="separate"/>
            </w:r>
            <w:r>
              <w:t xml:space="preserve">6 </w:t>
            </w:r>
            <w:r>
              <w:fldChar w:fldCharType="end"/>
            </w:r>
          </w:hyperlink>
        </w:p>
        <w:p w:rsidR="0041321A" w:rsidRDefault="004152A9">
          <w:pPr>
            <w:pStyle w:val="TOC2"/>
            <w:tabs>
              <w:tab w:val="right" w:leader="dot" w:pos="9029"/>
            </w:tabs>
          </w:pPr>
          <w:hyperlink w:anchor="_Toc19646">
            <w:r>
              <w:t>2.3 Question c:</w:t>
            </w:r>
            <w:r>
              <w:tab/>
            </w:r>
            <w:r>
              <w:fldChar w:fldCharType="begin"/>
            </w:r>
            <w:r>
              <w:instrText>PAGEREF _Toc19646 \h</w:instrText>
            </w:r>
            <w:r>
              <w:fldChar w:fldCharType="separate"/>
            </w:r>
            <w:r>
              <w:t xml:space="preserve">7 </w:t>
            </w:r>
            <w:r>
              <w:fldChar w:fldCharType="end"/>
            </w:r>
          </w:hyperlink>
        </w:p>
        <w:p w:rsidR="0041321A" w:rsidRDefault="004152A9">
          <w:pPr>
            <w:pStyle w:val="TOC2"/>
            <w:tabs>
              <w:tab w:val="right" w:leader="dot" w:pos="9029"/>
            </w:tabs>
          </w:pPr>
          <w:hyperlink w:anchor="_Toc19647">
            <w:r>
              <w:t>2.4 Question d:</w:t>
            </w:r>
            <w:r>
              <w:tab/>
            </w:r>
            <w:r>
              <w:fldChar w:fldCharType="begin"/>
            </w:r>
            <w:r>
              <w:instrText>PAGEREF _Toc19647 \h</w:instrText>
            </w:r>
            <w:r>
              <w:fldChar w:fldCharType="separate"/>
            </w:r>
            <w:r>
              <w:t xml:space="preserve">7 </w:t>
            </w:r>
            <w:r>
              <w:fldChar w:fldCharType="end"/>
            </w:r>
          </w:hyperlink>
        </w:p>
        <w:p w:rsidR="0041321A" w:rsidRDefault="004152A9">
          <w:pPr>
            <w:pStyle w:val="TOC2"/>
            <w:tabs>
              <w:tab w:val="right" w:leader="dot" w:pos="9029"/>
            </w:tabs>
          </w:pPr>
          <w:hyperlink w:anchor="_Toc19648">
            <w:r>
              <w:t>2.5 Question e:</w:t>
            </w:r>
            <w:r>
              <w:tab/>
            </w:r>
            <w:r>
              <w:fldChar w:fldCharType="begin"/>
            </w:r>
            <w:r>
              <w:instrText>PAGEREF _Toc19648 \h</w:instrText>
            </w:r>
            <w:r>
              <w:fldChar w:fldCharType="separate"/>
            </w:r>
            <w:r>
              <w:t xml:space="preserve">9 </w:t>
            </w:r>
            <w:r>
              <w:fldChar w:fldCharType="end"/>
            </w:r>
          </w:hyperlink>
        </w:p>
        <w:p w:rsidR="0041321A" w:rsidRDefault="004152A9">
          <w:r>
            <w:fldChar w:fldCharType="end"/>
          </w:r>
        </w:p>
      </w:sdtContent>
    </w:sdt>
    <w:p w:rsidR="0041321A" w:rsidRDefault="004152A9">
      <w:pPr>
        <w:spacing w:after="178" w:line="367" w:lineRule="auto"/>
        <w:ind w:left="0" w:firstLine="221"/>
      </w:pPr>
      <w:r>
        <w:t xml:space="preserve"> </w:t>
      </w:r>
    </w:p>
    <w:p w:rsidR="0041321A" w:rsidRDefault="004152A9">
      <w:pPr>
        <w:spacing w:after="0" w:line="259" w:lineRule="auto"/>
        <w:ind w:left="0" w:firstLine="0"/>
        <w:jc w:val="left"/>
      </w:pPr>
      <w:r>
        <w:t xml:space="preserve"> </w:t>
      </w:r>
      <w:r>
        <w:tab/>
      </w:r>
      <w:r>
        <w:rPr>
          <w:b/>
          <w:color w:val="365F91"/>
          <w:sz w:val="28"/>
        </w:rPr>
        <w:t xml:space="preserve"> </w:t>
      </w:r>
      <w:r>
        <w:br w:type="page"/>
      </w:r>
    </w:p>
    <w:p w:rsidR="0041321A" w:rsidRDefault="004152A9">
      <w:pPr>
        <w:pStyle w:val="Heading1"/>
        <w:ind w:left="417" w:right="0" w:hanging="432"/>
      </w:pPr>
      <w:bookmarkStart w:id="0" w:name="_Toc19642"/>
      <w:r>
        <w:lastRenderedPageBreak/>
        <w:t xml:space="preserve">The Assignment </w:t>
      </w:r>
      <w:bookmarkEnd w:id="0"/>
    </w:p>
    <w:p w:rsidR="0041321A" w:rsidRDefault="004152A9">
      <w:pPr>
        <w:spacing w:after="210" w:line="267" w:lineRule="auto"/>
        <w:ind w:left="442"/>
        <w:jc w:val="left"/>
      </w:pPr>
      <w:r>
        <w:rPr>
          <w:b/>
        </w:rPr>
        <w:t xml:space="preserve">Case Study: Titan Insurance Company  </w:t>
      </w:r>
    </w:p>
    <w:p w:rsidR="0041321A" w:rsidRDefault="004152A9">
      <w:pPr>
        <w:spacing w:after="203"/>
        <w:ind w:left="355" w:right="4"/>
      </w:pPr>
      <w:r>
        <w:t>The Titan Insurance Company has just installed a new incentive payment sch</w:t>
      </w:r>
      <w:r>
        <w:t>eme for its lift policy sales force. It wants to have an early view of the success or failure of the new scheme. Indications are that the sales force is selling more policies but sales always vary in an unpredictable pattern from month to month and it is n</w:t>
      </w:r>
      <w:r>
        <w:t xml:space="preserve">ot clear that the scheme has made a significant difference.  </w:t>
      </w:r>
    </w:p>
    <w:p w:rsidR="0041321A" w:rsidRDefault="004152A9">
      <w:pPr>
        <w:spacing w:after="205"/>
        <w:ind w:left="355" w:right="2"/>
      </w:pPr>
      <w:r>
        <w:t xml:space="preserve">Life Insurance companies typically measure the monthly output of a salesperson as the total sum assured for the policies sold by that person during the month. For example, suppose salesperson X </w:t>
      </w:r>
      <w:r>
        <w:t xml:space="preserve">has, in the month, sold seven policies for which the sums assured are £1000, £2500, £3000, £5000, £10000, £35000. X's output for the month is the total of these sums assured, £61,500. Titan's new scheme is that the sales force receive low regular salaries </w:t>
      </w:r>
      <w:r>
        <w:t xml:space="preserve">but are paid large bonuses related to their output (i.e. to the total sum assured of policies sold by them). The scheme is expensive for the company but they are looking for sales increases which more than compensate. The agreement with the sales force is </w:t>
      </w:r>
      <w:r>
        <w:t xml:space="preserve">that if the scheme does not at least break even for the company, it will be abandoned after six months.  </w:t>
      </w:r>
    </w:p>
    <w:p w:rsidR="0041321A" w:rsidRDefault="004152A9">
      <w:pPr>
        <w:spacing w:after="205"/>
        <w:ind w:left="355"/>
      </w:pPr>
      <w:r>
        <w:t>The scheme has now been in operation for four months. It has settled down after fluctuations in the first two months due to the changeover. To test th</w:t>
      </w:r>
      <w:r>
        <w:t>e effectiveness of the scheme, Titan have taken a random sample of 30 salespeople measured their output in the penultimate month prior to changeover and then measured it in the fourth month after the changeover (they have deliberately chosen months not too</w:t>
      </w:r>
      <w:r>
        <w:t xml:space="preserve"> close to the changeover). The outputs of the salespeople are shown in Table 1  </w:t>
      </w:r>
    </w:p>
    <w:p w:rsidR="0041321A" w:rsidRDefault="004152A9">
      <w:pPr>
        <w:spacing w:after="240" w:line="267" w:lineRule="auto"/>
        <w:ind w:left="442"/>
        <w:jc w:val="left"/>
      </w:pPr>
      <w:r>
        <w:rPr>
          <w:b/>
        </w:rPr>
        <w:t xml:space="preserve">Questions:  </w:t>
      </w:r>
    </w:p>
    <w:p w:rsidR="0041321A" w:rsidRDefault="004152A9">
      <w:pPr>
        <w:numPr>
          <w:ilvl w:val="0"/>
          <w:numId w:val="1"/>
        </w:numPr>
        <w:ind w:right="4" w:hanging="360"/>
      </w:pPr>
      <w:r>
        <w:t xml:space="preserve">Describe the five per cent significance test you would apply to these data to determine whether new scheme has significantly raised outputs?  </w:t>
      </w:r>
    </w:p>
    <w:p w:rsidR="0041321A" w:rsidRDefault="004152A9">
      <w:pPr>
        <w:numPr>
          <w:ilvl w:val="0"/>
          <w:numId w:val="1"/>
        </w:numPr>
        <w:ind w:right="4" w:hanging="360"/>
      </w:pPr>
      <w:r>
        <w:t>What conclusion doe</w:t>
      </w:r>
      <w:r>
        <w:t xml:space="preserve">s the test lead to?  </w:t>
      </w:r>
    </w:p>
    <w:p w:rsidR="0041321A" w:rsidRDefault="004152A9">
      <w:pPr>
        <w:numPr>
          <w:ilvl w:val="0"/>
          <w:numId w:val="1"/>
        </w:numPr>
        <w:ind w:right="4" w:hanging="360"/>
      </w:pPr>
      <w:r>
        <w:t xml:space="preserve">What reservations have you about this result? </w:t>
      </w:r>
    </w:p>
    <w:p w:rsidR="0041321A" w:rsidRDefault="004152A9">
      <w:pPr>
        <w:numPr>
          <w:ilvl w:val="0"/>
          <w:numId w:val="1"/>
        </w:numPr>
        <w:ind w:right="4" w:hanging="360"/>
      </w:pPr>
      <w:r>
        <w:t xml:space="preserve">Suppose it has been calculated that in order for Titan to break even, the average output must increase by £5000. If this figure is alternative hypothesis, what is:  </w:t>
      </w:r>
    </w:p>
    <w:p w:rsidR="0041321A" w:rsidRDefault="004152A9">
      <w:pPr>
        <w:numPr>
          <w:ilvl w:val="1"/>
          <w:numId w:val="1"/>
        </w:numPr>
        <w:ind w:right="103" w:hanging="360"/>
      </w:pPr>
      <w:r>
        <w:t xml:space="preserve">The probability of a type 1 error?  </w:t>
      </w:r>
    </w:p>
    <w:p w:rsidR="0041321A" w:rsidRDefault="004152A9">
      <w:pPr>
        <w:numPr>
          <w:ilvl w:val="1"/>
          <w:numId w:val="1"/>
        </w:numPr>
        <w:ind w:right="103" w:hanging="360"/>
      </w:pPr>
      <w:r>
        <w:t xml:space="preserve">The probability of a type 2 error?  </w:t>
      </w:r>
    </w:p>
    <w:p w:rsidR="0041321A" w:rsidRDefault="004152A9">
      <w:pPr>
        <w:numPr>
          <w:ilvl w:val="1"/>
          <w:numId w:val="1"/>
        </w:numPr>
        <w:ind w:right="103" w:hanging="360"/>
      </w:pPr>
      <w:r>
        <w:t xml:space="preserve">The power of the test?  </w:t>
      </w:r>
    </w:p>
    <w:p w:rsidR="0041321A" w:rsidRDefault="004152A9">
      <w:pPr>
        <w:numPr>
          <w:ilvl w:val="0"/>
          <w:numId w:val="1"/>
        </w:numPr>
        <w:ind w:right="4" w:hanging="360"/>
      </w:pPr>
      <w:r>
        <w:t xml:space="preserve">What sample size would make the probabilities of type 1 and type 2 errors equal?  </w:t>
      </w:r>
    </w:p>
    <w:p w:rsidR="0041321A" w:rsidRDefault="0041321A">
      <w:pPr>
        <w:sectPr w:rsidR="0041321A">
          <w:headerReference w:type="even" r:id="rId7"/>
          <w:headerReference w:type="default" r:id="rId8"/>
          <w:footerReference w:type="even" r:id="rId9"/>
          <w:footerReference w:type="default" r:id="rId10"/>
          <w:headerReference w:type="first" r:id="rId11"/>
          <w:footerReference w:type="first" r:id="rId12"/>
          <w:pgSz w:w="11906" w:h="16838"/>
          <w:pgMar w:top="1504" w:right="1437" w:bottom="1538" w:left="1440" w:header="720" w:footer="720" w:gutter="0"/>
          <w:cols w:space="720"/>
          <w:titlePg/>
        </w:sectPr>
      </w:pPr>
    </w:p>
    <w:p w:rsidR="0041321A" w:rsidRDefault="004152A9">
      <w:pPr>
        <w:spacing w:after="0" w:line="259" w:lineRule="auto"/>
        <w:ind w:left="0" w:firstLine="0"/>
        <w:jc w:val="left"/>
      </w:pPr>
      <w:r>
        <w:rPr>
          <w:b/>
          <w:color w:val="4F81BD"/>
          <w:sz w:val="18"/>
        </w:rPr>
        <w:lastRenderedPageBreak/>
        <w:t xml:space="preserve">Table 1: Titan Insurance Output (in £000) </w:t>
      </w:r>
    </w:p>
    <w:tbl>
      <w:tblPr>
        <w:tblStyle w:val="TableGrid"/>
        <w:tblW w:w="4438" w:type="dxa"/>
        <w:tblInd w:w="-13" w:type="dxa"/>
        <w:tblCellMar>
          <w:top w:w="8" w:type="dxa"/>
          <w:left w:w="107" w:type="dxa"/>
          <w:bottom w:w="0" w:type="dxa"/>
          <w:right w:w="115" w:type="dxa"/>
        </w:tblCellMar>
        <w:tblLook w:val="04A0" w:firstRow="1" w:lastRow="0" w:firstColumn="1" w:lastColumn="0" w:noHBand="0" w:noVBand="1"/>
      </w:tblPr>
      <w:tblGrid>
        <w:gridCol w:w="1459"/>
        <w:gridCol w:w="1441"/>
        <w:gridCol w:w="1538"/>
      </w:tblGrid>
      <w:tr w:rsidR="0041321A">
        <w:trPr>
          <w:trHeight w:val="308"/>
        </w:trPr>
        <w:tc>
          <w:tcPr>
            <w:tcW w:w="1459" w:type="dxa"/>
            <w:tcBorders>
              <w:top w:val="single" w:sz="4" w:space="0" w:color="000000"/>
              <w:left w:val="single" w:sz="4" w:space="0" w:color="000000"/>
              <w:bottom w:val="single" w:sz="4" w:space="0" w:color="000000"/>
              <w:right w:val="single" w:sz="4" w:space="0" w:color="000000"/>
            </w:tcBorders>
            <w:shd w:val="clear" w:color="auto" w:fill="4F81BD"/>
          </w:tcPr>
          <w:p w:rsidR="0041321A" w:rsidRDefault="004152A9">
            <w:pPr>
              <w:spacing w:after="0" w:line="259" w:lineRule="auto"/>
              <w:ind w:left="0" w:firstLine="0"/>
              <w:jc w:val="left"/>
            </w:pPr>
            <w:r>
              <w:rPr>
                <w:rFonts w:ascii="Calibri" w:eastAsia="Calibri" w:hAnsi="Calibri" w:cs="Calibri"/>
                <w:b/>
                <w:color w:val="FFFFFF"/>
              </w:rPr>
              <w:t xml:space="preserve">Salesperson </w:t>
            </w:r>
          </w:p>
        </w:tc>
        <w:tc>
          <w:tcPr>
            <w:tcW w:w="1441" w:type="dxa"/>
            <w:tcBorders>
              <w:top w:val="single" w:sz="4" w:space="0" w:color="000000"/>
              <w:left w:val="single" w:sz="4" w:space="0" w:color="000000"/>
              <w:bottom w:val="single" w:sz="4" w:space="0" w:color="000000"/>
              <w:right w:val="single" w:sz="4" w:space="0" w:color="000000"/>
            </w:tcBorders>
            <w:shd w:val="clear" w:color="auto" w:fill="4F81BD"/>
          </w:tcPr>
          <w:p w:rsidR="0041321A" w:rsidRDefault="004152A9">
            <w:pPr>
              <w:spacing w:after="0" w:line="259" w:lineRule="auto"/>
              <w:ind w:left="0" w:firstLine="0"/>
              <w:jc w:val="left"/>
            </w:pPr>
            <w:r>
              <w:rPr>
                <w:rFonts w:ascii="Calibri" w:eastAsia="Calibri" w:hAnsi="Calibri" w:cs="Calibri"/>
                <w:b/>
                <w:color w:val="FFFFFF"/>
              </w:rPr>
              <w:t xml:space="preserve">Old Scheme </w:t>
            </w:r>
          </w:p>
        </w:tc>
        <w:tc>
          <w:tcPr>
            <w:tcW w:w="1538" w:type="dxa"/>
            <w:tcBorders>
              <w:top w:val="single" w:sz="4" w:space="0" w:color="000000"/>
              <w:left w:val="single" w:sz="4" w:space="0" w:color="000000"/>
              <w:bottom w:val="single" w:sz="4" w:space="0" w:color="000000"/>
              <w:right w:val="single" w:sz="4" w:space="0" w:color="000000"/>
            </w:tcBorders>
            <w:shd w:val="clear" w:color="auto" w:fill="4F81BD"/>
          </w:tcPr>
          <w:p w:rsidR="0041321A" w:rsidRDefault="004152A9">
            <w:pPr>
              <w:spacing w:after="0" w:line="259" w:lineRule="auto"/>
              <w:ind w:left="0" w:firstLine="0"/>
              <w:jc w:val="left"/>
            </w:pPr>
            <w:r>
              <w:rPr>
                <w:rFonts w:ascii="Calibri" w:eastAsia="Calibri" w:hAnsi="Calibri" w:cs="Calibri"/>
                <w:b/>
                <w:color w:val="FFFFFF"/>
              </w:rPr>
              <w:t xml:space="preserve">New Scheme </w:t>
            </w:r>
          </w:p>
        </w:tc>
      </w:tr>
      <w:tr w:rsidR="0041321A">
        <w:trPr>
          <w:trHeight w:val="310"/>
        </w:trPr>
        <w:tc>
          <w:tcPr>
            <w:tcW w:w="1459"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6" w:firstLine="0"/>
              <w:jc w:val="center"/>
            </w:pPr>
            <w:r>
              <w:rPr>
                <w:rFonts w:ascii="Times New Roman" w:eastAsia="Times New Roman" w:hAnsi="Times New Roman" w:cs="Times New Roman"/>
                <w:sz w:val="23"/>
              </w:rPr>
              <w:t xml:space="preserve">1 </w:t>
            </w:r>
          </w:p>
        </w:tc>
        <w:tc>
          <w:tcPr>
            <w:tcW w:w="1441"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5" w:firstLine="0"/>
              <w:jc w:val="center"/>
            </w:pPr>
            <w:r>
              <w:rPr>
                <w:rFonts w:ascii="Times New Roman" w:eastAsia="Times New Roman" w:hAnsi="Times New Roman" w:cs="Times New Roman"/>
                <w:sz w:val="23"/>
              </w:rPr>
              <w:t xml:space="preserve">57 </w:t>
            </w:r>
          </w:p>
        </w:tc>
        <w:tc>
          <w:tcPr>
            <w:tcW w:w="1538"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8" w:firstLine="0"/>
              <w:jc w:val="center"/>
            </w:pPr>
            <w:r>
              <w:rPr>
                <w:rFonts w:ascii="Times New Roman" w:eastAsia="Times New Roman" w:hAnsi="Times New Roman" w:cs="Times New Roman"/>
                <w:sz w:val="23"/>
              </w:rPr>
              <w:t xml:space="preserve">62 </w:t>
            </w:r>
          </w:p>
        </w:tc>
      </w:tr>
      <w:tr w:rsidR="0041321A">
        <w:trPr>
          <w:trHeight w:val="311"/>
        </w:trPr>
        <w:tc>
          <w:tcPr>
            <w:tcW w:w="1459"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6" w:firstLine="0"/>
              <w:jc w:val="center"/>
            </w:pPr>
            <w:r>
              <w:rPr>
                <w:rFonts w:ascii="Times New Roman" w:eastAsia="Times New Roman" w:hAnsi="Times New Roman" w:cs="Times New Roman"/>
                <w:sz w:val="23"/>
              </w:rPr>
              <w:t xml:space="preserve">2 </w:t>
            </w:r>
          </w:p>
        </w:tc>
        <w:tc>
          <w:tcPr>
            <w:tcW w:w="1441"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5" w:firstLine="0"/>
              <w:jc w:val="center"/>
            </w:pPr>
            <w:r>
              <w:rPr>
                <w:rFonts w:ascii="Times New Roman" w:eastAsia="Times New Roman" w:hAnsi="Times New Roman" w:cs="Times New Roman"/>
                <w:sz w:val="23"/>
              </w:rPr>
              <w:t xml:space="preserve">103 </w:t>
            </w:r>
          </w:p>
        </w:tc>
        <w:tc>
          <w:tcPr>
            <w:tcW w:w="1538"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8" w:firstLine="0"/>
              <w:jc w:val="center"/>
            </w:pPr>
            <w:r>
              <w:rPr>
                <w:rFonts w:ascii="Times New Roman" w:eastAsia="Times New Roman" w:hAnsi="Times New Roman" w:cs="Times New Roman"/>
                <w:sz w:val="23"/>
              </w:rPr>
              <w:t xml:space="preserve">122 </w:t>
            </w:r>
          </w:p>
        </w:tc>
      </w:tr>
      <w:tr w:rsidR="0041321A">
        <w:trPr>
          <w:trHeight w:val="311"/>
        </w:trPr>
        <w:tc>
          <w:tcPr>
            <w:tcW w:w="1459"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6" w:firstLine="0"/>
              <w:jc w:val="center"/>
            </w:pPr>
            <w:r>
              <w:rPr>
                <w:rFonts w:ascii="Times New Roman" w:eastAsia="Times New Roman" w:hAnsi="Times New Roman" w:cs="Times New Roman"/>
                <w:sz w:val="23"/>
              </w:rPr>
              <w:t xml:space="preserve">3 </w:t>
            </w:r>
          </w:p>
        </w:tc>
        <w:tc>
          <w:tcPr>
            <w:tcW w:w="1441"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5" w:firstLine="0"/>
              <w:jc w:val="center"/>
            </w:pPr>
            <w:r>
              <w:rPr>
                <w:rFonts w:ascii="Times New Roman" w:eastAsia="Times New Roman" w:hAnsi="Times New Roman" w:cs="Times New Roman"/>
                <w:sz w:val="23"/>
              </w:rPr>
              <w:t xml:space="preserve">59 </w:t>
            </w:r>
          </w:p>
        </w:tc>
        <w:tc>
          <w:tcPr>
            <w:tcW w:w="1538"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8" w:firstLine="0"/>
              <w:jc w:val="center"/>
            </w:pPr>
            <w:r>
              <w:rPr>
                <w:rFonts w:ascii="Times New Roman" w:eastAsia="Times New Roman" w:hAnsi="Times New Roman" w:cs="Times New Roman"/>
                <w:sz w:val="23"/>
              </w:rPr>
              <w:t xml:space="preserve">54 </w:t>
            </w:r>
          </w:p>
        </w:tc>
      </w:tr>
      <w:tr w:rsidR="0041321A">
        <w:trPr>
          <w:trHeight w:val="310"/>
        </w:trPr>
        <w:tc>
          <w:tcPr>
            <w:tcW w:w="1459"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6" w:firstLine="0"/>
              <w:jc w:val="center"/>
            </w:pPr>
            <w:r>
              <w:rPr>
                <w:rFonts w:ascii="Times New Roman" w:eastAsia="Times New Roman" w:hAnsi="Times New Roman" w:cs="Times New Roman"/>
                <w:sz w:val="23"/>
              </w:rPr>
              <w:t xml:space="preserve">4 </w:t>
            </w:r>
          </w:p>
        </w:tc>
        <w:tc>
          <w:tcPr>
            <w:tcW w:w="1441"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5" w:firstLine="0"/>
              <w:jc w:val="center"/>
            </w:pPr>
            <w:r>
              <w:rPr>
                <w:rFonts w:ascii="Times New Roman" w:eastAsia="Times New Roman" w:hAnsi="Times New Roman" w:cs="Times New Roman"/>
                <w:sz w:val="23"/>
              </w:rPr>
              <w:t xml:space="preserve">75 </w:t>
            </w:r>
          </w:p>
        </w:tc>
        <w:tc>
          <w:tcPr>
            <w:tcW w:w="1538"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8" w:firstLine="0"/>
              <w:jc w:val="center"/>
            </w:pPr>
            <w:r>
              <w:rPr>
                <w:rFonts w:ascii="Times New Roman" w:eastAsia="Times New Roman" w:hAnsi="Times New Roman" w:cs="Times New Roman"/>
                <w:sz w:val="23"/>
              </w:rPr>
              <w:t xml:space="preserve">82 </w:t>
            </w:r>
          </w:p>
        </w:tc>
      </w:tr>
      <w:tr w:rsidR="0041321A">
        <w:trPr>
          <w:trHeight w:val="310"/>
        </w:trPr>
        <w:tc>
          <w:tcPr>
            <w:tcW w:w="1459"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6" w:firstLine="0"/>
              <w:jc w:val="center"/>
            </w:pPr>
            <w:r>
              <w:rPr>
                <w:rFonts w:ascii="Times New Roman" w:eastAsia="Times New Roman" w:hAnsi="Times New Roman" w:cs="Times New Roman"/>
                <w:sz w:val="23"/>
              </w:rPr>
              <w:t xml:space="preserve">5 </w:t>
            </w:r>
          </w:p>
        </w:tc>
        <w:tc>
          <w:tcPr>
            <w:tcW w:w="1441"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5" w:firstLine="0"/>
              <w:jc w:val="center"/>
            </w:pPr>
            <w:r>
              <w:rPr>
                <w:rFonts w:ascii="Times New Roman" w:eastAsia="Times New Roman" w:hAnsi="Times New Roman" w:cs="Times New Roman"/>
                <w:sz w:val="23"/>
              </w:rPr>
              <w:t xml:space="preserve">84 </w:t>
            </w:r>
          </w:p>
        </w:tc>
        <w:tc>
          <w:tcPr>
            <w:tcW w:w="1538"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8" w:firstLine="0"/>
              <w:jc w:val="center"/>
            </w:pPr>
            <w:r>
              <w:rPr>
                <w:rFonts w:ascii="Times New Roman" w:eastAsia="Times New Roman" w:hAnsi="Times New Roman" w:cs="Times New Roman"/>
                <w:sz w:val="23"/>
              </w:rPr>
              <w:t xml:space="preserve">84 </w:t>
            </w:r>
          </w:p>
        </w:tc>
      </w:tr>
      <w:tr w:rsidR="0041321A">
        <w:trPr>
          <w:trHeight w:val="310"/>
        </w:trPr>
        <w:tc>
          <w:tcPr>
            <w:tcW w:w="1459"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6" w:firstLine="0"/>
              <w:jc w:val="center"/>
            </w:pPr>
            <w:r>
              <w:rPr>
                <w:rFonts w:ascii="Times New Roman" w:eastAsia="Times New Roman" w:hAnsi="Times New Roman" w:cs="Times New Roman"/>
                <w:sz w:val="23"/>
              </w:rPr>
              <w:t xml:space="preserve">6 </w:t>
            </w:r>
          </w:p>
        </w:tc>
        <w:tc>
          <w:tcPr>
            <w:tcW w:w="1441"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5" w:firstLine="0"/>
              <w:jc w:val="center"/>
            </w:pPr>
            <w:r>
              <w:rPr>
                <w:rFonts w:ascii="Times New Roman" w:eastAsia="Times New Roman" w:hAnsi="Times New Roman" w:cs="Times New Roman"/>
                <w:sz w:val="23"/>
              </w:rPr>
              <w:t xml:space="preserve">73 </w:t>
            </w:r>
          </w:p>
        </w:tc>
        <w:tc>
          <w:tcPr>
            <w:tcW w:w="1538"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8" w:firstLine="0"/>
              <w:jc w:val="center"/>
            </w:pPr>
            <w:r>
              <w:rPr>
                <w:rFonts w:ascii="Times New Roman" w:eastAsia="Times New Roman" w:hAnsi="Times New Roman" w:cs="Times New Roman"/>
                <w:sz w:val="23"/>
              </w:rPr>
              <w:t xml:space="preserve">86 </w:t>
            </w:r>
          </w:p>
        </w:tc>
      </w:tr>
      <w:tr w:rsidR="0041321A">
        <w:trPr>
          <w:trHeight w:val="310"/>
        </w:trPr>
        <w:tc>
          <w:tcPr>
            <w:tcW w:w="1459"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6" w:firstLine="0"/>
              <w:jc w:val="center"/>
            </w:pPr>
            <w:r>
              <w:rPr>
                <w:rFonts w:ascii="Times New Roman" w:eastAsia="Times New Roman" w:hAnsi="Times New Roman" w:cs="Times New Roman"/>
                <w:sz w:val="23"/>
              </w:rPr>
              <w:t xml:space="preserve">7 </w:t>
            </w:r>
          </w:p>
        </w:tc>
        <w:tc>
          <w:tcPr>
            <w:tcW w:w="1441"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5" w:firstLine="0"/>
              <w:jc w:val="center"/>
            </w:pPr>
            <w:r>
              <w:rPr>
                <w:rFonts w:ascii="Times New Roman" w:eastAsia="Times New Roman" w:hAnsi="Times New Roman" w:cs="Times New Roman"/>
                <w:sz w:val="23"/>
              </w:rPr>
              <w:t xml:space="preserve">35 </w:t>
            </w:r>
          </w:p>
        </w:tc>
        <w:tc>
          <w:tcPr>
            <w:tcW w:w="1538"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8" w:firstLine="0"/>
              <w:jc w:val="center"/>
            </w:pPr>
            <w:r>
              <w:rPr>
                <w:rFonts w:ascii="Times New Roman" w:eastAsia="Times New Roman" w:hAnsi="Times New Roman" w:cs="Times New Roman"/>
                <w:sz w:val="23"/>
              </w:rPr>
              <w:t xml:space="preserve">32 </w:t>
            </w:r>
          </w:p>
        </w:tc>
      </w:tr>
      <w:tr w:rsidR="0041321A">
        <w:trPr>
          <w:trHeight w:val="311"/>
        </w:trPr>
        <w:tc>
          <w:tcPr>
            <w:tcW w:w="1459"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6" w:firstLine="0"/>
              <w:jc w:val="center"/>
            </w:pPr>
            <w:r>
              <w:rPr>
                <w:rFonts w:ascii="Times New Roman" w:eastAsia="Times New Roman" w:hAnsi="Times New Roman" w:cs="Times New Roman"/>
                <w:sz w:val="23"/>
              </w:rPr>
              <w:t xml:space="preserve">8 </w:t>
            </w:r>
          </w:p>
        </w:tc>
        <w:tc>
          <w:tcPr>
            <w:tcW w:w="1441"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5" w:firstLine="0"/>
              <w:jc w:val="center"/>
            </w:pPr>
            <w:r>
              <w:rPr>
                <w:rFonts w:ascii="Times New Roman" w:eastAsia="Times New Roman" w:hAnsi="Times New Roman" w:cs="Times New Roman"/>
                <w:sz w:val="23"/>
              </w:rPr>
              <w:t xml:space="preserve">110 </w:t>
            </w:r>
          </w:p>
        </w:tc>
        <w:tc>
          <w:tcPr>
            <w:tcW w:w="1538"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8" w:firstLine="0"/>
              <w:jc w:val="center"/>
            </w:pPr>
            <w:r>
              <w:rPr>
                <w:rFonts w:ascii="Times New Roman" w:eastAsia="Times New Roman" w:hAnsi="Times New Roman" w:cs="Times New Roman"/>
                <w:sz w:val="23"/>
              </w:rPr>
              <w:t xml:space="preserve">104 </w:t>
            </w:r>
          </w:p>
        </w:tc>
      </w:tr>
      <w:tr w:rsidR="0041321A">
        <w:trPr>
          <w:trHeight w:val="311"/>
        </w:trPr>
        <w:tc>
          <w:tcPr>
            <w:tcW w:w="1459"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6" w:firstLine="0"/>
              <w:jc w:val="center"/>
            </w:pPr>
            <w:r>
              <w:rPr>
                <w:rFonts w:ascii="Times New Roman" w:eastAsia="Times New Roman" w:hAnsi="Times New Roman" w:cs="Times New Roman"/>
                <w:sz w:val="23"/>
              </w:rPr>
              <w:t xml:space="preserve">9 </w:t>
            </w:r>
          </w:p>
        </w:tc>
        <w:tc>
          <w:tcPr>
            <w:tcW w:w="1441"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5" w:firstLine="0"/>
              <w:jc w:val="center"/>
            </w:pPr>
            <w:r>
              <w:rPr>
                <w:rFonts w:ascii="Times New Roman" w:eastAsia="Times New Roman" w:hAnsi="Times New Roman" w:cs="Times New Roman"/>
                <w:sz w:val="23"/>
              </w:rPr>
              <w:t xml:space="preserve">44 </w:t>
            </w:r>
          </w:p>
        </w:tc>
        <w:tc>
          <w:tcPr>
            <w:tcW w:w="1538"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8" w:firstLine="0"/>
              <w:jc w:val="center"/>
            </w:pPr>
            <w:r>
              <w:rPr>
                <w:rFonts w:ascii="Times New Roman" w:eastAsia="Times New Roman" w:hAnsi="Times New Roman" w:cs="Times New Roman"/>
                <w:sz w:val="23"/>
              </w:rPr>
              <w:t xml:space="preserve">38 </w:t>
            </w:r>
          </w:p>
        </w:tc>
      </w:tr>
      <w:tr w:rsidR="0041321A">
        <w:trPr>
          <w:trHeight w:val="310"/>
        </w:trPr>
        <w:tc>
          <w:tcPr>
            <w:tcW w:w="1459"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6" w:firstLine="0"/>
              <w:jc w:val="center"/>
            </w:pPr>
            <w:r>
              <w:rPr>
                <w:rFonts w:ascii="Times New Roman" w:eastAsia="Times New Roman" w:hAnsi="Times New Roman" w:cs="Times New Roman"/>
                <w:sz w:val="23"/>
              </w:rPr>
              <w:t xml:space="preserve">10 </w:t>
            </w:r>
          </w:p>
        </w:tc>
        <w:tc>
          <w:tcPr>
            <w:tcW w:w="1441"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5" w:firstLine="0"/>
              <w:jc w:val="center"/>
            </w:pPr>
            <w:r>
              <w:rPr>
                <w:rFonts w:ascii="Times New Roman" w:eastAsia="Times New Roman" w:hAnsi="Times New Roman" w:cs="Times New Roman"/>
                <w:sz w:val="23"/>
              </w:rPr>
              <w:t xml:space="preserve">82 </w:t>
            </w:r>
          </w:p>
        </w:tc>
        <w:tc>
          <w:tcPr>
            <w:tcW w:w="1538"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8" w:firstLine="0"/>
              <w:jc w:val="center"/>
            </w:pPr>
            <w:r>
              <w:rPr>
                <w:rFonts w:ascii="Times New Roman" w:eastAsia="Times New Roman" w:hAnsi="Times New Roman" w:cs="Times New Roman"/>
                <w:sz w:val="23"/>
              </w:rPr>
              <w:t xml:space="preserve">107 </w:t>
            </w:r>
          </w:p>
        </w:tc>
      </w:tr>
      <w:tr w:rsidR="0041321A">
        <w:trPr>
          <w:trHeight w:val="310"/>
        </w:trPr>
        <w:tc>
          <w:tcPr>
            <w:tcW w:w="1459"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6" w:firstLine="0"/>
              <w:jc w:val="center"/>
            </w:pPr>
            <w:r>
              <w:rPr>
                <w:rFonts w:ascii="Times New Roman" w:eastAsia="Times New Roman" w:hAnsi="Times New Roman" w:cs="Times New Roman"/>
                <w:sz w:val="23"/>
              </w:rPr>
              <w:t xml:space="preserve">11 </w:t>
            </w:r>
          </w:p>
        </w:tc>
        <w:tc>
          <w:tcPr>
            <w:tcW w:w="1441"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5" w:firstLine="0"/>
              <w:jc w:val="center"/>
            </w:pPr>
            <w:r>
              <w:rPr>
                <w:rFonts w:ascii="Times New Roman" w:eastAsia="Times New Roman" w:hAnsi="Times New Roman" w:cs="Times New Roman"/>
                <w:sz w:val="23"/>
              </w:rPr>
              <w:t xml:space="preserve">67 </w:t>
            </w:r>
          </w:p>
        </w:tc>
        <w:tc>
          <w:tcPr>
            <w:tcW w:w="1538"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8" w:firstLine="0"/>
              <w:jc w:val="center"/>
            </w:pPr>
            <w:r>
              <w:rPr>
                <w:rFonts w:ascii="Times New Roman" w:eastAsia="Times New Roman" w:hAnsi="Times New Roman" w:cs="Times New Roman"/>
                <w:sz w:val="23"/>
              </w:rPr>
              <w:t xml:space="preserve">84 </w:t>
            </w:r>
          </w:p>
        </w:tc>
      </w:tr>
      <w:tr w:rsidR="0041321A">
        <w:trPr>
          <w:trHeight w:val="310"/>
        </w:trPr>
        <w:tc>
          <w:tcPr>
            <w:tcW w:w="1459"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6" w:firstLine="0"/>
              <w:jc w:val="center"/>
            </w:pPr>
            <w:r>
              <w:rPr>
                <w:rFonts w:ascii="Times New Roman" w:eastAsia="Times New Roman" w:hAnsi="Times New Roman" w:cs="Times New Roman"/>
                <w:sz w:val="23"/>
              </w:rPr>
              <w:t xml:space="preserve">12 </w:t>
            </w:r>
          </w:p>
        </w:tc>
        <w:tc>
          <w:tcPr>
            <w:tcW w:w="1441"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5" w:firstLine="0"/>
              <w:jc w:val="center"/>
            </w:pPr>
            <w:r>
              <w:rPr>
                <w:rFonts w:ascii="Times New Roman" w:eastAsia="Times New Roman" w:hAnsi="Times New Roman" w:cs="Times New Roman"/>
                <w:sz w:val="23"/>
              </w:rPr>
              <w:t xml:space="preserve">64 </w:t>
            </w:r>
          </w:p>
        </w:tc>
        <w:tc>
          <w:tcPr>
            <w:tcW w:w="1538"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8" w:firstLine="0"/>
              <w:jc w:val="center"/>
            </w:pPr>
            <w:r>
              <w:rPr>
                <w:rFonts w:ascii="Times New Roman" w:eastAsia="Times New Roman" w:hAnsi="Times New Roman" w:cs="Times New Roman"/>
                <w:sz w:val="23"/>
              </w:rPr>
              <w:t xml:space="preserve">85 </w:t>
            </w:r>
          </w:p>
        </w:tc>
      </w:tr>
      <w:tr w:rsidR="0041321A">
        <w:trPr>
          <w:trHeight w:val="310"/>
        </w:trPr>
        <w:tc>
          <w:tcPr>
            <w:tcW w:w="1459"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6" w:firstLine="0"/>
              <w:jc w:val="center"/>
            </w:pPr>
            <w:r>
              <w:rPr>
                <w:rFonts w:ascii="Times New Roman" w:eastAsia="Times New Roman" w:hAnsi="Times New Roman" w:cs="Times New Roman"/>
                <w:sz w:val="23"/>
              </w:rPr>
              <w:t xml:space="preserve">13 </w:t>
            </w:r>
          </w:p>
        </w:tc>
        <w:tc>
          <w:tcPr>
            <w:tcW w:w="1441"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5" w:firstLine="0"/>
              <w:jc w:val="center"/>
            </w:pPr>
            <w:r>
              <w:rPr>
                <w:rFonts w:ascii="Times New Roman" w:eastAsia="Times New Roman" w:hAnsi="Times New Roman" w:cs="Times New Roman"/>
                <w:sz w:val="23"/>
              </w:rPr>
              <w:t xml:space="preserve">78 </w:t>
            </w:r>
          </w:p>
        </w:tc>
        <w:tc>
          <w:tcPr>
            <w:tcW w:w="1538"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8" w:firstLine="0"/>
              <w:jc w:val="center"/>
            </w:pPr>
            <w:r>
              <w:rPr>
                <w:rFonts w:ascii="Times New Roman" w:eastAsia="Times New Roman" w:hAnsi="Times New Roman" w:cs="Times New Roman"/>
                <w:sz w:val="23"/>
              </w:rPr>
              <w:t xml:space="preserve">99 </w:t>
            </w:r>
          </w:p>
        </w:tc>
      </w:tr>
      <w:tr w:rsidR="0041321A">
        <w:trPr>
          <w:trHeight w:val="311"/>
        </w:trPr>
        <w:tc>
          <w:tcPr>
            <w:tcW w:w="1459"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6" w:firstLine="0"/>
              <w:jc w:val="center"/>
            </w:pPr>
            <w:r>
              <w:rPr>
                <w:rFonts w:ascii="Times New Roman" w:eastAsia="Times New Roman" w:hAnsi="Times New Roman" w:cs="Times New Roman"/>
                <w:sz w:val="23"/>
              </w:rPr>
              <w:t xml:space="preserve">14 </w:t>
            </w:r>
          </w:p>
        </w:tc>
        <w:tc>
          <w:tcPr>
            <w:tcW w:w="1441"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5" w:firstLine="0"/>
              <w:jc w:val="center"/>
            </w:pPr>
            <w:r>
              <w:rPr>
                <w:rFonts w:ascii="Times New Roman" w:eastAsia="Times New Roman" w:hAnsi="Times New Roman" w:cs="Times New Roman"/>
                <w:sz w:val="23"/>
              </w:rPr>
              <w:t xml:space="preserve">53 </w:t>
            </w:r>
          </w:p>
        </w:tc>
        <w:tc>
          <w:tcPr>
            <w:tcW w:w="1538"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8" w:firstLine="0"/>
              <w:jc w:val="center"/>
            </w:pPr>
            <w:r>
              <w:rPr>
                <w:rFonts w:ascii="Times New Roman" w:eastAsia="Times New Roman" w:hAnsi="Times New Roman" w:cs="Times New Roman"/>
                <w:sz w:val="23"/>
              </w:rPr>
              <w:t xml:space="preserve">39 </w:t>
            </w:r>
          </w:p>
        </w:tc>
      </w:tr>
      <w:tr w:rsidR="0041321A">
        <w:trPr>
          <w:trHeight w:val="311"/>
        </w:trPr>
        <w:tc>
          <w:tcPr>
            <w:tcW w:w="1459"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6" w:firstLine="0"/>
              <w:jc w:val="center"/>
            </w:pPr>
            <w:r>
              <w:rPr>
                <w:rFonts w:ascii="Times New Roman" w:eastAsia="Times New Roman" w:hAnsi="Times New Roman" w:cs="Times New Roman"/>
                <w:sz w:val="23"/>
              </w:rPr>
              <w:t xml:space="preserve">15 </w:t>
            </w:r>
          </w:p>
        </w:tc>
        <w:tc>
          <w:tcPr>
            <w:tcW w:w="1441"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5" w:firstLine="0"/>
              <w:jc w:val="center"/>
            </w:pPr>
            <w:r>
              <w:rPr>
                <w:rFonts w:ascii="Times New Roman" w:eastAsia="Times New Roman" w:hAnsi="Times New Roman" w:cs="Times New Roman"/>
                <w:sz w:val="23"/>
              </w:rPr>
              <w:t xml:space="preserve">41 </w:t>
            </w:r>
          </w:p>
        </w:tc>
        <w:tc>
          <w:tcPr>
            <w:tcW w:w="1538"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8" w:firstLine="0"/>
              <w:jc w:val="center"/>
            </w:pPr>
            <w:r>
              <w:rPr>
                <w:rFonts w:ascii="Times New Roman" w:eastAsia="Times New Roman" w:hAnsi="Times New Roman" w:cs="Times New Roman"/>
                <w:sz w:val="23"/>
              </w:rPr>
              <w:t xml:space="preserve">34 </w:t>
            </w:r>
          </w:p>
        </w:tc>
      </w:tr>
      <w:tr w:rsidR="0041321A">
        <w:trPr>
          <w:trHeight w:val="310"/>
        </w:trPr>
        <w:tc>
          <w:tcPr>
            <w:tcW w:w="1459"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6" w:firstLine="0"/>
              <w:jc w:val="center"/>
            </w:pPr>
            <w:r>
              <w:rPr>
                <w:rFonts w:ascii="Times New Roman" w:eastAsia="Times New Roman" w:hAnsi="Times New Roman" w:cs="Times New Roman"/>
                <w:sz w:val="23"/>
              </w:rPr>
              <w:t xml:space="preserve">16 </w:t>
            </w:r>
          </w:p>
        </w:tc>
        <w:tc>
          <w:tcPr>
            <w:tcW w:w="1441"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5" w:firstLine="0"/>
              <w:jc w:val="center"/>
            </w:pPr>
            <w:r>
              <w:rPr>
                <w:rFonts w:ascii="Times New Roman" w:eastAsia="Times New Roman" w:hAnsi="Times New Roman" w:cs="Times New Roman"/>
                <w:sz w:val="23"/>
              </w:rPr>
              <w:t xml:space="preserve">39 </w:t>
            </w:r>
          </w:p>
        </w:tc>
        <w:tc>
          <w:tcPr>
            <w:tcW w:w="1538"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8" w:firstLine="0"/>
              <w:jc w:val="center"/>
            </w:pPr>
            <w:r>
              <w:rPr>
                <w:rFonts w:ascii="Times New Roman" w:eastAsia="Times New Roman" w:hAnsi="Times New Roman" w:cs="Times New Roman"/>
                <w:sz w:val="23"/>
              </w:rPr>
              <w:t xml:space="preserve">58 </w:t>
            </w:r>
          </w:p>
        </w:tc>
      </w:tr>
      <w:tr w:rsidR="0041321A">
        <w:trPr>
          <w:trHeight w:val="310"/>
        </w:trPr>
        <w:tc>
          <w:tcPr>
            <w:tcW w:w="1459"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6" w:firstLine="0"/>
              <w:jc w:val="center"/>
            </w:pPr>
            <w:r>
              <w:rPr>
                <w:rFonts w:ascii="Times New Roman" w:eastAsia="Times New Roman" w:hAnsi="Times New Roman" w:cs="Times New Roman"/>
                <w:sz w:val="23"/>
              </w:rPr>
              <w:t xml:space="preserve">17 </w:t>
            </w:r>
          </w:p>
        </w:tc>
        <w:tc>
          <w:tcPr>
            <w:tcW w:w="1441"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5" w:firstLine="0"/>
              <w:jc w:val="center"/>
            </w:pPr>
            <w:r>
              <w:rPr>
                <w:rFonts w:ascii="Times New Roman" w:eastAsia="Times New Roman" w:hAnsi="Times New Roman" w:cs="Times New Roman"/>
                <w:sz w:val="23"/>
              </w:rPr>
              <w:t xml:space="preserve">80 </w:t>
            </w:r>
          </w:p>
        </w:tc>
        <w:tc>
          <w:tcPr>
            <w:tcW w:w="1538"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8" w:firstLine="0"/>
              <w:jc w:val="center"/>
            </w:pPr>
            <w:r>
              <w:rPr>
                <w:rFonts w:ascii="Times New Roman" w:eastAsia="Times New Roman" w:hAnsi="Times New Roman" w:cs="Times New Roman"/>
                <w:sz w:val="23"/>
              </w:rPr>
              <w:t xml:space="preserve">73 </w:t>
            </w:r>
          </w:p>
        </w:tc>
      </w:tr>
      <w:tr w:rsidR="0041321A">
        <w:trPr>
          <w:trHeight w:val="310"/>
        </w:trPr>
        <w:tc>
          <w:tcPr>
            <w:tcW w:w="1459"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6" w:firstLine="0"/>
              <w:jc w:val="center"/>
            </w:pPr>
            <w:r>
              <w:rPr>
                <w:rFonts w:ascii="Times New Roman" w:eastAsia="Times New Roman" w:hAnsi="Times New Roman" w:cs="Times New Roman"/>
                <w:sz w:val="23"/>
              </w:rPr>
              <w:t xml:space="preserve">18 </w:t>
            </w:r>
          </w:p>
        </w:tc>
        <w:tc>
          <w:tcPr>
            <w:tcW w:w="1441"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5" w:firstLine="0"/>
              <w:jc w:val="center"/>
            </w:pPr>
            <w:r>
              <w:rPr>
                <w:rFonts w:ascii="Times New Roman" w:eastAsia="Times New Roman" w:hAnsi="Times New Roman" w:cs="Times New Roman"/>
                <w:sz w:val="23"/>
              </w:rPr>
              <w:t xml:space="preserve">87 </w:t>
            </w:r>
          </w:p>
        </w:tc>
        <w:tc>
          <w:tcPr>
            <w:tcW w:w="1538"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8" w:firstLine="0"/>
              <w:jc w:val="center"/>
            </w:pPr>
            <w:r>
              <w:rPr>
                <w:rFonts w:ascii="Times New Roman" w:eastAsia="Times New Roman" w:hAnsi="Times New Roman" w:cs="Times New Roman"/>
                <w:sz w:val="23"/>
              </w:rPr>
              <w:t xml:space="preserve">53 </w:t>
            </w:r>
          </w:p>
        </w:tc>
      </w:tr>
      <w:tr w:rsidR="0041321A">
        <w:trPr>
          <w:trHeight w:val="310"/>
        </w:trPr>
        <w:tc>
          <w:tcPr>
            <w:tcW w:w="1459"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6" w:firstLine="0"/>
              <w:jc w:val="center"/>
            </w:pPr>
            <w:r>
              <w:rPr>
                <w:rFonts w:ascii="Times New Roman" w:eastAsia="Times New Roman" w:hAnsi="Times New Roman" w:cs="Times New Roman"/>
                <w:sz w:val="23"/>
              </w:rPr>
              <w:t xml:space="preserve">19 </w:t>
            </w:r>
          </w:p>
        </w:tc>
        <w:tc>
          <w:tcPr>
            <w:tcW w:w="1441"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5" w:firstLine="0"/>
              <w:jc w:val="center"/>
            </w:pPr>
            <w:r>
              <w:rPr>
                <w:rFonts w:ascii="Times New Roman" w:eastAsia="Times New Roman" w:hAnsi="Times New Roman" w:cs="Times New Roman"/>
                <w:sz w:val="23"/>
              </w:rPr>
              <w:t xml:space="preserve">73 </w:t>
            </w:r>
          </w:p>
        </w:tc>
        <w:tc>
          <w:tcPr>
            <w:tcW w:w="1538"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8" w:firstLine="0"/>
              <w:jc w:val="center"/>
            </w:pPr>
            <w:r>
              <w:rPr>
                <w:rFonts w:ascii="Times New Roman" w:eastAsia="Times New Roman" w:hAnsi="Times New Roman" w:cs="Times New Roman"/>
                <w:sz w:val="23"/>
              </w:rPr>
              <w:t xml:space="preserve">66 </w:t>
            </w:r>
          </w:p>
        </w:tc>
      </w:tr>
      <w:tr w:rsidR="0041321A">
        <w:trPr>
          <w:trHeight w:val="311"/>
        </w:trPr>
        <w:tc>
          <w:tcPr>
            <w:tcW w:w="1459"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6" w:firstLine="0"/>
              <w:jc w:val="center"/>
            </w:pPr>
            <w:r>
              <w:rPr>
                <w:rFonts w:ascii="Times New Roman" w:eastAsia="Times New Roman" w:hAnsi="Times New Roman" w:cs="Times New Roman"/>
                <w:sz w:val="23"/>
              </w:rPr>
              <w:t xml:space="preserve">20 </w:t>
            </w:r>
          </w:p>
        </w:tc>
        <w:tc>
          <w:tcPr>
            <w:tcW w:w="1441"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5" w:firstLine="0"/>
              <w:jc w:val="center"/>
            </w:pPr>
            <w:r>
              <w:rPr>
                <w:rFonts w:ascii="Times New Roman" w:eastAsia="Times New Roman" w:hAnsi="Times New Roman" w:cs="Times New Roman"/>
                <w:sz w:val="23"/>
              </w:rPr>
              <w:t xml:space="preserve">65 </w:t>
            </w:r>
          </w:p>
        </w:tc>
        <w:tc>
          <w:tcPr>
            <w:tcW w:w="1538"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8" w:firstLine="0"/>
              <w:jc w:val="center"/>
            </w:pPr>
            <w:r>
              <w:rPr>
                <w:rFonts w:ascii="Times New Roman" w:eastAsia="Times New Roman" w:hAnsi="Times New Roman" w:cs="Times New Roman"/>
                <w:sz w:val="23"/>
              </w:rPr>
              <w:t xml:space="preserve">78 </w:t>
            </w:r>
          </w:p>
        </w:tc>
      </w:tr>
      <w:tr w:rsidR="0041321A">
        <w:trPr>
          <w:trHeight w:val="311"/>
        </w:trPr>
        <w:tc>
          <w:tcPr>
            <w:tcW w:w="1459"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6" w:firstLine="0"/>
              <w:jc w:val="center"/>
            </w:pPr>
            <w:r>
              <w:rPr>
                <w:rFonts w:ascii="Times New Roman" w:eastAsia="Times New Roman" w:hAnsi="Times New Roman" w:cs="Times New Roman"/>
                <w:sz w:val="23"/>
              </w:rPr>
              <w:t xml:space="preserve">21 </w:t>
            </w:r>
          </w:p>
        </w:tc>
        <w:tc>
          <w:tcPr>
            <w:tcW w:w="1441"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5" w:firstLine="0"/>
              <w:jc w:val="center"/>
            </w:pPr>
            <w:r>
              <w:rPr>
                <w:rFonts w:ascii="Times New Roman" w:eastAsia="Times New Roman" w:hAnsi="Times New Roman" w:cs="Times New Roman"/>
                <w:sz w:val="23"/>
              </w:rPr>
              <w:t xml:space="preserve">28 </w:t>
            </w:r>
          </w:p>
        </w:tc>
        <w:tc>
          <w:tcPr>
            <w:tcW w:w="1538"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8" w:firstLine="0"/>
              <w:jc w:val="center"/>
            </w:pPr>
            <w:r>
              <w:rPr>
                <w:rFonts w:ascii="Times New Roman" w:eastAsia="Times New Roman" w:hAnsi="Times New Roman" w:cs="Times New Roman"/>
                <w:sz w:val="23"/>
              </w:rPr>
              <w:t xml:space="preserve">41 </w:t>
            </w:r>
          </w:p>
        </w:tc>
      </w:tr>
      <w:tr w:rsidR="0041321A">
        <w:trPr>
          <w:trHeight w:val="310"/>
        </w:trPr>
        <w:tc>
          <w:tcPr>
            <w:tcW w:w="1459"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6" w:firstLine="0"/>
              <w:jc w:val="center"/>
            </w:pPr>
            <w:r>
              <w:rPr>
                <w:rFonts w:ascii="Times New Roman" w:eastAsia="Times New Roman" w:hAnsi="Times New Roman" w:cs="Times New Roman"/>
                <w:sz w:val="23"/>
              </w:rPr>
              <w:t xml:space="preserve">22 </w:t>
            </w:r>
          </w:p>
        </w:tc>
        <w:tc>
          <w:tcPr>
            <w:tcW w:w="1441"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5" w:firstLine="0"/>
              <w:jc w:val="center"/>
            </w:pPr>
            <w:r>
              <w:rPr>
                <w:rFonts w:ascii="Times New Roman" w:eastAsia="Times New Roman" w:hAnsi="Times New Roman" w:cs="Times New Roman"/>
                <w:sz w:val="23"/>
              </w:rPr>
              <w:t xml:space="preserve">62 </w:t>
            </w:r>
          </w:p>
        </w:tc>
        <w:tc>
          <w:tcPr>
            <w:tcW w:w="1538"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8" w:firstLine="0"/>
              <w:jc w:val="center"/>
            </w:pPr>
            <w:r>
              <w:rPr>
                <w:rFonts w:ascii="Times New Roman" w:eastAsia="Times New Roman" w:hAnsi="Times New Roman" w:cs="Times New Roman"/>
                <w:sz w:val="23"/>
              </w:rPr>
              <w:t xml:space="preserve">71 </w:t>
            </w:r>
          </w:p>
        </w:tc>
      </w:tr>
      <w:tr w:rsidR="0041321A">
        <w:trPr>
          <w:trHeight w:val="310"/>
        </w:trPr>
        <w:tc>
          <w:tcPr>
            <w:tcW w:w="1459"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6" w:firstLine="0"/>
              <w:jc w:val="center"/>
            </w:pPr>
            <w:r>
              <w:rPr>
                <w:rFonts w:ascii="Times New Roman" w:eastAsia="Times New Roman" w:hAnsi="Times New Roman" w:cs="Times New Roman"/>
                <w:sz w:val="23"/>
              </w:rPr>
              <w:t xml:space="preserve">23 </w:t>
            </w:r>
          </w:p>
        </w:tc>
        <w:tc>
          <w:tcPr>
            <w:tcW w:w="1441"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5" w:firstLine="0"/>
              <w:jc w:val="center"/>
            </w:pPr>
            <w:r>
              <w:rPr>
                <w:rFonts w:ascii="Times New Roman" w:eastAsia="Times New Roman" w:hAnsi="Times New Roman" w:cs="Times New Roman"/>
                <w:sz w:val="23"/>
              </w:rPr>
              <w:t xml:space="preserve">49 </w:t>
            </w:r>
          </w:p>
        </w:tc>
        <w:tc>
          <w:tcPr>
            <w:tcW w:w="1538"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8" w:firstLine="0"/>
              <w:jc w:val="center"/>
            </w:pPr>
            <w:r>
              <w:rPr>
                <w:rFonts w:ascii="Times New Roman" w:eastAsia="Times New Roman" w:hAnsi="Times New Roman" w:cs="Times New Roman"/>
                <w:sz w:val="23"/>
              </w:rPr>
              <w:t xml:space="preserve">38 </w:t>
            </w:r>
          </w:p>
        </w:tc>
      </w:tr>
      <w:tr w:rsidR="0041321A">
        <w:trPr>
          <w:trHeight w:val="310"/>
        </w:trPr>
        <w:tc>
          <w:tcPr>
            <w:tcW w:w="1459"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6" w:firstLine="0"/>
              <w:jc w:val="center"/>
            </w:pPr>
            <w:r>
              <w:rPr>
                <w:rFonts w:ascii="Times New Roman" w:eastAsia="Times New Roman" w:hAnsi="Times New Roman" w:cs="Times New Roman"/>
                <w:sz w:val="23"/>
              </w:rPr>
              <w:t xml:space="preserve">24 </w:t>
            </w:r>
          </w:p>
        </w:tc>
        <w:tc>
          <w:tcPr>
            <w:tcW w:w="1441"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5" w:firstLine="0"/>
              <w:jc w:val="center"/>
            </w:pPr>
            <w:r>
              <w:rPr>
                <w:rFonts w:ascii="Times New Roman" w:eastAsia="Times New Roman" w:hAnsi="Times New Roman" w:cs="Times New Roman"/>
                <w:sz w:val="23"/>
              </w:rPr>
              <w:t xml:space="preserve">84 </w:t>
            </w:r>
          </w:p>
        </w:tc>
        <w:tc>
          <w:tcPr>
            <w:tcW w:w="1538"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8" w:firstLine="0"/>
              <w:jc w:val="center"/>
            </w:pPr>
            <w:r>
              <w:rPr>
                <w:rFonts w:ascii="Times New Roman" w:eastAsia="Times New Roman" w:hAnsi="Times New Roman" w:cs="Times New Roman"/>
                <w:sz w:val="23"/>
              </w:rPr>
              <w:t xml:space="preserve">95 </w:t>
            </w:r>
          </w:p>
        </w:tc>
      </w:tr>
      <w:tr w:rsidR="0041321A">
        <w:trPr>
          <w:trHeight w:val="310"/>
        </w:trPr>
        <w:tc>
          <w:tcPr>
            <w:tcW w:w="1459"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6" w:firstLine="0"/>
              <w:jc w:val="center"/>
            </w:pPr>
            <w:r>
              <w:rPr>
                <w:rFonts w:ascii="Times New Roman" w:eastAsia="Times New Roman" w:hAnsi="Times New Roman" w:cs="Times New Roman"/>
                <w:sz w:val="23"/>
              </w:rPr>
              <w:t xml:space="preserve">25 </w:t>
            </w:r>
          </w:p>
        </w:tc>
        <w:tc>
          <w:tcPr>
            <w:tcW w:w="1441"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5" w:firstLine="0"/>
              <w:jc w:val="center"/>
            </w:pPr>
            <w:r>
              <w:rPr>
                <w:rFonts w:ascii="Times New Roman" w:eastAsia="Times New Roman" w:hAnsi="Times New Roman" w:cs="Times New Roman"/>
                <w:sz w:val="23"/>
              </w:rPr>
              <w:t xml:space="preserve">63 </w:t>
            </w:r>
          </w:p>
        </w:tc>
        <w:tc>
          <w:tcPr>
            <w:tcW w:w="1538"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8" w:firstLine="0"/>
              <w:jc w:val="center"/>
            </w:pPr>
            <w:r>
              <w:rPr>
                <w:rFonts w:ascii="Times New Roman" w:eastAsia="Times New Roman" w:hAnsi="Times New Roman" w:cs="Times New Roman"/>
                <w:sz w:val="23"/>
              </w:rPr>
              <w:t xml:space="preserve">81 </w:t>
            </w:r>
          </w:p>
        </w:tc>
      </w:tr>
      <w:tr w:rsidR="0041321A">
        <w:trPr>
          <w:trHeight w:val="311"/>
        </w:trPr>
        <w:tc>
          <w:tcPr>
            <w:tcW w:w="1459"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6" w:firstLine="0"/>
              <w:jc w:val="center"/>
            </w:pPr>
            <w:r>
              <w:rPr>
                <w:rFonts w:ascii="Times New Roman" w:eastAsia="Times New Roman" w:hAnsi="Times New Roman" w:cs="Times New Roman"/>
                <w:sz w:val="23"/>
              </w:rPr>
              <w:t xml:space="preserve">26 </w:t>
            </w:r>
          </w:p>
        </w:tc>
        <w:tc>
          <w:tcPr>
            <w:tcW w:w="1441"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5" w:firstLine="0"/>
              <w:jc w:val="center"/>
            </w:pPr>
            <w:r>
              <w:rPr>
                <w:rFonts w:ascii="Times New Roman" w:eastAsia="Times New Roman" w:hAnsi="Times New Roman" w:cs="Times New Roman"/>
                <w:sz w:val="23"/>
              </w:rPr>
              <w:t xml:space="preserve">77 </w:t>
            </w:r>
          </w:p>
        </w:tc>
        <w:tc>
          <w:tcPr>
            <w:tcW w:w="1538"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8" w:firstLine="0"/>
              <w:jc w:val="center"/>
            </w:pPr>
            <w:r>
              <w:rPr>
                <w:rFonts w:ascii="Times New Roman" w:eastAsia="Times New Roman" w:hAnsi="Times New Roman" w:cs="Times New Roman"/>
                <w:sz w:val="23"/>
              </w:rPr>
              <w:t xml:space="preserve">58 </w:t>
            </w:r>
          </w:p>
        </w:tc>
      </w:tr>
      <w:tr w:rsidR="0041321A">
        <w:trPr>
          <w:trHeight w:val="311"/>
        </w:trPr>
        <w:tc>
          <w:tcPr>
            <w:tcW w:w="1459"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6" w:firstLine="0"/>
              <w:jc w:val="center"/>
            </w:pPr>
            <w:r>
              <w:rPr>
                <w:rFonts w:ascii="Times New Roman" w:eastAsia="Times New Roman" w:hAnsi="Times New Roman" w:cs="Times New Roman"/>
                <w:sz w:val="23"/>
              </w:rPr>
              <w:t xml:space="preserve">27 </w:t>
            </w:r>
          </w:p>
        </w:tc>
        <w:tc>
          <w:tcPr>
            <w:tcW w:w="1441"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5" w:firstLine="0"/>
              <w:jc w:val="center"/>
            </w:pPr>
            <w:r>
              <w:rPr>
                <w:rFonts w:ascii="Times New Roman" w:eastAsia="Times New Roman" w:hAnsi="Times New Roman" w:cs="Times New Roman"/>
                <w:sz w:val="23"/>
              </w:rPr>
              <w:t xml:space="preserve">67 </w:t>
            </w:r>
          </w:p>
        </w:tc>
        <w:tc>
          <w:tcPr>
            <w:tcW w:w="1538"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8" w:firstLine="0"/>
              <w:jc w:val="center"/>
            </w:pPr>
            <w:r>
              <w:rPr>
                <w:rFonts w:ascii="Times New Roman" w:eastAsia="Times New Roman" w:hAnsi="Times New Roman" w:cs="Times New Roman"/>
                <w:sz w:val="23"/>
              </w:rPr>
              <w:t xml:space="preserve">75 </w:t>
            </w:r>
          </w:p>
        </w:tc>
      </w:tr>
      <w:tr w:rsidR="0041321A">
        <w:trPr>
          <w:trHeight w:val="310"/>
        </w:trPr>
        <w:tc>
          <w:tcPr>
            <w:tcW w:w="1459"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6" w:firstLine="0"/>
              <w:jc w:val="center"/>
            </w:pPr>
            <w:r>
              <w:rPr>
                <w:rFonts w:ascii="Times New Roman" w:eastAsia="Times New Roman" w:hAnsi="Times New Roman" w:cs="Times New Roman"/>
                <w:sz w:val="23"/>
              </w:rPr>
              <w:t xml:space="preserve">28 </w:t>
            </w:r>
          </w:p>
        </w:tc>
        <w:tc>
          <w:tcPr>
            <w:tcW w:w="1441"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5" w:firstLine="0"/>
              <w:jc w:val="center"/>
            </w:pPr>
            <w:r>
              <w:rPr>
                <w:rFonts w:ascii="Times New Roman" w:eastAsia="Times New Roman" w:hAnsi="Times New Roman" w:cs="Times New Roman"/>
                <w:sz w:val="23"/>
              </w:rPr>
              <w:t xml:space="preserve">101 </w:t>
            </w:r>
          </w:p>
        </w:tc>
        <w:tc>
          <w:tcPr>
            <w:tcW w:w="1538"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8" w:firstLine="0"/>
              <w:jc w:val="center"/>
            </w:pPr>
            <w:r>
              <w:rPr>
                <w:rFonts w:ascii="Times New Roman" w:eastAsia="Times New Roman" w:hAnsi="Times New Roman" w:cs="Times New Roman"/>
                <w:sz w:val="23"/>
              </w:rPr>
              <w:t xml:space="preserve">94 </w:t>
            </w:r>
          </w:p>
        </w:tc>
      </w:tr>
      <w:tr w:rsidR="0041321A">
        <w:trPr>
          <w:trHeight w:val="310"/>
        </w:trPr>
        <w:tc>
          <w:tcPr>
            <w:tcW w:w="1459"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6" w:firstLine="0"/>
              <w:jc w:val="center"/>
            </w:pPr>
            <w:r>
              <w:rPr>
                <w:rFonts w:ascii="Times New Roman" w:eastAsia="Times New Roman" w:hAnsi="Times New Roman" w:cs="Times New Roman"/>
                <w:sz w:val="23"/>
              </w:rPr>
              <w:t xml:space="preserve">29 </w:t>
            </w:r>
          </w:p>
        </w:tc>
        <w:tc>
          <w:tcPr>
            <w:tcW w:w="1441"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5" w:firstLine="0"/>
              <w:jc w:val="center"/>
            </w:pPr>
            <w:r>
              <w:rPr>
                <w:rFonts w:ascii="Times New Roman" w:eastAsia="Times New Roman" w:hAnsi="Times New Roman" w:cs="Times New Roman"/>
                <w:sz w:val="23"/>
              </w:rPr>
              <w:t xml:space="preserve">91 </w:t>
            </w:r>
          </w:p>
        </w:tc>
        <w:tc>
          <w:tcPr>
            <w:tcW w:w="1538" w:type="dxa"/>
            <w:tcBorders>
              <w:top w:val="single" w:sz="4" w:space="0" w:color="000000"/>
              <w:left w:val="single" w:sz="4" w:space="0" w:color="000000"/>
              <w:bottom w:val="single" w:sz="4" w:space="0" w:color="000000"/>
              <w:right w:val="single" w:sz="4" w:space="0" w:color="000000"/>
            </w:tcBorders>
            <w:shd w:val="clear" w:color="auto" w:fill="B8CCE4"/>
          </w:tcPr>
          <w:p w:rsidR="0041321A" w:rsidRDefault="004152A9">
            <w:pPr>
              <w:spacing w:after="0" w:line="259" w:lineRule="auto"/>
              <w:ind w:left="8" w:firstLine="0"/>
              <w:jc w:val="center"/>
            </w:pPr>
            <w:r>
              <w:rPr>
                <w:rFonts w:ascii="Times New Roman" w:eastAsia="Times New Roman" w:hAnsi="Times New Roman" w:cs="Times New Roman"/>
                <w:sz w:val="23"/>
              </w:rPr>
              <w:t xml:space="preserve">100 </w:t>
            </w:r>
          </w:p>
        </w:tc>
      </w:tr>
      <w:tr w:rsidR="0041321A">
        <w:trPr>
          <w:trHeight w:val="308"/>
        </w:trPr>
        <w:tc>
          <w:tcPr>
            <w:tcW w:w="1459"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6" w:firstLine="0"/>
              <w:jc w:val="center"/>
            </w:pPr>
            <w:r>
              <w:rPr>
                <w:rFonts w:ascii="Times New Roman" w:eastAsia="Times New Roman" w:hAnsi="Times New Roman" w:cs="Times New Roman"/>
                <w:sz w:val="23"/>
              </w:rPr>
              <w:t xml:space="preserve">30 </w:t>
            </w:r>
          </w:p>
        </w:tc>
        <w:tc>
          <w:tcPr>
            <w:tcW w:w="1441"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5" w:firstLine="0"/>
              <w:jc w:val="center"/>
            </w:pPr>
            <w:r>
              <w:rPr>
                <w:rFonts w:ascii="Times New Roman" w:eastAsia="Times New Roman" w:hAnsi="Times New Roman" w:cs="Times New Roman"/>
                <w:sz w:val="23"/>
              </w:rPr>
              <w:t xml:space="preserve">50 </w:t>
            </w:r>
          </w:p>
        </w:tc>
        <w:tc>
          <w:tcPr>
            <w:tcW w:w="1538" w:type="dxa"/>
            <w:tcBorders>
              <w:top w:val="single" w:sz="4" w:space="0" w:color="000000"/>
              <w:left w:val="single" w:sz="4" w:space="0" w:color="000000"/>
              <w:bottom w:val="single" w:sz="4" w:space="0" w:color="000000"/>
              <w:right w:val="single" w:sz="4" w:space="0" w:color="000000"/>
            </w:tcBorders>
            <w:shd w:val="clear" w:color="auto" w:fill="DBE5F1"/>
          </w:tcPr>
          <w:p w:rsidR="0041321A" w:rsidRDefault="004152A9">
            <w:pPr>
              <w:spacing w:after="0" w:line="259" w:lineRule="auto"/>
              <w:ind w:left="8" w:firstLine="0"/>
              <w:jc w:val="center"/>
            </w:pPr>
            <w:r>
              <w:rPr>
                <w:rFonts w:ascii="Times New Roman" w:eastAsia="Times New Roman" w:hAnsi="Times New Roman" w:cs="Times New Roman"/>
                <w:sz w:val="23"/>
              </w:rPr>
              <w:t xml:space="preserve">68 </w:t>
            </w:r>
          </w:p>
        </w:tc>
      </w:tr>
    </w:tbl>
    <w:p w:rsidR="0041321A" w:rsidRDefault="004152A9">
      <w:pPr>
        <w:spacing w:after="0" w:line="259" w:lineRule="auto"/>
        <w:ind w:left="0" w:firstLine="0"/>
        <w:jc w:val="left"/>
      </w:pPr>
      <w:r>
        <w:rPr>
          <w:rFonts w:ascii="Times New Roman" w:eastAsia="Times New Roman" w:hAnsi="Times New Roman" w:cs="Times New Roman"/>
          <w:sz w:val="23"/>
        </w:rPr>
        <w:t xml:space="preserve"> </w:t>
      </w:r>
    </w:p>
    <w:p w:rsidR="0041321A" w:rsidRDefault="004152A9">
      <w:pPr>
        <w:spacing w:after="0" w:line="259" w:lineRule="auto"/>
        <w:ind w:left="0" w:firstLine="0"/>
        <w:jc w:val="left"/>
      </w:pPr>
      <w:r>
        <w:rPr>
          <w:rFonts w:ascii="Times New Roman" w:eastAsia="Times New Roman" w:hAnsi="Times New Roman" w:cs="Times New Roman"/>
          <w:sz w:val="23"/>
        </w:rPr>
        <w:t xml:space="preserve"> </w:t>
      </w:r>
    </w:p>
    <w:p w:rsidR="0041321A" w:rsidRDefault="004152A9">
      <w:pPr>
        <w:spacing w:after="264" w:line="259" w:lineRule="auto"/>
        <w:ind w:left="0" w:firstLine="0"/>
        <w:jc w:val="left"/>
      </w:pPr>
      <w:r>
        <w:rPr>
          <w:rFonts w:ascii="Times New Roman" w:eastAsia="Times New Roman" w:hAnsi="Times New Roman" w:cs="Times New Roman"/>
          <w:sz w:val="23"/>
        </w:rPr>
        <w:t xml:space="preserve"> </w:t>
      </w:r>
    </w:p>
    <w:p w:rsidR="008D72B5" w:rsidRDefault="008D72B5">
      <w:pPr>
        <w:spacing w:after="271" w:line="259" w:lineRule="auto"/>
        <w:ind w:left="871" w:firstLine="0"/>
        <w:jc w:val="left"/>
        <w:rPr>
          <w:color w:val="2D3B45"/>
        </w:rPr>
      </w:pPr>
    </w:p>
    <w:p w:rsidR="0041321A" w:rsidRDefault="004152A9">
      <w:pPr>
        <w:spacing w:after="271" w:line="259" w:lineRule="auto"/>
        <w:ind w:left="871" w:firstLine="0"/>
        <w:jc w:val="left"/>
      </w:pPr>
      <w:r>
        <w:rPr>
          <w:color w:val="2D3B45"/>
        </w:rPr>
        <w:t xml:space="preserve"> </w:t>
      </w:r>
    </w:p>
    <w:p w:rsidR="0041321A" w:rsidRDefault="004152A9">
      <w:pPr>
        <w:spacing w:after="0" w:line="259" w:lineRule="auto"/>
        <w:ind w:left="0" w:firstLine="0"/>
        <w:jc w:val="left"/>
      </w:pPr>
      <w:r>
        <w:t xml:space="preserve"> </w:t>
      </w:r>
      <w:r>
        <w:tab/>
        <w:t xml:space="preserve"> </w:t>
      </w:r>
    </w:p>
    <w:p w:rsidR="0041321A" w:rsidRDefault="004152A9">
      <w:pPr>
        <w:pStyle w:val="Heading1"/>
        <w:spacing w:after="238"/>
        <w:ind w:left="417" w:right="0" w:hanging="432"/>
      </w:pPr>
      <w:bookmarkStart w:id="1" w:name="_Toc19643"/>
      <w:r>
        <w:lastRenderedPageBreak/>
        <w:t xml:space="preserve">The Solution </w:t>
      </w:r>
      <w:bookmarkEnd w:id="1"/>
    </w:p>
    <w:p w:rsidR="0041321A" w:rsidRDefault="004152A9">
      <w:pPr>
        <w:pStyle w:val="Heading2"/>
        <w:spacing w:after="12"/>
        <w:ind w:left="561" w:hanging="576"/>
      </w:pPr>
      <w:bookmarkStart w:id="2" w:name="_Toc19644"/>
      <w:r>
        <w:t xml:space="preserve">Preliminary Analysis </w:t>
      </w:r>
      <w:bookmarkEnd w:id="2"/>
    </w:p>
    <w:p w:rsidR="0041321A" w:rsidRDefault="004152A9">
      <w:pPr>
        <w:numPr>
          <w:ilvl w:val="0"/>
          <w:numId w:val="2"/>
        </w:numPr>
        <w:spacing w:after="12"/>
        <w:ind w:right="103" w:hanging="360"/>
      </w:pPr>
      <w:r>
        <w:t xml:space="preserve">Sample Size: 30, No. of samples: 2 </w:t>
      </w:r>
    </w:p>
    <w:p w:rsidR="0041321A" w:rsidRDefault="004152A9">
      <w:pPr>
        <w:numPr>
          <w:ilvl w:val="0"/>
          <w:numId w:val="2"/>
        </w:numPr>
        <w:ind w:right="103" w:hanging="360"/>
      </w:pPr>
      <w:r>
        <w:t xml:space="preserve">Measurement repeated on the same sample after 4 months. </w:t>
      </w:r>
    </w:p>
    <w:p w:rsidR="0041321A" w:rsidRDefault="004152A9">
      <w:pPr>
        <w:numPr>
          <w:ilvl w:val="0"/>
          <w:numId w:val="2"/>
        </w:numPr>
        <w:spacing w:after="152"/>
        <w:ind w:right="103" w:hanging="360"/>
      </w:pPr>
      <w:r>
        <w:t xml:space="preserve">Five Point Summary and Standard Deviation on both the samples </w:t>
      </w:r>
    </w:p>
    <w:p w:rsidR="0041321A" w:rsidRDefault="004152A9">
      <w:pPr>
        <w:pBdr>
          <w:top w:val="single" w:sz="4" w:space="0" w:color="808080"/>
          <w:left w:val="single" w:sz="4" w:space="0" w:color="808080"/>
          <w:bottom w:val="single" w:sz="4" w:space="0" w:color="808080"/>
          <w:right w:val="single" w:sz="4" w:space="0" w:color="808080"/>
        </w:pBdr>
        <w:shd w:val="clear" w:color="auto" w:fill="D9D9D9"/>
        <w:spacing w:after="0" w:line="259" w:lineRule="auto"/>
        <w:ind w:left="715"/>
        <w:jc w:val="left"/>
      </w:pPr>
      <w:r>
        <w:rPr>
          <w:rFonts w:ascii="Lucida Console" w:eastAsia="Lucida Console" w:hAnsi="Lucida Console" w:cs="Lucida Console"/>
          <w:color w:val="0000FF"/>
          <w:sz w:val="20"/>
        </w:rPr>
        <w:t xml:space="preserve">&gt; summary(Mydata) </w:t>
      </w:r>
    </w:p>
    <w:p w:rsidR="0041321A" w:rsidRDefault="004152A9">
      <w:pPr>
        <w:pBdr>
          <w:top w:val="single" w:sz="4" w:space="0" w:color="808080"/>
          <w:left w:val="single" w:sz="4" w:space="0" w:color="808080"/>
          <w:bottom w:val="single" w:sz="4" w:space="0" w:color="808080"/>
          <w:right w:val="single" w:sz="4" w:space="0" w:color="808080"/>
        </w:pBdr>
        <w:shd w:val="clear" w:color="auto" w:fill="D9D9D9"/>
        <w:spacing w:after="0" w:line="259" w:lineRule="auto"/>
        <w:ind w:left="715"/>
        <w:jc w:val="left"/>
      </w:pPr>
      <w:r>
        <w:rPr>
          <w:rFonts w:ascii="Lucida Console" w:eastAsia="Lucida Console" w:hAnsi="Lucida Console" w:cs="Lucida Console"/>
          <w:sz w:val="20"/>
        </w:rPr>
        <w:t xml:space="preserve">   </w:t>
      </w:r>
      <w:r>
        <w:rPr>
          <w:rFonts w:ascii="Lucida Console" w:eastAsia="Lucida Console" w:hAnsi="Lucida Console" w:cs="Lucida Console"/>
          <w:sz w:val="20"/>
        </w:rPr>
        <w:t xml:space="preserve">Old_Scheme       New_Scheme     </w:t>
      </w:r>
    </w:p>
    <w:p w:rsidR="0041321A" w:rsidRDefault="004152A9">
      <w:pPr>
        <w:pBdr>
          <w:top w:val="single" w:sz="4" w:space="0" w:color="808080"/>
          <w:left w:val="single" w:sz="4" w:space="0" w:color="808080"/>
          <w:bottom w:val="single" w:sz="4" w:space="0" w:color="808080"/>
          <w:right w:val="single" w:sz="4" w:space="0" w:color="808080"/>
        </w:pBdr>
        <w:shd w:val="clear" w:color="auto" w:fill="D9D9D9"/>
        <w:spacing w:after="0" w:line="259" w:lineRule="auto"/>
        <w:ind w:left="715"/>
        <w:jc w:val="left"/>
      </w:pPr>
      <w:r>
        <w:rPr>
          <w:rFonts w:ascii="Lucida Console" w:eastAsia="Lucida Console" w:hAnsi="Lucida Console" w:cs="Lucida Console"/>
          <w:sz w:val="20"/>
        </w:rPr>
        <w:t xml:space="preserve"> Min.   : 28.00   Min.   : 32.00   </w:t>
      </w:r>
    </w:p>
    <w:p w:rsidR="0041321A" w:rsidRDefault="004152A9">
      <w:pPr>
        <w:pBdr>
          <w:top w:val="single" w:sz="4" w:space="0" w:color="808080"/>
          <w:left w:val="single" w:sz="4" w:space="0" w:color="808080"/>
          <w:bottom w:val="single" w:sz="4" w:space="0" w:color="808080"/>
          <w:right w:val="single" w:sz="4" w:space="0" w:color="808080"/>
        </w:pBdr>
        <w:shd w:val="clear" w:color="auto" w:fill="D9D9D9"/>
        <w:spacing w:after="0" w:line="259" w:lineRule="auto"/>
        <w:ind w:left="715"/>
        <w:jc w:val="left"/>
      </w:pPr>
      <w:r>
        <w:rPr>
          <w:rFonts w:ascii="Lucida Console" w:eastAsia="Lucida Console" w:hAnsi="Lucida Console" w:cs="Lucida Console"/>
          <w:sz w:val="20"/>
        </w:rPr>
        <w:t xml:space="preserve"> 1st Qu.: 54.00   1st Qu.: 55.00   </w:t>
      </w:r>
    </w:p>
    <w:p w:rsidR="0041321A" w:rsidRDefault="004152A9">
      <w:pPr>
        <w:pBdr>
          <w:top w:val="single" w:sz="4" w:space="0" w:color="808080"/>
          <w:left w:val="single" w:sz="4" w:space="0" w:color="808080"/>
          <w:bottom w:val="single" w:sz="4" w:space="0" w:color="808080"/>
          <w:right w:val="single" w:sz="4" w:space="0" w:color="808080"/>
        </w:pBdr>
        <w:shd w:val="clear" w:color="auto" w:fill="D9D9D9"/>
        <w:spacing w:after="0" w:line="259" w:lineRule="auto"/>
        <w:ind w:left="715"/>
        <w:jc w:val="left"/>
      </w:pPr>
      <w:r>
        <w:rPr>
          <w:rFonts w:ascii="Lucida Console" w:eastAsia="Lucida Console" w:hAnsi="Lucida Console" w:cs="Lucida Console"/>
          <w:sz w:val="20"/>
        </w:rPr>
        <w:t xml:space="preserve"> Median : 67.00   Median : 74.00   </w:t>
      </w:r>
    </w:p>
    <w:p w:rsidR="0041321A" w:rsidRDefault="004152A9">
      <w:pPr>
        <w:pBdr>
          <w:top w:val="single" w:sz="4" w:space="0" w:color="808080"/>
          <w:left w:val="single" w:sz="4" w:space="0" w:color="808080"/>
          <w:bottom w:val="single" w:sz="4" w:space="0" w:color="808080"/>
          <w:right w:val="single" w:sz="4" w:space="0" w:color="808080"/>
        </w:pBdr>
        <w:shd w:val="clear" w:color="auto" w:fill="D9D9D9"/>
        <w:spacing w:after="0" w:line="259" w:lineRule="auto"/>
        <w:ind w:left="715"/>
        <w:jc w:val="left"/>
      </w:pPr>
      <w:r>
        <w:rPr>
          <w:rFonts w:ascii="Lucida Console" w:eastAsia="Lucida Console" w:hAnsi="Lucida Console" w:cs="Lucida Console"/>
          <w:sz w:val="20"/>
        </w:rPr>
        <w:t xml:space="preserve"> Mean   : 68.03   Mean   : 72.03   </w:t>
      </w:r>
    </w:p>
    <w:p w:rsidR="0041321A" w:rsidRDefault="004152A9">
      <w:pPr>
        <w:pBdr>
          <w:top w:val="single" w:sz="4" w:space="0" w:color="808080"/>
          <w:left w:val="single" w:sz="4" w:space="0" w:color="808080"/>
          <w:bottom w:val="single" w:sz="4" w:space="0" w:color="808080"/>
          <w:right w:val="single" w:sz="4" w:space="0" w:color="808080"/>
        </w:pBdr>
        <w:shd w:val="clear" w:color="auto" w:fill="D9D9D9"/>
        <w:spacing w:after="0" w:line="259" w:lineRule="auto"/>
        <w:ind w:left="715"/>
        <w:jc w:val="left"/>
      </w:pPr>
      <w:r>
        <w:rPr>
          <w:rFonts w:ascii="Lucida Console" w:eastAsia="Lucida Console" w:hAnsi="Lucida Console" w:cs="Lucida Console"/>
          <w:sz w:val="20"/>
        </w:rPr>
        <w:t xml:space="preserve"> 3rd Qu.: 81.50   3rd Qu.: 85.75   </w:t>
      </w:r>
    </w:p>
    <w:p w:rsidR="0041321A" w:rsidRDefault="004152A9">
      <w:pPr>
        <w:pBdr>
          <w:top w:val="single" w:sz="4" w:space="0" w:color="808080"/>
          <w:left w:val="single" w:sz="4" w:space="0" w:color="808080"/>
          <w:bottom w:val="single" w:sz="4" w:space="0" w:color="808080"/>
          <w:right w:val="single" w:sz="4" w:space="0" w:color="808080"/>
        </w:pBdr>
        <w:shd w:val="clear" w:color="auto" w:fill="D9D9D9"/>
        <w:spacing w:after="0" w:line="259" w:lineRule="auto"/>
        <w:ind w:left="715"/>
        <w:jc w:val="left"/>
      </w:pPr>
      <w:r>
        <w:rPr>
          <w:rFonts w:ascii="Lucida Console" w:eastAsia="Lucida Console" w:hAnsi="Lucida Console" w:cs="Lucida Console"/>
          <w:sz w:val="20"/>
        </w:rPr>
        <w:t xml:space="preserve"> Max.   :110.00   Max.   :122.00   </w:t>
      </w:r>
    </w:p>
    <w:p w:rsidR="0041321A" w:rsidRDefault="004152A9">
      <w:pPr>
        <w:pBdr>
          <w:top w:val="single" w:sz="4" w:space="0" w:color="808080"/>
          <w:left w:val="single" w:sz="4" w:space="0" w:color="808080"/>
          <w:bottom w:val="single" w:sz="4" w:space="0" w:color="808080"/>
          <w:right w:val="single" w:sz="4" w:space="0" w:color="808080"/>
        </w:pBdr>
        <w:shd w:val="clear" w:color="auto" w:fill="D9D9D9"/>
        <w:spacing w:after="0" w:line="259" w:lineRule="auto"/>
        <w:ind w:left="715"/>
        <w:jc w:val="left"/>
      </w:pPr>
      <w:r>
        <w:rPr>
          <w:rFonts w:ascii="Lucida Console" w:eastAsia="Lucida Console" w:hAnsi="Lucida Console" w:cs="Lucida Console"/>
          <w:color w:val="0000FF"/>
          <w:sz w:val="20"/>
        </w:rPr>
        <w:t>&gt; sd(Ol</w:t>
      </w:r>
      <w:r>
        <w:rPr>
          <w:rFonts w:ascii="Lucida Console" w:eastAsia="Lucida Console" w:hAnsi="Lucida Console" w:cs="Lucida Console"/>
          <w:color w:val="0000FF"/>
          <w:sz w:val="20"/>
        </w:rPr>
        <w:t xml:space="preserve">d_Scheme) </w:t>
      </w:r>
    </w:p>
    <w:p w:rsidR="0041321A" w:rsidRDefault="004152A9">
      <w:pPr>
        <w:pBdr>
          <w:top w:val="single" w:sz="4" w:space="0" w:color="808080"/>
          <w:left w:val="single" w:sz="4" w:space="0" w:color="808080"/>
          <w:bottom w:val="single" w:sz="4" w:space="0" w:color="808080"/>
          <w:right w:val="single" w:sz="4" w:space="0" w:color="808080"/>
        </w:pBdr>
        <w:shd w:val="clear" w:color="auto" w:fill="D9D9D9"/>
        <w:spacing w:after="0" w:line="259" w:lineRule="auto"/>
        <w:ind w:left="715"/>
        <w:jc w:val="left"/>
      </w:pPr>
      <w:r>
        <w:rPr>
          <w:rFonts w:ascii="Lucida Console" w:eastAsia="Lucida Console" w:hAnsi="Lucida Console" w:cs="Lucida Console"/>
          <w:sz w:val="20"/>
        </w:rPr>
        <w:t xml:space="preserve">[1] 20.45598 </w:t>
      </w:r>
    </w:p>
    <w:p w:rsidR="0041321A" w:rsidRDefault="004152A9">
      <w:pPr>
        <w:pBdr>
          <w:top w:val="single" w:sz="4" w:space="0" w:color="808080"/>
          <w:left w:val="single" w:sz="4" w:space="0" w:color="808080"/>
          <w:bottom w:val="single" w:sz="4" w:space="0" w:color="808080"/>
          <w:right w:val="single" w:sz="4" w:space="0" w:color="808080"/>
        </w:pBdr>
        <w:shd w:val="clear" w:color="auto" w:fill="D9D9D9"/>
        <w:spacing w:after="0" w:line="259" w:lineRule="auto"/>
        <w:ind w:left="715"/>
        <w:jc w:val="left"/>
      </w:pPr>
      <w:r>
        <w:rPr>
          <w:rFonts w:ascii="Lucida Console" w:eastAsia="Lucida Console" w:hAnsi="Lucida Console" w:cs="Lucida Console"/>
          <w:color w:val="0000FF"/>
          <w:sz w:val="20"/>
        </w:rPr>
        <w:t xml:space="preserve">&gt; sd(New_Scheme) </w:t>
      </w:r>
    </w:p>
    <w:p w:rsidR="0041321A" w:rsidRDefault="004152A9">
      <w:pPr>
        <w:pBdr>
          <w:top w:val="single" w:sz="4" w:space="0" w:color="808080"/>
          <w:left w:val="single" w:sz="4" w:space="0" w:color="808080"/>
          <w:bottom w:val="single" w:sz="4" w:space="0" w:color="808080"/>
          <w:right w:val="single" w:sz="4" w:space="0" w:color="808080"/>
        </w:pBdr>
        <w:shd w:val="clear" w:color="auto" w:fill="D9D9D9"/>
        <w:spacing w:after="0" w:line="259" w:lineRule="auto"/>
        <w:ind w:left="715"/>
        <w:jc w:val="left"/>
      </w:pPr>
      <w:r>
        <w:rPr>
          <w:rFonts w:ascii="Lucida Console" w:eastAsia="Lucida Console" w:hAnsi="Lucida Console" w:cs="Lucida Console"/>
          <w:sz w:val="20"/>
        </w:rPr>
        <w:t xml:space="preserve">[1] 24.06239 </w:t>
      </w:r>
    </w:p>
    <w:p w:rsidR="0041321A" w:rsidRDefault="004152A9">
      <w:pPr>
        <w:pBdr>
          <w:top w:val="single" w:sz="4" w:space="0" w:color="808080"/>
          <w:left w:val="single" w:sz="4" w:space="0" w:color="808080"/>
          <w:bottom w:val="single" w:sz="4" w:space="0" w:color="808080"/>
          <w:right w:val="single" w:sz="4" w:space="0" w:color="808080"/>
        </w:pBdr>
        <w:shd w:val="clear" w:color="auto" w:fill="D9D9D9"/>
        <w:spacing w:after="0" w:line="259" w:lineRule="auto"/>
        <w:ind w:left="715"/>
        <w:jc w:val="left"/>
      </w:pPr>
      <w:r>
        <w:rPr>
          <w:rFonts w:ascii="Lucida Console" w:eastAsia="Lucida Console" w:hAnsi="Lucida Console" w:cs="Lucida Console"/>
          <w:color w:val="0000FF"/>
          <w:sz w:val="20"/>
        </w:rPr>
        <w:t xml:space="preserve">&gt; var(Old_Scheme) </w:t>
      </w:r>
    </w:p>
    <w:p w:rsidR="0041321A" w:rsidRDefault="004152A9">
      <w:pPr>
        <w:pBdr>
          <w:top w:val="single" w:sz="4" w:space="0" w:color="808080"/>
          <w:left w:val="single" w:sz="4" w:space="0" w:color="808080"/>
          <w:bottom w:val="single" w:sz="4" w:space="0" w:color="808080"/>
          <w:right w:val="single" w:sz="4" w:space="0" w:color="808080"/>
        </w:pBdr>
        <w:shd w:val="clear" w:color="auto" w:fill="D9D9D9"/>
        <w:spacing w:after="0" w:line="259" w:lineRule="auto"/>
        <w:ind w:left="715"/>
        <w:jc w:val="left"/>
      </w:pPr>
      <w:r>
        <w:rPr>
          <w:rFonts w:ascii="Lucida Console" w:eastAsia="Lucida Console" w:hAnsi="Lucida Console" w:cs="Lucida Console"/>
          <w:sz w:val="20"/>
        </w:rPr>
        <w:t xml:space="preserve">[1] 418.4471 </w:t>
      </w:r>
    </w:p>
    <w:p w:rsidR="0041321A" w:rsidRDefault="004152A9">
      <w:pPr>
        <w:pBdr>
          <w:top w:val="single" w:sz="4" w:space="0" w:color="808080"/>
          <w:left w:val="single" w:sz="4" w:space="0" w:color="808080"/>
          <w:bottom w:val="single" w:sz="4" w:space="0" w:color="808080"/>
          <w:right w:val="single" w:sz="4" w:space="0" w:color="808080"/>
        </w:pBdr>
        <w:shd w:val="clear" w:color="auto" w:fill="D9D9D9"/>
        <w:spacing w:after="0" w:line="259" w:lineRule="auto"/>
        <w:ind w:left="715"/>
        <w:jc w:val="left"/>
      </w:pPr>
      <w:r>
        <w:rPr>
          <w:rFonts w:ascii="Lucida Console" w:eastAsia="Lucida Console" w:hAnsi="Lucida Console" w:cs="Lucida Console"/>
          <w:color w:val="0000FF"/>
          <w:sz w:val="20"/>
        </w:rPr>
        <w:t xml:space="preserve">&gt; var(New_Scheme) </w:t>
      </w:r>
    </w:p>
    <w:p w:rsidR="0041321A" w:rsidRDefault="004152A9">
      <w:pPr>
        <w:pBdr>
          <w:top w:val="single" w:sz="4" w:space="0" w:color="808080"/>
          <w:left w:val="single" w:sz="4" w:space="0" w:color="808080"/>
          <w:bottom w:val="single" w:sz="4" w:space="0" w:color="808080"/>
          <w:right w:val="single" w:sz="4" w:space="0" w:color="808080"/>
        </w:pBdr>
        <w:shd w:val="clear" w:color="auto" w:fill="D9D9D9"/>
        <w:spacing w:after="0" w:line="259" w:lineRule="auto"/>
        <w:ind w:left="715"/>
        <w:jc w:val="left"/>
      </w:pPr>
      <w:r>
        <w:rPr>
          <w:rFonts w:ascii="Lucida Console" w:eastAsia="Lucida Console" w:hAnsi="Lucida Console" w:cs="Lucida Console"/>
          <w:sz w:val="20"/>
        </w:rPr>
        <w:t xml:space="preserve">[1] 578.9989 </w:t>
      </w:r>
    </w:p>
    <w:p w:rsidR="0041321A" w:rsidRDefault="004152A9">
      <w:pPr>
        <w:pBdr>
          <w:top w:val="single" w:sz="4" w:space="0" w:color="808080"/>
          <w:left w:val="single" w:sz="4" w:space="0" w:color="808080"/>
          <w:bottom w:val="single" w:sz="4" w:space="0" w:color="808080"/>
          <w:right w:val="single" w:sz="4" w:space="0" w:color="808080"/>
        </w:pBdr>
        <w:shd w:val="clear" w:color="auto" w:fill="D9D9D9"/>
        <w:spacing w:after="0" w:line="259" w:lineRule="auto"/>
        <w:ind w:left="715"/>
        <w:jc w:val="left"/>
      </w:pPr>
      <w:r>
        <w:rPr>
          <w:rFonts w:ascii="Lucida Console" w:eastAsia="Lucida Console" w:hAnsi="Lucida Console" w:cs="Lucida Console"/>
          <w:color w:val="0000FF"/>
          <w:sz w:val="20"/>
        </w:rPr>
        <w:t xml:space="preserve">&gt; sd(New_Scheme - Old_Scheme) </w:t>
      </w:r>
    </w:p>
    <w:p w:rsidR="0041321A" w:rsidRDefault="004152A9">
      <w:pPr>
        <w:pBdr>
          <w:top w:val="single" w:sz="4" w:space="0" w:color="808080"/>
          <w:left w:val="single" w:sz="4" w:space="0" w:color="808080"/>
          <w:bottom w:val="single" w:sz="4" w:space="0" w:color="808080"/>
          <w:right w:val="single" w:sz="4" w:space="0" w:color="808080"/>
        </w:pBdr>
        <w:shd w:val="clear" w:color="auto" w:fill="D9D9D9"/>
        <w:spacing w:after="77" w:line="259" w:lineRule="auto"/>
        <w:ind w:left="715"/>
        <w:jc w:val="left"/>
      </w:pPr>
      <w:r>
        <w:rPr>
          <w:rFonts w:ascii="Lucida Console" w:eastAsia="Lucida Console" w:hAnsi="Lucida Console" w:cs="Lucida Console"/>
          <w:sz w:val="20"/>
        </w:rPr>
        <w:t xml:space="preserve">[1] 14.08105 </w:t>
      </w:r>
    </w:p>
    <w:p w:rsidR="0041321A" w:rsidRDefault="004152A9">
      <w:pPr>
        <w:spacing w:after="250" w:line="259" w:lineRule="auto"/>
        <w:ind w:left="0" w:firstLine="0"/>
        <w:jc w:val="left"/>
      </w:pPr>
      <w:r>
        <w:t xml:space="preserve"> </w:t>
      </w:r>
    </w:p>
    <w:p w:rsidR="0041321A" w:rsidRDefault="004152A9">
      <w:pPr>
        <w:numPr>
          <w:ilvl w:val="0"/>
          <w:numId w:val="2"/>
        </w:numPr>
        <w:spacing w:after="130"/>
        <w:ind w:right="103" w:hanging="360"/>
      </w:pPr>
      <w:r>
        <w:t xml:space="preserve">Histogram and Box Plot for both the schemes: </w:t>
      </w:r>
    </w:p>
    <w:p w:rsidR="0041321A" w:rsidRDefault="004152A9">
      <w:pPr>
        <w:spacing w:after="201" w:line="259" w:lineRule="auto"/>
        <w:ind w:left="0" w:firstLine="0"/>
        <w:jc w:val="right"/>
      </w:pPr>
      <w:r>
        <w:rPr>
          <w:noProof/>
        </w:rPr>
        <w:drawing>
          <wp:inline distT="0" distB="0" distL="0" distR="0">
            <wp:extent cx="5731510" cy="3625215"/>
            <wp:effectExtent l="0" t="0" r="0" b="0"/>
            <wp:docPr id="1331" name="Picture 1331"/>
            <wp:cNvGraphicFramePr/>
            <a:graphic xmlns:a="http://schemas.openxmlformats.org/drawingml/2006/main">
              <a:graphicData uri="http://schemas.openxmlformats.org/drawingml/2006/picture">
                <pic:pic xmlns:pic="http://schemas.openxmlformats.org/drawingml/2006/picture">
                  <pic:nvPicPr>
                    <pic:cNvPr id="1331" name="Picture 1331"/>
                    <pic:cNvPicPr/>
                  </pic:nvPicPr>
                  <pic:blipFill>
                    <a:blip r:embed="rId13"/>
                    <a:stretch>
                      <a:fillRect/>
                    </a:stretch>
                  </pic:blipFill>
                  <pic:spPr>
                    <a:xfrm>
                      <a:off x="0" y="0"/>
                      <a:ext cx="5731510" cy="3625215"/>
                    </a:xfrm>
                    <a:prstGeom prst="rect">
                      <a:avLst/>
                    </a:prstGeom>
                  </pic:spPr>
                </pic:pic>
              </a:graphicData>
            </a:graphic>
          </wp:inline>
        </w:drawing>
      </w:r>
      <w:r>
        <w:t xml:space="preserve"> </w:t>
      </w:r>
    </w:p>
    <w:p w:rsidR="008D72B5" w:rsidRDefault="008D72B5">
      <w:pPr>
        <w:spacing w:after="201" w:line="259" w:lineRule="auto"/>
        <w:ind w:left="0" w:firstLine="0"/>
        <w:jc w:val="right"/>
      </w:pPr>
    </w:p>
    <w:p w:rsidR="008D72B5" w:rsidRDefault="008D72B5">
      <w:pPr>
        <w:spacing w:after="201" w:line="259" w:lineRule="auto"/>
        <w:ind w:left="0" w:firstLine="0"/>
        <w:jc w:val="right"/>
      </w:pPr>
    </w:p>
    <w:p w:rsidR="0041321A" w:rsidRDefault="004152A9">
      <w:pPr>
        <w:numPr>
          <w:ilvl w:val="0"/>
          <w:numId w:val="2"/>
        </w:numPr>
        <w:spacing w:after="12"/>
        <w:ind w:right="103" w:hanging="360"/>
      </w:pPr>
      <w:r>
        <w:lastRenderedPageBreak/>
        <w:t xml:space="preserve">Observations: </w:t>
      </w:r>
    </w:p>
    <w:p w:rsidR="0041321A" w:rsidRDefault="004152A9">
      <w:pPr>
        <w:numPr>
          <w:ilvl w:val="1"/>
          <w:numId w:val="3"/>
        </w:numPr>
        <w:spacing w:line="320" w:lineRule="auto"/>
        <w:ind w:right="915" w:hanging="360"/>
        <w:jc w:val="left"/>
      </w:pPr>
      <w:r>
        <w:t xml:space="preserve">Both the samples seems to be normally distributed. </w:t>
      </w:r>
      <w:r>
        <w:rPr>
          <w:rFonts w:ascii="Courier New" w:eastAsia="Courier New" w:hAnsi="Courier New" w:cs="Courier New"/>
        </w:rPr>
        <w:t>o</w:t>
      </w:r>
      <w:r>
        <w:rPr>
          <w:rFonts w:ascii="Arial" w:eastAsia="Arial" w:hAnsi="Arial" w:cs="Arial"/>
        </w:rPr>
        <w:t xml:space="preserve"> </w:t>
      </w:r>
      <w:r>
        <w:t xml:space="preserve">Mean and Median Values are not much different. </w:t>
      </w:r>
    </w:p>
    <w:p w:rsidR="0041321A" w:rsidRDefault="004152A9">
      <w:pPr>
        <w:numPr>
          <w:ilvl w:val="1"/>
          <w:numId w:val="3"/>
        </w:numPr>
        <w:spacing w:after="269" w:line="279" w:lineRule="auto"/>
        <w:ind w:right="915" w:hanging="360"/>
        <w:jc w:val="left"/>
      </w:pPr>
      <w:r>
        <w:t xml:space="preserve">The Old scheme data looks more normally distributed, whereas the New scheme data looks left skewed. there is a dip in the performance. </w:t>
      </w:r>
    </w:p>
    <w:p w:rsidR="0041321A" w:rsidRDefault="004152A9">
      <w:pPr>
        <w:pStyle w:val="Heading2"/>
        <w:ind w:left="561" w:hanging="576"/>
      </w:pPr>
      <w:bookmarkStart w:id="3" w:name="_Toc19645"/>
      <w:r>
        <w:t xml:space="preserve">Question a and b: </w:t>
      </w:r>
      <w:bookmarkEnd w:id="3"/>
    </w:p>
    <w:p w:rsidR="0041321A" w:rsidRDefault="004152A9">
      <w:pPr>
        <w:spacing w:after="9" w:line="267" w:lineRule="auto"/>
        <w:ind w:left="715" w:right="15" w:hanging="730"/>
        <w:jc w:val="left"/>
      </w:pPr>
      <w:r>
        <w:rPr>
          <w:b/>
          <w:color w:val="4F81BD"/>
        </w:rPr>
        <w:t>2.2.1</w:t>
      </w:r>
      <w:r>
        <w:rPr>
          <w:rFonts w:ascii="Arial" w:eastAsia="Arial" w:hAnsi="Arial" w:cs="Arial"/>
          <w:b/>
          <w:color w:val="4F81BD"/>
        </w:rPr>
        <w:t xml:space="preserve"> </w:t>
      </w:r>
      <w:r>
        <w:rPr>
          <w:b/>
          <w:color w:val="4F81BD"/>
        </w:rPr>
        <w:t xml:space="preserve">Describe the five per cent significance test you would apply to these data to determine whether new scheme has significantly raised outputs?  </w:t>
      </w:r>
    </w:p>
    <w:p w:rsidR="0041321A" w:rsidRDefault="004152A9">
      <w:pPr>
        <w:spacing w:after="49" w:line="259" w:lineRule="auto"/>
        <w:ind w:left="936" w:firstLine="0"/>
        <w:jc w:val="left"/>
      </w:pPr>
      <w:r>
        <w:t xml:space="preserve"> </w:t>
      </w:r>
    </w:p>
    <w:p w:rsidR="0041321A" w:rsidRDefault="004152A9">
      <w:pPr>
        <w:numPr>
          <w:ilvl w:val="0"/>
          <w:numId w:val="4"/>
        </w:numPr>
        <w:ind w:right="103" w:hanging="360"/>
      </w:pPr>
      <w:r>
        <w:t xml:space="preserve">The level of significance (Alpha ) = 0.05. </w:t>
      </w:r>
    </w:p>
    <w:p w:rsidR="0041321A" w:rsidRDefault="004152A9">
      <w:pPr>
        <w:numPr>
          <w:ilvl w:val="0"/>
          <w:numId w:val="4"/>
        </w:numPr>
        <w:spacing w:after="12"/>
        <w:ind w:right="103" w:hanging="360"/>
      </w:pPr>
      <w:r>
        <w:t>The sample size , N = 30 which is sufficiently large for a Zs</w:t>
      </w:r>
      <w:r>
        <w:t xml:space="preserve">tat Test.  </w:t>
      </w:r>
    </w:p>
    <w:p w:rsidR="0041321A" w:rsidRDefault="004152A9">
      <w:pPr>
        <w:numPr>
          <w:ilvl w:val="0"/>
          <w:numId w:val="4"/>
        </w:numPr>
        <w:ind w:right="103" w:hanging="360"/>
      </w:pPr>
      <w:r>
        <w:t xml:space="preserve">But since the population standard deviation (Sigma) is unknown, we have to use a </w:t>
      </w:r>
      <w:r>
        <w:rPr>
          <w:b/>
        </w:rPr>
        <w:t xml:space="preserve">Tstat test. </w:t>
      </w:r>
    </w:p>
    <w:p w:rsidR="0041321A" w:rsidRDefault="004152A9">
      <w:pPr>
        <w:numPr>
          <w:ilvl w:val="0"/>
          <w:numId w:val="4"/>
        </w:numPr>
        <w:ind w:right="103" w:hanging="360"/>
      </w:pPr>
      <w:r>
        <w:t xml:space="preserve">Degree of Freedom: Since the sample is the same for both Sampling tests, we have </w:t>
      </w:r>
      <w:r>
        <w:rPr>
          <w:b/>
        </w:rPr>
        <w:t xml:space="preserve">N-1 degrees of freedom : 29  </w:t>
      </w:r>
    </w:p>
    <w:p w:rsidR="0041321A" w:rsidRDefault="004152A9">
      <w:pPr>
        <w:numPr>
          <w:ilvl w:val="0"/>
          <w:numId w:val="4"/>
        </w:numPr>
        <w:spacing w:after="4"/>
        <w:ind w:right="103" w:hanging="360"/>
      </w:pPr>
      <w:r>
        <w:t>Since the sole purpose of the test is t</w:t>
      </w:r>
      <w:r>
        <w:t xml:space="preserve">o check whether the New scheme is successful compared to old scheme, we would prefer a </w:t>
      </w:r>
      <w:r>
        <w:rPr>
          <w:b/>
        </w:rPr>
        <w:t xml:space="preserve">Right tailed T Test.  </w:t>
      </w:r>
    </w:p>
    <w:p w:rsidR="0041321A" w:rsidRDefault="004152A9">
      <w:pPr>
        <w:spacing w:after="51" w:line="259" w:lineRule="auto"/>
        <w:ind w:left="936" w:firstLine="0"/>
        <w:jc w:val="left"/>
      </w:pPr>
      <w:r>
        <w:t xml:space="preserve"> </w:t>
      </w:r>
    </w:p>
    <w:p w:rsidR="0041321A" w:rsidRDefault="004152A9">
      <w:pPr>
        <w:numPr>
          <w:ilvl w:val="0"/>
          <w:numId w:val="4"/>
        </w:numPr>
        <w:spacing w:after="16" w:line="267" w:lineRule="auto"/>
        <w:ind w:right="103" w:hanging="360"/>
      </w:pPr>
      <w:r>
        <w:rPr>
          <w:b/>
        </w:rPr>
        <w:t xml:space="preserve">Hypothesis Formulation  </w:t>
      </w:r>
    </w:p>
    <w:p w:rsidR="0041321A" w:rsidRDefault="004152A9">
      <w:pPr>
        <w:numPr>
          <w:ilvl w:val="0"/>
          <w:numId w:val="4"/>
        </w:numPr>
        <w:spacing w:after="0"/>
        <w:ind w:right="103" w:hanging="360"/>
      </w:pPr>
      <w:r>
        <w:t xml:space="preserve">Use the T Test: Paired two Sample for Means:  </w:t>
      </w:r>
    </w:p>
    <w:tbl>
      <w:tblPr>
        <w:tblStyle w:val="TableGrid"/>
        <w:tblW w:w="8316" w:type="dxa"/>
        <w:tblInd w:w="824" w:type="dxa"/>
        <w:tblCellMar>
          <w:top w:w="0" w:type="dxa"/>
          <w:left w:w="115" w:type="dxa"/>
          <w:bottom w:w="0" w:type="dxa"/>
          <w:right w:w="115" w:type="dxa"/>
        </w:tblCellMar>
        <w:tblLook w:val="04A0" w:firstRow="1" w:lastRow="0" w:firstColumn="1" w:lastColumn="0" w:noHBand="0" w:noVBand="1"/>
      </w:tblPr>
      <w:tblGrid>
        <w:gridCol w:w="8316"/>
      </w:tblGrid>
      <w:tr w:rsidR="0041321A">
        <w:trPr>
          <w:trHeight w:val="1454"/>
        </w:trPr>
        <w:tc>
          <w:tcPr>
            <w:tcW w:w="8316" w:type="dxa"/>
            <w:tcBorders>
              <w:top w:val="single" w:sz="4" w:space="0" w:color="808080"/>
              <w:left w:val="single" w:sz="4" w:space="0" w:color="808080"/>
              <w:bottom w:val="single" w:sz="4" w:space="0" w:color="808080"/>
              <w:right w:val="single" w:sz="4" w:space="0" w:color="808080"/>
            </w:tcBorders>
            <w:shd w:val="clear" w:color="auto" w:fill="D9D9D9"/>
            <w:vAlign w:val="bottom"/>
          </w:tcPr>
          <w:p w:rsidR="0041321A" w:rsidRDefault="004152A9">
            <w:pPr>
              <w:spacing w:after="284" w:line="244" w:lineRule="auto"/>
              <w:ind w:left="0" w:firstLine="0"/>
              <w:jc w:val="center"/>
            </w:pPr>
            <w:r>
              <w:t>H</w:t>
            </w:r>
            <w:r>
              <w:rPr>
                <w:vertAlign w:val="subscript"/>
              </w:rPr>
              <w:t>0</w:t>
            </w:r>
            <w:r>
              <w:t xml:space="preserve"> : </w:t>
            </w:r>
            <w:r>
              <w:rPr>
                <w:noProof/>
              </w:rPr>
              <w:drawing>
                <wp:inline distT="0" distB="0" distL="0" distR="0">
                  <wp:extent cx="140208" cy="173736"/>
                  <wp:effectExtent l="0" t="0" r="0" b="0"/>
                  <wp:docPr id="19109" name="Picture 19109"/>
                  <wp:cNvGraphicFramePr/>
                  <a:graphic xmlns:a="http://schemas.openxmlformats.org/drawingml/2006/main">
                    <a:graphicData uri="http://schemas.openxmlformats.org/drawingml/2006/picture">
                      <pic:pic xmlns:pic="http://schemas.openxmlformats.org/drawingml/2006/picture">
                        <pic:nvPicPr>
                          <pic:cNvPr id="19109" name="Picture 19109"/>
                          <pic:cNvPicPr/>
                        </pic:nvPicPr>
                        <pic:blipFill>
                          <a:blip r:embed="rId14"/>
                          <a:stretch>
                            <a:fillRect/>
                          </a:stretch>
                        </pic:blipFill>
                        <pic:spPr>
                          <a:xfrm>
                            <a:off x="0" y="0"/>
                            <a:ext cx="140208" cy="173736"/>
                          </a:xfrm>
                          <a:prstGeom prst="rect">
                            <a:avLst/>
                          </a:prstGeom>
                        </pic:spPr>
                      </pic:pic>
                    </a:graphicData>
                  </a:graphic>
                </wp:inline>
              </w:drawing>
            </w:r>
            <w:r>
              <w:t xml:space="preserve">old – </w:t>
            </w:r>
            <w:r>
              <w:rPr>
                <w:noProof/>
              </w:rPr>
              <w:drawing>
                <wp:inline distT="0" distB="0" distL="0" distR="0">
                  <wp:extent cx="140208" cy="173736"/>
                  <wp:effectExtent l="0" t="0" r="0" b="0"/>
                  <wp:docPr id="19110" name="Picture 19110"/>
                  <wp:cNvGraphicFramePr/>
                  <a:graphic xmlns:a="http://schemas.openxmlformats.org/drawingml/2006/main">
                    <a:graphicData uri="http://schemas.openxmlformats.org/drawingml/2006/picture">
                      <pic:pic xmlns:pic="http://schemas.openxmlformats.org/drawingml/2006/picture">
                        <pic:nvPicPr>
                          <pic:cNvPr id="19110" name="Picture 19110"/>
                          <pic:cNvPicPr/>
                        </pic:nvPicPr>
                        <pic:blipFill>
                          <a:blip r:embed="rId15"/>
                          <a:stretch>
                            <a:fillRect/>
                          </a:stretch>
                        </pic:blipFill>
                        <pic:spPr>
                          <a:xfrm>
                            <a:off x="0" y="0"/>
                            <a:ext cx="140208" cy="173736"/>
                          </a:xfrm>
                          <a:prstGeom prst="rect">
                            <a:avLst/>
                          </a:prstGeom>
                        </pic:spPr>
                      </pic:pic>
                    </a:graphicData>
                  </a:graphic>
                </wp:inline>
              </w:drawing>
            </w:r>
            <w:r>
              <w:t>new = 0 (New Scheme did not raise the output significantly)</w:t>
            </w:r>
            <w:r>
              <w:t xml:space="preserve"> </w:t>
            </w:r>
          </w:p>
          <w:p w:rsidR="0041321A" w:rsidRDefault="004152A9">
            <w:pPr>
              <w:spacing w:after="0" w:line="259" w:lineRule="auto"/>
              <w:ind w:left="0" w:right="7" w:firstLine="0"/>
              <w:jc w:val="center"/>
            </w:pPr>
            <w:r>
              <w:t>H</w:t>
            </w:r>
            <w:r>
              <w:rPr>
                <w:vertAlign w:val="subscript"/>
              </w:rPr>
              <w:t>1</w:t>
            </w:r>
            <w:r>
              <w:t xml:space="preserve"> : </w:t>
            </w:r>
            <w:r>
              <w:rPr>
                <w:noProof/>
              </w:rPr>
              <w:drawing>
                <wp:inline distT="0" distB="0" distL="0" distR="0">
                  <wp:extent cx="140208" cy="173736"/>
                  <wp:effectExtent l="0" t="0" r="0" b="0"/>
                  <wp:docPr id="19111" name="Picture 19111"/>
                  <wp:cNvGraphicFramePr/>
                  <a:graphic xmlns:a="http://schemas.openxmlformats.org/drawingml/2006/main">
                    <a:graphicData uri="http://schemas.openxmlformats.org/drawingml/2006/picture">
                      <pic:pic xmlns:pic="http://schemas.openxmlformats.org/drawingml/2006/picture">
                        <pic:nvPicPr>
                          <pic:cNvPr id="19111" name="Picture 19111"/>
                          <pic:cNvPicPr/>
                        </pic:nvPicPr>
                        <pic:blipFill>
                          <a:blip r:embed="rId14"/>
                          <a:stretch>
                            <a:fillRect/>
                          </a:stretch>
                        </pic:blipFill>
                        <pic:spPr>
                          <a:xfrm>
                            <a:off x="0" y="0"/>
                            <a:ext cx="140208" cy="173736"/>
                          </a:xfrm>
                          <a:prstGeom prst="rect">
                            <a:avLst/>
                          </a:prstGeom>
                        </pic:spPr>
                      </pic:pic>
                    </a:graphicData>
                  </a:graphic>
                </wp:inline>
              </w:drawing>
            </w:r>
            <w:r>
              <w:t xml:space="preserve">old – </w:t>
            </w:r>
            <w:r>
              <w:rPr>
                <w:noProof/>
              </w:rPr>
              <w:drawing>
                <wp:inline distT="0" distB="0" distL="0" distR="0">
                  <wp:extent cx="140208" cy="173736"/>
                  <wp:effectExtent l="0" t="0" r="0" b="0"/>
                  <wp:docPr id="19112" name="Picture 19112"/>
                  <wp:cNvGraphicFramePr/>
                  <a:graphic xmlns:a="http://schemas.openxmlformats.org/drawingml/2006/main">
                    <a:graphicData uri="http://schemas.openxmlformats.org/drawingml/2006/picture">
                      <pic:pic xmlns:pic="http://schemas.openxmlformats.org/drawingml/2006/picture">
                        <pic:nvPicPr>
                          <pic:cNvPr id="19112" name="Picture 19112"/>
                          <pic:cNvPicPr/>
                        </pic:nvPicPr>
                        <pic:blipFill>
                          <a:blip r:embed="rId16"/>
                          <a:stretch>
                            <a:fillRect/>
                          </a:stretch>
                        </pic:blipFill>
                        <pic:spPr>
                          <a:xfrm>
                            <a:off x="0" y="0"/>
                            <a:ext cx="140208" cy="173736"/>
                          </a:xfrm>
                          <a:prstGeom prst="rect">
                            <a:avLst/>
                          </a:prstGeom>
                        </pic:spPr>
                      </pic:pic>
                    </a:graphicData>
                  </a:graphic>
                </wp:inline>
              </w:drawing>
            </w:r>
            <w:r>
              <w:t xml:space="preserve">new &lt; 0 (New Scheme raised the output significantly) </w:t>
            </w:r>
          </w:p>
        </w:tc>
      </w:tr>
    </w:tbl>
    <w:p w:rsidR="0041321A" w:rsidRDefault="004152A9" w:rsidP="008D72B5">
      <w:pPr>
        <w:numPr>
          <w:ilvl w:val="0"/>
          <w:numId w:val="4"/>
        </w:numPr>
        <w:spacing w:after="0"/>
        <w:ind w:right="103" w:hanging="360"/>
        <w:jc w:val="left"/>
      </w:pPr>
      <w:r>
        <w:t xml:space="preserve">T Test Equation: </w:t>
      </w:r>
      <w:r w:rsidR="008D72B5">
        <w:br/>
      </w:r>
      <w:r w:rsidR="008D72B5">
        <w:br/>
      </w:r>
    </w:p>
    <w:p w:rsidR="0041321A" w:rsidRDefault="008D72B5" w:rsidP="008D72B5">
      <w:pPr>
        <w:spacing w:after="249" w:line="259" w:lineRule="auto"/>
        <w:ind w:left="926" w:right="-7" w:firstLine="0"/>
        <w:jc w:val="left"/>
      </w:pPr>
      <w:r>
        <w:rPr>
          <w:noProof/>
        </w:rPr>
        <w:drawing>
          <wp:inline distT="0" distB="0" distL="0" distR="0">
            <wp:extent cx="5158105" cy="48069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8105" cy="480695"/>
                    </a:xfrm>
                    <a:prstGeom prst="rect">
                      <a:avLst/>
                    </a:prstGeom>
                    <a:noFill/>
                    <a:ln>
                      <a:noFill/>
                    </a:ln>
                  </pic:spPr>
                </pic:pic>
              </a:graphicData>
            </a:graphic>
          </wp:inline>
        </w:drawing>
      </w:r>
    </w:p>
    <w:p w:rsidR="008D72B5" w:rsidRDefault="008D72B5" w:rsidP="008D72B5">
      <w:pPr>
        <w:spacing w:after="249" w:line="259" w:lineRule="auto"/>
        <w:ind w:left="926" w:right="-7" w:firstLine="0"/>
        <w:jc w:val="left"/>
      </w:pPr>
    </w:p>
    <w:p w:rsidR="008D72B5" w:rsidRDefault="008D72B5" w:rsidP="008D72B5">
      <w:pPr>
        <w:spacing w:after="249" w:line="259" w:lineRule="auto"/>
        <w:ind w:left="926" w:right="-7" w:firstLine="0"/>
        <w:jc w:val="left"/>
      </w:pPr>
    </w:p>
    <w:p w:rsidR="008D72B5" w:rsidRDefault="008D72B5" w:rsidP="008D72B5">
      <w:pPr>
        <w:spacing w:after="249" w:line="259" w:lineRule="auto"/>
        <w:ind w:left="926" w:right="-7" w:firstLine="0"/>
        <w:jc w:val="left"/>
      </w:pPr>
    </w:p>
    <w:p w:rsidR="008D72B5" w:rsidRDefault="008D72B5" w:rsidP="008D72B5">
      <w:pPr>
        <w:spacing w:after="249" w:line="259" w:lineRule="auto"/>
        <w:ind w:left="926" w:right="-7" w:firstLine="0"/>
        <w:jc w:val="left"/>
      </w:pPr>
    </w:p>
    <w:p w:rsidR="008D72B5" w:rsidRDefault="008D72B5" w:rsidP="008D72B5">
      <w:pPr>
        <w:spacing w:after="249" w:line="259" w:lineRule="auto"/>
        <w:ind w:left="926" w:right="-7" w:firstLine="0"/>
        <w:jc w:val="left"/>
      </w:pPr>
    </w:p>
    <w:p w:rsidR="008D72B5" w:rsidRDefault="008D72B5" w:rsidP="008D72B5">
      <w:pPr>
        <w:spacing w:after="249" w:line="259" w:lineRule="auto"/>
        <w:ind w:left="926" w:right="-7" w:firstLine="0"/>
        <w:jc w:val="left"/>
      </w:pPr>
    </w:p>
    <w:p w:rsidR="0041321A" w:rsidRDefault="004152A9">
      <w:pPr>
        <w:numPr>
          <w:ilvl w:val="0"/>
          <w:numId w:val="4"/>
        </w:numPr>
        <w:spacing w:after="0"/>
        <w:ind w:right="103" w:hanging="360"/>
      </w:pPr>
      <w:r>
        <w:t>T</w:t>
      </w:r>
      <w:r>
        <w:t>he T Test Result from R:</w:t>
      </w:r>
      <w:r>
        <w:rPr>
          <w:b/>
        </w:rPr>
        <w:t xml:space="preserve"> </w:t>
      </w:r>
    </w:p>
    <w:tbl>
      <w:tblPr>
        <w:tblStyle w:val="TableGrid"/>
        <w:tblW w:w="8316" w:type="dxa"/>
        <w:tblInd w:w="824" w:type="dxa"/>
        <w:tblCellMar>
          <w:top w:w="23" w:type="dxa"/>
          <w:left w:w="112" w:type="dxa"/>
          <w:bottom w:w="0" w:type="dxa"/>
          <w:right w:w="115" w:type="dxa"/>
        </w:tblCellMar>
        <w:tblLook w:val="04A0" w:firstRow="1" w:lastRow="0" w:firstColumn="1" w:lastColumn="0" w:noHBand="0" w:noVBand="1"/>
      </w:tblPr>
      <w:tblGrid>
        <w:gridCol w:w="8316"/>
      </w:tblGrid>
      <w:tr w:rsidR="0041321A">
        <w:trPr>
          <w:trHeight w:val="3048"/>
        </w:trPr>
        <w:tc>
          <w:tcPr>
            <w:tcW w:w="8316" w:type="dxa"/>
            <w:tcBorders>
              <w:top w:val="single" w:sz="4" w:space="0" w:color="808080"/>
              <w:left w:val="single" w:sz="4" w:space="0" w:color="808080"/>
              <w:bottom w:val="single" w:sz="4" w:space="0" w:color="808080"/>
              <w:right w:val="single" w:sz="4" w:space="0" w:color="808080"/>
            </w:tcBorders>
            <w:shd w:val="clear" w:color="auto" w:fill="D9D9D9"/>
          </w:tcPr>
          <w:p w:rsidR="0041321A" w:rsidRDefault="004152A9">
            <w:pPr>
              <w:spacing w:after="0" w:line="259" w:lineRule="auto"/>
              <w:ind w:left="0" w:firstLine="0"/>
              <w:jc w:val="left"/>
            </w:pPr>
            <w:r>
              <w:rPr>
                <w:rFonts w:ascii="Lucida Console" w:eastAsia="Lucida Console" w:hAnsi="Lucida Console" w:cs="Lucida Console"/>
                <w:color w:val="0000FF"/>
                <w:sz w:val="20"/>
              </w:rPr>
              <w:t xml:space="preserve">&gt; t.test(Old_Scheme,New_Scheme, </w:t>
            </w:r>
          </w:p>
          <w:p w:rsidR="0041321A" w:rsidRDefault="004152A9">
            <w:pPr>
              <w:spacing w:after="0" w:line="259" w:lineRule="auto"/>
              <w:ind w:left="0" w:firstLine="0"/>
              <w:jc w:val="left"/>
            </w:pPr>
            <w:r>
              <w:rPr>
                <w:rFonts w:ascii="Lucida Console" w:eastAsia="Lucida Console" w:hAnsi="Lucida Console" w:cs="Lucida Console"/>
                <w:color w:val="0000FF"/>
                <w:sz w:val="20"/>
              </w:rPr>
              <w:t xml:space="preserve">+        paired = TRUE, </w:t>
            </w:r>
          </w:p>
          <w:p w:rsidR="0041321A" w:rsidRDefault="004152A9">
            <w:pPr>
              <w:spacing w:after="0" w:line="259" w:lineRule="auto"/>
              <w:ind w:left="0" w:firstLine="0"/>
              <w:jc w:val="left"/>
            </w:pPr>
            <w:r>
              <w:rPr>
                <w:rFonts w:ascii="Lucida Console" w:eastAsia="Lucida Console" w:hAnsi="Lucida Console" w:cs="Lucida Console"/>
                <w:color w:val="0000FF"/>
                <w:sz w:val="20"/>
              </w:rPr>
              <w:t xml:space="preserve">+        conf.level = 0.95, </w:t>
            </w:r>
          </w:p>
          <w:p w:rsidR="0041321A" w:rsidRDefault="004152A9">
            <w:pPr>
              <w:spacing w:after="0" w:line="259" w:lineRule="auto"/>
              <w:ind w:left="0" w:firstLine="0"/>
              <w:jc w:val="left"/>
            </w:pPr>
            <w:r>
              <w:rPr>
                <w:rFonts w:ascii="Lucida Console" w:eastAsia="Lucida Console" w:hAnsi="Lucida Console" w:cs="Lucida Console"/>
                <w:color w:val="0000FF"/>
                <w:sz w:val="20"/>
              </w:rPr>
              <w:t xml:space="preserve">+        alternative = "less") </w:t>
            </w:r>
          </w:p>
          <w:p w:rsidR="0041321A" w:rsidRDefault="004152A9">
            <w:pPr>
              <w:spacing w:after="0" w:line="259" w:lineRule="auto"/>
              <w:ind w:left="0" w:firstLine="0"/>
              <w:jc w:val="left"/>
            </w:pPr>
            <w:r>
              <w:rPr>
                <w:rFonts w:ascii="Lucida Console" w:eastAsia="Lucida Console" w:hAnsi="Lucida Console" w:cs="Lucida Console"/>
                <w:sz w:val="20"/>
              </w:rPr>
              <w:t xml:space="preserve"> </w:t>
            </w:r>
          </w:p>
          <w:p w:rsidR="0041321A" w:rsidRDefault="004152A9">
            <w:pPr>
              <w:tabs>
                <w:tab w:val="center" w:pos="1678"/>
              </w:tabs>
              <w:spacing w:after="0" w:line="259" w:lineRule="auto"/>
              <w:ind w:left="0" w:firstLine="0"/>
              <w:jc w:val="left"/>
            </w:pPr>
            <w:r>
              <w:rPr>
                <w:rFonts w:ascii="Lucida Console" w:eastAsia="Lucida Console" w:hAnsi="Lucida Console" w:cs="Lucida Console"/>
                <w:sz w:val="20"/>
              </w:rPr>
              <w:t xml:space="preserve"> </w:t>
            </w:r>
            <w:r>
              <w:rPr>
                <w:rFonts w:ascii="Lucida Console" w:eastAsia="Lucida Console" w:hAnsi="Lucida Console" w:cs="Lucida Console"/>
                <w:sz w:val="20"/>
              </w:rPr>
              <w:tab/>
              <w:t xml:space="preserve">Paired t-test </w:t>
            </w:r>
          </w:p>
          <w:p w:rsidR="0041321A" w:rsidRDefault="004152A9">
            <w:pPr>
              <w:spacing w:after="0" w:line="259" w:lineRule="auto"/>
              <w:ind w:left="0" w:firstLine="0"/>
              <w:jc w:val="left"/>
            </w:pPr>
            <w:r>
              <w:rPr>
                <w:rFonts w:ascii="Lucida Console" w:eastAsia="Lucida Console" w:hAnsi="Lucida Console" w:cs="Lucida Console"/>
                <w:sz w:val="20"/>
              </w:rPr>
              <w:t xml:space="preserve"> </w:t>
            </w:r>
          </w:p>
          <w:p w:rsidR="0041321A" w:rsidRDefault="004152A9">
            <w:pPr>
              <w:spacing w:after="0" w:line="242" w:lineRule="auto"/>
              <w:ind w:left="0" w:right="3392" w:firstLine="0"/>
              <w:jc w:val="left"/>
            </w:pPr>
            <w:r>
              <w:rPr>
                <w:rFonts w:ascii="Lucida Console" w:eastAsia="Lucida Console" w:hAnsi="Lucida Console" w:cs="Lucida Console"/>
                <w:sz w:val="20"/>
              </w:rPr>
              <w:t>data:  Old_Scheme and New_Scheme t = -</w:t>
            </w:r>
            <w:r>
              <w:rPr>
                <w:rFonts w:ascii="Lucida Console" w:eastAsia="Lucida Console" w:hAnsi="Lucida Console" w:cs="Lucida Console"/>
                <w:sz w:val="20"/>
              </w:rPr>
              <w:t xml:space="preserve">1.5559, df = 29, p-value = 0.06529 </w:t>
            </w:r>
          </w:p>
          <w:p w:rsidR="0041321A" w:rsidRDefault="004152A9">
            <w:pPr>
              <w:spacing w:after="0" w:line="259" w:lineRule="auto"/>
              <w:ind w:left="0" w:firstLine="0"/>
              <w:jc w:val="left"/>
            </w:pPr>
            <w:r>
              <w:rPr>
                <w:rFonts w:ascii="Lucida Console" w:eastAsia="Lucida Console" w:hAnsi="Lucida Console" w:cs="Lucida Console"/>
                <w:sz w:val="20"/>
              </w:rPr>
              <w:t xml:space="preserve">alternative hypothesis: true difference in means is less than 0 </w:t>
            </w:r>
          </w:p>
          <w:p w:rsidR="0041321A" w:rsidRDefault="004152A9">
            <w:pPr>
              <w:spacing w:after="0" w:line="259" w:lineRule="auto"/>
              <w:ind w:left="0" w:firstLine="0"/>
              <w:jc w:val="left"/>
            </w:pPr>
            <w:r>
              <w:rPr>
                <w:rFonts w:ascii="Lucida Console" w:eastAsia="Lucida Console" w:hAnsi="Lucida Console" w:cs="Lucida Console"/>
                <w:sz w:val="20"/>
              </w:rPr>
              <w:t xml:space="preserve">95 percent confidence interval: </w:t>
            </w:r>
          </w:p>
          <w:p w:rsidR="0041321A" w:rsidRDefault="004152A9">
            <w:pPr>
              <w:spacing w:after="0" w:line="240" w:lineRule="auto"/>
              <w:ind w:left="0" w:right="4838" w:firstLine="0"/>
              <w:jc w:val="left"/>
            </w:pPr>
            <w:r>
              <w:rPr>
                <w:rFonts w:ascii="Lucida Console" w:eastAsia="Lucida Console" w:hAnsi="Lucida Console" w:cs="Lucida Console"/>
                <w:sz w:val="20"/>
              </w:rPr>
              <w:t xml:space="preserve">      -Inf 0.3681762 sample estimates: </w:t>
            </w:r>
          </w:p>
          <w:p w:rsidR="0041321A" w:rsidRDefault="004152A9">
            <w:pPr>
              <w:spacing w:after="0" w:line="259" w:lineRule="auto"/>
              <w:ind w:left="0" w:right="4836" w:firstLine="0"/>
              <w:jc w:val="left"/>
            </w:pPr>
            <w:r>
              <w:rPr>
                <w:rFonts w:ascii="Lucida Console" w:eastAsia="Lucida Console" w:hAnsi="Lucida Console" w:cs="Lucida Console"/>
                <w:sz w:val="20"/>
              </w:rPr>
              <w:t xml:space="preserve">mean of the differences                       -4  </w:t>
            </w:r>
          </w:p>
        </w:tc>
      </w:tr>
    </w:tbl>
    <w:p w:rsidR="0041321A" w:rsidRDefault="004152A9">
      <w:pPr>
        <w:spacing w:after="0" w:line="259" w:lineRule="auto"/>
        <w:ind w:left="936" w:firstLine="0"/>
        <w:jc w:val="left"/>
      </w:pPr>
      <w:r>
        <w:t xml:space="preserve"> </w:t>
      </w:r>
    </w:p>
    <w:p w:rsidR="0041321A" w:rsidRDefault="004152A9">
      <w:pPr>
        <w:spacing w:after="43" w:line="267" w:lineRule="auto"/>
        <w:ind w:left="-15" w:right="15" w:firstLine="0"/>
        <w:jc w:val="left"/>
      </w:pPr>
      <w:r>
        <w:rPr>
          <w:b/>
          <w:color w:val="4F81BD"/>
        </w:rPr>
        <w:t>2.2.2</w:t>
      </w:r>
      <w:r>
        <w:rPr>
          <w:rFonts w:ascii="Arial" w:eastAsia="Arial" w:hAnsi="Arial" w:cs="Arial"/>
          <w:b/>
          <w:color w:val="4F81BD"/>
        </w:rPr>
        <w:t xml:space="preserve"> </w:t>
      </w:r>
      <w:r>
        <w:rPr>
          <w:b/>
          <w:color w:val="4F81BD"/>
        </w:rPr>
        <w:t xml:space="preserve">What conclusion does the Test lead to ? </w:t>
      </w:r>
    </w:p>
    <w:p w:rsidR="0041321A" w:rsidRDefault="004152A9">
      <w:pPr>
        <w:numPr>
          <w:ilvl w:val="0"/>
          <w:numId w:val="4"/>
        </w:numPr>
        <w:spacing w:after="16" w:line="267" w:lineRule="auto"/>
        <w:ind w:right="103" w:hanging="360"/>
      </w:pPr>
      <w:r>
        <w:rPr>
          <w:b/>
        </w:rPr>
        <w:t xml:space="preserve">Conclusion: </w:t>
      </w:r>
    </w:p>
    <w:p w:rsidR="0041321A" w:rsidRDefault="004152A9">
      <w:pPr>
        <w:spacing w:after="276"/>
        <w:ind w:left="1440" w:right="103" w:hanging="360"/>
      </w:pPr>
      <w:r>
        <w:rPr>
          <w:rFonts w:ascii="Courier New" w:eastAsia="Courier New" w:hAnsi="Courier New" w:cs="Courier New"/>
        </w:rPr>
        <w:t>o</w:t>
      </w:r>
      <w:r>
        <w:rPr>
          <w:rFonts w:ascii="Arial" w:eastAsia="Arial" w:hAnsi="Arial" w:cs="Arial"/>
        </w:rPr>
        <w:t xml:space="preserve"> </w:t>
      </w:r>
      <w:r>
        <w:t xml:space="preserve">In this scenario, the p value is 0.065 which is greater than the 0.05. Hence </w:t>
      </w:r>
      <w:r>
        <w:rPr>
          <w:b/>
        </w:rPr>
        <w:t>accept the null hypothesis</w:t>
      </w:r>
      <w:r>
        <w:t xml:space="preserve"> that the new scheme did not raise the output significantly.  </w:t>
      </w:r>
    </w:p>
    <w:p w:rsidR="0041321A" w:rsidRDefault="004152A9">
      <w:pPr>
        <w:pStyle w:val="Heading2"/>
        <w:ind w:left="561" w:hanging="576"/>
      </w:pPr>
      <w:bookmarkStart w:id="4" w:name="_Toc19646"/>
      <w:r>
        <w:t xml:space="preserve">Question c: </w:t>
      </w:r>
      <w:bookmarkEnd w:id="4"/>
    </w:p>
    <w:p w:rsidR="0041321A" w:rsidRDefault="004152A9">
      <w:pPr>
        <w:spacing w:after="9" w:line="267" w:lineRule="auto"/>
        <w:ind w:left="-15" w:right="15" w:firstLine="0"/>
        <w:jc w:val="left"/>
      </w:pPr>
      <w:r>
        <w:rPr>
          <w:b/>
          <w:color w:val="4F81BD"/>
        </w:rPr>
        <w:t>2.3.1</w:t>
      </w:r>
      <w:r>
        <w:rPr>
          <w:rFonts w:ascii="Arial" w:eastAsia="Arial" w:hAnsi="Arial" w:cs="Arial"/>
          <w:b/>
          <w:color w:val="4F81BD"/>
        </w:rPr>
        <w:t xml:space="preserve"> </w:t>
      </w:r>
      <w:r>
        <w:rPr>
          <w:b/>
          <w:color w:val="4F81BD"/>
        </w:rPr>
        <w:t xml:space="preserve">What reservations do you have about this </w:t>
      </w:r>
      <w:r w:rsidR="008D72B5">
        <w:rPr>
          <w:b/>
          <w:color w:val="4F81BD"/>
        </w:rPr>
        <w:t>result?</w:t>
      </w:r>
      <w:r>
        <w:rPr>
          <w:b/>
          <w:color w:val="4F81BD"/>
        </w:rPr>
        <w:t xml:space="preserve"> </w:t>
      </w:r>
    </w:p>
    <w:p w:rsidR="0041321A" w:rsidRDefault="004152A9">
      <w:pPr>
        <w:spacing w:after="49" w:line="259" w:lineRule="auto"/>
        <w:ind w:left="720" w:firstLine="0"/>
        <w:jc w:val="left"/>
      </w:pPr>
      <w:r>
        <w:t xml:space="preserve"> </w:t>
      </w:r>
    </w:p>
    <w:p w:rsidR="0041321A" w:rsidRDefault="004152A9">
      <w:pPr>
        <w:numPr>
          <w:ilvl w:val="0"/>
          <w:numId w:val="5"/>
        </w:numPr>
        <w:ind w:right="103" w:hanging="360"/>
      </w:pPr>
      <w:r>
        <w:t xml:space="preserve">If we compare the means of the two sample distributions, we see that even though visually it seems as if New scheme has fared better, statistically it does not hold. </w:t>
      </w:r>
    </w:p>
    <w:p w:rsidR="0041321A" w:rsidRDefault="004152A9">
      <w:pPr>
        <w:numPr>
          <w:ilvl w:val="0"/>
          <w:numId w:val="5"/>
        </w:numPr>
        <w:ind w:right="103" w:hanging="360"/>
      </w:pPr>
      <w:r>
        <w:t>The higher mean in the case of New sc</w:t>
      </w:r>
      <w:r>
        <w:t xml:space="preserve">heme can also be attributed to the higher variance compared to Old Scheme. </w:t>
      </w:r>
    </w:p>
    <w:p w:rsidR="0041321A" w:rsidRDefault="004152A9">
      <w:pPr>
        <w:numPr>
          <w:ilvl w:val="0"/>
          <w:numId w:val="5"/>
        </w:numPr>
        <w:ind w:right="103" w:hanging="360"/>
      </w:pPr>
      <w:r>
        <w:t xml:space="preserve">The variance of the second data set, 579.00, is 38% more than the variance of the first data set, 418.45. </w:t>
      </w:r>
    </w:p>
    <w:p w:rsidR="0041321A" w:rsidRDefault="004152A9">
      <w:pPr>
        <w:numPr>
          <w:ilvl w:val="0"/>
          <w:numId w:val="5"/>
        </w:numPr>
        <w:spacing w:after="12"/>
        <w:ind w:right="103" w:hanging="360"/>
      </w:pPr>
      <w:r>
        <w:t xml:space="preserve">We are unsure of the sampling error present in the data. </w:t>
      </w:r>
    </w:p>
    <w:p w:rsidR="0041321A" w:rsidRDefault="004152A9">
      <w:pPr>
        <w:numPr>
          <w:ilvl w:val="0"/>
          <w:numId w:val="5"/>
        </w:numPr>
        <w:ind w:right="103" w:hanging="360"/>
      </w:pPr>
      <w:r>
        <w:t>Unpredictable p</w:t>
      </w:r>
      <w:r>
        <w:t xml:space="preserve">attern persist even after the bonus scheme direct the management to work on the lift (product portfolio) and to correct the bonus scheme in proportion to revenue generation rather than policy sale. </w:t>
      </w:r>
    </w:p>
    <w:p w:rsidR="0041321A" w:rsidRDefault="004152A9">
      <w:pPr>
        <w:numPr>
          <w:ilvl w:val="0"/>
          <w:numId w:val="5"/>
        </w:numPr>
        <w:ind w:right="103" w:hanging="360"/>
      </w:pPr>
      <w:r>
        <w:t>The scheme is expensive for the company but they are look</w:t>
      </w:r>
      <w:r>
        <w:t xml:space="preserve">ing to compensate it by increase in sales. The agreement with the sales force is that if the scheme does not at least break even for the company, it will be abandoned after six months.  So, it's better for the management to wait for another two months. </w:t>
      </w:r>
    </w:p>
    <w:p w:rsidR="0041321A" w:rsidRDefault="004152A9">
      <w:pPr>
        <w:numPr>
          <w:ilvl w:val="0"/>
          <w:numId w:val="5"/>
        </w:numPr>
        <w:spacing w:after="278"/>
        <w:ind w:right="103" w:hanging="360"/>
      </w:pPr>
      <w:r>
        <w:t>Th</w:t>
      </w:r>
      <w:r>
        <w:t>ere is dip in the New Scheme towards end of the cycle, which suggests that the Sales team may have booked all their sales at the earlier part of the period to get their incentives early or may be waiting till the end of quarter (measurement period) to book</w:t>
      </w:r>
      <w:r>
        <w:t xml:space="preserve"> all their sales at once. Hence </w:t>
      </w:r>
      <w:r>
        <w:lastRenderedPageBreak/>
        <w:t xml:space="preserve">aggregation of data for a quarter may provide more clarity on the performance than for a single month. </w:t>
      </w:r>
    </w:p>
    <w:p w:rsidR="0041321A" w:rsidRDefault="004152A9">
      <w:pPr>
        <w:pStyle w:val="Heading2"/>
        <w:ind w:left="561" w:hanging="576"/>
      </w:pPr>
      <w:bookmarkStart w:id="5" w:name="_Toc19647"/>
      <w:r>
        <w:t xml:space="preserve">Question d: </w:t>
      </w:r>
      <w:bookmarkEnd w:id="5"/>
    </w:p>
    <w:p w:rsidR="0041321A" w:rsidRDefault="004152A9">
      <w:pPr>
        <w:spacing w:after="237" w:line="267" w:lineRule="auto"/>
        <w:ind w:left="715" w:right="15" w:hanging="730"/>
        <w:jc w:val="left"/>
      </w:pPr>
      <w:r>
        <w:rPr>
          <w:b/>
          <w:color w:val="4F81BD"/>
        </w:rPr>
        <w:t>2.4.1</w:t>
      </w:r>
      <w:r>
        <w:rPr>
          <w:rFonts w:ascii="Arial" w:eastAsia="Arial" w:hAnsi="Arial" w:cs="Arial"/>
          <w:b/>
          <w:color w:val="4F81BD"/>
        </w:rPr>
        <w:t xml:space="preserve"> </w:t>
      </w:r>
      <w:r>
        <w:rPr>
          <w:b/>
          <w:color w:val="4F81BD"/>
        </w:rPr>
        <w:t xml:space="preserve">Suppose it has been calculated that in order for Titan to break even, the average output must increase by £5000. If this figure is alternative hypothesis, what is:  </w:t>
      </w:r>
    </w:p>
    <w:p w:rsidR="0041321A" w:rsidRDefault="004152A9">
      <w:pPr>
        <w:tabs>
          <w:tab w:val="center" w:pos="3488"/>
        </w:tabs>
        <w:spacing w:after="255" w:line="259" w:lineRule="auto"/>
        <w:ind w:left="-15" w:firstLine="0"/>
        <w:jc w:val="left"/>
      </w:pPr>
      <w:r>
        <w:rPr>
          <w:b/>
          <w:i/>
          <w:color w:val="4F81BD"/>
        </w:rPr>
        <w:t>2.4.1.1</w:t>
      </w:r>
      <w:r>
        <w:rPr>
          <w:rFonts w:ascii="Arial" w:eastAsia="Arial" w:hAnsi="Arial" w:cs="Arial"/>
          <w:b/>
          <w:i/>
          <w:color w:val="4F81BD"/>
        </w:rPr>
        <w:t xml:space="preserve"> </w:t>
      </w:r>
      <w:r>
        <w:rPr>
          <w:rFonts w:ascii="Arial" w:eastAsia="Arial" w:hAnsi="Arial" w:cs="Arial"/>
          <w:b/>
          <w:i/>
          <w:color w:val="4F81BD"/>
        </w:rPr>
        <w:tab/>
      </w:r>
      <w:r>
        <w:rPr>
          <w:b/>
          <w:i/>
          <w:color w:val="4F81BD"/>
        </w:rPr>
        <w:t xml:space="preserve">The probability of a type 1 error?  </w:t>
      </w:r>
    </w:p>
    <w:p w:rsidR="0041321A" w:rsidRDefault="004152A9">
      <w:pPr>
        <w:tabs>
          <w:tab w:val="center" w:pos="3488"/>
        </w:tabs>
        <w:spacing w:after="255" w:line="259" w:lineRule="auto"/>
        <w:ind w:left="-15" w:firstLine="0"/>
        <w:jc w:val="left"/>
      </w:pPr>
      <w:r>
        <w:rPr>
          <w:b/>
          <w:i/>
          <w:color w:val="4F81BD"/>
        </w:rPr>
        <w:t>2.4.1.2</w:t>
      </w:r>
      <w:r>
        <w:rPr>
          <w:rFonts w:ascii="Arial" w:eastAsia="Arial" w:hAnsi="Arial" w:cs="Arial"/>
          <w:b/>
          <w:i/>
          <w:color w:val="4F81BD"/>
        </w:rPr>
        <w:t xml:space="preserve"> </w:t>
      </w:r>
      <w:r>
        <w:rPr>
          <w:rFonts w:ascii="Arial" w:eastAsia="Arial" w:hAnsi="Arial" w:cs="Arial"/>
          <w:b/>
          <w:i/>
          <w:color w:val="4F81BD"/>
        </w:rPr>
        <w:tab/>
      </w:r>
      <w:r>
        <w:rPr>
          <w:b/>
          <w:i/>
          <w:color w:val="4F81BD"/>
        </w:rPr>
        <w:t xml:space="preserve">The probability of a type 2 error? </w:t>
      </w:r>
      <w:r>
        <w:rPr>
          <w:b/>
          <w:i/>
          <w:color w:val="4F81BD"/>
        </w:rPr>
        <w:t xml:space="preserve"> </w:t>
      </w:r>
    </w:p>
    <w:p w:rsidR="0041321A" w:rsidRDefault="004152A9">
      <w:pPr>
        <w:tabs>
          <w:tab w:val="center" w:pos="2835"/>
        </w:tabs>
        <w:spacing w:after="67" w:line="259" w:lineRule="auto"/>
        <w:ind w:left="-15" w:firstLine="0"/>
        <w:jc w:val="left"/>
      </w:pPr>
      <w:r>
        <w:rPr>
          <w:b/>
          <w:i/>
          <w:color w:val="4F81BD"/>
        </w:rPr>
        <w:t>2.4.1.3</w:t>
      </w:r>
      <w:r>
        <w:rPr>
          <w:rFonts w:ascii="Arial" w:eastAsia="Arial" w:hAnsi="Arial" w:cs="Arial"/>
          <w:b/>
          <w:i/>
          <w:color w:val="4F81BD"/>
        </w:rPr>
        <w:t xml:space="preserve"> </w:t>
      </w:r>
      <w:r>
        <w:rPr>
          <w:rFonts w:ascii="Arial" w:eastAsia="Arial" w:hAnsi="Arial" w:cs="Arial"/>
          <w:b/>
          <w:i/>
          <w:color w:val="4F81BD"/>
        </w:rPr>
        <w:tab/>
      </w:r>
      <w:r>
        <w:rPr>
          <w:b/>
          <w:i/>
          <w:color w:val="4F81BD"/>
        </w:rPr>
        <w:t xml:space="preserve">The power of the test? </w:t>
      </w:r>
    </w:p>
    <w:p w:rsidR="0041321A" w:rsidRDefault="004152A9">
      <w:pPr>
        <w:numPr>
          <w:ilvl w:val="0"/>
          <w:numId w:val="6"/>
        </w:numPr>
        <w:ind w:right="103" w:hanging="360"/>
      </w:pPr>
      <w:r>
        <w:rPr>
          <w:b/>
        </w:rPr>
        <w:t>Type I error (</w:t>
      </w:r>
      <w:r>
        <w:rPr>
          <w:noProof/>
        </w:rPr>
        <w:drawing>
          <wp:inline distT="0" distB="0" distL="0" distR="0">
            <wp:extent cx="118872" cy="100585"/>
            <wp:effectExtent l="0" t="0" r="0" b="0"/>
            <wp:docPr id="19113" name="Picture 19113"/>
            <wp:cNvGraphicFramePr/>
            <a:graphic xmlns:a="http://schemas.openxmlformats.org/drawingml/2006/main">
              <a:graphicData uri="http://schemas.openxmlformats.org/drawingml/2006/picture">
                <pic:pic xmlns:pic="http://schemas.openxmlformats.org/drawingml/2006/picture">
                  <pic:nvPicPr>
                    <pic:cNvPr id="19113" name="Picture 19113"/>
                    <pic:cNvPicPr/>
                  </pic:nvPicPr>
                  <pic:blipFill>
                    <a:blip r:embed="rId18"/>
                    <a:stretch>
                      <a:fillRect/>
                    </a:stretch>
                  </pic:blipFill>
                  <pic:spPr>
                    <a:xfrm>
                      <a:off x="0" y="0"/>
                      <a:ext cx="118872" cy="100585"/>
                    </a:xfrm>
                    <a:prstGeom prst="rect">
                      <a:avLst/>
                    </a:prstGeom>
                  </pic:spPr>
                </pic:pic>
              </a:graphicData>
            </a:graphic>
          </wp:inline>
        </w:drawing>
      </w:r>
      <w:r>
        <w:rPr>
          <w:b/>
        </w:rPr>
        <w:t xml:space="preserve">): </w:t>
      </w:r>
      <w:r>
        <w:t xml:space="preserve">Probability of rejecting the null hypothesis when it is true. The probability of a Type I error in hypothesis testing is predetermined by the </w:t>
      </w:r>
      <w:r>
        <w:rPr>
          <w:b/>
        </w:rPr>
        <w:t>significance level</w:t>
      </w:r>
      <w:r>
        <w:t xml:space="preserve">. </w:t>
      </w:r>
    </w:p>
    <w:p w:rsidR="0041321A" w:rsidRDefault="004152A9">
      <w:pPr>
        <w:numPr>
          <w:ilvl w:val="0"/>
          <w:numId w:val="6"/>
        </w:numPr>
        <w:spacing w:after="0"/>
        <w:ind w:right="103" w:hanging="360"/>
      </w:pPr>
      <w:r>
        <w:rPr>
          <w:b/>
        </w:rPr>
        <w:t>Type II error (</w:t>
      </w:r>
      <w:r>
        <w:rPr>
          <w:noProof/>
        </w:rPr>
        <w:drawing>
          <wp:inline distT="0" distB="0" distL="0" distR="0">
            <wp:extent cx="121920" cy="173736"/>
            <wp:effectExtent l="0" t="0" r="0" b="0"/>
            <wp:docPr id="19114" name="Picture 19114"/>
            <wp:cNvGraphicFramePr/>
            <a:graphic xmlns:a="http://schemas.openxmlformats.org/drawingml/2006/main">
              <a:graphicData uri="http://schemas.openxmlformats.org/drawingml/2006/picture">
                <pic:pic xmlns:pic="http://schemas.openxmlformats.org/drawingml/2006/picture">
                  <pic:nvPicPr>
                    <pic:cNvPr id="19114" name="Picture 19114"/>
                    <pic:cNvPicPr/>
                  </pic:nvPicPr>
                  <pic:blipFill>
                    <a:blip r:embed="rId19"/>
                    <a:stretch>
                      <a:fillRect/>
                    </a:stretch>
                  </pic:blipFill>
                  <pic:spPr>
                    <a:xfrm>
                      <a:off x="0" y="0"/>
                      <a:ext cx="121920" cy="173736"/>
                    </a:xfrm>
                    <a:prstGeom prst="rect">
                      <a:avLst/>
                    </a:prstGeom>
                  </pic:spPr>
                </pic:pic>
              </a:graphicData>
            </a:graphic>
          </wp:inline>
        </w:drawing>
      </w:r>
      <w:r>
        <w:rPr>
          <w:b/>
        </w:rPr>
        <w:t>) :</w:t>
      </w:r>
      <w:r>
        <w:t xml:space="preserve"> Probability of faili</w:t>
      </w:r>
      <w:r>
        <w:t xml:space="preserve">ng to reject null when it is false. </w:t>
      </w:r>
    </w:p>
    <w:p w:rsidR="0041321A" w:rsidRDefault="004152A9">
      <w:pPr>
        <w:spacing w:after="210" w:line="267" w:lineRule="auto"/>
        <w:ind w:left="730"/>
        <w:jc w:val="left"/>
      </w:pPr>
      <w:r>
        <w:t xml:space="preserve">Type II error calculation </w:t>
      </w:r>
      <w:r>
        <w:rPr>
          <w:b/>
        </w:rPr>
        <w:t>depends on the population mean which is unknown.</w:t>
      </w:r>
      <w:r>
        <w:t xml:space="preserve"> </w:t>
      </w:r>
    </w:p>
    <w:p w:rsidR="0041321A" w:rsidRDefault="004152A9">
      <w:pPr>
        <w:spacing w:after="253" w:line="267" w:lineRule="auto"/>
        <w:ind w:left="-5"/>
        <w:jc w:val="left"/>
      </w:pPr>
      <w:r>
        <w:rPr>
          <w:b/>
        </w:rPr>
        <w:t xml:space="preserve">Question : </w:t>
      </w:r>
    </w:p>
    <w:p w:rsidR="0041321A" w:rsidRDefault="004152A9">
      <w:pPr>
        <w:numPr>
          <w:ilvl w:val="0"/>
          <w:numId w:val="6"/>
        </w:numPr>
        <w:ind w:right="103" w:hanging="360"/>
      </w:pPr>
      <w:r>
        <w:t xml:space="preserve">If alternate hypothesis </w:t>
      </w:r>
      <w:r>
        <w:rPr>
          <w:noProof/>
        </w:rPr>
        <w:drawing>
          <wp:inline distT="0" distB="0" distL="0" distR="0">
            <wp:extent cx="106680" cy="128016"/>
            <wp:effectExtent l="0" t="0" r="0" b="0"/>
            <wp:docPr id="19115" name="Picture 19115"/>
            <wp:cNvGraphicFramePr/>
            <a:graphic xmlns:a="http://schemas.openxmlformats.org/drawingml/2006/main">
              <a:graphicData uri="http://schemas.openxmlformats.org/drawingml/2006/picture">
                <pic:pic xmlns:pic="http://schemas.openxmlformats.org/drawingml/2006/picture">
                  <pic:nvPicPr>
                    <pic:cNvPr id="19115" name="Picture 19115"/>
                    <pic:cNvPicPr/>
                  </pic:nvPicPr>
                  <pic:blipFill>
                    <a:blip r:embed="rId20"/>
                    <a:stretch>
                      <a:fillRect/>
                    </a:stretch>
                  </pic:blipFill>
                  <pic:spPr>
                    <a:xfrm>
                      <a:off x="0" y="0"/>
                      <a:ext cx="106680" cy="128016"/>
                    </a:xfrm>
                    <a:prstGeom prst="rect">
                      <a:avLst/>
                    </a:prstGeom>
                  </pic:spPr>
                </pic:pic>
              </a:graphicData>
            </a:graphic>
          </wp:inline>
        </w:drawing>
      </w:r>
      <w:r>
        <w:t xml:space="preserve">(New Scheme) – </w:t>
      </w:r>
      <w:r>
        <w:rPr>
          <w:noProof/>
        </w:rPr>
        <w:drawing>
          <wp:inline distT="0" distB="0" distL="0" distR="0">
            <wp:extent cx="106680" cy="128016"/>
            <wp:effectExtent l="0" t="0" r="0" b="0"/>
            <wp:docPr id="19116" name="Picture 19116"/>
            <wp:cNvGraphicFramePr/>
            <a:graphic xmlns:a="http://schemas.openxmlformats.org/drawingml/2006/main">
              <a:graphicData uri="http://schemas.openxmlformats.org/drawingml/2006/picture">
                <pic:pic xmlns:pic="http://schemas.openxmlformats.org/drawingml/2006/picture">
                  <pic:nvPicPr>
                    <pic:cNvPr id="19116" name="Picture 19116"/>
                    <pic:cNvPicPr/>
                  </pic:nvPicPr>
                  <pic:blipFill>
                    <a:blip r:embed="rId21"/>
                    <a:stretch>
                      <a:fillRect/>
                    </a:stretch>
                  </pic:blipFill>
                  <pic:spPr>
                    <a:xfrm>
                      <a:off x="0" y="0"/>
                      <a:ext cx="106680" cy="128016"/>
                    </a:xfrm>
                    <a:prstGeom prst="rect">
                      <a:avLst/>
                    </a:prstGeom>
                  </pic:spPr>
                </pic:pic>
              </a:graphicData>
            </a:graphic>
          </wp:inline>
        </w:drawing>
      </w:r>
      <w:r>
        <w:t xml:space="preserve">(Old Scheme) = </w:t>
      </w:r>
      <w:r>
        <w:rPr>
          <w:noProof/>
        </w:rPr>
        <w:drawing>
          <wp:inline distT="0" distB="0" distL="0" distR="0">
            <wp:extent cx="188976" cy="131064"/>
            <wp:effectExtent l="0" t="0" r="0" b="0"/>
            <wp:docPr id="19117" name="Picture 19117"/>
            <wp:cNvGraphicFramePr/>
            <a:graphic xmlns:a="http://schemas.openxmlformats.org/drawingml/2006/main">
              <a:graphicData uri="http://schemas.openxmlformats.org/drawingml/2006/picture">
                <pic:pic xmlns:pic="http://schemas.openxmlformats.org/drawingml/2006/picture">
                  <pic:nvPicPr>
                    <pic:cNvPr id="19117" name="Picture 19117"/>
                    <pic:cNvPicPr/>
                  </pic:nvPicPr>
                  <pic:blipFill>
                    <a:blip r:embed="rId22"/>
                    <a:stretch>
                      <a:fillRect/>
                    </a:stretch>
                  </pic:blipFill>
                  <pic:spPr>
                    <a:xfrm>
                      <a:off x="0" y="0"/>
                      <a:ext cx="188976" cy="131064"/>
                    </a:xfrm>
                    <a:prstGeom prst="rect">
                      <a:avLst/>
                    </a:prstGeom>
                  </pic:spPr>
                </pic:pic>
              </a:graphicData>
            </a:graphic>
          </wp:inline>
        </w:drawing>
      </w:r>
      <w:r>
        <w:t xml:space="preserve"> = £5000 is true. What is the type I and II error. </w:t>
      </w:r>
    </w:p>
    <w:p w:rsidR="0041321A" w:rsidRDefault="004152A9">
      <w:pPr>
        <w:numPr>
          <w:ilvl w:val="0"/>
          <w:numId w:val="6"/>
        </w:numPr>
        <w:ind w:right="103" w:hanging="360"/>
      </w:pPr>
      <w:r>
        <w:t xml:space="preserve">Null Hypothesis = </w:t>
      </w:r>
      <w:r>
        <w:rPr>
          <w:noProof/>
        </w:rPr>
        <w:drawing>
          <wp:inline distT="0" distB="0" distL="0" distR="0">
            <wp:extent cx="103632" cy="131064"/>
            <wp:effectExtent l="0" t="0" r="0" b="0"/>
            <wp:docPr id="19118" name="Picture 19118"/>
            <wp:cNvGraphicFramePr/>
            <a:graphic xmlns:a="http://schemas.openxmlformats.org/drawingml/2006/main">
              <a:graphicData uri="http://schemas.openxmlformats.org/drawingml/2006/picture">
                <pic:pic xmlns:pic="http://schemas.openxmlformats.org/drawingml/2006/picture">
                  <pic:nvPicPr>
                    <pic:cNvPr id="19118" name="Picture 19118"/>
                    <pic:cNvPicPr/>
                  </pic:nvPicPr>
                  <pic:blipFill>
                    <a:blip r:embed="rId23"/>
                    <a:stretch>
                      <a:fillRect/>
                    </a:stretch>
                  </pic:blipFill>
                  <pic:spPr>
                    <a:xfrm>
                      <a:off x="0" y="0"/>
                      <a:ext cx="103632" cy="131064"/>
                    </a:xfrm>
                    <a:prstGeom prst="rect">
                      <a:avLst/>
                    </a:prstGeom>
                  </pic:spPr>
                </pic:pic>
              </a:graphicData>
            </a:graphic>
          </wp:inline>
        </w:drawing>
      </w:r>
      <w:r>
        <w:t>(Ne</w:t>
      </w:r>
      <w:r>
        <w:t xml:space="preserve">w Scheme) – </w:t>
      </w:r>
      <w:r>
        <w:rPr>
          <w:noProof/>
        </w:rPr>
        <w:drawing>
          <wp:inline distT="0" distB="0" distL="0" distR="0">
            <wp:extent cx="103632" cy="131064"/>
            <wp:effectExtent l="0" t="0" r="0" b="0"/>
            <wp:docPr id="19119" name="Picture 19119"/>
            <wp:cNvGraphicFramePr/>
            <a:graphic xmlns:a="http://schemas.openxmlformats.org/drawingml/2006/main">
              <a:graphicData uri="http://schemas.openxmlformats.org/drawingml/2006/picture">
                <pic:pic xmlns:pic="http://schemas.openxmlformats.org/drawingml/2006/picture">
                  <pic:nvPicPr>
                    <pic:cNvPr id="19119" name="Picture 19119"/>
                    <pic:cNvPicPr/>
                  </pic:nvPicPr>
                  <pic:blipFill>
                    <a:blip r:embed="rId24"/>
                    <a:stretch>
                      <a:fillRect/>
                    </a:stretch>
                  </pic:blipFill>
                  <pic:spPr>
                    <a:xfrm>
                      <a:off x="0" y="0"/>
                      <a:ext cx="103632" cy="131064"/>
                    </a:xfrm>
                    <a:prstGeom prst="rect">
                      <a:avLst/>
                    </a:prstGeom>
                  </pic:spPr>
                </pic:pic>
              </a:graphicData>
            </a:graphic>
          </wp:inline>
        </w:drawing>
      </w:r>
      <w:r>
        <w:t xml:space="preserve">(Old Scheme) = </w:t>
      </w:r>
      <w:r>
        <w:rPr>
          <w:noProof/>
        </w:rPr>
        <w:drawing>
          <wp:inline distT="0" distB="0" distL="0" distR="0">
            <wp:extent cx="188976" cy="134112"/>
            <wp:effectExtent l="0" t="0" r="0" b="0"/>
            <wp:docPr id="19120" name="Picture 19120"/>
            <wp:cNvGraphicFramePr/>
            <a:graphic xmlns:a="http://schemas.openxmlformats.org/drawingml/2006/main">
              <a:graphicData uri="http://schemas.openxmlformats.org/drawingml/2006/picture">
                <pic:pic xmlns:pic="http://schemas.openxmlformats.org/drawingml/2006/picture">
                  <pic:nvPicPr>
                    <pic:cNvPr id="19120" name="Picture 19120"/>
                    <pic:cNvPicPr/>
                  </pic:nvPicPr>
                  <pic:blipFill>
                    <a:blip r:embed="rId25"/>
                    <a:stretch>
                      <a:fillRect/>
                    </a:stretch>
                  </pic:blipFill>
                  <pic:spPr>
                    <a:xfrm>
                      <a:off x="0" y="0"/>
                      <a:ext cx="188976" cy="134112"/>
                    </a:xfrm>
                    <a:prstGeom prst="rect">
                      <a:avLst/>
                    </a:prstGeom>
                  </pic:spPr>
                </pic:pic>
              </a:graphicData>
            </a:graphic>
          </wp:inline>
        </w:drawing>
      </w:r>
      <w:r>
        <w:t xml:space="preserve"> = 0  </w:t>
      </w:r>
    </w:p>
    <w:p w:rsidR="0041321A" w:rsidRDefault="004152A9">
      <w:pPr>
        <w:numPr>
          <w:ilvl w:val="0"/>
          <w:numId w:val="6"/>
        </w:numPr>
        <w:ind w:right="103" w:hanging="360"/>
      </w:pPr>
      <w:r>
        <w:t xml:space="preserve">First we need to calculate the probability of Type I error which is predetermined by significance level. If the significance level is 0.05, </w:t>
      </w:r>
    </w:p>
    <w:p w:rsidR="0041321A" w:rsidRDefault="004152A9">
      <w:pPr>
        <w:numPr>
          <w:ilvl w:val="0"/>
          <w:numId w:val="6"/>
        </w:numPr>
        <w:spacing w:after="59"/>
        <w:ind w:right="103" w:hanging="360"/>
      </w:pPr>
      <w:r>
        <w:t>then type I error is 0.05. i.e. 5% probability we make Type I error – rejecting</w:t>
      </w:r>
      <w:r>
        <w:t xml:space="preserve"> null hypothesis when it is true. </w:t>
      </w:r>
    </w:p>
    <w:p w:rsidR="0041321A" w:rsidRDefault="004152A9">
      <w:pPr>
        <w:numPr>
          <w:ilvl w:val="0"/>
          <w:numId w:val="6"/>
        </w:numPr>
        <w:ind w:right="103" w:hanging="360"/>
      </w:pPr>
      <w:r>
        <w:t xml:space="preserve">Type II error calculation depends on a particular value of </w:t>
      </w:r>
      <w:r>
        <w:rPr>
          <w:noProof/>
        </w:rPr>
        <w:drawing>
          <wp:inline distT="0" distB="0" distL="0" distR="0">
            <wp:extent cx="103632" cy="131064"/>
            <wp:effectExtent l="0" t="0" r="0" b="0"/>
            <wp:docPr id="19121" name="Picture 19121"/>
            <wp:cNvGraphicFramePr/>
            <a:graphic xmlns:a="http://schemas.openxmlformats.org/drawingml/2006/main">
              <a:graphicData uri="http://schemas.openxmlformats.org/drawingml/2006/picture">
                <pic:pic xmlns:pic="http://schemas.openxmlformats.org/drawingml/2006/picture">
                  <pic:nvPicPr>
                    <pic:cNvPr id="19121" name="Picture 19121"/>
                    <pic:cNvPicPr/>
                  </pic:nvPicPr>
                  <pic:blipFill>
                    <a:blip r:embed="rId24"/>
                    <a:stretch>
                      <a:fillRect/>
                    </a:stretch>
                  </pic:blipFill>
                  <pic:spPr>
                    <a:xfrm>
                      <a:off x="0" y="0"/>
                      <a:ext cx="103632" cy="131064"/>
                    </a:xfrm>
                    <a:prstGeom prst="rect">
                      <a:avLst/>
                    </a:prstGeom>
                  </pic:spPr>
                </pic:pic>
              </a:graphicData>
            </a:graphic>
          </wp:inline>
        </w:drawing>
      </w:r>
      <w:r>
        <w:t xml:space="preserve">. In this case lets assume difference of population </w:t>
      </w:r>
      <w:r>
        <w:rPr>
          <w:noProof/>
        </w:rPr>
        <w:drawing>
          <wp:inline distT="0" distB="0" distL="0" distR="0">
            <wp:extent cx="106680" cy="128016"/>
            <wp:effectExtent l="0" t="0" r="0" b="0"/>
            <wp:docPr id="19122" name="Picture 19122"/>
            <wp:cNvGraphicFramePr/>
            <a:graphic xmlns:a="http://schemas.openxmlformats.org/drawingml/2006/main">
              <a:graphicData uri="http://schemas.openxmlformats.org/drawingml/2006/picture">
                <pic:pic xmlns:pic="http://schemas.openxmlformats.org/drawingml/2006/picture">
                  <pic:nvPicPr>
                    <pic:cNvPr id="19122" name="Picture 19122"/>
                    <pic:cNvPicPr/>
                  </pic:nvPicPr>
                  <pic:blipFill>
                    <a:blip r:embed="rId21"/>
                    <a:stretch>
                      <a:fillRect/>
                    </a:stretch>
                  </pic:blipFill>
                  <pic:spPr>
                    <a:xfrm>
                      <a:off x="0" y="0"/>
                      <a:ext cx="106680" cy="128016"/>
                    </a:xfrm>
                    <a:prstGeom prst="rect">
                      <a:avLst/>
                    </a:prstGeom>
                  </pic:spPr>
                </pic:pic>
              </a:graphicData>
            </a:graphic>
          </wp:inline>
        </w:drawing>
      </w:r>
      <w:r>
        <w:t xml:space="preserve"> is £5K. Lets also assume that the significance level for the test is 0.05. Then the calculation is as below</w:t>
      </w:r>
      <w:r>
        <w:t xml:space="preserve"> : </w:t>
      </w:r>
    </w:p>
    <w:p w:rsidR="0041321A" w:rsidRDefault="004152A9">
      <w:pPr>
        <w:numPr>
          <w:ilvl w:val="0"/>
          <w:numId w:val="6"/>
        </w:numPr>
        <w:spacing w:after="12"/>
        <w:ind w:right="103" w:hanging="360"/>
      </w:pPr>
      <w:r>
        <w:t xml:space="preserve">This is a right tailed test </w:t>
      </w:r>
    </w:p>
    <w:p w:rsidR="0041321A" w:rsidRDefault="004152A9">
      <w:pPr>
        <w:numPr>
          <w:ilvl w:val="0"/>
          <w:numId w:val="6"/>
        </w:numPr>
        <w:spacing w:after="152"/>
        <w:ind w:right="103" w:hanging="360"/>
      </w:pPr>
      <w:r>
        <w:t xml:space="preserve">We fail to reject the null hypothesis (commit a type II error) if we get a Tstatistic less than </w:t>
      </w:r>
      <w:r>
        <w:rPr>
          <w:b/>
        </w:rPr>
        <w:t>1.699127</w:t>
      </w:r>
      <w:r>
        <w:t xml:space="preserve"> for the sample size of 30 </w:t>
      </w:r>
    </w:p>
    <w:p w:rsidR="0041321A" w:rsidRDefault="004152A9">
      <w:pPr>
        <w:pBdr>
          <w:top w:val="single" w:sz="4" w:space="0" w:color="808080"/>
          <w:left w:val="single" w:sz="4" w:space="0" w:color="808080"/>
          <w:bottom w:val="single" w:sz="48" w:space="0" w:color="D9D9D9"/>
          <w:right w:val="single" w:sz="4" w:space="0" w:color="808080"/>
        </w:pBdr>
        <w:shd w:val="clear" w:color="auto" w:fill="D9D9D9"/>
        <w:spacing w:after="0" w:line="259" w:lineRule="auto"/>
        <w:ind w:left="710"/>
        <w:jc w:val="left"/>
      </w:pPr>
      <w:r>
        <w:rPr>
          <w:rFonts w:ascii="Lucida Console" w:eastAsia="Lucida Console" w:hAnsi="Lucida Console" w:cs="Lucida Console"/>
          <w:color w:val="0000FF"/>
          <w:sz w:val="20"/>
        </w:rPr>
        <w:t xml:space="preserve">&gt; # Tcritical at 5% confidence level with 29 Degree of Freedom: </w:t>
      </w:r>
    </w:p>
    <w:p w:rsidR="0041321A" w:rsidRDefault="004152A9">
      <w:pPr>
        <w:pBdr>
          <w:top w:val="single" w:sz="4" w:space="0" w:color="808080"/>
          <w:left w:val="single" w:sz="4" w:space="0" w:color="808080"/>
          <w:bottom w:val="single" w:sz="48" w:space="0" w:color="D9D9D9"/>
          <w:right w:val="single" w:sz="4" w:space="0" w:color="808080"/>
        </w:pBdr>
        <w:shd w:val="clear" w:color="auto" w:fill="D9D9D9"/>
        <w:spacing w:after="0" w:line="259" w:lineRule="auto"/>
        <w:ind w:left="710"/>
        <w:jc w:val="left"/>
      </w:pPr>
      <w:r>
        <w:rPr>
          <w:rFonts w:ascii="Lucida Console" w:eastAsia="Lucida Console" w:hAnsi="Lucida Console" w:cs="Lucida Console"/>
          <w:color w:val="0000FF"/>
          <w:sz w:val="20"/>
        </w:rPr>
        <w:t xml:space="preserve">&gt; abs(qt(0.05,29)) </w:t>
      </w:r>
    </w:p>
    <w:p w:rsidR="0041321A" w:rsidRDefault="004152A9">
      <w:pPr>
        <w:pBdr>
          <w:top w:val="single" w:sz="4" w:space="0" w:color="808080"/>
          <w:left w:val="single" w:sz="4" w:space="0" w:color="808080"/>
          <w:bottom w:val="single" w:sz="48" w:space="0" w:color="D9D9D9"/>
          <w:right w:val="single" w:sz="4" w:space="0" w:color="808080"/>
        </w:pBdr>
        <w:shd w:val="clear" w:color="auto" w:fill="D9D9D9"/>
        <w:spacing w:after="322" w:line="259" w:lineRule="auto"/>
        <w:ind w:left="700" w:firstLine="0"/>
        <w:jc w:val="left"/>
      </w:pPr>
      <w:r>
        <w:rPr>
          <w:rFonts w:ascii="Lucida Console" w:eastAsia="Lucida Console" w:hAnsi="Lucida Console" w:cs="Lucida Console"/>
          <w:sz w:val="20"/>
        </w:rPr>
        <w:t xml:space="preserve">[1] 1.699127 </w:t>
      </w:r>
    </w:p>
    <w:p w:rsidR="0041321A" w:rsidRDefault="004152A9">
      <w:pPr>
        <w:numPr>
          <w:ilvl w:val="0"/>
          <w:numId w:val="6"/>
        </w:numPr>
        <w:ind w:right="103" w:hanging="360"/>
      </w:pPr>
      <w:r>
        <w:t xml:space="preserve">To begin with, we need to find the </w:t>
      </w:r>
      <w:r>
        <w:rPr>
          <w:noProof/>
        </w:rPr>
        <w:drawing>
          <wp:inline distT="0" distB="0" distL="0" distR="0">
            <wp:extent cx="124968" cy="158496"/>
            <wp:effectExtent l="0" t="0" r="0" b="0"/>
            <wp:docPr id="19123" name="Picture 19123"/>
            <wp:cNvGraphicFramePr/>
            <a:graphic xmlns:a="http://schemas.openxmlformats.org/drawingml/2006/main">
              <a:graphicData uri="http://schemas.openxmlformats.org/drawingml/2006/picture">
                <pic:pic xmlns:pic="http://schemas.openxmlformats.org/drawingml/2006/picture">
                  <pic:nvPicPr>
                    <pic:cNvPr id="19123" name="Picture 19123"/>
                    <pic:cNvPicPr/>
                  </pic:nvPicPr>
                  <pic:blipFill>
                    <a:blip r:embed="rId26"/>
                    <a:stretch>
                      <a:fillRect/>
                    </a:stretch>
                  </pic:blipFill>
                  <pic:spPr>
                    <a:xfrm>
                      <a:off x="0" y="0"/>
                      <a:ext cx="124968" cy="158496"/>
                    </a:xfrm>
                    <a:prstGeom prst="rect">
                      <a:avLst/>
                    </a:prstGeom>
                  </pic:spPr>
                </pic:pic>
              </a:graphicData>
            </a:graphic>
          </wp:inline>
        </w:drawing>
      </w:r>
      <w:r>
        <w:t xml:space="preserve"> until we fail to reject the null hypothesis. Then we need to identify the probability of calculated </w:t>
      </w:r>
      <w:r>
        <w:rPr>
          <w:noProof/>
        </w:rPr>
        <w:drawing>
          <wp:inline distT="0" distB="0" distL="0" distR="0">
            <wp:extent cx="128015" cy="158496"/>
            <wp:effectExtent l="0" t="0" r="0" b="0"/>
            <wp:docPr id="19124" name="Picture 19124"/>
            <wp:cNvGraphicFramePr/>
            <a:graphic xmlns:a="http://schemas.openxmlformats.org/drawingml/2006/main">
              <a:graphicData uri="http://schemas.openxmlformats.org/drawingml/2006/picture">
                <pic:pic xmlns:pic="http://schemas.openxmlformats.org/drawingml/2006/picture">
                  <pic:nvPicPr>
                    <pic:cNvPr id="19124" name="Picture 19124"/>
                    <pic:cNvPicPr/>
                  </pic:nvPicPr>
                  <pic:blipFill>
                    <a:blip r:embed="rId27"/>
                    <a:stretch>
                      <a:fillRect/>
                    </a:stretch>
                  </pic:blipFill>
                  <pic:spPr>
                    <a:xfrm>
                      <a:off x="0" y="0"/>
                      <a:ext cx="128015" cy="158496"/>
                    </a:xfrm>
                    <a:prstGeom prst="rect">
                      <a:avLst/>
                    </a:prstGeom>
                  </pic:spPr>
                </pic:pic>
              </a:graphicData>
            </a:graphic>
          </wp:inline>
        </w:drawing>
      </w:r>
      <w:r>
        <w:t xml:space="preserve"> appearing when the  </w:t>
      </w:r>
      <w:r>
        <w:rPr>
          <w:noProof/>
        </w:rPr>
        <w:drawing>
          <wp:inline distT="0" distB="0" distL="0" distR="0">
            <wp:extent cx="188976" cy="134112"/>
            <wp:effectExtent l="0" t="0" r="0" b="0"/>
            <wp:docPr id="19125" name="Picture 19125"/>
            <wp:cNvGraphicFramePr/>
            <a:graphic xmlns:a="http://schemas.openxmlformats.org/drawingml/2006/main">
              <a:graphicData uri="http://schemas.openxmlformats.org/drawingml/2006/picture">
                <pic:pic xmlns:pic="http://schemas.openxmlformats.org/drawingml/2006/picture">
                  <pic:nvPicPr>
                    <pic:cNvPr id="19125" name="Picture 19125"/>
                    <pic:cNvPicPr/>
                  </pic:nvPicPr>
                  <pic:blipFill>
                    <a:blip r:embed="rId28"/>
                    <a:stretch>
                      <a:fillRect/>
                    </a:stretch>
                  </pic:blipFill>
                  <pic:spPr>
                    <a:xfrm>
                      <a:off x="0" y="0"/>
                      <a:ext cx="188976" cy="134112"/>
                    </a:xfrm>
                    <a:prstGeom prst="rect">
                      <a:avLst/>
                    </a:prstGeom>
                  </pic:spPr>
                </pic:pic>
              </a:graphicData>
            </a:graphic>
          </wp:inline>
        </w:drawing>
      </w:r>
      <w:r>
        <w:t xml:space="preserve"> = £5000. </w:t>
      </w:r>
    </w:p>
    <w:p w:rsidR="0041321A" w:rsidRDefault="004152A9">
      <w:pPr>
        <w:numPr>
          <w:ilvl w:val="0"/>
          <w:numId w:val="6"/>
        </w:numPr>
        <w:spacing w:after="191"/>
        <w:ind w:right="103" w:hanging="360"/>
      </w:pPr>
      <w:r>
        <w:t xml:space="preserve">The formula for Tstat is:  </w:t>
      </w:r>
    </w:p>
    <w:p w:rsidR="0041321A" w:rsidRDefault="008D72B5">
      <w:pPr>
        <w:spacing w:after="84" w:line="259" w:lineRule="auto"/>
        <w:ind w:left="0" w:right="6" w:firstLine="0"/>
        <w:jc w:val="center"/>
      </w:pPr>
      <w:r>
        <w:rPr>
          <w:noProof/>
        </w:rPr>
        <w:lastRenderedPageBreak/>
        <w:drawing>
          <wp:inline distT="0" distB="0" distL="0" distR="0" wp14:anchorId="45D37904" wp14:editId="289F9498">
            <wp:extent cx="2095500" cy="638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95500" cy="638175"/>
                    </a:xfrm>
                    <a:prstGeom prst="rect">
                      <a:avLst/>
                    </a:prstGeom>
                  </pic:spPr>
                </pic:pic>
              </a:graphicData>
            </a:graphic>
          </wp:inline>
        </w:drawing>
      </w:r>
      <w:r w:rsidR="004152A9">
        <w:rPr>
          <w:sz w:val="30"/>
        </w:rPr>
        <w:t xml:space="preserve"> </w:t>
      </w:r>
    </w:p>
    <w:p w:rsidR="0041321A" w:rsidRDefault="004152A9">
      <w:pPr>
        <w:spacing w:after="218"/>
        <w:ind w:left="730" w:right="103"/>
      </w:pPr>
      <w:r>
        <w:t xml:space="preserve">Hence, </w:t>
      </w:r>
    </w:p>
    <w:p w:rsidR="0041321A" w:rsidRDefault="008D72B5">
      <w:pPr>
        <w:spacing w:after="84" w:line="259" w:lineRule="auto"/>
        <w:ind w:left="0" w:right="8" w:firstLine="0"/>
        <w:jc w:val="center"/>
      </w:pPr>
      <w:r>
        <w:rPr>
          <w:noProof/>
        </w:rPr>
        <w:drawing>
          <wp:inline distT="0" distB="0" distL="0" distR="0" wp14:anchorId="499C4AC1" wp14:editId="1150092D">
            <wp:extent cx="1647825"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47825" cy="819150"/>
                    </a:xfrm>
                    <a:prstGeom prst="rect">
                      <a:avLst/>
                    </a:prstGeom>
                  </pic:spPr>
                </pic:pic>
              </a:graphicData>
            </a:graphic>
          </wp:inline>
        </w:drawing>
      </w:r>
      <w:r w:rsidR="004152A9">
        <w:rPr>
          <w:sz w:val="30"/>
        </w:rPr>
        <w:t xml:space="preserve"> </w:t>
      </w:r>
    </w:p>
    <w:p w:rsidR="0041321A" w:rsidRDefault="004152A9">
      <w:pPr>
        <w:spacing w:after="216"/>
        <w:ind w:left="730" w:right="103"/>
      </w:pPr>
      <w:r>
        <w:t xml:space="preserve">Or </w:t>
      </w:r>
    </w:p>
    <w:p w:rsidR="0041321A" w:rsidRDefault="008D72B5">
      <w:pPr>
        <w:spacing w:after="75" w:line="259" w:lineRule="auto"/>
        <w:ind w:left="0" w:right="3" w:firstLine="0"/>
        <w:jc w:val="center"/>
      </w:pPr>
      <w:r>
        <w:rPr>
          <w:noProof/>
        </w:rPr>
        <w:drawing>
          <wp:inline distT="0" distB="0" distL="0" distR="0" wp14:anchorId="5B6AFEE6" wp14:editId="4C23DDF6">
            <wp:extent cx="1495425" cy="57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95425" cy="571500"/>
                    </a:xfrm>
                    <a:prstGeom prst="rect">
                      <a:avLst/>
                    </a:prstGeom>
                  </pic:spPr>
                </pic:pic>
              </a:graphicData>
            </a:graphic>
          </wp:inline>
        </w:drawing>
      </w:r>
      <w:r w:rsidR="004152A9">
        <w:rPr>
          <w:sz w:val="30"/>
        </w:rPr>
        <w:t xml:space="preserve"> </w:t>
      </w:r>
    </w:p>
    <w:p w:rsidR="0041321A" w:rsidRDefault="004152A9">
      <w:pPr>
        <w:ind w:left="730" w:right="103"/>
      </w:pPr>
      <w:r>
        <w:t xml:space="preserve">Hence, </w:t>
      </w:r>
    </w:p>
    <w:p w:rsidR="0041321A" w:rsidRDefault="004152A9">
      <w:pPr>
        <w:tabs>
          <w:tab w:val="center" w:pos="720"/>
          <w:tab w:val="center" w:pos="1440"/>
          <w:tab w:val="center" w:pos="2161"/>
          <w:tab w:val="center" w:pos="2881"/>
          <w:tab w:val="center" w:pos="4221"/>
        </w:tabs>
        <w:spacing w:after="142" w:line="259" w:lineRule="auto"/>
        <w:ind w:left="0" w:firstLine="0"/>
        <w:jc w:val="left"/>
      </w:pPr>
      <w:r>
        <w:rPr>
          <w:rFonts w:ascii="Calibri" w:eastAsia="Calibri" w:hAnsi="Calibri" w:cs="Calibri"/>
        </w:rPr>
        <w:tab/>
      </w:r>
      <w:r>
        <w:t xml:space="preserve"> </w:t>
      </w:r>
      <w:r>
        <w:tab/>
        <w:t xml:space="preserve"> </w:t>
      </w:r>
      <w:r>
        <w:tab/>
        <w:t xml:space="preserve"> </w:t>
      </w:r>
      <w:r>
        <w:tab/>
        <w:t xml:space="preserve"> </w:t>
      </w:r>
      <w:r>
        <w:tab/>
      </w:r>
      <w:r w:rsidR="008D72B5">
        <w:rPr>
          <w:noProof/>
        </w:rPr>
        <w:drawing>
          <wp:inline distT="0" distB="0" distL="0" distR="0" wp14:anchorId="4223ADDF" wp14:editId="3214D741">
            <wp:extent cx="971550" cy="30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71550" cy="304800"/>
                    </a:xfrm>
                    <a:prstGeom prst="rect">
                      <a:avLst/>
                    </a:prstGeom>
                  </pic:spPr>
                </pic:pic>
              </a:graphicData>
            </a:graphic>
          </wp:inline>
        </w:drawing>
      </w:r>
      <w:r>
        <w:rPr>
          <w:sz w:val="30"/>
        </w:rPr>
        <w:t xml:space="preserve"> </w:t>
      </w:r>
    </w:p>
    <w:p w:rsidR="0041321A" w:rsidRDefault="004152A9">
      <w:pPr>
        <w:spacing w:after="281"/>
        <w:ind w:left="730" w:right="103"/>
      </w:pPr>
      <w:r>
        <w:t xml:space="preserve">The above calculation states that </w:t>
      </w:r>
      <w:r>
        <w:t xml:space="preserve">we will incorrectly fail to reject the null hypothesis as long as we draw samples where the difference of mean is less than £4.37K. </w:t>
      </w:r>
    </w:p>
    <w:p w:rsidR="0041321A" w:rsidRDefault="004152A9">
      <w:pPr>
        <w:spacing w:after="211"/>
        <w:ind w:left="730" w:right="103"/>
      </w:pPr>
      <w:r>
        <w:t xml:space="preserve">Now given </w:t>
      </w:r>
      <w:r>
        <w:rPr>
          <w:noProof/>
        </w:rPr>
        <w:drawing>
          <wp:inline distT="0" distB="0" distL="0" distR="0">
            <wp:extent cx="140208" cy="173736"/>
            <wp:effectExtent l="0" t="0" r="0" b="0"/>
            <wp:docPr id="19126" name="Picture 19126"/>
            <wp:cNvGraphicFramePr/>
            <a:graphic xmlns:a="http://schemas.openxmlformats.org/drawingml/2006/main">
              <a:graphicData uri="http://schemas.openxmlformats.org/drawingml/2006/picture">
                <pic:pic xmlns:pic="http://schemas.openxmlformats.org/drawingml/2006/picture">
                  <pic:nvPicPr>
                    <pic:cNvPr id="19126" name="Picture 19126"/>
                    <pic:cNvPicPr/>
                  </pic:nvPicPr>
                  <pic:blipFill>
                    <a:blip r:embed="rId33"/>
                    <a:stretch>
                      <a:fillRect/>
                    </a:stretch>
                  </pic:blipFill>
                  <pic:spPr>
                    <a:xfrm>
                      <a:off x="0" y="0"/>
                      <a:ext cx="140208" cy="173736"/>
                    </a:xfrm>
                    <a:prstGeom prst="rect">
                      <a:avLst/>
                    </a:prstGeom>
                  </pic:spPr>
                </pic:pic>
              </a:graphicData>
            </a:graphic>
          </wp:inline>
        </w:drawing>
      </w:r>
      <w:r>
        <w:t xml:space="preserve">old – </w:t>
      </w:r>
      <w:r>
        <w:rPr>
          <w:noProof/>
        </w:rPr>
        <w:drawing>
          <wp:inline distT="0" distB="0" distL="0" distR="0">
            <wp:extent cx="140208" cy="173736"/>
            <wp:effectExtent l="0" t="0" r="0" b="0"/>
            <wp:docPr id="19127" name="Picture 19127"/>
            <wp:cNvGraphicFramePr/>
            <a:graphic xmlns:a="http://schemas.openxmlformats.org/drawingml/2006/main">
              <a:graphicData uri="http://schemas.openxmlformats.org/drawingml/2006/picture">
                <pic:pic xmlns:pic="http://schemas.openxmlformats.org/drawingml/2006/picture">
                  <pic:nvPicPr>
                    <pic:cNvPr id="19127" name="Picture 19127"/>
                    <pic:cNvPicPr/>
                  </pic:nvPicPr>
                  <pic:blipFill>
                    <a:blip r:embed="rId34"/>
                    <a:stretch>
                      <a:fillRect/>
                    </a:stretch>
                  </pic:blipFill>
                  <pic:spPr>
                    <a:xfrm>
                      <a:off x="0" y="0"/>
                      <a:ext cx="140208" cy="173736"/>
                    </a:xfrm>
                    <a:prstGeom prst="rect">
                      <a:avLst/>
                    </a:prstGeom>
                  </pic:spPr>
                </pic:pic>
              </a:graphicData>
            </a:graphic>
          </wp:inline>
        </w:drawing>
      </w:r>
      <w:r>
        <w:t>new = 5K, we can compute the probability of drawing the sample mean difference lesser than 4.37K as follo</w:t>
      </w:r>
      <w:r>
        <w:t xml:space="preserve">ws: </w:t>
      </w:r>
    </w:p>
    <w:p w:rsidR="0041321A" w:rsidRDefault="004152A9">
      <w:pPr>
        <w:spacing w:after="84" w:line="259" w:lineRule="auto"/>
        <w:ind w:left="0" w:right="6" w:firstLine="0"/>
        <w:jc w:val="center"/>
      </w:pPr>
      <w:r>
        <w:rPr>
          <w:sz w:val="30"/>
        </w:rPr>
        <w:t xml:space="preserve"> </w:t>
      </w:r>
      <w:r w:rsidR="008D72B5">
        <w:rPr>
          <w:noProof/>
        </w:rPr>
        <w:drawing>
          <wp:inline distT="0" distB="0" distL="0" distR="0" wp14:anchorId="73698874" wp14:editId="74B47D94">
            <wp:extent cx="5476875" cy="2076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76875" cy="2076450"/>
                    </a:xfrm>
                    <a:prstGeom prst="rect">
                      <a:avLst/>
                    </a:prstGeom>
                  </pic:spPr>
                </pic:pic>
              </a:graphicData>
            </a:graphic>
          </wp:inline>
        </w:drawing>
      </w:r>
    </w:p>
    <w:p w:rsidR="0041321A" w:rsidRDefault="004152A9">
      <w:pPr>
        <w:spacing w:after="75" w:line="259" w:lineRule="auto"/>
        <w:ind w:left="0" w:right="6" w:firstLine="0"/>
        <w:jc w:val="center"/>
      </w:pPr>
      <w:r>
        <w:rPr>
          <w:sz w:val="30"/>
        </w:rPr>
        <w:t xml:space="preserve"> </w:t>
      </w:r>
    </w:p>
    <w:p w:rsidR="0041321A" w:rsidRDefault="004152A9">
      <w:pPr>
        <w:spacing w:after="214"/>
        <w:ind w:left="730" w:right="103"/>
      </w:pPr>
      <w:r>
        <w:t xml:space="preserve">Or,  </w:t>
      </w:r>
    </w:p>
    <w:p w:rsidR="0041321A" w:rsidRDefault="008D72B5">
      <w:pPr>
        <w:spacing w:after="100" w:line="259" w:lineRule="auto"/>
        <w:ind w:left="0" w:right="8" w:firstLine="0"/>
        <w:jc w:val="center"/>
      </w:pPr>
      <w:r>
        <w:rPr>
          <w:noProof/>
        </w:rPr>
        <w:drawing>
          <wp:inline distT="0" distB="0" distL="0" distR="0" wp14:anchorId="244628FF" wp14:editId="2CE911AE">
            <wp:extent cx="175260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52600" cy="266700"/>
                    </a:xfrm>
                    <a:prstGeom prst="rect">
                      <a:avLst/>
                    </a:prstGeom>
                  </pic:spPr>
                </pic:pic>
              </a:graphicData>
            </a:graphic>
          </wp:inline>
        </w:drawing>
      </w:r>
      <w:r w:rsidR="004152A9">
        <w:rPr>
          <w:sz w:val="30"/>
        </w:rPr>
        <w:t xml:space="preserve"> </w:t>
      </w:r>
    </w:p>
    <w:p w:rsidR="0041321A" w:rsidRDefault="004152A9">
      <w:pPr>
        <w:spacing w:after="176"/>
        <w:ind w:left="730" w:right="103"/>
      </w:pPr>
      <w:r>
        <w:t xml:space="preserve">Hence, Probability (p value, or β) =  </w:t>
      </w:r>
    </w:p>
    <w:p w:rsidR="0041321A" w:rsidRDefault="004152A9">
      <w:pPr>
        <w:pBdr>
          <w:top w:val="single" w:sz="4" w:space="0" w:color="808080"/>
          <w:left w:val="single" w:sz="4" w:space="0" w:color="808080"/>
          <w:bottom w:val="single" w:sz="4" w:space="0" w:color="808080"/>
          <w:right w:val="single" w:sz="4" w:space="0" w:color="808080"/>
        </w:pBdr>
        <w:shd w:val="clear" w:color="auto" w:fill="D9D9D9"/>
        <w:spacing w:after="0" w:line="259" w:lineRule="auto"/>
        <w:ind w:left="715"/>
        <w:jc w:val="left"/>
      </w:pPr>
      <w:r>
        <w:rPr>
          <w:rFonts w:ascii="Lucida Console" w:eastAsia="Lucida Console" w:hAnsi="Lucida Console" w:cs="Lucida Console"/>
          <w:color w:val="0000FF"/>
          <w:sz w:val="20"/>
        </w:rPr>
        <w:t>&gt; # Calculate p value for a given T value: -0.24504 and DOF: 29</w:t>
      </w:r>
      <w:r>
        <w:rPr>
          <w:rFonts w:ascii="Lucida Console" w:eastAsia="Lucida Console" w:hAnsi="Lucida Console" w:cs="Lucida Console"/>
          <w:sz w:val="20"/>
        </w:rPr>
        <w:t xml:space="preserve"> </w:t>
      </w:r>
    </w:p>
    <w:p w:rsidR="0041321A" w:rsidRDefault="004152A9">
      <w:pPr>
        <w:pBdr>
          <w:top w:val="single" w:sz="4" w:space="0" w:color="808080"/>
          <w:left w:val="single" w:sz="4" w:space="0" w:color="808080"/>
          <w:bottom w:val="single" w:sz="4" w:space="0" w:color="808080"/>
          <w:right w:val="single" w:sz="4" w:space="0" w:color="808080"/>
        </w:pBdr>
        <w:shd w:val="clear" w:color="auto" w:fill="D9D9D9"/>
        <w:spacing w:after="0" w:line="259" w:lineRule="auto"/>
        <w:ind w:left="715"/>
        <w:jc w:val="left"/>
      </w:pPr>
      <w:r>
        <w:rPr>
          <w:rFonts w:ascii="Lucida Console" w:eastAsia="Lucida Console" w:hAnsi="Lucida Console" w:cs="Lucida Console"/>
          <w:color w:val="0000FF"/>
          <w:sz w:val="20"/>
        </w:rPr>
        <w:t xml:space="preserve">&gt; pt(-0.24504,29, lower = TRUE) </w:t>
      </w:r>
    </w:p>
    <w:p w:rsidR="0041321A" w:rsidRDefault="004152A9">
      <w:pPr>
        <w:pBdr>
          <w:top w:val="single" w:sz="4" w:space="0" w:color="808080"/>
          <w:left w:val="single" w:sz="4" w:space="0" w:color="808080"/>
          <w:bottom w:val="single" w:sz="4" w:space="0" w:color="808080"/>
          <w:right w:val="single" w:sz="4" w:space="0" w:color="808080"/>
        </w:pBdr>
        <w:shd w:val="clear" w:color="auto" w:fill="D9D9D9"/>
        <w:spacing w:after="77" w:line="259" w:lineRule="auto"/>
        <w:ind w:left="715"/>
        <w:jc w:val="left"/>
      </w:pPr>
      <w:r>
        <w:rPr>
          <w:rFonts w:ascii="Lucida Console" w:eastAsia="Lucida Console" w:hAnsi="Lucida Console" w:cs="Lucida Console"/>
          <w:sz w:val="20"/>
        </w:rPr>
        <w:t xml:space="preserve">[1] 0.4040756 </w:t>
      </w:r>
    </w:p>
    <w:p w:rsidR="0041321A" w:rsidRDefault="004152A9">
      <w:pPr>
        <w:spacing w:after="216" w:line="259" w:lineRule="auto"/>
        <w:ind w:left="720" w:firstLine="0"/>
        <w:jc w:val="left"/>
      </w:pPr>
      <w:r>
        <w:lastRenderedPageBreak/>
        <w:t xml:space="preserve"> </w:t>
      </w:r>
    </w:p>
    <w:p w:rsidR="0041321A" w:rsidRDefault="004152A9">
      <w:pPr>
        <w:spacing w:after="210" w:line="267" w:lineRule="auto"/>
        <w:ind w:left="730"/>
        <w:jc w:val="left"/>
      </w:pPr>
      <w:r>
        <w:rPr>
          <w:b/>
        </w:rPr>
        <w:t xml:space="preserve">Hence, Probability of making Type II Error is 40.40% </w:t>
      </w:r>
    </w:p>
    <w:p w:rsidR="0041321A" w:rsidRDefault="004152A9">
      <w:pPr>
        <w:spacing w:after="210" w:line="267" w:lineRule="auto"/>
        <w:ind w:left="-5"/>
        <w:jc w:val="left"/>
      </w:pPr>
      <w:r>
        <w:rPr>
          <w:b/>
        </w:rPr>
        <w:t xml:space="preserve">Power of the Test: </w:t>
      </w:r>
    </w:p>
    <w:p w:rsidR="0041321A" w:rsidRDefault="004152A9">
      <w:pPr>
        <w:spacing w:after="208"/>
        <w:ind w:right="103"/>
      </w:pPr>
      <w:r>
        <w:t xml:space="preserve">Power of the hypothesis test is 1 minus the probability of Type II error.  </w:t>
      </w:r>
    </w:p>
    <w:p w:rsidR="0041321A" w:rsidRDefault="004152A9">
      <w:pPr>
        <w:spacing w:after="178" w:line="363" w:lineRule="auto"/>
        <w:ind w:right="103"/>
      </w:pPr>
      <w:r>
        <w:t>Basically the power of a test is the probability that we make the right decision when the null is not correct (i.e. we correctly reject it) Power of test is 1- beta = 1-0.4041 = 0.</w:t>
      </w:r>
      <w:r>
        <w:t xml:space="preserve">5959 . i.e. </w:t>
      </w:r>
      <w:r>
        <w:rPr>
          <w:b/>
        </w:rPr>
        <w:t xml:space="preserve">59.59% </w:t>
      </w:r>
    </w:p>
    <w:p w:rsidR="0041321A" w:rsidRDefault="004152A9">
      <w:pPr>
        <w:pStyle w:val="Heading2"/>
        <w:ind w:left="561" w:hanging="576"/>
      </w:pPr>
      <w:bookmarkStart w:id="6" w:name="_Toc19648"/>
      <w:r>
        <w:t xml:space="preserve">Question e: </w:t>
      </w:r>
      <w:bookmarkEnd w:id="6"/>
    </w:p>
    <w:p w:rsidR="0041321A" w:rsidRDefault="004152A9">
      <w:pPr>
        <w:spacing w:after="9" w:line="267" w:lineRule="auto"/>
        <w:ind w:left="715" w:right="15" w:hanging="730"/>
        <w:jc w:val="left"/>
      </w:pPr>
      <w:r>
        <w:rPr>
          <w:b/>
          <w:color w:val="4F81BD"/>
        </w:rPr>
        <w:t>2.5.1</w:t>
      </w:r>
      <w:r>
        <w:rPr>
          <w:rFonts w:ascii="Arial" w:eastAsia="Arial" w:hAnsi="Arial" w:cs="Arial"/>
          <w:b/>
          <w:color w:val="4F81BD"/>
        </w:rPr>
        <w:t xml:space="preserve"> </w:t>
      </w:r>
      <w:r>
        <w:rPr>
          <w:b/>
          <w:color w:val="4F81BD"/>
        </w:rPr>
        <w:t xml:space="preserve">What sample size would make the probabilities of type 1 and type 2 errors equal? </w:t>
      </w:r>
    </w:p>
    <w:p w:rsidR="0041321A" w:rsidRDefault="004152A9">
      <w:pPr>
        <w:spacing w:after="206"/>
        <w:ind w:left="730" w:right="103"/>
      </w:pPr>
      <w:r>
        <w:t xml:space="preserve">Let us assume we need Type 1 error and Type 2 error equal to .05 </w:t>
      </w:r>
    </w:p>
    <w:p w:rsidR="0041321A" w:rsidRDefault="004152A9">
      <w:pPr>
        <w:spacing w:after="241"/>
        <w:ind w:left="730" w:right="103"/>
      </w:pPr>
      <w:r>
        <w:t xml:space="preserve">Assuming sample standard deviation is equal to population standard deviation, we can calculate sample size needed as below : </w:t>
      </w:r>
    </w:p>
    <w:p w:rsidR="0041321A" w:rsidRDefault="004152A9">
      <w:pPr>
        <w:numPr>
          <w:ilvl w:val="0"/>
          <w:numId w:val="7"/>
        </w:numPr>
        <w:ind w:right="103" w:hanging="360"/>
      </w:pPr>
      <w:r>
        <w:t>Null hypothesis mean difference (M</w:t>
      </w:r>
      <w:r>
        <w:rPr>
          <w:vertAlign w:val="subscript"/>
        </w:rPr>
        <w:t>0</w:t>
      </w:r>
      <w:r>
        <w:t xml:space="preserve">) is 0 </w:t>
      </w:r>
    </w:p>
    <w:p w:rsidR="0041321A" w:rsidRDefault="004152A9">
      <w:pPr>
        <w:numPr>
          <w:ilvl w:val="0"/>
          <w:numId w:val="7"/>
        </w:numPr>
        <w:spacing w:after="248"/>
        <w:ind w:right="103" w:hanging="360"/>
      </w:pPr>
      <w:r>
        <w:t>Alternative hypothesis mean difference (M</w:t>
      </w:r>
      <w:r>
        <w:rPr>
          <w:vertAlign w:val="subscript"/>
        </w:rPr>
        <w:t>a</w:t>
      </w:r>
      <w:r>
        <w:t xml:space="preserve">) is 5 </w:t>
      </w:r>
    </w:p>
    <w:p w:rsidR="0041321A" w:rsidRDefault="004152A9">
      <w:pPr>
        <w:numPr>
          <w:ilvl w:val="0"/>
          <w:numId w:val="7"/>
        </w:numPr>
        <w:spacing w:after="236"/>
        <w:ind w:right="103" w:hanging="360"/>
      </w:pPr>
      <w:r>
        <w:t xml:space="preserve">Sample standard Deviation is 14.081 </w:t>
      </w:r>
    </w:p>
    <w:p w:rsidR="0041321A" w:rsidRDefault="004152A9">
      <w:pPr>
        <w:numPr>
          <w:ilvl w:val="0"/>
          <w:numId w:val="7"/>
        </w:numPr>
        <w:spacing w:after="208"/>
        <w:ind w:right="103" w:hanging="360"/>
      </w:pPr>
      <w:r>
        <w:t xml:space="preserve">Alpha value is 0.05 </w:t>
      </w:r>
    </w:p>
    <w:p w:rsidR="0041321A" w:rsidRDefault="004152A9">
      <w:pPr>
        <w:spacing w:after="102" w:line="452" w:lineRule="auto"/>
        <w:ind w:left="1090" w:right="1438"/>
      </w:pPr>
      <w:r>
        <w:t xml:space="preserve">Beta value is 0.05 i.e. power of test is 0.95 = 95% Formula is:  </w:t>
      </w:r>
    </w:p>
    <w:p w:rsidR="0041321A" w:rsidRDefault="004152A9">
      <w:pPr>
        <w:spacing w:after="42" w:line="259" w:lineRule="auto"/>
        <w:ind w:left="1069" w:firstLine="0"/>
        <w:jc w:val="center"/>
      </w:pPr>
      <w:r>
        <w:rPr>
          <w:noProof/>
        </w:rPr>
        <w:drawing>
          <wp:inline distT="0" distB="0" distL="0" distR="0">
            <wp:extent cx="1901952" cy="640080"/>
            <wp:effectExtent l="0" t="0" r="0" b="0"/>
            <wp:docPr id="19128" name="Picture 19128"/>
            <wp:cNvGraphicFramePr/>
            <a:graphic xmlns:a="http://schemas.openxmlformats.org/drawingml/2006/main">
              <a:graphicData uri="http://schemas.openxmlformats.org/drawingml/2006/picture">
                <pic:pic xmlns:pic="http://schemas.openxmlformats.org/drawingml/2006/picture">
                  <pic:nvPicPr>
                    <pic:cNvPr id="19128" name="Picture 19128"/>
                    <pic:cNvPicPr/>
                  </pic:nvPicPr>
                  <pic:blipFill>
                    <a:blip r:embed="rId37"/>
                    <a:stretch>
                      <a:fillRect/>
                    </a:stretch>
                  </pic:blipFill>
                  <pic:spPr>
                    <a:xfrm>
                      <a:off x="0" y="0"/>
                      <a:ext cx="1901952" cy="640080"/>
                    </a:xfrm>
                    <a:prstGeom prst="rect">
                      <a:avLst/>
                    </a:prstGeom>
                  </pic:spPr>
                </pic:pic>
              </a:graphicData>
            </a:graphic>
          </wp:inline>
        </w:drawing>
      </w:r>
      <w:r>
        <w:rPr>
          <w:sz w:val="40"/>
        </w:rPr>
        <w:t xml:space="preserve"> </w:t>
      </w:r>
    </w:p>
    <w:p w:rsidR="0041321A" w:rsidRDefault="004152A9">
      <w:pPr>
        <w:spacing w:after="0"/>
        <w:ind w:left="1090" w:right="103"/>
      </w:pPr>
      <w:r>
        <w:t xml:space="preserve">Sample Size calculation in R: </w:t>
      </w:r>
    </w:p>
    <w:tbl>
      <w:tblPr>
        <w:tblStyle w:val="TableGrid"/>
        <w:tblW w:w="8172" w:type="dxa"/>
        <w:tblInd w:w="968" w:type="dxa"/>
        <w:tblCellMar>
          <w:top w:w="28" w:type="dxa"/>
          <w:left w:w="112" w:type="dxa"/>
          <w:bottom w:w="0" w:type="dxa"/>
          <w:right w:w="115" w:type="dxa"/>
        </w:tblCellMar>
        <w:tblLook w:val="04A0" w:firstRow="1" w:lastRow="0" w:firstColumn="1" w:lastColumn="0" w:noHBand="0" w:noVBand="1"/>
      </w:tblPr>
      <w:tblGrid>
        <w:gridCol w:w="8172"/>
      </w:tblGrid>
      <w:tr w:rsidR="0041321A">
        <w:trPr>
          <w:trHeight w:val="3740"/>
        </w:trPr>
        <w:tc>
          <w:tcPr>
            <w:tcW w:w="8172" w:type="dxa"/>
            <w:tcBorders>
              <w:top w:val="single" w:sz="4" w:space="0" w:color="808080"/>
              <w:left w:val="single" w:sz="4" w:space="0" w:color="808080"/>
              <w:bottom w:val="single" w:sz="4" w:space="0" w:color="808080"/>
              <w:right w:val="single" w:sz="4" w:space="0" w:color="808080"/>
            </w:tcBorders>
            <w:shd w:val="clear" w:color="auto" w:fill="D9D9D9"/>
          </w:tcPr>
          <w:p w:rsidR="0041321A" w:rsidRDefault="004152A9">
            <w:pPr>
              <w:spacing w:after="0" w:line="259" w:lineRule="auto"/>
              <w:ind w:left="0" w:firstLine="0"/>
              <w:jc w:val="left"/>
            </w:pPr>
            <w:r>
              <w:rPr>
                <w:rFonts w:ascii="Lucida Console" w:eastAsia="Lucida Console" w:hAnsi="Lucida Console" w:cs="Lucida Console"/>
                <w:color w:val="0000FF"/>
                <w:sz w:val="20"/>
              </w:rPr>
              <w:lastRenderedPageBreak/>
              <w:t xml:space="preserve">&gt; power.t.test(power = 0.95, </w:t>
            </w:r>
          </w:p>
          <w:p w:rsidR="0041321A" w:rsidRDefault="004152A9">
            <w:pPr>
              <w:spacing w:after="0" w:line="259" w:lineRule="auto"/>
              <w:ind w:left="0" w:firstLine="0"/>
              <w:jc w:val="left"/>
            </w:pPr>
            <w:r>
              <w:rPr>
                <w:rFonts w:ascii="Lucida Console" w:eastAsia="Lucida Console" w:hAnsi="Lucida Console" w:cs="Lucida Console"/>
                <w:color w:val="0000FF"/>
                <w:sz w:val="20"/>
              </w:rPr>
              <w:t xml:space="preserve">+              delta=5, </w:t>
            </w:r>
          </w:p>
          <w:p w:rsidR="0041321A" w:rsidRDefault="004152A9">
            <w:pPr>
              <w:spacing w:after="0" w:line="259" w:lineRule="auto"/>
              <w:ind w:left="0" w:firstLine="0"/>
              <w:jc w:val="left"/>
            </w:pPr>
            <w:r>
              <w:rPr>
                <w:rFonts w:ascii="Lucida Console" w:eastAsia="Lucida Console" w:hAnsi="Lucida Console" w:cs="Lucida Console"/>
                <w:color w:val="0000FF"/>
                <w:sz w:val="20"/>
              </w:rPr>
              <w:t xml:space="preserve">+              sd=14.081, </w:t>
            </w:r>
          </w:p>
          <w:p w:rsidR="0041321A" w:rsidRDefault="004152A9">
            <w:pPr>
              <w:spacing w:after="0" w:line="259" w:lineRule="auto"/>
              <w:ind w:left="0" w:firstLine="0"/>
              <w:jc w:val="left"/>
            </w:pPr>
            <w:r>
              <w:rPr>
                <w:rFonts w:ascii="Lucida Console" w:eastAsia="Lucida Console" w:hAnsi="Lucida Console" w:cs="Lucida Console"/>
                <w:color w:val="0000FF"/>
                <w:sz w:val="20"/>
              </w:rPr>
              <w:t xml:space="preserve">+              sig.level = 0.05, </w:t>
            </w:r>
          </w:p>
          <w:p w:rsidR="0041321A" w:rsidRDefault="004152A9">
            <w:pPr>
              <w:spacing w:after="0" w:line="259" w:lineRule="auto"/>
              <w:ind w:left="0" w:firstLine="0"/>
              <w:jc w:val="left"/>
            </w:pPr>
            <w:r>
              <w:rPr>
                <w:rFonts w:ascii="Lucida Console" w:eastAsia="Lucida Console" w:hAnsi="Lucida Console" w:cs="Lucida Console"/>
                <w:color w:val="0000FF"/>
                <w:sz w:val="20"/>
              </w:rPr>
              <w:t xml:space="preserve">+              type = "paired", </w:t>
            </w:r>
          </w:p>
          <w:p w:rsidR="0041321A" w:rsidRDefault="004152A9">
            <w:pPr>
              <w:spacing w:after="0" w:line="259" w:lineRule="auto"/>
              <w:ind w:left="0" w:firstLine="0"/>
              <w:jc w:val="left"/>
            </w:pPr>
            <w:r>
              <w:rPr>
                <w:rFonts w:ascii="Lucida Console" w:eastAsia="Lucida Console" w:hAnsi="Lucida Console" w:cs="Lucida Console"/>
                <w:color w:val="0000FF"/>
                <w:sz w:val="20"/>
              </w:rPr>
              <w:t xml:space="preserve">+              alternative = "one.sided") </w:t>
            </w:r>
          </w:p>
          <w:p w:rsidR="0041321A" w:rsidRDefault="004152A9">
            <w:pPr>
              <w:spacing w:after="0" w:line="259" w:lineRule="auto"/>
              <w:ind w:left="0" w:firstLine="0"/>
              <w:jc w:val="left"/>
            </w:pPr>
            <w:r>
              <w:rPr>
                <w:rFonts w:ascii="Lucida Console" w:eastAsia="Lucida Console" w:hAnsi="Lucida Console" w:cs="Lucida Console"/>
                <w:sz w:val="20"/>
              </w:rPr>
              <w:t xml:space="preserve"> </w:t>
            </w:r>
          </w:p>
          <w:p w:rsidR="0041321A" w:rsidRDefault="004152A9">
            <w:pPr>
              <w:spacing w:after="0" w:line="259" w:lineRule="auto"/>
              <w:ind w:left="0" w:firstLine="0"/>
              <w:jc w:val="left"/>
            </w:pPr>
            <w:r>
              <w:rPr>
                <w:rFonts w:ascii="Lucida Console" w:eastAsia="Lucida Console" w:hAnsi="Lucida Console" w:cs="Lucida Console"/>
                <w:sz w:val="20"/>
              </w:rPr>
              <w:t xml:space="preserve">     Paired t test power calculation  </w:t>
            </w:r>
          </w:p>
          <w:p w:rsidR="0041321A" w:rsidRDefault="004152A9">
            <w:pPr>
              <w:spacing w:after="0" w:line="259" w:lineRule="auto"/>
              <w:ind w:left="0" w:firstLine="0"/>
              <w:jc w:val="left"/>
            </w:pPr>
            <w:r>
              <w:rPr>
                <w:rFonts w:ascii="Lucida Console" w:eastAsia="Lucida Console" w:hAnsi="Lucida Console" w:cs="Lucida Console"/>
                <w:sz w:val="20"/>
              </w:rPr>
              <w:t xml:space="preserve"> </w:t>
            </w:r>
          </w:p>
          <w:p w:rsidR="0041321A" w:rsidRDefault="004152A9">
            <w:pPr>
              <w:spacing w:after="1" w:line="246" w:lineRule="auto"/>
              <w:ind w:left="0" w:right="4694" w:firstLine="0"/>
              <w:jc w:val="left"/>
            </w:pPr>
            <w:r>
              <w:rPr>
                <w:rFonts w:ascii="Lucida Console" w:eastAsia="Lucida Console" w:hAnsi="Lucida Console" w:cs="Lucida Console"/>
                <w:sz w:val="20"/>
              </w:rPr>
              <w:t xml:space="preserve">              n = 87.20281           delta = 5              sd = 14.081       sig.level = 0.05           power = 0.95     alternative = o</w:t>
            </w:r>
            <w:r>
              <w:rPr>
                <w:rFonts w:ascii="Lucida Console" w:eastAsia="Lucida Console" w:hAnsi="Lucida Console" w:cs="Lucida Console"/>
                <w:sz w:val="20"/>
              </w:rPr>
              <w:t xml:space="preserve">ne.sided </w:t>
            </w:r>
          </w:p>
          <w:p w:rsidR="0041321A" w:rsidRDefault="004152A9">
            <w:pPr>
              <w:spacing w:after="0" w:line="259" w:lineRule="auto"/>
              <w:ind w:left="0" w:firstLine="0"/>
              <w:jc w:val="left"/>
            </w:pPr>
            <w:r>
              <w:rPr>
                <w:rFonts w:ascii="Lucida Console" w:eastAsia="Lucida Console" w:hAnsi="Lucida Console" w:cs="Lucida Console"/>
                <w:sz w:val="20"/>
              </w:rPr>
              <w:t xml:space="preserve"> </w:t>
            </w:r>
          </w:p>
          <w:p w:rsidR="0041321A" w:rsidRDefault="004152A9">
            <w:pPr>
              <w:spacing w:after="0" w:line="259" w:lineRule="auto"/>
              <w:ind w:left="0" w:firstLine="0"/>
              <w:jc w:val="left"/>
            </w:pPr>
            <w:r>
              <w:rPr>
                <w:rFonts w:ascii="Lucida Console" w:eastAsia="Lucida Console" w:hAnsi="Lucida Console" w:cs="Lucida Console"/>
                <w:sz w:val="20"/>
              </w:rPr>
              <w:t xml:space="preserve">NOTE: n is number of *pairs*, sd is std.dev. of *differences* within pairs </w:t>
            </w:r>
          </w:p>
        </w:tc>
        <w:bookmarkStart w:id="7" w:name="_GoBack"/>
        <w:bookmarkEnd w:id="7"/>
      </w:tr>
    </w:tbl>
    <w:p w:rsidR="0041321A" w:rsidRDefault="004152A9">
      <w:pPr>
        <w:spacing w:after="216" w:line="259" w:lineRule="auto"/>
        <w:ind w:left="1080" w:firstLine="0"/>
        <w:jc w:val="left"/>
      </w:pPr>
      <w:r>
        <w:t xml:space="preserve"> </w:t>
      </w:r>
    </w:p>
    <w:p w:rsidR="0041321A" w:rsidRDefault="004152A9">
      <w:pPr>
        <w:spacing w:after="576" w:line="279" w:lineRule="auto"/>
        <w:ind w:left="1065" w:right="78" w:firstLine="0"/>
        <w:jc w:val="left"/>
      </w:pPr>
      <w:r>
        <w:t xml:space="preserve">Hence, in order to retain the power, we need to round the value to next whole number. therefore, we may conclude that we need a sample size of 88 to get the Type I and Type II Errors equal. </w:t>
      </w:r>
    </w:p>
    <w:p w:rsidR="0041321A" w:rsidRDefault="004152A9">
      <w:pPr>
        <w:spacing w:after="0" w:line="259" w:lineRule="auto"/>
        <w:ind w:left="-5"/>
        <w:jc w:val="left"/>
      </w:pPr>
      <w:r>
        <w:rPr>
          <w:b/>
          <w:color w:val="365F91"/>
          <w:sz w:val="28"/>
        </w:rPr>
        <w:t>3</w:t>
      </w:r>
      <w:r>
        <w:rPr>
          <w:rFonts w:ascii="Arial" w:eastAsia="Arial" w:hAnsi="Arial" w:cs="Arial"/>
          <w:b/>
          <w:color w:val="365F91"/>
          <w:sz w:val="28"/>
        </w:rPr>
        <w:t xml:space="preserve"> </w:t>
      </w:r>
      <w:r>
        <w:rPr>
          <w:b/>
          <w:color w:val="365F91"/>
          <w:sz w:val="28"/>
        </w:rPr>
        <w:t xml:space="preserve">Conclusion: </w:t>
      </w:r>
    </w:p>
    <w:p w:rsidR="0041321A" w:rsidRDefault="004152A9">
      <w:pPr>
        <w:spacing w:after="204"/>
        <w:ind w:left="355" w:right="103"/>
      </w:pPr>
      <w:r>
        <w:t>From the given data, it may be concluded that, sta</w:t>
      </w:r>
      <w:r>
        <w:t>tistically there is no significant increase in sales because of the new incentive plan. However, our recommendation is that the test be carried out with a larger sample size covering a longer test period (at least a quarter) to improve the accuracy of test</w:t>
      </w:r>
      <w:r>
        <w:t xml:space="preserve"> result and negating any one-time effect on the sales performance. Also, the results need to be interpreted and future actions be planned with the understanding of overall business performance. </w:t>
      </w:r>
    </w:p>
    <w:p w:rsidR="0041321A" w:rsidRDefault="004152A9">
      <w:pPr>
        <w:spacing w:after="0" w:line="259" w:lineRule="auto"/>
        <w:ind w:left="0" w:firstLine="0"/>
        <w:jc w:val="left"/>
      </w:pPr>
      <w:r>
        <w:t xml:space="preserve"> </w:t>
      </w:r>
    </w:p>
    <w:sectPr w:rsidR="0041321A">
      <w:headerReference w:type="even" r:id="rId38"/>
      <w:headerReference w:type="default" r:id="rId39"/>
      <w:footerReference w:type="even" r:id="rId40"/>
      <w:footerReference w:type="default" r:id="rId41"/>
      <w:headerReference w:type="first" r:id="rId42"/>
      <w:footerReference w:type="first" r:id="rId43"/>
      <w:pgSz w:w="11906" w:h="16838"/>
      <w:pgMar w:top="1640" w:right="1327" w:bottom="1322" w:left="1440" w:header="720" w:footer="7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2A9" w:rsidRDefault="004152A9">
      <w:pPr>
        <w:spacing w:after="0" w:line="240" w:lineRule="auto"/>
      </w:pPr>
      <w:r>
        <w:separator/>
      </w:r>
    </w:p>
  </w:endnote>
  <w:endnote w:type="continuationSeparator" w:id="0">
    <w:p w:rsidR="004152A9" w:rsidRDefault="00415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21A" w:rsidRDefault="0041321A">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21A" w:rsidRDefault="004152A9">
    <w:pPr>
      <w:spacing w:after="0" w:line="259" w:lineRule="auto"/>
      <w:ind w:left="0" w:right="62" w:firstLine="0"/>
      <w:jc w:val="right"/>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9886188</wp:posOffset>
              </wp:positionV>
              <wp:extent cx="5769229" cy="6096"/>
              <wp:effectExtent l="0" t="0" r="0" b="0"/>
              <wp:wrapSquare wrapText="bothSides"/>
              <wp:docPr id="19156" name="Group 19156"/>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0142" name="Shape 2014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9156" style="width:454.27pt;height:0.47998pt;position:absolute;mso-position-horizontal-relative:page;mso-position-horizontal:absolute;margin-left:70.584pt;mso-position-vertical-relative:page;margin-top:778.44pt;" coordsize="57692,60">
              <v:shape id="Shape 20143"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t>3</w:t>
    </w:r>
    <w:r>
      <w:fldChar w:fldCharType="end"/>
    </w:r>
    <w:r>
      <w:t xml:space="preserve"> | </w:t>
    </w:r>
    <w:r>
      <w:rPr>
        <w:color w:val="808080"/>
      </w:rPr>
      <w:t>P a g e</w:t>
    </w:r>
    <w:r>
      <w:t xml:space="preserve"> </w:t>
    </w:r>
  </w:p>
  <w:p w:rsidR="0041321A" w:rsidRDefault="004152A9">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21A" w:rsidRDefault="0041321A">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21A" w:rsidRDefault="004152A9">
    <w:pPr>
      <w:spacing w:after="0" w:line="259" w:lineRule="auto"/>
      <w:ind w:left="0" w:right="172" w:firstLine="0"/>
      <w:jc w:val="right"/>
    </w:pPr>
    <w:r>
      <w:rPr>
        <w:rFonts w:ascii="Calibri" w:eastAsia="Calibri" w:hAnsi="Calibri" w:cs="Calibri"/>
        <w:noProof/>
      </w:rPr>
      <mc:AlternateContent>
        <mc:Choice Requires="wpg">
          <w:drawing>
            <wp:anchor distT="0" distB="0" distL="114300" distR="114300" simplePos="0" relativeHeight="251667456" behindDoc="0" locked="0" layoutInCell="1" allowOverlap="1">
              <wp:simplePos x="0" y="0"/>
              <wp:positionH relativeFrom="page">
                <wp:posOffset>896417</wp:posOffset>
              </wp:positionH>
              <wp:positionV relativeFrom="page">
                <wp:posOffset>9886188</wp:posOffset>
              </wp:positionV>
              <wp:extent cx="5769229" cy="6096"/>
              <wp:effectExtent l="0" t="0" r="0" b="0"/>
              <wp:wrapSquare wrapText="bothSides"/>
              <wp:docPr id="19246" name="Group 19246"/>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0148" name="Shape 2014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9246" style="width:454.27pt;height:0.47998pt;position:absolute;mso-position-horizontal-relative:page;mso-position-horizontal:absolute;margin-left:70.584pt;mso-position-vertical-relative:page;margin-top:778.44pt;" coordsize="57692,60">
              <v:shape id="Shape 20149"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8D72B5">
      <w:rPr>
        <w:noProof/>
      </w:rPr>
      <w:t>8</w:t>
    </w:r>
    <w:r>
      <w:fldChar w:fldCharType="end"/>
    </w:r>
    <w:r>
      <w:t xml:space="preserve"> | </w:t>
    </w:r>
    <w:r>
      <w:rPr>
        <w:color w:val="808080"/>
      </w:rPr>
      <w:t>P a g e</w:t>
    </w:r>
    <w:r>
      <w:t xml:space="preserve"> </w:t>
    </w:r>
  </w:p>
  <w:p w:rsidR="0041321A" w:rsidRDefault="004152A9">
    <w:pPr>
      <w:spacing w:after="0" w:line="259" w:lineRule="auto"/>
      <w:ind w:lef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21A" w:rsidRDefault="004152A9">
    <w:pPr>
      <w:spacing w:after="0" w:line="259" w:lineRule="auto"/>
      <w:ind w:left="0" w:right="172" w:firstLine="0"/>
      <w:jc w:val="right"/>
    </w:pPr>
    <w:r>
      <w:rPr>
        <w:rFonts w:ascii="Calibri" w:eastAsia="Calibri" w:hAnsi="Calibri" w:cs="Calibri"/>
        <w:noProof/>
      </w:rPr>
      <mc:AlternateContent>
        <mc:Choice Requires="wpg">
          <w:drawing>
            <wp:anchor distT="0" distB="0" distL="114300" distR="114300" simplePos="0" relativeHeight="251668480" behindDoc="0" locked="0" layoutInCell="1" allowOverlap="1">
              <wp:simplePos x="0" y="0"/>
              <wp:positionH relativeFrom="page">
                <wp:posOffset>896417</wp:posOffset>
              </wp:positionH>
              <wp:positionV relativeFrom="page">
                <wp:posOffset>9886188</wp:posOffset>
              </wp:positionV>
              <wp:extent cx="5769229" cy="6096"/>
              <wp:effectExtent l="0" t="0" r="0" b="0"/>
              <wp:wrapSquare wrapText="bothSides"/>
              <wp:docPr id="19217" name="Group 1921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0146" name="Shape 2014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9217" style="width:454.27pt;height:0.47998pt;position:absolute;mso-position-horizontal-relative:page;mso-position-horizontal:absolute;margin-left:70.584pt;mso-position-vertical-relative:page;margin-top:778.44pt;" coordsize="57692,60">
              <v:shape id="Shape 20147"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8D72B5">
      <w:rPr>
        <w:noProof/>
      </w:rPr>
      <w:t>7</w:t>
    </w:r>
    <w:r>
      <w:fldChar w:fldCharType="end"/>
    </w:r>
    <w:r>
      <w:t xml:space="preserve"> | </w:t>
    </w:r>
    <w:r>
      <w:rPr>
        <w:color w:val="808080"/>
      </w:rPr>
      <w:t>P a g e</w:t>
    </w:r>
    <w:r>
      <w:t xml:space="preserve"> </w:t>
    </w:r>
  </w:p>
  <w:p w:rsidR="0041321A" w:rsidRDefault="004152A9">
    <w:pPr>
      <w:spacing w:after="0" w:line="259" w:lineRule="auto"/>
      <w:ind w:lef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21A" w:rsidRDefault="004152A9">
    <w:pPr>
      <w:spacing w:after="0" w:line="259" w:lineRule="auto"/>
      <w:ind w:left="0" w:right="172" w:firstLine="0"/>
      <w:jc w:val="right"/>
    </w:pPr>
    <w:r>
      <w:rPr>
        <w:rFonts w:ascii="Calibri" w:eastAsia="Calibri" w:hAnsi="Calibri" w:cs="Calibri"/>
        <w:noProof/>
      </w:rPr>
      <mc:AlternateContent>
        <mc:Choice Requires="wpg">
          <w:drawing>
            <wp:anchor distT="0" distB="0" distL="114300" distR="114300" simplePos="0" relativeHeight="251669504" behindDoc="0" locked="0" layoutInCell="1" allowOverlap="1">
              <wp:simplePos x="0" y="0"/>
              <wp:positionH relativeFrom="page">
                <wp:posOffset>896417</wp:posOffset>
              </wp:positionH>
              <wp:positionV relativeFrom="page">
                <wp:posOffset>9886188</wp:posOffset>
              </wp:positionV>
              <wp:extent cx="5769229" cy="6096"/>
              <wp:effectExtent l="0" t="0" r="0" b="0"/>
              <wp:wrapSquare wrapText="bothSides"/>
              <wp:docPr id="19188" name="Group 19188"/>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0144" name="Shape 20144"/>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9188" style="width:454.27pt;height:0.47998pt;position:absolute;mso-position-horizontal-relative:page;mso-position-horizontal:absolute;margin-left:70.584pt;mso-position-vertical-relative:page;margin-top:778.44pt;" coordsize="57692,60">
              <v:shape id="Shape 20145"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t>3</w:t>
    </w:r>
    <w:r>
      <w:fldChar w:fldCharType="end"/>
    </w:r>
    <w:r>
      <w:t xml:space="preserve"> | </w:t>
    </w:r>
    <w:r>
      <w:rPr>
        <w:color w:val="808080"/>
      </w:rPr>
      <w:t>P a g e</w:t>
    </w:r>
    <w:r>
      <w:t xml:space="preserve"> </w:t>
    </w:r>
  </w:p>
  <w:p w:rsidR="0041321A" w:rsidRDefault="004152A9">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2A9" w:rsidRDefault="004152A9">
      <w:pPr>
        <w:spacing w:after="0" w:line="240" w:lineRule="auto"/>
      </w:pPr>
      <w:r>
        <w:separator/>
      </w:r>
    </w:p>
  </w:footnote>
  <w:footnote w:type="continuationSeparator" w:id="0">
    <w:p w:rsidR="004152A9" w:rsidRDefault="00415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21A" w:rsidRDefault="0041321A">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21A" w:rsidRDefault="004152A9">
    <w:pPr>
      <w:spacing w:after="0" w:line="259" w:lineRule="auto"/>
      <w:ind w:left="0" w:right="-77" w:firstLine="0"/>
      <w:jc w:val="righ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257175" cy="802005"/>
              <wp:effectExtent l="0" t="0" r="0" b="0"/>
              <wp:wrapSquare wrapText="bothSides"/>
              <wp:docPr id="19138" name="Group 19138"/>
              <wp:cNvGraphicFramePr/>
              <a:graphic xmlns:a="http://schemas.openxmlformats.org/drawingml/2006/main">
                <a:graphicData uri="http://schemas.microsoft.com/office/word/2010/wordprocessingGroup">
                  <wpg:wgp>
                    <wpg:cNvGrpSpPr/>
                    <wpg:grpSpPr>
                      <a:xfrm>
                        <a:off x="0" y="0"/>
                        <a:ext cx="257175" cy="802005"/>
                        <a:chOff x="0" y="0"/>
                        <a:chExt cx="257175" cy="802005"/>
                      </a:xfrm>
                    </wpg:grpSpPr>
                    <wps:wsp>
                      <wps:cNvPr id="20126" name="Shape 20126"/>
                      <wps:cNvSpPr/>
                      <wps:spPr>
                        <a:xfrm>
                          <a:off x="0" y="0"/>
                          <a:ext cx="257175" cy="373380"/>
                        </a:xfrm>
                        <a:custGeom>
                          <a:avLst/>
                          <a:gdLst/>
                          <a:ahLst/>
                          <a:cxnLst/>
                          <a:rect l="0" t="0" r="0" b="0"/>
                          <a:pathLst>
                            <a:path w="257175" h="373380">
                              <a:moveTo>
                                <a:pt x="0" y="0"/>
                              </a:moveTo>
                              <a:lnTo>
                                <a:pt x="257175" y="0"/>
                              </a:lnTo>
                              <a:lnTo>
                                <a:pt x="257175" y="373380"/>
                              </a:lnTo>
                              <a:lnTo>
                                <a:pt x="0" y="373380"/>
                              </a:lnTo>
                              <a:lnTo>
                                <a:pt x="0" y="0"/>
                              </a:lnTo>
                            </a:path>
                          </a:pathLst>
                        </a:custGeom>
                        <a:ln w="0" cap="flat">
                          <a:miter lim="127000"/>
                        </a:ln>
                      </wps:spPr>
                      <wps:style>
                        <a:lnRef idx="0">
                          <a:srgbClr val="000000">
                            <a:alpha val="0"/>
                          </a:srgbClr>
                        </a:lnRef>
                        <a:fillRef idx="1">
                          <a:srgbClr val="0F75BD"/>
                        </a:fillRef>
                        <a:effectRef idx="0">
                          <a:scrgbClr r="0" g="0" b="0"/>
                        </a:effectRef>
                        <a:fontRef idx="none"/>
                      </wps:style>
                      <wps:bodyPr/>
                    </wps:wsp>
                    <wps:wsp>
                      <wps:cNvPr id="20127" name="Shape 20127"/>
                      <wps:cNvSpPr/>
                      <wps:spPr>
                        <a:xfrm>
                          <a:off x="0" y="373380"/>
                          <a:ext cx="257175" cy="428625"/>
                        </a:xfrm>
                        <a:custGeom>
                          <a:avLst/>
                          <a:gdLst/>
                          <a:ahLst/>
                          <a:cxnLst/>
                          <a:rect l="0" t="0" r="0" b="0"/>
                          <a:pathLst>
                            <a:path w="257175" h="428625">
                              <a:moveTo>
                                <a:pt x="0" y="0"/>
                              </a:moveTo>
                              <a:lnTo>
                                <a:pt x="257175" y="0"/>
                              </a:lnTo>
                              <a:lnTo>
                                <a:pt x="257175" y="428625"/>
                              </a:lnTo>
                              <a:lnTo>
                                <a:pt x="0" y="428625"/>
                              </a:lnTo>
                              <a:lnTo>
                                <a:pt x="0" y="0"/>
                              </a:lnTo>
                            </a:path>
                          </a:pathLst>
                        </a:custGeom>
                        <a:ln w="0" cap="flat">
                          <a:miter lim="127000"/>
                        </a:ln>
                      </wps:spPr>
                      <wps:style>
                        <a:lnRef idx="0">
                          <a:srgbClr val="000000">
                            <a:alpha val="0"/>
                          </a:srgbClr>
                        </a:lnRef>
                        <a:fillRef idx="1">
                          <a:srgbClr val="25AAE2"/>
                        </a:fillRef>
                        <a:effectRef idx="0">
                          <a:scrgbClr r="0" g="0" b="0"/>
                        </a:effectRef>
                        <a:fontRef idx="none"/>
                      </wps:style>
                      <wps:bodyPr/>
                    </wps:wsp>
                  </wpg:wgp>
                </a:graphicData>
              </a:graphic>
            </wp:anchor>
          </w:drawing>
        </mc:Choice>
        <mc:Fallback xmlns:a="http://schemas.openxmlformats.org/drawingml/2006/main">
          <w:pict>
            <v:group id="Group 19138" style="width:20.25pt;height:63.15pt;position:absolute;mso-position-horizontal-relative:page;mso-position-horizontal:absolute;margin-left:0pt;mso-position-vertical-relative:page;margin-top:0pt;" coordsize="2571,8020">
              <v:shape id="Shape 20128" style="position:absolute;width:2571;height:3733;left:0;top:0;" coordsize="257175,373380" path="m0,0l257175,0l257175,373380l0,373380l0,0">
                <v:stroke weight="0pt" endcap="flat" joinstyle="miter" miterlimit="10" on="false" color="#000000" opacity="0"/>
                <v:fill on="true" color="#0f75bd"/>
              </v:shape>
              <v:shape id="Shape 20129" style="position:absolute;width:2571;height:4286;left:0;top:3733;" coordsize="257175,428625" path="m0,0l257175,0l257175,428625l0,428625l0,0">
                <v:stroke weight="0pt" endcap="flat" joinstyle="miter" miterlimit="10" on="false" color="#000000" opacity="0"/>
                <v:fill on="true" color="#25aae2"/>
              </v:shape>
              <w10:wrap type="square"/>
            </v:group>
          </w:pict>
        </mc:Fallback>
      </mc:AlternateContent>
    </w:r>
    <w:r>
      <w:rPr>
        <w:noProof/>
      </w:rPr>
      <w:drawing>
        <wp:anchor distT="0" distB="0" distL="114300" distR="114300" simplePos="0" relativeHeight="251659264" behindDoc="0" locked="0" layoutInCell="1" allowOverlap="0">
          <wp:simplePos x="0" y="0"/>
          <wp:positionH relativeFrom="page">
            <wp:posOffset>4600321</wp:posOffset>
          </wp:positionH>
          <wp:positionV relativeFrom="page">
            <wp:posOffset>449581</wp:posOffset>
          </wp:positionV>
          <wp:extent cx="2078736" cy="429768"/>
          <wp:effectExtent l="0" t="0" r="0" b="0"/>
          <wp:wrapSquare wrapText="bothSides"/>
          <wp:docPr id="14738" name="Picture 14738"/>
          <wp:cNvGraphicFramePr/>
          <a:graphic xmlns:a="http://schemas.openxmlformats.org/drawingml/2006/main">
            <a:graphicData uri="http://schemas.openxmlformats.org/drawingml/2006/picture">
              <pic:pic xmlns:pic="http://schemas.openxmlformats.org/drawingml/2006/picture">
                <pic:nvPicPr>
                  <pic:cNvPr id="14738" name="Picture 14738"/>
                  <pic:cNvPicPr/>
                </pic:nvPicPr>
                <pic:blipFill>
                  <a:blip r:embed="rId1"/>
                  <a:stretch>
                    <a:fillRect/>
                  </a:stretch>
                </pic:blipFill>
                <pic:spPr>
                  <a:xfrm>
                    <a:off x="0" y="0"/>
                    <a:ext cx="2078736" cy="429768"/>
                  </a:xfrm>
                  <a:prstGeom prst="rect">
                    <a:avLst/>
                  </a:prstGeom>
                </pic:spPr>
              </pic:pic>
            </a:graphicData>
          </a:graphic>
        </wp:anchor>
      </w:drawing>
    </w:r>
    <w:r>
      <w:t xml:space="preserve"> </w:t>
    </w:r>
  </w:p>
  <w:p w:rsidR="0041321A" w:rsidRDefault="004152A9">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21A" w:rsidRDefault="0041321A">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21A" w:rsidRDefault="004152A9">
    <w:pPr>
      <w:spacing w:after="0" w:line="259" w:lineRule="auto"/>
      <w:ind w:left="0" w:right="34" w:firstLine="0"/>
      <w:jc w:val="right"/>
    </w:pPr>
    <w:r>
      <w:t xml:space="preserve"> </w:t>
    </w:r>
  </w:p>
  <w:p w:rsidR="0041321A" w:rsidRDefault="004152A9">
    <w:pPr>
      <w:spacing w:after="0" w:line="259" w:lineRule="auto"/>
      <w:ind w:lef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21A" w:rsidRPr="008D72B5" w:rsidRDefault="004152A9" w:rsidP="008D72B5">
    <w:pPr>
      <w:pStyle w:val="Header"/>
    </w:pPr>
    <w:r w:rsidRPr="008D72B5">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21A" w:rsidRDefault="004152A9">
    <w:pPr>
      <w:spacing w:after="0" w:line="259" w:lineRule="auto"/>
      <w:ind w:left="0" w:right="34" w:firstLine="0"/>
      <w:jc w:val="right"/>
    </w:pPr>
    <w:r>
      <w:rPr>
        <w:rFonts w:ascii="Calibri" w:eastAsia="Calibri" w:hAnsi="Calibri" w:cs="Calibri"/>
        <w:noProof/>
      </w:rPr>
      <mc:AlternateContent>
        <mc:Choice Requires="wpg">
          <w:drawing>
            <wp:anchor distT="0" distB="0" distL="114300" distR="114300" simplePos="0" relativeHeight="251665408" behindDoc="0" locked="0" layoutInCell="1" allowOverlap="1">
              <wp:simplePos x="0" y="0"/>
              <wp:positionH relativeFrom="page">
                <wp:posOffset>0</wp:posOffset>
              </wp:positionH>
              <wp:positionV relativeFrom="page">
                <wp:posOffset>0</wp:posOffset>
              </wp:positionV>
              <wp:extent cx="257175" cy="802005"/>
              <wp:effectExtent l="0" t="0" r="0" b="0"/>
              <wp:wrapSquare wrapText="bothSides"/>
              <wp:docPr id="19170" name="Group 19170"/>
              <wp:cNvGraphicFramePr/>
              <a:graphic xmlns:a="http://schemas.openxmlformats.org/drawingml/2006/main">
                <a:graphicData uri="http://schemas.microsoft.com/office/word/2010/wordprocessingGroup">
                  <wpg:wgp>
                    <wpg:cNvGrpSpPr/>
                    <wpg:grpSpPr>
                      <a:xfrm>
                        <a:off x="0" y="0"/>
                        <a:ext cx="257175" cy="802005"/>
                        <a:chOff x="0" y="0"/>
                        <a:chExt cx="257175" cy="802005"/>
                      </a:xfrm>
                    </wpg:grpSpPr>
                    <wps:wsp>
                      <wps:cNvPr id="20130" name="Shape 20130"/>
                      <wps:cNvSpPr/>
                      <wps:spPr>
                        <a:xfrm>
                          <a:off x="0" y="0"/>
                          <a:ext cx="257175" cy="373380"/>
                        </a:xfrm>
                        <a:custGeom>
                          <a:avLst/>
                          <a:gdLst/>
                          <a:ahLst/>
                          <a:cxnLst/>
                          <a:rect l="0" t="0" r="0" b="0"/>
                          <a:pathLst>
                            <a:path w="257175" h="373380">
                              <a:moveTo>
                                <a:pt x="0" y="0"/>
                              </a:moveTo>
                              <a:lnTo>
                                <a:pt x="257175" y="0"/>
                              </a:lnTo>
                              <a:lnTo>
                                <a:pt x="257175" y="373380"/>
                              </a:lnTo>
                              <a:lnTo>
                                <a:pt x="0" y="373380"/>
                              </a:lnTo>
                              <a:lnTo>
                                <a:pt x="0" y="0"/>
                              </a:lnTo>
                            </a:path>
                          </a:pathLst>
                        </a:custGeom>
                        <a:ln w="0" cap="flat">
                          <a:miter lim="127000"/>
                        </a:ln>
                      </wps:spPr>
                      <wps:style>
                        <a:lnRef idx="0">
                          <a:srgbClr val="000000">
                            <a:alpha val="0"/>
                          </a:srgbClr>
                        </a:lnRef>
                        <a:fillRef idx="1">
                          <a:srgbClr val="0F75BD"/>
                        </a:fillRef>
                        <a:effectRef idx="0">
                          <a:scrgbClr r="0" g="0" b="0"/>
                        </a:effectRef>
                        <a:fontRef idx="none"/>
                      </wps:style>
                      <wps:bodyPr/>
                    </wps:wsp>
                    <wps:wsp>
                      <wps:cNvPr id="20131" name="Shape 20131"/>
                      <wps:cNvSpPr/>
                      <wps:spPr>
                        <a:xfrm>
                          <a:off x="0" y="373380"/>
                          <a:ext cx="257175" cy="428625"/>
                        </a:xfrm>
                        <a:custGeom>
                          <a:avLst/>
                          <a:gdLst/>
                          <a:ahLst/>
                          <a:cxnLst/>
                          <a:rect l="0" t="0" r="0" b="0"/>
                          <a:pathLst>
                            <a:path w="257175" h="428625">
                              <a:moveTo>
                                <a:pt x="0" y="0"/>
                              </a:moveTo>
                              <a:lnTo>
                                <a:pt x="257175" y="0"/>
                              </a:lnTo>
                              <a:lnTo>
                                <a:pt x="257175" y="428625"/>
                              </a:lnTo>
                              <a:lnTo>
                                <a:pt x="0" y="428625"/>
                              </a:lnTo>
                              <a:lnTo>
                                <a:pt x="0" y="0"/>
                              </a:lnTo>
                            </a:path>
                          </a:pathLst>
                        </a:custGeom>
                        <a:ln w="0" cap="flat">
                          <a:miter lim="127000"/>
                        </a:ln>
                      </wps:spPr>
                      <wps:style>
                        <a:lnRef idx="0">
                          <a:srgbClr val="000000">
                            <a:alpha val="0"/>
                          </a:srgbClr>
                        </a:lnRef>
                        <a:fillRef idx="1">
                          <a:srgbClr val="25AAE2"/>
                        </a:fillRef>
                        <a:effectRef idx="0">
                          <a:scrgbClr r="0" g="0" b="0"/>
                        </a:effectRef>
                        <a:fontRef idx="none"/>
                      </wps:style>
                      <wps:bodyPr/>
                    </wps:wsp>
                  </wpg:wgp>
                </a:graphicData>
              </a:graphic>
            </wp:anchor>
          </w:drawing>
        </mc:Choice>
        <mc:Fallback xmlns:a="http://schemas.openxmlformats.org/drawingml/2006/main">
          <w:pict>
            <v:group id="Group 19170" style="width:20.25pt;height:63.15pt;position:absolute;mso-position-horizontal-relative:page;mso-position-horizontal:absolute;margin-left:0pt;mso-position-vertical-relative:page;margin-top:0pt;" coordsize="2571,8020">
              <v:shape id="Shape 20132" style="position:absolute;width:2571;height:3733;left:0;top:0;" coordsize="257175,373380" path="m0,0l257175,0l257175,373380l0,373380l0,0">
                <v:stroke weight="0pt" endcap="flat" joinstyle="miter" miterlimit="10" on="false" color="#000000" opacity="0"/>
                <v:fill on="true" color="#0f75bd"/>
              </v:shape>
              <v:shape id="Shape 20133" style="position:absolute;width:2571;height:4286;left:0;top:3733;" coordsize="257175,428625" path="m0,0l257175,0l257175,428625l0,428625l0,0">
                <v:stroke weight="0pt" endcap="flat" joinstyle="miter" miterlimit="10" on="false" color="#000000" opacity="0"/>
                <v:fill on="true" color="#25aae2"/>
              </v:shape>
              <w10:wrap type="square"/>
            </v:group>
          </w:pict>
        </mc:Fallback>
      </mc:AlternateContent>
    </w:r>
    <w:r>
      <w:rPr>
        <w:noProof/>
      </w:rPr>
      <w:drawing>
        <wp:anchor distT="0" distB="0" distL="114300" distR="114300" simplePos="0" relativeHeight="251666432" behindDoc="0" locked="0" layoutInCell="1" allowOverlap="0">
          <wp:simplePos x="0" y="0"/>
          <wp:positionH relativeFrom="page">
            <wp:posOffset>4600321</wp:posOffset>
          </wp:positionH>
          <wp:positionV relativeFrom="page">
            <wp:posOffset>449581</wp:posOffset>
          </wp:positionV>
          <wp:extent cx="2078736" cy="429768"/>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4738" name="Picture 14738"/>
                  <pic:cNvPicPr/>
                </pic:nvPicPr>
                <pic:blipFill>
                  <a:blip r:embed="rId1"/>
                  <a:stretch>
                    <a:fillRect/>
                  </a:stretch>
                </pic:blipFill>
                <pic:spPr>
                  <a:xfrm>
                    <a:off x="0" y="0"/>
                    <a:ext cx="2078736" cy="429768"/>
                  </a:xfrm>
                  <a:prstGeom prst="rect">
                    <a:avLst/>
                  </a:prstGeom>
                </pic:spPr>
              </pic:pic>
            </a:graphicData>
          </a:graphic>
        </wp:anchor>
      </w:drawing>
    </w:r>
    <w:r>
      <w:t xml:space="preserve"> </w:t>
    </w:r>
  </w:p>
  <w:p w:rsidR="0041321A" w:rsidRDefault="004152A9">
    <w:pPr>
      <w:spacing w:after="0" w:line="259"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10C6B"/>
    <w:multiLevelType w:val="hybridMultilevel"/>
    <w:tmpl w:val="19260EB0"/>
    <w:lvl w:ilvl="0" w:tplc="F5FC6A9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004F6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56E6E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E529CC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48199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7AE19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32219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62834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00B81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466DC7"/>
    <w:multiLevelType w:val="multilevel"/>
    <w:tmpl w:val="56D0E14A"/>
    <w:lvl w:ilvl="0">
      <w:start w:val="1"/>
      <w:numFmt w:val="decimal"/>
      <w:pStyle w:val="Heading1"/>
      <w:lvlText w:val="%1"/>
      <w:lvlJc w:val="left"/>
      <w:pPr>
        <w:ind w:left="0"/>
      </w:pPr>
      <w:rPr>
        <w:rFonts w:ascii="Verdana" w:eastAsia="Verdana" w:hAnsi="Verdana" w:cs="Verdana"/>
        <w:b/>
        <w:bCs/>
        <w:i w:val="0"/>
        <w:strike w:val="0"/>
        <w:dstrike w:val="0"/>
        <w:color w:val="365F91"/>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Verdana" w:eastAsia="Verdana" w:hAnsi="Verdana" w:cs="Verdana"/>
        <w:b/>
        <w:bCs/>
        <w:i w:val="0"/>
        <w:strike w:val="0"/>
        <w:dstrike w:val="0"/>
        <w:color w:val="4F81BD"/>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Verdana" w:eastAsia="Verdana" w:hAnsi="Verdana" w:cs="Verdana"/>
        <w:b/>
        <w:bCs/>
        <w:i w:val="0"/>
        <w:strike w:val="0"/>
        <w:dstrike w:val="0"/>
        <w:color w:val="4F81BD"/>
        <w:sz w:val="26"/>
        <w:szCs w:val="26"/>
        <w:u w:val="none" w:color="000000"/>
        <w:bdr w:val="none" w:sz="0" w:space="0" w:color="auto"/>
        <w:shd w:val="clear" w:color="auto" w:fill="auto"/>
        <w:vertAlign w:val="baseline"/>
      </w:rPr>
    </w:lvl>
    <w:lvl w:ilvl="3">
      <w:start w:val="1"/>
      <w:numFmt w:val="decimal"/>
      <w:lvlText w:val="%4"/>
      <w:lvlJc w:val="left"/>
      <w:pPr>
        <w:ind w:left="1800"/>
      </w:pPr>
      <w:rPr>
        <w:rFonts w:ascii="Verdana" w:eastAsia="Verdana" w:hAnsi="Verdana" w:cs="Verdana"/>
        <w:b/>
        <w:bCs/>
        <w:i w:val="0"/>
        <w:strike w:val="0"/>
        <w:dstrike w:val="0"/>
        <w:color w:val="4F81BD"/>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Verdana" w:eastAsia="Verdana" w:hAnsi="Verdana" w:cs="Verdana"/>
        <w:b/>
        <w:bCs/>
        <w:i w:val="0"/>
        <w:strike w:val="0"/>
        <w:dstrike w:val="0"/>
        <w:color w:val="4F81BD"/>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Verdana" w:eastAsia="Verdana" w:hAnsi="Verdana" w:cs="Verdana"/>
        <w:b/>
        <w:bCs/>
        <w:i w:val="0"/>
        <w:strike w:val="0"/>
        <w:dstrike w:val="0"/>
        <w:color w:val="4F81BD"/>
        <w:sz w:val="26"/>
        <w:szCs w:val="26"/>
        <w:u w:val="none" w:color="000000"/>
        <w:bdr w:val="none" w:sz="0" w:space="0" w:color="auto"/>
        <w:shd w:val="clear" w:color="auto" w:fill="auto"/>
        <w:vertAlign w:val="baseline"/>
      </w:rPr>
    </w:lvl>
    <w:lvl w:ilvl="6">
      <w:start w:val="1"/>
      <w:numFmt w:val="decimal"/>
      <w:lvlText w:val="%7"/>
      <w:lvlJc w:val="left"/>
      <w:pPr>
        <w:ind w:left="3960"/>
      </w:pPr>
      <w:rPr>
        <w:rFonts w:ascii="Verdana" w:eastAsia="Verdana" w:hAnsi="Verdana" w:cs="Verdana"/>
        <w:b/>
        <w:bCs/>
        <w:i w:val="0"/>
        <w:strike w:val="0"/>
        <w:dstrike w:val="0"/>
        <w:color w:val="4F81BD"/>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Verdana" w:eastAsia="Verdana" w:hAnsi="Verdana" w:cs="Verdana"/>
        <w:b/>
        <w:bCs/>
        <w:i w:val="0"/>
        <w:strike w:val="0"/>
        <w:dstrike w:val="0"/>
        <w:color w:val="4F81BD"/>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Verdana" w:eastAsia="Verdana" w:hAnsi="Verdana" w:cs="Verdana"/>
        <w:b/>
        <w:bCs/>
        <w:i w:val="0"/>
        <w:strike w:val="0"/>
        <w:dstrike w:val="0"/>
        <w:color w:val="4F81BD"/>
        <w:sz w:val="26"/>
        <w:szCs w:val="26"/>
        <w:u w:val="none" w:color="000000"/>
        <w:bdr w:val="none" w:sz="0" w:space="0" w:color="auto"/>
        <w:shd w:val="clear" w:color="auto" w:fill="auto"/>
        <w:vertAlign w:val="baseline"/>
      </w:rPr>
    </w:lvl>
  </w:abstractNum>
  <w:abstractNum w:abstractNumId="2" w15:restartNumberingAfterBreak="0">
    <w:nsid w:val="31F83D89"/>
    <w:multiLevelType w:val="hybridMultilevel"/>
    <w:tmpl w:val="C92071A4"/>
    <w:lvl w:ilvl="0" w:tplc="06E4A496">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1E86A9A">
      <w:start w:val="1"/>
      <w:numFmt w:val="bullet"/>
      <w:lvlRestart w:val="0"/>
      <w:lvlText w:val="o"/>
      <w:lvlJc w:val="left"/>
      <w:pPr>
        <w:ind w:left="143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4566C9A">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69E203A">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336DB3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89A3808">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5707CC0">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31637E0">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ACAE2C0">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275365A"/>
    <w:multiLevelType w:val="hybridMultilevel"/>
    <w:tmpl w:val="A56A6504"/>
    <w:lvl w:ilvl="0" w:tplc="D8F276AC">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0E45C0">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A2D77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7F2FB4C">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7AD722">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6FC0B7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59ECCB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0CCFC2">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0328F8A">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8453B7E"/>
    <w:multiLevelType w:val="hybridMultilevel"/>
    <w:tmpl w:val="430A3FFC"/>
    <w:lvl w:ilvl="0" w:tplc="FD80BE5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F8F3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C3899B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1105CF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667FF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9CA38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7167F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42731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8F867E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AE45214"/>
    <w:multiLevelType w:val="hybridMultilevel"/>
    <w:tmpl w:val="363E55D6"/>
    <w:lvl w:ilvl="0" w:tplc="64CC61A8">
      <w:start w:val="1"/>
      <w:numFmt w:val="lowerLetter"/>
      <w:lvlText w:val="%1)"/>
      <w:lvlJc w:val="left"/>
      <w:pPr>
        <w:ind w:left="1152"/>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D10AFA34">
      <w:start w:val="1"/>
      <w:numFmt w:val="lowerLetter"/>
      <w:lvlText w:val="%2."/>
      <w:lvlJc w:val="left"/>
      <w:pPr>
        <w:ind w:left="1872"/>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4918774C">
      <w:start w:val="1"/>
      <w:numFmt w:val="lowerRoman"/>
      <w:lvlText w:val="%3"/>
      <w:lvlJc w:val="left"/>
      <w:pPr>
        <w:ind w:left="2592"/>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39DC36DA">
      <w:start w:val="1"/>
      <w:numFmt w:val="decimal"/>
      <w:lvlText w:val="%4"/>
      <w:lvlJc w:val="left"/>
      <w:pPr>
        <w:ind w:left="3312"/>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9D44D060">
      <w:start w:val="1"/>
      <w:numFmt w:val="lowerLetter"/>
      <w:lvlText w:val="%5"/>
      <w:lvlJc w:val="left"/>
      <w:pPr>
        <w:ind w:left="4032"/>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942CEC16">
      <w:start w:val="1"/>
      <w:numFmt w:val="lowerRoman"/>
      <w:lvlText w:val="%6"/>
      <w:lvlJc w:val="left"/>
      <w:pPr>
        <w:ind w:left="4752"/>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CA9697CA">
      <w:start w:val="1"/>
      <w:numFmt w:val="decimal"/>
      <w:lvlText w:val="%7"/>
      <w:lvlJc w:val="left"/>
      <w:pPr>
        <w:ind w:left="5472"/>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C33EB18A">
      <w:start w:val="1"/>
      <w:numFmt w:val="lowerLetter"/>
      <w:lvlText w:val="%8"/>
      <w:lvlJc w:val="left"/>
      <w:pPr>
        <w:ind w:left="6192"/>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8840A2B0">
      <w:start w:val="1"/>
      <w:numFmt w:val="lowerRoman"/>
      <w:lvlText w:val="%9"/>
      <w:lvlJc w:val="left"/>
      <w:pPr>
        <w:ind w:left="6912"/>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F3B441F"/>
    <w:multiLevelType w:val="hybridMultilevel"/>
    <w:tmpl w:val="5A362BF0"/>
    <w:lvl w:ilvl="0" w:tplc="F26CDEE6">
      <w:start w:val="1"/>
      <w:numFmt w:val="bullet"/>
      <w:lvlText w:val="•"/>
      <w:lvlJc w:val="left"/>
      <w:pPr>
        <w:ind w:left="9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2AC536">
      <w:start w:val="1"/>
      <w:numFmt w:val="bullet"/>
      <w:lvlText w:val="o"/>
      <w:lvlJc w:val="left"/>
      <w:pPr>
        <w:ind w:left="16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A8A8C80">
      <w:start w:val="1"/>
      <w:numFmt w:val="bullet"/>
      <w:lvlText w:val="▪"/>
      <w:lvlJc w:val="left"/>
      <w:pPr>
        <w:ind w:left="23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C28C34">
      <w:start w:val="1"/>
      <w:numFmt w:val="bullet"/>
      <w:lvlText w:val="•"/>
      <w:lvlJc w:val="left"/>
      <w:pPr>
        <w:ind w:left="30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4898EC">
      <w:start w:val="1"/>
      <w:numFmt w:val="bullet"/>
      <w:lvlText w:val="o"/>
      <w:lvlJc w:val="left"/>
      <w:pPr>
        <w:ind w:left="38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3EA270">
      <w:start w:val="1"/>
      <w:numFmt w:val="bullet"/>
      <w:lvlText w:val="▪"/>
      <w:lvlJc w:val="left"/>
      <w:pPr>
        <w:ind w:left="45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C4D8D4">
      <w:start w:val="1"/>
      <w:numFmt w:val="bullet"/>
      <w:lvlText w:val="•"/>
      <w:lvlJc w:val="left"/>
      <w:pPr>
        <w:ind w:left="52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7E07B4">
      <w:start w:val="1"/>
      <w:numFmt w:val="bullet"/>
      <w:lvlText w:val="o"/>
      <w:lvlJc w:val="left"/>
      <w:pPr>
        <w:ind w:left="59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914847C">
      <w:start w:val="1"/>
      <w:numFmt w:val="bullet"/>
      <w:lvlText w:val="▪"/>
      <w:lvlJc w:val="left"/>
      <w:pPr>
        <w:ind w:left="66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A4001C6"/>
    <w:multiLevelType w:val="hybridMultilevel"/>
    <w:tmpl w:val="491AD66E"/>
    <w:lvl w:ilvl="0" w:tplc="F8A229D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1A77F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2EC0E2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B6441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147C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C42F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88AB2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B8FEF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300709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7"/>
  </w:num>
  <w:num w:numId="3">
    <w:abstractNumId w:val="2"/>
  </w:num>
  <w:num w:numId="4">
    <w:abstractNumId w:val="6"/>
  </w:num>
  <w:num w:numId="5">
    <w:abstractNumId w:val="0"/>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21A"/>
    <w:rsid w:val="0041321A"/>
    <w:rsid w:val="004152A9"/>
    <w:rsid w:val="008D7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EB12"/>
  <w15:docId w15:val="{1CD29527-0FD1-4233-AFE2-C5F0AEE8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4" w:line="271" w:lineRule="auto"/>
      <w:ind w:left="10" w:hanging="10"/>
      <w:jc w:val="both"/>
    </w:pPr>
    <w:rPr>
      <w:rFonts w:ascii="Verdana" w:eastAsia="Verdana" w:hAnsi="Verdana" w:cs="Verdana"/>
      <w:color w:val="000000"/>
    </w:rPr>
  </w:style>
  <w:style w:type="paragraph" w:styleId="Heading1">
    <w:name w:val="heading 1"/>
    <w:next w:val="Normal"/>
    <w:link w:val="Heading1Char"/>
    <w:uiPriority w:val="9"/>
    <w:unhideWhenUsed/>
    <w:qFormat/>
    <w:pPr>
      <w:keepNext/>
      <w:keepLines/>
      <w:numPr>
        <w:numId w:val="8"/>
      </w:numPr>
      <w:spacing w:after="0"/>
      <w:ind w:left="10" w:right="1" w:hanging="10"/>
      <w:outlineLvl w:val="0"/>
    </w:pPr>
    <w:rPr>
      <w:rFonts w:ascii="Verdana" w:eastAsia="Verdana" w:hAnsi="Verdana" w:cs="Verdana"/>
      <w:b/>
      <w:color w:val="365F91"/>
      <w:sz w:val="28"/>
    </w:rPr>
  </w:style>
  <w:style w:type="paragraph" w:styleId="Heading2">
    <w:name w:val="heading 2"/>
    <w:next w:val="Normal"/>
    <w:link w:val="Heading2Char"/>
    <w:uiPriority w:val="9"/>
    <w:unhideWhenUsed/>
    <w:qFormat/>
    <w:pPr>
      <w:keepNext/>
      <w:keepLines/>
      <w:numPr>
        <w:ilvl w:val="1"/>
        <w:numId w:val="8"/>
      </w:numPr>
      <w:spacing w:after="212"/>
      <w:ind w:left="10" w:hanging="10"/>
      <w:outlineLvl w:val="1"/>
    </w:pPr>
    <w:rPr>
      <w:rFonts w:ascii="Verdana" w:eastAsia="Verdana" w:hAnsi="Verdana" w:cs="Verdan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Verdana" w:eastAsia="Verdana" w:hAnsi="Verdana" w:cs="Verdana"/>
      <w:b/>
      <w:color w:val="4F81BD"/>
      <w:sz w:val="26"/>
    </w:rPr>
  </w:style>
  <w:style w:type="character" w:customStyle="1" w:styleId="Heading1Char">
    <w:name w:val="Heading 1 Char"/>
    <w:link w:val="Heading1"/>
    <w:rPr>
      <w:rFonts w:ascii="Verdana" w:eastAsia="Verdana" w:hAnsi="Verdana" w:cs="Verdana"/>
      <w:b/>
      <w:color w:val="365F91"/>
      <w:sz w:val="28"/>
    </w:rPr>
  </w:style>
  <w:style w:type="paragraph" w:styleId="TOC1">
    <w:name w:val="toc 1"/>
    <w:hidden/>
    <w:pPr>
      <w:spacing w:after="107" w:line="271" w:lineRule="auto"/>
      <w:ind w:left="25" w:right="20" w:hanging="10"/>
      <w:jc w:val="both"/>
    </w:pPr>
    <w:rPr>
      <w:rFonts w:ascii="Verdana" w:eastAsia="Verdana" w:hAnsi="Verdana" w:cs="Verdana"/>
      <w:color w:val="000000"/>
    </w:rPr>
  </w:style>
  <w:style w:type="paragraph" w:styleId="TOC2">
    <w:name w:val="toc 2"/>
    <w:hidden/>
    <w:pPr>
      <w:spacing w:after="117"/>
      <w:ind w:left="25" w:right="20" w:hanging="10"/>
      <w:jc w:val="right"/>
    </w:pPr>
    <w:rPr>
      <w:rFonts w:ascii="Verdana" w:eastAsia="Verdana" w:hAnsi="Verdana" w:cs="Verdana"/>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8D72B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72B5"/>
    <w:rPr>
      <w:rFonts w:ascii="Verdana" w:eastAsia="Verdana" w:hAnsi="Verdana" w:cs="Verdana"/>
      <w:color w:val="000000"/>
    </w:rPr>
  </w:style>
  <w:style w:type="paragraph" w:styleId="ListParagraph">
    <w:name w:val="List Paragraph"/>
    <w:basedOn w:val="Normal"/>
    <w:uiPriority w:val="34"/>
    <w:qFormat/>
    <w:rsid w:val="008D7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oter" Target="footer4.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1750</Words>
  <Characters>9981</Characters>
  <Application>Microsoft Office Word</Application>
  <DocSecurity>0</DocSecurity>
  <Lines>83</Lines>
  <Paragraphs>23</Paragraphs>
  <ScaleCrop>false</ScaleCrop>
  <Company>Harman International Corp</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Vilas Wakale</dc:creator>
  <cp:keywords/>
  <cp:lastModifiedBy>Mukherjee, Subhro</cp:lastModifiedBy>
  <cp:revision>2</cp:revision>
  <dcterms:created xsi:type="dcterms:W3CDTF">2019-04-08T09:13:00Z</dcterms:created>
  <dcterms:modified xsi:type="dcterms:W3CDTF">2019-04-08T09:13:00Z</dcterms:modified>
</cp:coreProperties>
</file>