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Project Design Phase</w:t>
      </w:r>
    </w:p>
    <w:p>
      <w:pPr>
        <w:pStyle w:val="Normal"/>
        <w:jc w:val="center"/>
        <w:rPr/>
      </w:pPr>
      <w:r>
        <w:rPr>
          <w:b/>
          <w:sz w:val="30"/>
        </w:rPr>
        <w:t>Solution Architecture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September 2026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SWTID-2026-5166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Implement Client Script &amp; UI Policy (Incident)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Solution Architecture:</w:t>
      </w:r>
    </w:p>
    <w:p>
      <w:pPr>
        <w:pStyle w:val="Normal"/>
        <w:rPr/>
      </w:pPr>
      <w:r>
        <w:rPr/>
        <w:t>Solution architecture for this project connects the Incident data-entry problem with a ServiceNow-based user-interface solution. The architecture uses UI Policy and Client Script controls on the Incident table to enforce conditional behavior, automate values, validate submission, and restrict direct list editing.</w:t>
      </w:r>
    </w:p>
    <w:p>
      <w:pPr>
        <w:pStyle w:val="Normal"/>
        <w:rPr/>
      </w:pPr>
      <w:r>
        <w:rPr>
          <w:b/>
        </w:rPr>
        <w:t>1. Business Problem to Technology Solution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Business Need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Technology Component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Solution Behavior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Consistent data entry for High Impact incidents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UI Policy – High Impact Control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Triggers when Impact = High.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Assignment information must be available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UI Policy Action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Assignment group is made mandatory under the configured policy.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Urgency should be controlled for High Impact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UI Policy Action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Urgency becomes read-only when the condition is met.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Urgency should be populated automatically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onChange Client Script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When Impact changes to High, Urgency is set to High.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 incomplete submission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onSubmit Client Script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Save is blocked when Impact is High and Assigned To is empty.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 direct State changes in list view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onCellEdit Client Script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List editing is blocked and the user is asked to open the Incident.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Restore normal form behavior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Reverse if false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Policy-controlled changes are reversed when the condition is false.</w:t>
            </w:r>
          </w:p>
        </w:tc>
      </w:tr>
    </w:tbl>
    <w:p>
      <w:pPr>
        <w:pStyle w:val="Normal"/>
        <w:rPr/>
      </w:pPr>
      <w:r>
        <w:rPr>
          <w:b/>
        </w:rPr>
        <w:t>2. Solution Architecture / Data Flow</w:t>
      </w:r>
    </w:p>
    <w:p>
      <w:pPr>
        <w:pStyle w:val="Normal"/>
        <w:rPr/>
      </w:pPr>
      <w:r>
        <w:rPr/>
        <w:t>Incident User/Form → Incident Table → UI Policy evaluates Impact → UI Policy Actions control Assignment group and Urgency → onChange Client Script updates Urgency → onSubmit Client Script validates Assigned To before save → Record is saved only when validation succeeds. Incident List → onCellEdit Client Script intercepts State list edits → change is blocked.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224"/>
      </w:tblGrid>
      <w:tr>
        <w:trPr/>
        <w:tc>
          <w:tcPr>
            <w:tcW w:w="1022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</w:rPr>
              <w:t>Incident User / Administrator</w:t>
            </w:r>
          </w:p>
        </w:tc>
      </w:tr>
      <w:tr>
        <w:trPr/>
        <w:tc>
          <w:tcPr>
            <w:tcW w:w="1022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↓</w:t>
            </w:r>
          </w:p>
        </w:tc>
      </w:tr>
      <w:tr>
        <w:trPr/>
        <w:tc>
          <w:tcPr>
            <w:tcW w:w="1022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</w:rPr>
              <w:t>ServiceNow Incident Form / Incident List</w:t>
            </w:r>
          </w:p>
        </w:tc>
      </w:tr>
      <w:tr>
        <w:trPr/>
        <w:tc>
          <w:tcPr>
            <w:tcW w:w="1022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>↓</w:t>
            </w:r>
          </w:p>
        </w:tc>
      </w:tr>
      <w:tr>
        <w:trPr/>
        <w:tc>
          <w:tcPr>
            <w:tcW w:w="1022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</w:rPr>
              <w:t>UI Policy + Client Scripts → Incident Record / Validation Result</w:t>
            </w:r>
          </w:p>
        </w:tc>
      </w:tr>
    </w:tbl>
    <w:p>
      <w:pPr>
        <w:pStyle w:val="Normal"/>
        <w:rPr/>
      </w:pPr>
      <w:r>
        <w:rPr>
          <w:b/>
        </w:rPr>
        <w:t>3. Main Components and Responsibilities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Configuration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Incident Table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Incident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Stores the Incident record and fields used by the controls.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UI Policy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 Impact Control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Applies conditional UI behavior when Impact is 1 – High.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UI Policy Action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Assignment group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Makes Assignment group mandatory when the policy condition is met.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UI Policy Action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Urgency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Makes Urgency read-only when Impact is High.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onChange Client Script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 set urgency for high impact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Sets Urgency to High when Impact changes to High.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onSubmit Client Script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 save if Assigned To missing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Stops submission and displays an error when the required condition is not satisfied.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onCellEdit Client Script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 state change via list edit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Blocks direct State changes from the Incident list.</w:t>
            </w:r>
          </w:p>
        </w:tc>
      </w:tr>
    </w:tbl>
    <w:p>
      <w:pPr>
        <w:pStyle w:val="Normal"/>
        <w:rPr/>
      </w:pPr>
      <w:r>
        <w:rPr>
          <w:b/>
        </w:rPr>
        <w:t>4. Solution Requirements</w:t>
      </w:r>
    </w:p>
    <w:p>
      <w:pPr>
        <w:pStyle w:val="ListBullet"/>
        <w:numPr>
          <w:ilvl w:val="0"/>
          <w:numId w:val="1"/>
        </w:numPr>
        <w:rPr/>
      </w:pPr>
      <w:r>
        <w:rPr/>
        <w:t>UI Policy must apply to the Incident table and activate when Impact is High.</w:t>
      </w:r>
    </w:p>
    <w:p>
      <w:pPr>
        <w:pStyle w:val="ListBullet"/>
        <w:numPr>
          <w:ilvl w:val="0"/>
          <w:numId w:val="1"/>
        </w:numPr>
        <w:rPr/>
      </w:pPr>
      <w:r>
        <w:rPr/>
        <w:t>Assignment group must become mandatory under the configured High Impact policy.</w:t>
      </w:r>
    </w:p>
    <w:p>
      <w:pPr>
        <w:pStyle w:val="ListBullet"/>
        <w:numPr>
          <w:ilvl w:val="0"/>
          <w:numId w:val="1"/>
        </w:numPr>
        <w:rPr/>
      </w:pPr>
      <w:r>
        <w:rPr/>
        <w:t>Urgency must become read-only while the High Impact condition is active.</w:t>
      </w:r>
    </w:p>
    <w:p>
      <w:pPr>
        <w:pStyle w:val="ListBullet"/>
        <w:numPr>
          <w:ilvl w:val="0"/>
          <w:numId w:val="1"/>
        </w:numPr>
        <w:rPr/>
      </w:pPr>
      <w:r>
        <w:rPr/>
        <w:t>Urgency must be automatically set to High when Impact changes to High.</w:t>
      </w:r>
    </w:p>
    <w:p>
      <w:pPr>
        <w:pStyle w:val="ListBullet"/>
        <w:numPr>
          <w:ilvl w:val="0"/>
          <w:numId w:val="1"/>
        </w:numPr>
        <w:rPr/>
      </w:pPr>
      <w:r>
        <w:rPr/>
        <w:t>An Incident with High Impact must not save when Assigned To is empty.</w:t>
      </w:r>
    </w:p>
    <w:p>
      <w:pPr>
        <w:pStyle w:val="ListBullet"/>
        <w:numPr>
          <w:ilvl w:val="0"/>
          <w:numId w:val="1"/>
        </w:numPr>
        <w:rPr/>
      </w:pPr>
      <w:r>
        <w:rPr/>
        <w:t>Direct State changes through list editing must be blocked.</w:t>
      </w:r>
    </w:p>
    <w:p>
      <w:pPr>
        <w:pStyle w:val="ListBullet"/>
        <w:numPr>
          <w:ilvl w:val="0"/>
          <w:numId w:val="1"/>
        </w:numPr>
        <w:rPr/>
      </w:pPr>
      <w:r>
        <w:rPr/>
        <w:t>When Impact changes away from High, the UI Policy behavior must reverse as configured.</w:t>
      </w:r>
    </w:p>
    <w:p>
      <w:pPr>
        <w:pStyle w:val="ListBullet"/>
        <w:numPr>
          <w:ilvl w:val="0"/>
          <w:numId w:val="1"/>
        </w:numPr>
        <w:rPr/>
      </w:pPr>
      <w:r>
        <w:rPr/>
        <w:t>Form-based State updates must remain possible.</w:t>
      </w:r>
    </w:p>
    <w:p>
      <w:pPr>
        <w:pStyle w:val="Normal"/>
        <w:rPr/>
      </w:pPr>
      <w:r>
        <w:rPr>
          <w:b/>
        </w:rPr>
        <w:t>5. Testing and Validation Flow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Test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Input / Action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Expected Result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Mandatory Enforcement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 Impact + Assigned To empty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Incident should not save and an error should appear.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Successful Save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 Impact + Assigned To populated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Incident should save successfully.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Reverse Condition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Change Impact from High to Medium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Assigned To should no longer be mandatory and Urgency should become editable.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List Edit Blocking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Edit State directly from Incident list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Alert should appear and State should remain unchanged.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Form-Based Update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Change State on Incident form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State change should save successfully.</w:t>
            </w:r>
          </w:p>
        </w:tc>
      </w:tr>
    </w:tbl>
    <w:p>
      <w:pPr>
        <w:pStyle w:val="Normal"/>
        <w:rPr/>
      </w:pPr>
      <w:r>
        <w:rPr>
          <w:b/>
        </w:rPr>
        <w:t>6. Architecture Outcome</w:t>
      </w:r>
    </w:p>
    <w:p>
      <w:pPr>
        <w:pStyle w:val="Normal"/>
        <w:rPr/>
      </w:pPr>
      <w:r>
        <w:rPr/>
        <w:t>The proposed architecture provides a lightweight ServiceNow implementation in which UI Policies manage dynamic form behavior and Client Scripts handle automation, save-time validation, and list editing restrictions. Together, these components support complete and consistent Incident data entry while keeping the solution focused on the defined project requirements.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i/>
        </w:rPr>
        <w:t>Project: Implement Client Script &amp; UI Policy (Incident)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2</Pages>
  <Words>658</Words>
  <Characters>3738</Characters>
  <CharactersWithSpaces>4290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2026-09-25T12:10:07Z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