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4B7B4" w14:textId="7BEB9B6F" w:rsidR="0046264D" w:rsidRDefault="0046264D" w:rsidP="00C50341">
      <w:pPr>
        <w:spacing w:after="0" w:line="375" w:lineRule="atLeast"/>
        <w:outlineLvl w:val="2"/>
        <w:rPr>
          <w:b/>
          <w:bCs/>
          <w:sz w:val="56"/>
          <w:szCs w:val="56"/>
        </w:rPr>
      </w:pPr>
      <w:r w:rsidRPr="0046264D">
        <w:rPr>
          <w:b/>
          <w:bCs/>
          <w:sz w:val="56"/>
          <w:szCs w:val="56"/>
        </w:rPr>
        <w:t>IT STANDARDS</w:t>
      </w:r>
    </w:p>
    <w:p w14:paraId="0F9D06F0" w14:textId="77777777" w:rsidR="0046264D" w:rsidRDefault="0046264D" w:rsidP="00C50341">
      <w:pPr>
        <w:spacing w:after="0" w:line="375" w:lineRule="atLeast"/>
        <w:outlineLvl w:val="2"/>
        <w:rPr>
          <w:rFonts w:ascii="Verdana" w:eastAsia="Times New Roman" w:hAnsi="Verdana" w:cs="Times New Roman"/>
          <w:b/>
          <w:bCs/>
          <w:color w:val="000000"/>
          <w:sz w:val="28"/>
          <w:szCs w:val="28"/>
          <w:lang w:eastAsia="en-IN"/>
        </w:rPr>
      </w:pPr>
    </w:p>
    <w:p w14:paraId="27B729E3" w14:textId="18DC48E2" w:rsidR="003C6FEB" w:rsidRPr="00C50341" w:rsidRDefault="00C50341" w:rsidP="00C50341">
      <w:pPr>
        <w:spacing w:after="0" w:line="375" w:lineRule="atLeast"/>
        <w:outlineLvl w:val="2"/>
        <w:rPr>
          <w:rFonts w:ascii="Verdana" w:eastAsia="Times New Roman" w:hAnsi="Verdana" w:cs="Times New Roman"/>
          <w:b/>
          <w:bCs/>
          <w:color w:val="000000"/>
          <w:sz w:val="28"/>
          <w:szCs w:val="28"/>
          <w:lang w:eastAsia="en-IN"/>
        </w:rPr>
      </w:pPr>
      <w:r w:rsidRPr="00C50341">
        <w:rPr>
          <w:rFonts w:ascii="Verdana" w:eastAsia="Times New Roman" w:hAnsi="Verdana" w:cs="Times New Roman"/>
          <w:b/>
          <w:bCs/>
          <w:color w:val="000000"/>
          <w:sz w:val="28"/>
          <w:szCs w:val="28"/>
          <w:lang w:eastAsia="en-IN"/>
        </w:rPr>
        <w:t>ISO Software Testing Standards</w:t>
      </w:r>
    </w:p>
    <w:p w14:paraId="42386BCA" w14:textId="0F3EF18E" w:rsidR="00C50341" w:rsidRPr="003C6FEB" w:rsidRDefault="003C6FEB" w:rsidP="00C50341">
      <w:pPr>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I</w:t>
      </w:r>
      <w:r w:rsidRPr="003C6FEB">
        <w:rPr>
          <w:rFonts w:ascii="Arial" w:hAnsi="Arial" w:cs="Arial"/>
          <w:color w:val="000000"/>
          <w:sz w:val="24"/>
          <w:szCs w:val="24"/>
          <w:shd w:val="clear" w:color="auto" w:fill="FFFFFF"/>
        </w:rPr>
        <w:t>SO/IEC/IEEE having number 29119 is intended for software testing acts as an internationally approved collection of standards in software testing which is followed for any SDLC model in developing software for any organization. When you implement the standards, you adopt the internationally-recognized and approved testing standards that will eventually offer your organization a quality approach for testing</w:t>
      </w:r>
      <w:r w:rsidRPr="003C6FEB">
        <w:rPr>
          <w:rFonts w:ascii="Arial" w:hAnsi="Arial" w:cs="Arial"/>
          <w:color w:val="000000"/>
          <w:sz w:val="24"/>
          <w:szCs w:val="24"/>
          <w:shd w:val="clear" w:color="auto" w:fill="FFFFFF"/>
        </w:rPr>
        <w:t>.</w:t>
      </w:r>
    </w:p>
    <w:p w14:paraId="2F228269" w14:textId="59F1BD66" w:rsidR="003C6FEB" w:rsidRDefault="003C6FEB" w:rsidP="00C50341">
      <w:pPr>
        <w:spacing w:after="0" w:line="240" w:lineRule="auto"/>
        <w:rPr>
          <w:rFonts w:ascii="Verdana" w:eastAsia="Times New Roman" w:hAnsi="Verdana" w:cs="Times New Roman"/>
          <w:color w:val="303030"/>
          <w:sz w:val="24"/>
          <w:szCs w:val="24"/>
          <w:lang w:eastAsia="en-IN"/>
        </w:rPr>
      </w:pPr>
      <w:r w:rsidRPr="00C50341">
        <w:rPr>
          <w:rFonts w:ascii="Verdana" w:eastAsia="Times New Roman" w:hAnsi="Verdana" w:cs="Times New Roman"/>
          <w:color w:val="303030"/>
          <w:sz w:val="24"/>
          <w:szCs w:val="24"/>
          <w:lang w:eastAsia="en-IN"/>
        </w:rPr>
        <w:t>We have five standards within the</w:t>
      </w:r>
      <w:r w:rsidRPr="00C50341">
        <w:rPr>
          <w:rFonts w:ascii="Verdana" w:eastAsia="Times New Roman" w:hAnsi="Verdana" w:cs="Times New Roman"/>
          <w:b/>
          <w:bCs/>
          <w:i/>
          <w:iCs/>
          <w:color w:val="303030"/>
          <w:sz w:val="24"/>
          <w:szCs w:val="24"/>
          <w:lang w:eastAsia="en-IN"/>
        </w:rPr>
        <w:t> ISO/IEC 29119</w:t>
      </w:r>
      <w:r w:rsidRPr="00C50341">
        <w:rPr>
          <w:rFonts w:ascii="Verdana" w:eastAsia="Times New Roman" w:hAnsi="Verdana" w:cs="Times New Roman"/>
          <w:color w:val="303030"/>
          <w:sz w:val="24"/>
          <w:szCs w:val="24"/>
          <w:lang w:eastAsia="en-IN"/>
        </w:rPr>
        <w:t> international software testing standard</w:t>
      </w:r>
      <w:r>
        <w:rPr>
          <w:rFonts w:ascii="Verdana" w:eastAsia="Times New Roman" w:hAnsi="Verdana" w:cs="Times New Roman"/>
          <w:color w:val="303030"/>
          <w:sz w:val="24"/>
          <w:szCs w:val="24"/>
          <w:lang w:eastAsia="en-IN"/>
        </w:rPr>
        <w:t>.</w:t>
      </w:r>
    </w:p>
    <w:p w14:paraId="5C484F7F" w14:textId="468A5576" w:rsidR="00C50341" w:rsidRDefault="00C50341" w:rsidP="00C50341">
      <w:pPr>
        <w:spacing w:after="0" w:line="240" w:lineRule="auto"/>
        <w:rPr>
          <w:rFonts w:ascii="Verdana" w:eastAsia="Times New Roman" w:hAnsi="Verdana" w:cs="Times New Roman"/>
          <w:color w:val="303030"/>
          <w:sz w:val="24"/>
          <w:szCs w:val="24"/>
          <w:lang w:eastAsia="en-IN"/>
        </w:rPr>
      </w:pPr>
      <w:r>
        <w:rPr>
          <w:noProof/>
        </w:rPr>
        <w:drawing>
          <wp:inline distT="0" distB="0" distL="0" distR="0" wp14:anchorId="3EAE1CF5" wp14:editId="0EB1655D">
            <wp:extent cx="5731510" cy="5318125"/>
            <wp:effectExtent l="0" t="0" r="2540" b="0"/>
            <wp:docPr id="1" name="Picture 1" descr="Software-Testing-Stand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Testing-Standar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318125"/>
                    </a:xfrm>
                    <a:prstGeom prst="rect">
                      <a:avLst/>
                    </a:prstGeom>
                    <a:noFill/>
                    <a:ln>
                      <a:noFill/>
                    </a:ln>
                  </pic:spPr>
                </pic:pic>
              </a:graphicData>
            </a:graphic>
          </wp:inline>
        </w:drawing>
      </w:r>
    </w:p>
    <w:p w14:paraId="4607A887" w14:textId="76E6120C" w:rsidR="00C50341" w:rsidRPr="00C50341" w:rsidRDefault="00C50341" w:rsidP="00C50341">
      <w:pPr>
        <w:numPr>
          <w:ilvl w:val="0"/>
          <w:numId w:val="1"/>
        </w:numPr>
        <w:spacing w:after="0" w:line="240" w:lineRule="auto"/>
        <w:ind w:left="300"/>
        <w:rPr>
          <w:rFonts w:ascii="Verdana" w:eastAsia="Times New Roman" w:hAnsi="Verdana" w:cs="Times New Roman"/>
          <w:color w:val="000000" w:themeColor="text1"/>
          <w:sz w:val="24"/>
          <w:szCs w:val="24"/>
          <w:lang w:eastAsia="en-IN"/>
        </w:rPr>
      </w:pPr>
      <w:r w:rsidRPr="00C50341">
        <w:rPr>
          <w:rFonts w:ascii="Verdana" w:eastAsia="Times New Roman" w:hAnsi="Verdana" w:cs="Times New Roman"/>
          <w:b/>
          <w:bCs/>
          <w:color w:val="000000" w:themeColor="text1"/>
          <w:sz w:val="24"/>
          <w:szCs w:val="24"/>
          <w:lang w:eastAsia="en-IN"/>
        </w:rPr>
        <w:t>ISO/IEC 29119-1</w:t>
      </w:r>
      <w:r w:rsidRPr="00C50341">
        <w:rPr>
          <w:rFonts w:ascii="Verdana" w:eastAsia="Times New Roman" w:hAnsi="Verdana" w:cs="Times New Roman"/>
          <w:color w:val="000000" w:themeColor="text1"/>
          <w:sz w:val="24"/>
          <w:szCs w:val="24"/>
          <w:lang w:eastAsia="en-IN"/>
        </w:rPr>
        <w:t xml:space="preserve">: This </w:t>
      </w:r>
      <w:r w:rsidR="00254981">
        <w:rPr>
          <w:rFonts w:ascii="Verdana" w:eastAsia="Times New Roman" w:hAnsi="Verdana" w:cs="Times New Roman"/>
          <w:color w:val="000000" w:themeColor="text1"/>
          <w:sz w:val="24"/>
          <w:szCs w:val="24"/>
          <w:lang w:eastAsia="en-IN"/>
        </w:rPr>
        <w:t xml:space="preserve">Standard </w:t>
      </w:r>
      <w:r w:rsidRPr="00C50341">
        <w:rPr>
          <w:rFonts w:ascii="Verdana" w:eastAsia="Times New Roman" w:hAnsi="Verdana" w:cs="Times New Roman"/>
          <w:color w:val="000000" w:themeColor="text1"/>
          <w:sz w:val="24"/>
          <w:szCs w:val="24"/>
          <w:lang w:eastAsia="en-IN"/>
        </w:rPr>
        <w:t>deals with concepts and definitions of software.</w:t>
      </w:r>
      <w:r w:rsidR="00254981">
        <w:rPr>
          <w:rFonts w:ascii="Verdana" w:eastAsia="Times New Roman" w:hAnsi="Verdana" w:cs="Times New Roman"/>
          <w:color w:val="000000" w:themeColor="text1"/>
          <w:sz w:val="24"/>
          <w:szCs w:val="24"/>
          <w:lang w:eastAsia="en-IN"/>
        </w:rPr>
        <w:t xml:space="preserve"> </w:t>
      </w:r>
      <w:proofErr w:type="gramStart"/>
      <w:r w:rsidR="00254981">
        <w:rPr>
          <w:rFonts w:ascii="Verdana" w:eastAsia="Times New Roman" w:hAnsi="Verdana" w:cs="Times New Roman"/>
          <w:color w:val="000000" w:themeColor="text1"/>
          <w:sz w:val="24"/>
          <w:szCs w:val="24"/>
          <w:lang w:eastAsia="en-IN"/>
        </w:rPr>
        <w:t>(</w:t>
      </w:r>
      <w:proofErr w:type="gramEnd"/>
      <w:r w:rsidR="00254981" w:rsidRPr="00C50341">
        <w:rPr>
          <w:rFonts w:ascii="Verdana" w:eastAsia="Times New Roman" w:hAnsi="Verdana" w:cs="Times New Roman"/>
          <w:color w:val="000000" w:themeColor="text1"/>
          <w:sz w:val="24"/>
          <w:szCs w:val="24"/>
          <w:lang w:eastAsia="en-IN"/>
        </w:rPr>
        <w:t>published in Sep 2013</w:t>
      </w:r>
      <w:r w:rsidR="00254981">
        <w:rPr>
          <w:rFonts w:ascii="Verdana" w:eastAsia="Times New Roman" w:hAnsi="Verdana" w:cs="Times New Roman"/>
          <w:color w:val="000000" w:themeColor="text1"/>
          <w:sz w:val="24"/>
          <w:szCs w:val="24"/>
          <w:lang w:eastAsia="en-IN"/>
        </w:rPr>
        <w:t>)</w:t>
      </w:r>
    </w:p>
    <w:p w14:paraId="2ED92341" w14:textId="55B0B394" w:rsidR="00C50341" w:rsidRPr="00C50341" w:rsidRDefault="00C50341" w:rsidP="00C50341">
      <w:pPr>
        <w:numPr>
          <w:ilvl w:val="0"/>
          <w:numId w:val="1"/>
        </w:numPr>
        <w:spacing w:after="0" w:line="240" w:lineRule="auto"/>
        <w:ind w:left="300"/>
        <w:rPr>
          <w:rFonts w:ascii="Verdana" w:eastAsia="Times New Roman" w:hAnsi="Verdana" w:cs="Times New Roman"/>
          <w:color w:val="000000" w:themeColor="text1"/>
          <w:sz w:val="24"/>
          <w:szCs w:val="24"/>
          <w:lang w:eastAsia="en-IN"/>
        </w:rPr>
      </w:pPr>
      <w:r w:rsidRPr="00C50341">
        <w:rPr>
          <w:rFonts w:ascii="Verdana" w:eastAsia="Times New Roman" w:hAnsi="Verdana" w:cs="Times New Roman"/>
          <w:b/>
          <w:bCs/>
          <w:color w:val="000000" w:themeColor="text1"/>
          <w:sz w:val="24"/>
          <w:szCs w:val="24"/>
          <w:lang w:eastAsia="en-IN"/>
        </w:rPr>
        <w:t>ISO/IEC 29119-2</w:t>
      </w:r>
      <w:r w:rsidRPr="00C50341">
        <w:rPr>
          <w:rFonts w:ascii="Verdana" w:eastAsia="Times New Roman" w:hAnsi="Verdana" w:cs="Times New Roman"/>
          <w:color w:val="000000" w:themeColor="text1"/>
          <w:sz w:val="24"/>
          <w:szCs w:val="24"/>
          <w:lang w:eastAsia="en-IN"/>
        </w:rPr>
        <w:t xml:space="preserve">: </w:t>
      </w:r>
      <w:r w:rsidR="00254981" w:rsidRPr="00C50341">
        <w:rPr>
          <w:rFonts w:ascii="Verdana" w:eastAsia="Times New Roman" w:hAnsi="Verdana" w:cs="Times New Roman"/>
          <w:color w:val="000000" w:themeColor="text1"/>
          <w:sz w:val="24"/>
          <w:szCs w:val="24"/>
          <w:lang w:eastAsia="en-IN"/>
        </w:rPr>
        <w:t xml:space="preserve">This Standard </w:t>
      </w:r>
      <w:r w:rsidRPr="00C50341">
        <w:rPr>
          <w:rFonts w:ascii="Verdana" w:eastAsia="Times New Roman" w:hAnsi="Verdana" w:cs="Times New Roman"/>
          <w:color w:val="000000" w:themeColor="text1"/>
          <w:sz w:val="24"/>
          <w:szCs w:val="24"/>
          <w:lang w:eastAsia="en-IN"/>
        </w:rPr>
        <w:t xml:space="preserve">deals with test processes in a </w:t>
      </w:r>
      <w:r w:rsidR="00254981">
        <w:rPr>
          <w:rFonts w:ascii="Verdana" w:eastAsia="Times New Roman" w:hAnsi="Verdana" w:cs="Times New Roman"/>
          <w:color w:val="000000" w:themeColor="text1"/>
          <w:sz w:val="24"/>
          <w:szCs w:val="24"/>
          <w:lang w:eastAsia="en-IN"/>
        </w:rPr>
        <w:t xml:space="preserve">               </w:t>
      </w:r>
      <w:r w:rsidRPr="00C50341">
        <w:rPr>
          <w:rFonts w:ascii="Verdana" w:eastAsia="Times New Roman" w:hAnsi="Verdana" w:cs="Times New Roman"/>
          <w:color w:val="000000" w:themeColor="text1"/>
          <w:sz w:val="24"/>
          <w:szCs w:val="24"/>
          <w:lang w:eastAsia="en-IN"/>
        </w:rPr>
        <w:t>product</w:t>
      </w:r>
      <w:r w:rsidR="00254981">
        <w:rPr>
          <w:rFonts w:ascii="Verdana" w:eastAsia="Times New Roman" w:hAnsi="Verdana" w:cs="Times New Roman"/>
          <w:color w:val="000000" w:themeColor="text1"/>
          <w:sz w:val="24"/>
          <w:szCs w:val="24"/>
          <w:lang w:eastAsia="en-IN"/>
        </w:rPr>
        <w:t xml:space="preserve">. </w:t>
      </w:r>
      <w:proofErr w:type="gramStart"/>
      <w:r w:rsidR="00254981">
        <w:rPr>
          <w:rFonts w:ascii="Verdana" w:eastAsia="Times New Roman" w:hAnsi="Verdana" w:cs="Times New Roman"/>
          <w:color w:val="000000" w:themeColor="text1"/>
          <w:sz w:val="24"/>
          <w:szCs w:val="24"/>
          <w:lang w:eastAsia="en-IN"/>
        </w:rPr>
        <w:t>(</w:t>
      </w:r>
      <w:proofErr w:type="gramEnd"/>
      <w:r w:rsidRPr="00C50341">
        <w:rPr>
          <w:rFonts w:ascii="Verdana" w:eastAsia="Times New Roman" w:hAnsi="Verdana" w:cs="Times New Roman"/>
          <w:color w:val="000000" w:themeColor="text1"/>
          <w:sz w:val="24"/>
          <w:szCs w:val="24"/>
          <w:lang w:eastAsia="en-IN"/>
        </w:rPr>
        <w:t>published in Sep 2013</w:t>
      </w:r>
      <w:r w:rsidR="00254981">
        <w:rPr>
          <w:rFonts w:ascii="Verdana" w:eastAsia="Times New Roman" w:hAnsi="Verdana" w:cs="Times New Roman"/>
          <w:color w:val="000000" w:themeColor="text1"/>
          <w:sz w:val="24"/>
          <w:szCs w:val="24"/>
          <w:lang w:eastAsia="en-IN"/>
        </w:rPr>
        <w:t>)</w:t>
      </w:r>
    </w:p>
    <w:p w14:paraId="5B2A30C8" w14:textId="734F5C07" w:rsidR="00C50341" w:rsidRPr="00C50341" w:rsidRDefault="00C50341" w:rsidP="00C50341">
      <w:pPr>
        <w:numPr>
          <w:ilvl w:val="0"/>
          <w:numId w:val="1"/>
        </w:numPr>
        <w:spacing w:after="0" w:line="240" w:lineRule="auto"/>
        <w:ind w:left="300"/>
        <w:rPr>
          <w:rFonts w:ascii="Verdana" w:eastAsia="Times New Roman" w:hAnsi="Verdana" w:cs="Times New Roman"/>
          <w:color w:val="000000" w:themeColor="text1"/>
          <w:sz w:val="24"/>
          <w:szCs w:val="24"/>
          <w:lang w:eastAsia="en-IN"/>
        </w:rPr>
      </w:pPr>
      <w:r w:rsidRPr="00C50341">
        <w:rPr>
          <w:rFonts w:ascii="Verdana" w:eastAsia="Times New Roman" w:hAnsi="Verdana" w:cs="Times New Roman"/>
          <w:b/>
          <w:bCs/>
          <w:color w:val="000000" w:themeColor="text1"/>
          <w:sz w:val="24"/>
          <w:szCs w:val="24"/>
          <w:lang w:eastAsia="en-IN"/>
        </w:rPr>
        <w:lastRenderedPageBreak/>
        <w:t>ISO/IEC 29119-3</w:t>
      </w:r>
      <w:r w:rsidRPr="00C50341">
        <w:rPr>
          <w:rFonts w:ascii="Verdana" w:eastAsia="Times New Roman" w:hAnsi="Verdana" w:cs="Times New Roman"/>
          <w:color w:val="000000" w:themeColor="text1"/>
          <w:sz w:val="24"/>
          <w:szCs w:val="24"/>
          <w:lang w:eastAsia="en-IN"/>
        </w:rPr>
        <w:t xml:space="preserve">: </w:t>
      </w:r>
      <w:r w:rsidR="00254981" w:rsidRPr="00C50341">
        <w:rPr>
          <w:rFonts w:ascii="Verdana" w:eastAsia="Times New Roman" w:hAnsi="Verdana" w:cs="Times New Roman"/>
          <w:color w:val="000000" w:themeColor="text1"/>
          <w:sz w:val="24"/>
          <w:szCs w:val="24"/>
          <w:lang w:eastAsia="en-IN"/>
        </w:rPr>
        <w:t xml:space="preserve">This Standard </w:t>
      </w:r>
      <w:r w:rsidR="00254981">
        <w:rPr>
          <w:rFonts w:ascii="Verdana" w:eastAsia="Times New Roman" w:hAnsi="Verdana" w:cs="Times New Roman"/>
          <w:color w:val="000000" w:themeColor="text1"/>
          <w:sz w:val="24"/>
          <w:szCs w:val="24"/>
          <w:lang w:eastAsia="en-IN"/>
        </w:rPr>
        <w:t>d</w:t>
      </w:r>
      <w:r w:rsidRPr="00C50341">
        <w:rPr>
          <w:rFonts w:ascii="Verdana" w:eastAsia="Times New Roman" w:hAnsi="Verdana" w:cs="Times New Roman"/>
          <w:color w:val="000000" w:themeColor="text1"/>
          <w:sz w:val="24"/>
          <w:szCs w:val="24"/>
          <w:lang w:eastAsia="en-IN"/>
        </w:rPr>
        <w:t>eals with test documentation of the product.</w:t>
      </w:r>
      <w:r w:rsidR="00254981">
        <w:rPr>
          <w:rFonts w:ascii="Verdana" w:eastAsia="Times New Roman" w:hAnsi="Verdana" w:cs="Times New Roman"/>
          <w:color w:val="000000" w:themeColor="text1"/>
          <w:sz w:val="24"/>
          <w:szCs w:val="24"/>
          <w:lang w:eastAsia="en-IN"/>
        </w:rPr>
        <w:t xml:space="preserve"> </w:t>
      </w:r>
      <w:proofErr w:type="gramStart"/>
      <w:r w:rsidR="00254981">
        <w:rPr>
          <w:rFonts w:ascii="Verdana" w:eastAsia="Times New Roman" w:hAnsi="Verdana" w:cs="Times New Roman"/>
          <w:color w:val="000000" w:themeColor="text1"/>
          <w:sz w:val="24"/>
          <w:szCs w:val="24"/>
          <w:lang w:eastAsia="en-IN"/>
        </w:rPr>
        <w:t>(</w:t>
      </w:r>
      <w:proofErr w:type="gramEnd"/>
      <w:r w:rsidR="00254981" w:rsidRPr="00C50341">
        <w:rPr>
          <w:rFonts w:ascii="Verdana" w:eastAsia="Times New Roman" w:hAnsi="Verdana" w:cs="Times New Roman"/>
          <w:color w:val="000000" w:themeColor="text1"/>
          <w:sz w:val="24"/>
          <w:szCs w:val="24"/>
          <w:lang w:eastAsia="en-IN"/>
        </w:rPr>
        <w:t>published in Sep 201</w:t>
      </w:r>
      <w:r w:rsidR="00254981">
        <w:rPr>
          <w:rFonts w:ascii="Verdana" w:eastAsia="Times New Roman" w:hAnsi="Verdana" w:cs="Times New Roman"/>
          <w:color w:val="000000" w:themeColor="text1"/>
          <w:sz w:val="24"/>
          <w:szCs w:val="24"/>
          <w:lang w:eastAsia="en-IN"/>
        </w:rPr>
        <w:t>3)</w:t>
      </w:r>
    </w:p>
    <w:p w14:paraId="7C9E3D06" w14:textId="19A17D78" w:rsidR="00C50341" w:rsidRPr="00C50341" w:rsidRDefault="00C50341" w:rsidP="00C50341">
      <w:pPr>
        <w:numPr>
          <w:ilvl w:val="0"/>
          <w:numId w:val="1"/>
        </w:numPr>
        <w:spacing w:after="0" w:line="240" w:lineRule="auto"/>
        <w:ind w:left="300"/>
        <w:rPr>
          <w:rFonts w:ascii="Verdana" w:eastAsia="Times New Roman" w:hAnsi="Verdana" w:cs="Times New Roman"/>
          <w:color w:val="000000" w:themeColor="text1"/>
          <w:sz w:val="24"/>
          <w:szCs w:val="24"/>
          <w:lang w:eastAsia="en-IN"/>
        </w:rPr>
      </w:pPr>
      <w:r w:rsidRPr="00C50341">
        <w:rPr>
          <w:rFonts w:ascii="Verdana" w:eastAsia="Times New Roman" w:hAnsi="Verdana" w:cs="Times New Roman"/>
          <w:b/>
          <w:bCs/>
          <w:color w:val="000000" w:themeColor="text1"/>
          <w:sz w:val="24"/>
          <w:szCs w:val="24"/>
          <w:lang w:eastAsia="en-IN"/>
        </w:rPr>
        <w:t>ISO/IEC 29119-4</w:t>
      </w:r>
      <w:r w:rsidRPr="00C50341">
        <w:rPr>
          <w:rFonts w:ascii="Verdana" w:eastAsia="Times New Roman" w:hAnsi="Verdana" w:cs="Times New Roman"/>
          <w:color w:val="000000" w:themeColor="text1"/>
          <w:sz w:val="24"/>
          <w:szCs w:val="24"/>
          <w:lang w:eastAsia="en-IN"/>
        </w:rPr>
        <w:t>: Thi</w:t>
      </w:r>
      <w:r w:rsidR="00254981">
        <w:rPr>
          <w:rFonts w:ascii="Verdana" w:eastAsia="Times New Roman" w:hAnsi="Verdana" w:cs="Times New Roman"/>
          <w:color w:val="000000" w:themeColor="text1"/>
          <w:sz w:val="24"/>
          <w:szCs w:val="24"/>
          <w:lang w:eastAsia="en-IN"/>
        </w:rPr>
        <w:t xml:space="preserve">s Standard </w:t>
      </w:r>
      <w:r w:rsidRPr="00C50341">
        <w:rPr>
          <w:rFonts w:ascii="Verdana" w:eastAsia="Times New Roman" w:hAnsi="Verdana" w:cs="Times New Roman"/>
          <w:color w:val="000000" w:themeColor="text1"/>
          <w:sz w:val="24"/>
          <w:szCs w:val="24"/>
          <w:lang w:eastAsia="en-IN"/>
        </w:rPr>
        <w:t>deals with testing techniques and strategies used in software testing.</w:t>
      </w:r>
    </w:p>
    <w:p w14:paraId="5D97FD3F" w14:textId="20543636" w:rsidR="00C50341" w:rsidRDefault="00C50341" w:rsidP="00C50341">
      <w:pPr>
        <w:numPr>
          <w:ilvl w:val="0"/>
          <w:numId w:val="1"/>
        </w:numPr>
        <w:spacing w:after="0" w:line="240" w:lineRule="auto"/>
        <w:ind w:left="300"/>
        <w:rPr>
          <w:rFonts w:ascii="Verdana" w:eastAsia="Times New Roman" w:hAnsi="Verdana" w:cs="Times New Roman"/>
          <w:color w:val="000000" w:themeColor="text1"/>
          <w:sz w:val="24"/>
          <w:szCs w:val="24"/>
          <w:lang w:eastAsia="en-IN"/>
        </w:rPr>
      </w:pPr>
      <w:r w:rsidRPr="00C50341">
        <w:rPr>
          <w:rFonts w:ascii="Verdana" w:eastAsia="Times New Roman" w:hAnsi="Verdana" w:cs="Times New Roman"/>
          <w:b/>
          <w:bCs/>
          <w:color w:val="000000" w:themeColor="text1"/>
          <w:sz w:val="24"/>
          <w:szCs w:val="24"/>
          <w:lang w:eastAsia="en-IN"/>
        </w:rPr>
        <w:t>ISO/IEC 29119-5</w:t>
      </w:r>
      <w:r w:rsidRPr="00C50341">
        <w:rPr>
          <w:rFonts w:ascii="Verdana" w:eastAsia="Times New Roman" w:hAnsi="Verdana" w:cs="Times New Roman"/>
          <w:color w:val="000000" w:themeColor="text1"/>
          <w:sz w:val="24"/>
          <w:szCs w:val="24"/>
          <w:lang w:eastAsia="en-IN"/>
        </w:rPr>
        <w:t>: This Standard was published deals with keyword-based software testing.</w:t>
      </w:r>
      <w:r w:rsidR="003C6FEB">
        <w:rPr>
          <w:rFonts w:ascii="Verdana" w:eastAsia="Times New Roman" w:hAnsi="Verdana" w:cs="Times New Roman"/>
          <w:color w:val="000000" w:themeColor="text1"/>
          <w:sz w:val="24"/>
          <w:szCs w:val="24"/>
          <w:lang w:eastAsia="en-IN"/>
        </w:rPr>
        <w:t xml:space="preserve"> </w:t>
      </w:r>
      <w:r w:rsidR="00254981">
        <w:rPr>
          <w:rFonts w:ascii="Verdana" w:eastAsia="Times New Roman" w:hAnsi="Verdana" w:cs="Times New Roman"/>
          <w:color w:val="000000" w:themeColor="text1"/>
          <w:sz w:val="24"/>
          <w:szCs w:val="24"/>
          <w:lang w:eastAsia="en-IN"/>
        </w:rPr>
        <w:t>(</w:t>
      </w:r>
      <w:r w:rsidR="00254981" w:rsidRPr="00C50341">
        <w:rPr>
          <w:rFonts w:ascii="Verdana" w:eastAsia="Times New Roman" w:hAnsi="Verdana" w:cs="Times New Roman"/>
          <w:color w:val="000000" w:themeColor="text1"/>
          <w:sz w:val="24"/>
          <w:szCs w:val="24"/>
          <w:lang w:eastAsia="en-IN"/>
        </w:rPr>
        <w:t>published in the year 2015</w:t>
      </w:r>
      <w:r w:rsidR="00254981">
        <w:rPr>
          <w:rFonts w:ascii="Verdana" w:eastAsia="Times New Roman" w:hAnsi="Verdana" w:cs="Times New Roman"/>
          <w:color w:val="000000" w:themeColor="text1"/>
          <w:sz w:val="24"/>
          <w:szCs w:val="24"/>
          <w:lang w:eastAsia="en-IN"/>
        </w:rPr>
        <w:t>)</w:t>
      </w:r>
      <w:r w:rsidR="0046264D">
        <w:rPr>
          <w:rFonts w:ascii="Verdana" w:eastAsia="Times New Roman" w:hAnsi="Verdana" w:cs="Times New Roman"/>
          <w:color w:val="000000" w:themeColor="text1"/>
          <w:sz w:val="24"/>
          <w:szCs w:val="24"/>
          <w:lang w:eastAsia="en-IN"/>
        </w:rPr>
        <w:t>.</w:t>
      </w:r>
    </w:p>
    <w:p w14:paraId="59B0680B" w14:textId="77777777" w:rsidR="0046264D" w:rsidRDefault="0046264D" w:rsidP="0046264D">
      <w:pPr>
        <w:spacing w:after="0" w:line="240" w:lineRule="auto"/>
        <w:ind w:left="300"/>
        <w:rPr>
          <w:rFonts w:ascii="Verdana" w:eastAsia="Times New Roman" w:hAnsi="Verdana" w:cs="Times New Roman"/>
          <w:color w:val="000000" w:themeColor="text1"/>
          <w:sz w:val="24"/>
          <w:szCs w:val="24"/>
          <w:lang w:eastAsia="en-IN"/>
        </w:rPr>
      </w:pPr>
    </w:p>
    <w:p w14:paraId="243F7E66" w14:textId="77777777" w:rsidR="0046264D" w:rsidRPr="0046264D" w:rsidRDefault="0046264D" w:rsidP="0046264D">
      <w:pPr>
        <w:spacing w:after="0" w:line="375" w:lineRule="atLeast"/>
        <w:outlineLvl w:val="2"/>
        <w:rPr>
          <w:rFonts w:ascii="Verdana" w:eastAsia="Times New Roman" w:hAnsi="Verdana" w:cs="Times New Roman"/>
          <w:b/>
          <w:bCs/>
          <w:color w:val="494949"/>
          <w:sz w:val="24"/>
          <w:szCs w:val="24"/>
          <w:lang w:eastAsia="en-IN"/>
        </w:rPr>
      </w:pPr>
      <w:r w:rsidRPr="0046264D">
        <w:rPr>
          <w:rFonts w:ascii="Verdana" w:eastAsia="Times New Roman" w:hAnsi="Verdana" w:cs="Times New Roman"/>
          <w:b/>
          <w:bCs/>
          <w:color w:val="494949"/>
          <w:sz w:val="24"/>
          <w:szCs w:val="24"/>
          <w:lang w:eastAsia="en-IN"/>
        </w:rPr>
        <w:t>ISO/IEC 9126:</w:t>
      </w:r>
    </w:p>
    <w:p w14:paraId="759D1873" w14:textId="77777777" w:rsidR="0046264D" w:rsidRPr="0046264D" w:rsidRDefault="0046264D" w:rsidP="0046264D">
      <w:pPr>
        <w:spacing w:after="0" w:line="408" w:lineRule="atLeast"/>
        <w:rPr>
          <w:rFonts w:ascii="Arial" w:eastAsia="Times New Roman" w:hAnsi="Arial" w:cs="Arial"/>
          <w:color w:val="000000"/>
          <w:sz w:val="24"/>
          <w:szCs w:val="24"/>
          <w:lang w:eastAsia="en-IN"/>
        </w:rPr>
      </w:pPr>
      <w:r w:rsidRPr="0046264D">
        <w:rPr>
          <w:rFonts w:ascii="Arial" w:eastAsia="Times New Roman" w:hAnsi="Arial" w:cs="Arial"/>
          <w:color w:val="000000"/>
          <w:sz w:val="24"/>
          <w:szCs w:val="24"/>
          <w:lang w:eastAsia="en-IN"/>
        </w:rPr>
        <w:t>This is a popular software testing standard that deals with below-mentioned characteristics for determining the product quality in the testing phase:</w:t>
      </w:r>
    </w:p>
    <w:p w14:paraId="26BFE2AC" w14:textId="77777777" w:rsidR="0046264D" w:rsidRPr="0046264D" w:rsidRDefault="0046264D" w:rsidP="0046264D">
      <w:pPr>
        <w:numPr>
          <w:ilvl w:val="0"/>
          <w:numId w:val="4"/>
        </w:numPr>
        <w:spacing w:before="100" w:beforeAutospacing="1" w:after="120" w:line="240" w:lineRule="auto"/>
        <w:ind w:left="150"/>
        <w:rPr>
          <w:rFonts w:ascii="Arial" w:eastAsia="Times New Roman" w:hAnsi="Arial" w:cs="Arial"/>
          <w:color w:val="000000"/>
          <w:sz w:val="24"/>
          <w:szCs w:val="24"/>
          <w:lang w:eastAsia="en-IN"/>
        </w:rPr>
      </w:pPr>
      <w:r w:rsidRPr="0046264D">
        <w:rPr>
          <w:rFonts w:ascii="Arial" w:eastAsia="Times New Roman" w:hAnsi="Arial" w:cs="Arial"/>
          <w:color w:val="000000"/>
          <w:sz w:val="24"/>
          <w:szCs w:val="24"/>
          <w:lang w:eastAsia="en-IN"/>
        </w:rPr>
        <w:t>Modelling Quality</w:t>
      </w:r>
    </w:p>
    <w:p w14:paraId="2A67B3BB" w14:textId="77777777" w:rsidR="0046264D" w:rsidRPr="0046264D" w:rsidRDefault="0046264D" w:rsidP="0046264D">
      <w:pPr>
        <w:numPr>
          <w:ilvl w:val="0"/>
          <w:numId w:val="4"/>
        </w:numPr>
        <w:spacing w:before="100" w:beforeAutospacing="1" w:after="120" w:line="240" w:lineRule="auto"/>
        <w:ind w:left="150"/>
        <w:rPr>
          <w:rFonts w:ascii="Arial" w:eastAsia="Times New Roman" w:hAnsi="Arial" w:cs="Arial"/>
          <w:color w:val="000000"/>
          <w:sz w:val="24"/>
          <w:szCs w:val="24"/>
          <w:lang w:eastAsia="en-IN"/>
        </w:rPr>
      </w:pPr>
      <w:r w:rsidRPr="0046264D">
        <w:rPr>
          <w:rFonts w:ascii="Arial" w:eastAsia="Times New Roman" w:hAnsi="Arial" w:cs="Arial"/>
          <w:color w:val="000000"/>
          <w:sz w:val="24"/>
          <w:szCs w:val="24"/>
          <w:lang w:eastAsia="en-IN"/>
        </w:rPr>
        <w:t>Inner metrics</w:t>
      </w:r>
    </w:p>
    <w:p w14:paraId="6766DF34" w14:textId="77777777" w:rsidR="0046264D" w:rsidRPr="0046264D" w:rsidRDefault="0046264D" w:rsidP="0046264D">
      <w:pPr>
        <w:numPr>
          <w:ilvl w:val="0"/>
          <w:numId w:val="4"/>
        </w:numPr>
        <w:spacing w:before="100" w:beforeAutospacing="1" w:after="120" w:line="240" w:lineRule="auto"/>
        <w:ind w:left="150"/>
        <w:rPr>
          <w:rFonts w:ascii="Arial" w:eastAsia="Times New Roman" w:hAnsi="Arial" w:cs="Arial"/>
          <w:color w:val="000000"/>
          <w:sz w:val="24"/>
          <w:szCs w:val="24"/>
          <w:lang w:eastAsia="en-IN"/>
        </w:rPr>
      </w:pPr>
      <w:r w:rsidRPr="0046264D">
        <w:rPr>
          <w:rFonts w:ascii="Arial" w:eastAsia="Times New Roman" w:hAnsi="Arial" w:cs="Arial"/>
          <w:color w:val="000000"/>
          <w:sz w:val="24"/>
          <w:szCs w:val="24"/>
          <w:lang w:eastAsia="en-IN"/>
        </w:rPr>
        <w:t>External metrics</w:t>
      </w:r>
    </w:p>
    <w:p w14:paraId="708DB8A9" w14:textId="77777777" w:rsidR="0046264D" w:rsidRPr="0046264D" w:rsidRDefault="0046264D" w:rsidP="0046264D">
      <w:pPr>
        <w:numPr>
          <w:ilvl w:val="0"/>
          <w:numId w:val="4"/>
        </w:numPr>
        <w:spacing w:before="100" w:beforeAutospacing="1" w:after="120" w:line="240" w:lineRule="auto"/>
        <w:ind w:left="150"/>
        <w:rPr>
          <w:rFonts w:ascii="Arial" w:eastAsia="Times New Roman" w:hAnsi="Arial" w:cs="Arial"/>
          <w:color w:val="000000"/>
          <w:sz w:val="24"/>
          <w:szCs w:val="24"/>
          <w:lang w:eastAsia="en-IN"/>
        </w:rPr>
      </w:pPr>
      <w:r w:rsidRPr="0046264D">
        <w:rPr>
          <w:rFonts w:ascii="Arial" w:eastAsia="Times New Roman" w:hAnsi="Arial" w:cs="Arial"/>
          <w:color w:val="000000"/>
          <w:sz w:val="24"/>
          <w:szCs w:val="24"/>
          <w:lang w:eastAsia="en-IN"/>
        </w:rPr>
        <w:t>Quality in the usage of metrics</w:t>
      </w:r>
    </w:p>
    <w:p w14:paraId="07F22562" w14:textId="77777777" w:rsidR="0046264D" w:rsidRPr="0046264D" w:rsidRDefault="0046264D" w:rsidP="0046264D">
      <w:pPr>
        <w:spacing w:after="0" w:line="408" w:lineRule="atLeast"/>
        <w:rPr>
          <w:rFonts w:ascii="Arial" w:eastAsia="Times New Roman" w:hAnsi="Arial" w:cs="Arial"/>
          <w:color w:val="000000"/>
          <w:sz w:val="24"/>
          <w:szCs w:val="24"/>
          <w:lang w:eastAsia="en-IN"/>
        </w:rPr>
      </w:pPr>
      <w:r w:rsidRPr="0046264D">
        <w:rPr>
          <w:rFonts w:ascii="Arial" w:eastAsia="Times New Roman" w:hAnsi="Arial" w:cs="Arial"/>
          <w:color w:val="000000"/>
          <w:sz w:val="24"/>
          <w:szCs w:val="24"/>
          <w:lang w:eastAsia="en-IN"/>
        </w:rPr>
        <w:t>Some precise set of the quality feature needs to be followed for all products while standards are being set. These features are set in such a way that they meet all the boundary requirements of a software and test cases. These are as follows:</w:t>
      </w:r>
    </w:p>
    <w:p w14:paraId="6F90C8FC" w14:textId="77777777" w:rsidR="0046264D" w:rsidRPr="0046264D" w:rsidRDefault="0046264D" w:rsidP="0046264D">
      <w:pPr>
        <w:numPr>
          <w:ilvl w:val="0"/>
          <w:numId w:val="5"/>
        </w:numPr>
        <w:spacing w:before="100" w:beforeAutospacing="1" w:after="120" w:line="240" w:lineRule="auto"/>
        <w:ind w:left="150"/>
        <w:rPr>
          <w:rFonts w:ascii="Arial" w:eastAsia="Times New Roman" w:hAnsi="Arial" w:cs="Arial"/>
          <w:color w:val="000000"/>
          <w:sz w:val="24"/>
          <w:szCs w:val="24"/>
          <w:lang w:eastAsia="en-IN"/>
        </w:rPr>
      </w:pPr>
      <w:r w:rsidRPr="0046264D">
        <w:rPr>
          <w:rFonts w:ascii="Arial" w:eastAsia="Times New Roman" w:hAnsi="Arial" w:cs="Arial"/>
          <w:color w:val="000000"/>
          <w:sz w:val="24"/>
          <w:szCs w:val="24"/>
          <w:lang w:eastAsia="en-IN"/>
        </w:rPr>
        <w:t>Proper functionality of the software</w:t>
      </w:r>
    </w:p>
    <w:p w14:paraId="207B6814" w14:textId="77777777" w:rsidR="0046264D" w:rsidRPr="0046264D" w:rsidRDefault="0046264D" w:rsidP="0046264D">
      <w:pPr>
        <w:numPr>
          <w:ilvl w:val="0"/>
          <w:numId w:val="5"/>
        </w:numPr>
        <w:spacing w:before="100" w:beforeAutospacing="1" w:after="120" w:line="240" w:lineRule="auto"/>
        <w:ind w:left="150"/>
        <w:rPr>
          <w:rFonts w:ascii="Arial" w:eastAsia="Times New Roman" w:hAnsi="Arial" w:cs="Arial"/>
          <w:color w:val="000000"/>
          <w:sz w:val="24"/>
          <w:szCs w:val="24"/>
          <w:lang w:eastAsia="en-IN"/>
        </w:rPr>
      </w:pPr>
      <w:r w:rsidRPr="0046264D">
        <w:rPr>
          <w:rFonts w:ascii="Arial" w:eastAsia="Times New Roman" w:hAnsi="Arial" w:cs="Arial"/>
          <w:color w:val="000000"/>
          <w:sz w:val="24"/>
          <w:szCs w:val="24"/>
          <w:lang w:eastAsia="en-IN"/>
        </w:rPr>
        <w:t>User's reliability of software</w:t>
      </w:r>
    </w:p>
    <w:p w14:paraId="39549CE9" w14:textId="77777777" w:rsidR="0046264D" w:rsidRPr="0046264D" w:rsidRDefault="0046264D" w:rsidP="0046264D">
      <w:pPr>
        <w:numPr>
          <w:ilvl w:val="0"/>
          <w:numId w:val="5"/>
        </w:numPr>
        <w:spacing w:before="100" w:beforeAutospacing="1" w:after="120" w:line="240" w:lineRule="auto"/>
        <w:ind w:left="150"/>
        <w:rPr>
          <w:rFonts w:ascii="Arial" w:eastAsia="Times New Roman" w:hAnsi="Arial" w:cs="Arial"/>
          <w:color w:val="000000"/>
          <w:sz w:val="24"/>
          <w:szCs w:val="24"/>
          <w:lang w:eastAsia="en-IN"/>
        </w:rPr>
      </w:pPr>
      <w:r w:rsidRPr="0046264D">
        <w:rPr>
          <w:rFonts w:ascii="Arial" w:eastAsia="Times New Roman" w:hAnsi="Arial" w:cs="Arial"/>
          <w:color w:val="000000"/>
          <w:sz w:val="24"/>
          <w:szCs w:val="24"/>
          <w:lang w:eastAsia="en-IN"/>
        </w:rPr>
        <w:t>Usability of software (high tuned user experience)</w:t>
      </w:r>
    </w:p>
    <w:p w14:paraId="7E1461B8" w14:textId="77777777" w:rsidR="0046264D" w:rsidRPr="0046264D" w:rsidRDefault="0046264D" w:rsidP="0046264D">
      <w:pPr>
        <w:numPr>
          <w:ilvl w:val="0"/>
          <w:numId w:val="5"/>
        </w:numPr>
        <w:spacing w:before="100" w:beforeAutospacing="1" w:after="120" w:line="240" w:lineRule="auto"/>
        <w:ind w:left="150"/>
        <w:rPr>
          <w:rFonts w:ascii="Arial" w:eastAsia="Times New Roman" w:hAnsi="Arial" w:cs="Arial"/>
          <w:color w:val="000000"/>
          <w:sz w:val="24"/>
          <w:szCs w:val="24"/>
          <w:lang w:eastAsia="en-IN"/>
        </w:rPr>
      </w:pPr>
      <w:r w:rsidRPr="0046264D">
        <w:rPr>
          <w:rFonts w:ascii="Arial" w:eastAsia="Times New Roman" w:hAnsi="Arial" w:cs="Arial"/>
          <w:color w:val="000000"/>
          <w:sz w:val="24"/>
          <w:szCs w:val="24"/>
          <w:lang w:eastAsia="en-IN"/>
        </w:rPr>
        <w:t>High efficiency</w:t>
      </w:r>
    </w:p>
    <w:p w14:paraId="6EF5D032" w14:textId="77777777" w:rsidR="0046264D" w:rsidRPr="0046264D" w:rsidRDefault="0046264D" w:rsidP="0046264D">
      <w:pPr>
        <w:numPr>
          <w:ilvl w:val="0"/>
          <w:numId w:val="5"/>
        </w:numPr>
        <w:spacing w:before="100" w:beforeAutospacing="1" w:after="120" w:line="240" w:lineRule="auto"/>
        <w:ind w:left="150"/>
        <w:rPr>
          <w:rFonts w:ascii="Arial" w:eastAsia="Times New Roman" w:hAnsi="Arial" w:cs="Arial"/>
          <w:color w:val="000000"/>
          <w:sz w:val="24"/>
          <w:szCs w:val="24"/>
          <w:lang w:eastAsia="en-IN"/>
        </w:rPr>
      </w:pPr>
      <w:r w:rsidRPr="0046264D">
        <w:rPr>
          <w:rFonts w:ascii="Arial" w:eastAsia="Times New Roman" w:hAnsi="Arial" w:cs="Arial"/>
          <w:color w:val="000000"/>
          <w:sz w:val="24"/>
          <w:szCs w:val="24"/>
          <w:lang w:eastAsia="en-IN"/>
        </w:rPr>
        <w:t>Proper maintainability</w:t>
      </w:r>
    </w:p>
    <w:p w14:paraId="6740EDD8" w14:textId="77777777" w:rsidR="0046264D" w:rsidRPr="0046264D" w:rsidRDefault="0046264D" w:rsidP="0046264D">
      <w:pPr>
        <w:numPr>
          <w:ilvl w:val="0"/>
          <w:numId w:val="5"/>
        </w:numPr>
        <w:spacing w:before="100" w:beforeAutospacing="1" w:after="120" w:line="240" w:lineRule="auto"/>
        <w:ind w:left="150"/>
        <w:rPr>
          <w:rFonts w:ascii="Arial" w:eastAsia="Times New Roman" w:hAnsi="Arial" w:cs="Arial"/>
          <w:color w:val="000000"/>
          <w:sz w:val="24"/>
          <w:szCs w:val="24"/>
          <w:lang w:eastAsia="en-IN"/>
        </w:rPr>
      </w:pPr>
      <w:r w:rsidRPr="0046264D">
        <w:rPr>
          <w:rFonts w:ascii="Arial" w:eastAsia="Times New Roman" w:hAnsi="Arial" w:cs="Arial"/>
          <w:color w:val="000000"/>
          <w:sz w:val="24"/>
          <w:szCs w:val="24"/>
          <w:lang w:eastAsia="en-IN"/>
        </w:rPr>
        <w:t>All aspects of portability</w:t>
      </w:r>
    </w:p>
    <w:p w14:paraId="2F4A34C5" w14:textId="4CD74068" w:rsidR="00254981" w:rsidRDefault="00254981" w:rsidP="00254981">
      <w:pPr>
        <w:spacing w:after="0" w:line="240" w:lineRule="auto"/>
        <w:rPr>
          <w:rFonts w:ascii="Verdana" w:eastAsia="Times New Roman" w:hAnsi="Verdana" w:cs="Times New Roman"/>
          <w:color w:val="000000" w:themeColor="text1"/>
          <w:sz w:val="24"/>
          <w:szCs w:val="24"/>
          <w:lang w:eastAsia="en-IN"/>
        </w:rPr>
      </w:pPr>
    </w:p>
    <w:p w14:paraId="78CEC39F" w14:textId="2F33B5E8" w:rsidR="00254981" w:rsidRDefault="00254981" w:rsidP="00254981">
      <w:pPr>
        <w:spacing w:after="0" w:line="240" w:lineRule="auto"/>
        <w:rPr>
          <w:rFonts w:ascii="Verdana" w:eastAsia="Times New Roman" w:hAnsi="Verdana" w:cs="Times New Roman"/>
          <w:color w:val="000000" w:themeColor="text1"/>
          <w:sz w:val="24"/>
          <w:szCs w:val="24"/>
          <w:lang w:eastAsia="en-IN"/>
        </w:rPr>
      </w:pPr>
    </w:p>
    <w:p w14:paraId="6DD64498" w14:textId="541BEDFC" w:rsidR="00254981" w:rsidRDefault="00254981" w:rsidP="00254981">
      <w:pPr>
        <w:spacing w:after="0" w:line="240" w:lineRule="auto"/>
        <w:rPr>
          <w:rFonts w:ascii="Verdana" w:eastAsia="Times New Roman" w:hAnsi="Verdana" w:cs="Times New Roman"/>
          <w:color w:val="000000" w:themeColor="text1"/>
          <w:sz w:val="24"/>
          <w:szCs w:val="24"/>
          <w:lang w:eastAsia="en-IN"/>
        </w:rPr>
      </w:pPr>
    </w:p>
    <w:p w14:paraId="4E85B171" w14:textId="79F50E2B" w:rsidR="0046264D" w:rsidRDefault="0046264D" w:rsidP="00254981">
      <w:pPr>
        <w:spacing w:after="0" w:line="240" w:lineRule="auto"/>
        <w:rPr>
          <w:rFonts w:ascii="Verdana" w:eastAsia="Times New Roman" w:hAnsi="Verdana" w:cs="Times New Roman"/>
          <w:color w:val="000000" w:themeColor="text1"/>
          <w:sz w:val="24"/>
          <w:szCs w:val="24"/>
          <w:lang w:eastAsia="en-IN"/>
        </w:rPr>
      </w:pPr>
    </w:p>
    <w:p w14:paraId="492D8AD2" w14:textId="73337639" w:rsidR="0046264D" w:rsidRDefault="0046264D" w:rsidP="00254981">
      <w:pPr>
        <w:spacing w:after="0" w:line="240" w:lineRule="auto"/>
        <w:rPr>
          <w:rFonts w:ascii="Verdana" w:eastAsia="Times New Roman" w:hAnsi="Verdana" w:cs="Times New Roman"/>
          <w:color w:val="000000" w:themeColor="text1"/>
          <w:sz w:val="24"/>
          <w:szCs w:val="24"/>
          <w:lang w:eastAsia="en-IN"/>
        </w:rPr>
      </w:pPr>
    </w:p>
    <w:p w14:paraId="184B640B" w14:textId="1F49ACE0" w:rsidR="0046264D" w:rsidRDefault="0046264D" w:rsidP="00254981">
      <w:pPr>
        <w:spacing w:after="0" w:line="240" w:lineRule="auto"/>
        <w:rPr>
          <w:rFonts w:ascii="Verdana" w:eastAsia="Times New Roman" w:hAnsi="Verdana" w:cs="Times New Roman"/>
          <w:color w:val="000000" w:themeColor="text1"/>
          <w:sz w:val="24"/>
          <w:szCs w:val="24"/>
          <w:lang w:eastAsia="en-IN"/>
        </w:rPr>
      </w:pPr>
    </w:p>
    <w:p w14:paraId="6879CDA9" w14:textId="23D3C6C1" w:rsidR="0046264D" w:rsidRDefault="0046264D" w:rsidP="00254981">
      <w:pPr>
        <w:spacing w:after="0" w:line="240" w:lineRule="auto"/>
        <w:rPr>
          <w:rFonts w:ascii="Verdana" w:eastAsia="Times New Roman" w:hAnsi="Verdana" w:cs="Times New Roman"/>
          <w:color w:val="000000" w:themeColor="text1"/>
          <w:sz w:val="24"/>
          <w:szCs w:val="24"/>
          <w:lang w:eastAsia="en-IN"/>
        </w:rPr>
      </w:pPr>
    </w:p>
    <w:p w14:paraId="0E7CA558" w14:textId="5EDFE288" w:rsidR="0046264D" w:rsidRDefault="0046264D" w:rsidP="00254981">
      <w:pPr>
        <w:spacing w:after="0" w:line="240" w:lineRule="auto"/>
        <w:rPr>
          <w:rFonts w:ascii="Verdana" w:eastAsia="Times New Roman" w:hAnsi="Verdana" w:cs="Times New Roman"/>
          <w:color w:val="000000" w:themeColor="text1"/>
          <w:sz w:val="24"/>
          <w:szCs w:val="24"/>
          <w:lang w:eastAsia="en-IN"/>
        </w:rPr>
      </w:pPr>
    </w:p>
    <w:p w14:paraId="152C7D08" w14:textId="77777777" w:rsidR="0046264D" w:rsidRDefault="0046264D" w:rsidP="00254981">
      <w:pPr>
        <w:spacing w:after="0" w:line="240" w:lineRule="auto"/>
        <w:rPr>
          <w:rFonts w:ascii="Verdana" w:eastAsia="Times New Roman" w:hAnsi="Verdana" w:cs="Times New Roman"/>
          <w:color w:val="000000" w:themeColor="text1"/>
          <w:sz w:val="24"/>
          <w:szCs w:val="24"/>
          <w:lang w:eastAsia="en-IN"/>
        </w:rPr>
      </w:pPr>
      <w:bookmarkStart w:id="0" w:name="_GoBack"/>
      <w:bookmarkEnd w:id="0"/>
    </w:p>
    <w:p w14:paraId="58371BBC" w14:textId="77777777" w:rsidR="003C6FEB" w:rsidRDefault="003C6FEB" w:rsidP="003C6FEB">
      <w:pPr>
        <w:spacing w:after="0" w:line="240" w:lineRule="auto"/>
        <w:rPr>
          <w:rFonts w:ascii="Verdana" w:eastAsia="Times New Roman" w:hAnsi="Verdana" w:cs="Times New Roman"/>
          <w:color w:val="000000" w:themeColor="text1"/>
          <w:sz w:val="24"/>
          <w:szCs w:val="24"/>
          <w:lang w:eastAsia="en-IN"/>
        </w:rPr>
      </w:pPr>
    </w:p>
    <w:p w14:paraId="7A3673F2" w14:textId="18B6E458" w:rsidR="00254981" w:rsidRDefault="00254981" w:rsidP="003C6FEB">
      <w:pPr>
        <w:spacing w:after="0" w:line="240" w:lineRule="auto"/>
        <w:rPr>
          <w:rFonts w:ascii="Verdana" w:hAnsi="Verdana"/>
          <w:color w:val="303030"/>
        </w:rPr>
      </w:pPr>
      <w:r w:rsidRPr="00254981">
        <w:rPr>
          <w:rStyle w:val="Strong"/>
          <w:rFonts w:ascii="Verdana" w:hAnsi="Verdana"/>
          <w:color w:val="000000" w:themeColor="text1"/>
        </w:rPr>
        <w:t>IEEE: </w:t>
      </w:r>
      <w:r w:rsidRPr="003C6FEB">
        <w:rPr>
          <w:rStyle w:val="Emphasis"/>
          <w:rFonts w:ascii="Verdana" w:hAnsi="Verdana"/>
          <w:color w:val="000000" w:themeColor="text1"/>
        </w:rPr>
        <w:t>The </w:t>
      </w:r>
      <w:r w:rsidRPr="003C6FEB">
        <w:rPr>
          <w:rStyle w:val="Strong"/>
          <w:rFonts w:ascii="Verdana" w:hAnsi="Verdana"/>
          <w:color w:val="000000" w:themeColor="text1"/>
        </w:rPr>
        <w:t>Institute of Electrical and Electronics Engineers (IEEE)</w:t>
      </w:r>
      <w:r w:rsidRPr="003C6FEB">
        <w:rPr>
          <w:rStyle w:val="Emphasis"/>
          <w:rFonts w:ascii="Verdana" w:hAnsi="Verdana"/>
          <w:color w:val="000000" w:themeColor="text1"/>
        </w:rPr>
        <w:t> </w:t>
      </w:r>
      <w:r w:rsidRPr="003C6FEB">
        <w:rPr>
          <w:rStyle w:val="Emphasis"/>
          <w:rFonts w:ascii="Verdana" w:hAnsi="Verdana"/>
          <w:i w:val="0"/>
          <w:iCs w:val="0"/>
          <w:color w:val="000000" w:themeColor="text1"/>
        </w:rPr>
        <w:t xml:space="preserve">having its corporate office in New York City and its operations </w:t>
      </w:r>
      <w:proofErr w:type="spellStart"/>
      <w:r w:rsidRPr="003C6FEB">
        <w:rPr>
          <w:rStyle w:val="Emphasis"/>
          <w:rFonts w:ascii="Verdana" w:hAnsi="Verdana"/>
          <w:i w:val="0"/>
          <w:iCs w:val="0"/>
          <w:color w:val="000000" w:themeColor="text1"/>
        </w:rPr>
        <w:t>center</w:t>
      </w:r>
      <w:proofErr w:type="spellEnd"/>
      <w:r w:rsidRPr="003C6FEB">
        <w:rPr>
          <w:rStyle w:val="Emphasis"/>
          <w:rFonts w:ascii="Verdana" w:hAnsi="Verdana"/>
          <w:i w:val="0"/>
          <w:iCs w:val="0"/>
          <w:color w:val="000000" w:themeColor="text1"/>
        </w:rPr>
        <w:t xml:space="preserve"> in Piscataway, New Jersey. As of 2018, it has more than 423,000 members in over 160 countries around the world</w:t>
      </w:r>
      <w:r w:rsidRPr="003C6FEB">
        <w:rPr>
          <w:rStyle w:val="Emphasis"/>
          <w:rFonts w:ascii="Verdana" w:hAnsi="Verdana"/>
          <w:color w:val="000000" w:themeColor="text1"/>
        </w:rPr>
        <w:t xml:space="preserve">. </w:t>
      </w:r>
      <w:r w:rsidR="003C6FEB">
        <w:rPr>
          <w:rFonts w:ascii="Verdana" w:hAnsi="Verdana"/>
          <w:color w:val="303030"/>
        </w:rPr>
        <w:t>The main purpose of the IEEE series is to provide such guidelines that can be used by any organization when performing any form of software testing</w:t>
      </w:r>
    </w:p>
    <w:p w14:paraId="3B62B08D" w14:textId="77777777" w:rsidR="0046264D" w:rsidRPr="00C50341" w:rsidRDefault="0046264D" w:rsidP="003C6FEB">
      <w:pPr>
        <w:spacing w:after="0" w:line="240" w:lineRule="auto"/>
        <w:rPr>
          <w:rFonts w:ascii="Verdana" w:eastAsia="Times New Roman" w:hAnsi="Verdana" w:cs="Times New Roman"/>
          <w:color w:val="000000" w:themeColor="text1"/>
          <w:sz w:val="24"/>
          <w:szCs w:val="24"/>
          <w:lang w:eastAsia="en-IN"/>
        </w:rPr>
      </w:pPr>
    </w:p>
    <w:p w14:paraId="43FD5DF1" w14:textId="61CBA246" w:rsidR="00C50341" w:rsidRDefault="00C50341" w:rsidP="00C50341">
      <w:pPr>
        <w:spacing w:after="0" w:line="240" w:lineRule="auto"/>
        <w:rPr>
          <w:rFonts w:ascii="Verdana" w:eastAsia="Times New Roman" w:hAnsi="Verdana" w:cs="Times New Roman"/>
          <w:color w:val="303030"/>
          <w:sz w:val="24"/>
          <w:szCs w:val="24"/>
          <w:lang w:eastAsia="en-IN"/>
        </w:rPr>
      </w:pPr>
    </w:p>
    <w:p w14:paraId="5C1D4905" w14:textId="6A872CBD" w:rsidR="00C50341" w:rsidRDefault="00C50341" w:rsidP="00C50341">
      <w:pPr>
        <w:spacing w:after="0" w:line="240" w:lineRule="auto"/>
        <w:rPr>
          <w:rFonts w:ascii="Verdana" w:eastAsia="Times New Roman" w:hAnsi="Verdana" w:cs="Times New Roman"/>
          <w:color w:val="303030"/>
          <w:sz w:val="24"/>
          <w:szCs w:val="24"/>
          <w:lang w:eastAsia="en-IN"/>
        </w:rPr>
      </w:pPr>
    </w:p>
    <w:p w14:paraId="18E1BDBD" w14:textId="1A2697B0" w:rsidR="00197A56" w:rsidRPr="00197A56" w:rsidRDefault="00197A56" w:rsidP="00197A56">
      <w:pPr>
        <w:spacing w:after="0" w:line="408" w:lineRule="atLeast"/>
        <w:rPr>
          <w:rFonts w:ascii="Arial" w:eastAsia="Times New Roman" w:hAnsi="Arial" w:cs="Arial"/>
          <w:color w:val="000000"/>
          <w:sz w:val="24"/>
          <w:szCs w:val="24"/>
          <w:lang w:eastAsia="en-IN"/>
        </w:rPr>
      </w:pPr>
    </w:p>
    <w:tbl>
      <w:tblPr>
        <w:tblW w:w="13883" w:type="dxa"/>
        <w:tblInd w:w="-998" w:type="dxa"/>
        <w:shd w:val="clear" w:color="auto" w:fill="FFFFFF"/>
        <w:tblCellMar>
          <w:top w:w="15" w:type="dxa"/>
          <w:left w:w="15" w:type="dxa"/>
          <w:bottom w:w="15" w:type="dxa"/>
          <w:right w:w="15" w:type="dxa"/>
        </w:tblCellMar>
        <w:tblLook w:val="04A0" w:firstRow="1" w:lastRow="0" w:firstColumn="1" w:lastColumn="0" w:noHBand="0" w:noVBand="1"/>
      </w:tblPr>
      <w:tblGrid>
        <w:gridCol w:w="2566"/>
        <w:gridCol w:w="11317"/>
      </w:tblGrid>
      <w:tr w:rsidR="00197A56" w:rsidRPr="00197A56" w14:paraId="60293EBC" w14:textId="77777777" w:rsidTr="00254981">
        <w:tc>
          <w:tcPr>
            <w:tcW w:w="2566" w:type="dxa"/>
            <w:tcBorders>
              <w:top w:val="nil"/>
              <w:left w:val="single" w:sz="6" w:space="0" w:color="333333"/>
              <w:bottom w:val="single" w:sz="6" w:space="0" w:color="333333"/>
              <w:right w:val="single" w:sz="6" w:space="0" w:color="333333"/>
            </w:tcBorders>
            <w:shd w:val="clear" w:color="auto" w:fill="3D3D3D"/>
            <w:tcMar>
              <w:top w:w="75" w:type="dxa"/>
              <w:left w:w="150" w:type="dxa"/>
              <w:bottom w:w="75" w:type="dxa"/>
              <w:right w:w="150" w:type="dxa"/>
            </w:tcMar>
            <w:hideMark/>
          </w:tcPr>
          <w:p w14:paraId="2738BF52" w14:textId="77777777" w:rsidR="00197A56" w:rsidRPr="00197A56" w:rsidRDefault="00197A56" w:rsidP="00197A56">
            <w:pPr>
              <w:spacing w:after="240" w:line="240" w:lineRule="auto"/>
              <w:jc w:val="center"/>
              <w:rPr>
                <w:rFonts w:ascii="Arial" w:eastAsia="Times New Roman" w:hAnsi="Arial" w:cs="Arial"/>
                <w:color w:val="FFFFFF"/>
                <w:sz w:val="24"/>
                <w:szCs w:val="24"/>
                <w:lang w:eastAsia="en-IN"/>
              </w:rPr>
            </w:pPr>
            <w:r w:rsidRPr="00197A56">
              <w:rPr>
                <w:rFonts w:ascii="Arial" w:eastAsia="Times New Roman" w:hAnsi="Arial" w:cs="Arial"/>
                <w:color w:val="FFFFFF"/>
                <w:sz w:val="24"/>
                <w:szCs w:val="24"/>
                <w:lang w:eastAsia="en-IN"/>
              </w:rPr>
              <w:t>Standard</w:t>
            </w:r>
          </w:p>
        </w:tc>
        <w:tc>
          <w:tcPr>
            <w:tcW w:w="0" w:type="auto"/>
            <w:tcBorders>
              <w:top w:val="nil"/>
              <w:left w:val="single" w:sz="6" w:space="0" w:color="333333"/>
              <w:bottom w:val="single" w:sz="6" w:space="0" w:color="333333"/>
              <w:right w:val="single" w:sz="6" w:space="0" w:color="333333"/>
            </w:tcBorders>
            <w:shd w:val="clear" w:color="auto" w:fill="3D3D3D"/>
            <w:tcMar>
              <w:top w:w="75" w:type="dxa"/>
              <w:left w:w="150" w:type="dxa"/>
              <w:bottom w:w="75" w:type="dxa"/>
              <w:right w:w="150" w:type="dxa"/>
            </w:tcMar>
            <w:hideMark/>
          </w:tcPr>
          <w:p w14:paraId="47108774" w14:textId="77777777" w:rsidR="00197A56" w:rsidRPr="00197A56" w:rsidRDefault="00197A56" w:rsidP="00197A56">
            <w:pPr>
              <w:spacing w:after="240" w:line="240" w:lineRule="auto"/>
              <w:jc w:val="center"/>
              <w:rPr>
                <w:rFonts w:ascii="Arial" w:eastAsia="Times New Roman" w:hAnsi="Arial" w:cs="Arial"/>
                <w:color w:val="FFFFFF"/>
                <w:sz w:val="24"/>
                <w:szCs w:val="24"/>
                <w:lang w:eastAsia="en-IN"/>
              </w:rPr>
            </w:pPr>
            <w:r w:rsidRPr="00197A56">
              <w:rPr>
                <w:rFonts w:ascii="Arial" w:eastAsia="Times New Roman" w:hAnsi="Arial" w:cs="Arial"/>
                <w:color w:val="FFFFFF"/>
                <w:sz w:val="24"/>
                <w:szCs w:val="24"/>
                <w:lang w:eastAsia="en-IN"/>
              </w:rPr>
              <w:t>Description</w:t>
            </w:r>
          </w:p>
        </w:tc>
      </w:tr>
      <w:tr w:rsidR="00197A56" w:rsidRPr="00197A56" w14:paraId="50864033" w14:textId="77777777" w:rsidTr="00254981">
        <w:tc>
          <w:tcPr>
            <w:tcW w:w="2566" w:type="dxa"/>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2958AB15" w14:textId="77777777" w:rsidR="00197A56" w:rsidRPr="00197A56" w:rsidRDefault="00197A56" w:rsidP="00197A56">
            <w:pPr>
              <w:spacing w:after="240" w:line="240" w:lineRule="auto"/>
              <w:rPr>
                <w:rFonts w:ascii="Arial" w:eastAsia="Times New Roman" w:hAnsi="Arial" w:cs="Arial"/>
                <w:color w:val="111111"/>
                <w:sz w:val="24"/>
                <w:szCs w:val="24"/>
                <w:lang w:eastAsia="en-IN"/>
              </w:rPr>
            </w:pPr>
            <w:r w:rsidRPr="00197A56">
              <w:rPr>
                <w:rFonts w:ascii="Arial" w:eastAsia="Times New Roman" w:hAnsi="Arial" w:cs="Arial"/>
                <w:color w:val="111111"/>
                <w:sz w:val="24"/>
                <w:szCs w:val="24"/>
                <w:lang w:eastAsia="en-IN"/>
              </w:rPr>
              <w:t>IEEE 829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380368CA" w14:textId="77777777" w:rsidR="00254981" w:rsidRDefault="00197A56" w:rsidP="00197A56">
            <w:pPr>
              <w:spacing w:after="240" w:line="240" w:lineRule="auto"/>
              <w:rPr>
                <w:rFonts w:ascii="Arial" w:eastAsia="Times New Roman" w:hAnsi="Arial" w:cs="Arial"/>
                <w:color w:val="111111"/>
                <w:sz w:val="24"/>
                <w:szCs w:val="24"/>
                <w:lang w:eastAsia="en-IN"/>
              </w:rPr>
            </w:pPr>
            <w:r w:rsidRPr="00197A56">
              <w:rPr>
                <w:rFonts w:ascii="Arial" w:eastAsia="Times New Roman" w:hAnsi="Arial" w:cs="Arial"/>
                <w:color w:val="111111"/>
                <w:sz w:val="24"/>
                <w:szCs w:val="24"/>
                <w:lang w:eastAsia="en-IN"/>
              </w:rPr>
              <w:t xml:space="preserve">This standard is used for proper document formatting and is practiced in different </w:t>
            </w:r>
          </w:p>
          <w:p w14:paraId="49A816FA" w14:textId="1B521BDB" w:rsidR="00197A56" w:rsidRPr="00197A56" w:rsidRDefault="00197A56" w:rsidP="00197A56">
            <w:pPr>
              <w:spacing w:after="240" w:line="240" w:lineRule="auto"/>
              <w:rPr>
                <w:rFonts w:ascii="Arial" w:eastAsia="Times New Roman" w:hAnsi="Arial" w:cs="Arial"/>
                <w:color w:val="111111"/>
                <w:sz w:val="24"/>
                <w:szCs w:val="24"/>
                <w:lang w:eastAsia="en-IN"/>
              </w:rPr>
            </w:pPr>
            <w:r w:rsidRPr="00197A56">
              <w:rPr>
                <w:rFonts w:ascii="Arial" w:eastAsia="Times New Roman" w:hAnsi="Arial" w:cs="Arial"/>
                <w:color w:val="111111"/>
                <w:sz w:val="24"/>
                <w:szCs w:val="24"/>
                <w:lang w:eastAsia="en-IN"/>
              </w:rPr>
              <w:t>stages of software testing</w:t>
            </w:r>
          </w:p>
        </w:tc>
      </w:tr>
      <w:tr w:rsidR="00197A56" w:rsidRPr="00197A56" w14:paraId="1B0355C5" w14:textId="77777777" w:rsidTr="00254981">
        <w:tc>
          <w:tcPr>
            <w:tcW w:w="2566" w:type="dxa"/>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4959B407" w14:textId="77777777" w:rsidR="00197A56" w:rsidRPr="00197A56" w:rsidRDefault="00197A56" w:rsidP="00197A56">
            <w:pPr>
              <w:spacing w:after="240" w:line="240" w:lineRule="auto"/>
              <w:rPr>
                <w:rFonts w:ascii="Arial" w:eastAsia="Times New Roman" w:hAnsi="Arial" w:cs="Arial"/>
                <w:color w:val="111111"/>
                <w:sz w:val="24"/>
                <w:szCs w:val="24"/>
                <w:lang w:eastAsia="en-IN"/>
              </w:rPr>
            </w:pPr>
            <w:r w:rsidRPr="00197A56">
              <w:rPr>
                <w:rFonts w:ascii="Arial" w:eastAsia="Times New Roman" w:hAnsi="Arial" w:cs="Arial"/>
                <w:color w:val="111111"/>
                <w:sz w:val="24"/>
                <w:szCs w:val="24"/>
                <w:lang w:eastAsia="en-IN"/>
              </w:rPr>
              <w:t>IEEE 1061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7763C0A7" w14:textId="48E2B018" w:rsidR="00254981" w:rsidRDefault="00197A56" w:rsidP="00197A56">
            <w:pPr>
              <w:spacing w:after="240" w:line="240" w:lineRule="auto"/>
              <w:rPr>
                <w:rFonts w:ascii="Arial" w:eastAsia="Times New Roman" w:hAnsi="Arial" w:cs="Arial"/>
                <w:color w:val="111111"/>
                <w:sz w:val="24"/>
                <w:szCs w:val="24"/>
                <w:lang w:eastAsia="en-IN"/>
              </w:rPr>
            </w:pPr>
            <w:r w:rsidRPr="00197A56">
              <w:rPr>
                <w:rFonts w:ascii="Arial" w:eastAsia="Times New Roman" w:hAnsi="Arial" w:cs="Arial"/>
                <w:color w:val="111111"/>
                <w:sz w:val="24"/>
                <w:szCs w:val="24"/>
                <w:lang w:eastAsia="en-IN"/>
              </w:rPr>
              <w:t xml:space="preserve">It has the technique to establish better quality and validating the software with </w:t>
            </w:r>
          </w:p>
          <w:p w14:paraId="115C3FAC" w14:textId="3B8A5213" w:rsidR="00197A56" w:rsidRPr="00197A56" w:rsidRDefault="00254981" w:rsidP="00197A56">
            <w:pPr>
              <w:spacing w:after="240" w:line="240" w:lineRule="auto"/>
              <w:rPr>
                <w:rFonts w:ascii="Arial" w:eastAsia="Times New Roman" w:hAnsi="Arial" w:cs="Arial"/>
                <w:color w:val="111111"/>
                <w:sz w:val="24"/>
                <w:szCs w:val="24"/>
                <w:lang w:eastAsia="en-IN"/>
              </w:rPr>
            </w:pPr>
            <w:r>
              <w:rPr>
                <w:rFonts w:ascii="Arial" w:eastAsia="Times New Roman" w:hAnsi="Arial" w:cs="Arial"/>
                <w:color w:val="111111"/>
                <w:sz w:val="24"/>
                <w:szCs w:val="24"/>
                <w:lang w:eastAsia="en-IN"/>
              </w:rPr>
              <w:t>t</w:t>
            </w:r>
            <w:r w:rsidR="00197A56" w:rsidRPr="00197A56">
              <w:rPr>
                <w:rFonts w:ascii="Arial" w:eastAsia="Times New Roman" w:hAnsi="Arial" w:cs="Arial"/>
                <w:color w:val="111111"/>
                <w:sz w:val="24"/>
                <w:szCs w:val="24"/>
                <w:lang w:eastAsia="en-IN"/>
              </w:rPr>
              <w:t>he quality metrics</w:t>
            </w:r>
          </w:p>
        </w:tc>
      </w:tr>
      <w:tr w:rsidR="00197A56" w:rsidRPr="00197A56" w14:paraId="680228F0" w14:textId="77777777" w:rsidTr="00254981">
        <w:tc>
          <w:tcPr>
            <w:tcW w:w="2566" w:type="dxa"/>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69FE2774" w14:textId="77777777" w:rsidR="00197A56" w:rsidRPr="00197A56" w:rsidRDefault="00197A56" w:rsidP="00197A56">
            <w:pPr>
              <w:spacing w:after="240" w:line="240" w:lineRule="auto"/>
              <w:rPr>
                <w:rFonts w:ascii="Arial" w:eastAsia="Times New Roman" w:hAnsi="Arial" w:cs="Arial"/>
                <w:color w:val="111111"/>
                <w:sz w:val="24"/>
                <w:szCs w:val="24"/>
                <w:lang w:eastAsia="en-IN"/>
              </w:rPr>
            </w:pPr>
            <w:r w:rsidRPr="00197A56">
              <w:rPr>
                <w:rFonts w:ascii="Arial" w:eastAsia="Times New Roman" w:hAnsi="Arial" w:cs="Arial"/>
                <w:color w:val="111111"/>
                <w:sz w:val="24"/>
                <w:szCs w:val="24"/>
                <w:lang w:eastAsia="en-IN"/>
              </w:rPr>
              <w:t>IEEE 1059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563C7284" w14:textId="77777777" w:rsidR="00197A56" w:rsidRPr="00197A56" w:rsidRDefault="00197A56" w:rsidP="00197A56">
            <w:pPr>
              <w:spacing w:after="240" w:line="240" w:lineRule="auto"/>
              <w:rPr>
                <w:rFonts w:ascii="Arial" w:eastAsia="Times New Roman" w:hAnsi="Arial" w:cs="Arial"/>
                <w:color w:val="111111"/>
                <w:sz w:val="24"/>
                <w:szCs w:val="24"/>
                <w:lang w:eastAsia="en-IN"/>
              </w:rPr>
            </w:pPr>
            <w:r w:rsidRPr="00197A56">
              <w:rPr>
                <w:rFonts w:ascii="Arial" w:eastAsia="Times New Roman" w:hAnsi="Arial" w:cs="Arial"/>
                <w:color w:val="111111"/>
                <w:sz w:val="24"/>
                <w:szCs w:val="24"/>
                <w:lang w:eastAsia="en-IN"/>
              </w:rPr>
              <w:t>Supports in guiding software verification and validation</w:t>
            </w:r>
          </w:p>
        </w:tc>
      </w:tr>
      <w:tr w:rsidR="00197A56" w:rsidRPr="00197A56" w14:paraId="36B4ED71" w14:textId="77777777" w:rsidTr="00254981">
        <w:tc>
          <w:tcPr>
            <w:tcW w:w="2566" w:type="dxa"/>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35E96A1C" w14:textId="77777777" w:rsidR="00197A56" w:rsidRPr="00197A56" w:rsidRDefault="00197A56" w:rsidP="00197A56">
            <w:pPr>
              <w:spacing w:after="240" w:line="240" w:lineRule="auto"/>
              <w:rPr>
                <w:rFonts w:ascii="Arial" w:eastAsia="Times New Roman" w:hAnsi="Arial" w:cs="Arial"/>
                <w:color w:val="111111"/>
                <w:sz w:val="24"/>
                <w:szCs w:val="24"/>
                <w:lang w:eastAsia="en-IN"/>
              </w:rPr>
            </w:pPr>
            <w:r w:rsidRPr="00197A56">
              <w:rPr>
                <w:rFonts w:ascii="Arial" w:eastAsia="Times New Roman" w:hAnsi="Arial" w:cs="Arial"/>
                <w:color w:val="111111"/>
                <w:sz w:val="24"/>
                <w:szCs w:val="24"/>
                <w:lang w:eastAsia="en-IN"/>
              </w:rPr>
              <w:t>IEEE 1008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569895BA" w14:textId="77777777" w:rsidR="00197A56" w:rsidRPr="00197A56" w:rsidRDefault="00197A56" w:rsidP="00197A56">
            <w:pPr>
              <w:spacing w:after="240" w:line="240" w:lineRule="auto"/>
              <w:rPr>
                <w:rFonts w:ascii="Arial" w:eastAsia="Times New Roman" w:hAnsi="Arial" w:cs="Arial"/>
                <w:color w:val="111111"/>
                <w:sz w:val="24"/>
                <w:szCs w:val="24"/>
                <w:lang w:eastAsia="en-IN"/>
              </w:rPr>
            </w:pPr>
            <w:r w:rsidRPr="00197A56">
              <w:rPr>
                <w:rFonts w:ascii="Arial" w:eastAsia="Times New Roman" w:hAnsi="Arial" w:cs="Arial"/>
                <w:color w:val="111111"/>
                <w:sz w:val="24"/>
                <w:szCs w:val="24"/>
                <w:lang w:eastAsia="en-IN"/>
              </w:rPr>
              <w:t>Standard which supports proper unit testing</w:t>
            </w:r>
          </w:p>
        </w:tc>
      </w:tr>
      <w:tr w:rsidR="00197A56" w:rsidRPr="00197A56" w14:paraId="689A1B27" w14:textId="77777777" w:rsidTr="00254981">
        <w:tc>
          <w:tcPr>
            <w:tcW w:w="2566" w:type="dxa"/>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5605DEF7" w14:textId="77777777" w:rsidR="00197A56" w:rsidRPr="00197A56" w:rsidRDefault="00197A56" w:rsidP="00197A56">
            <w:pPr>
              <w:spacing w:after="240" w:line="240" w:lineRule="auto"/>
              <w:rPr>
                <w:rFonts w:ascii="Arial" w:eastAsia="Times New Roman" w:hAnsi="Arial" w:cs="Arial"/>
                <w:color w:val="111111"/>
                <w:sz w:val="24"/>
                <w:szCs w:val="24"/>
                <w:lang w:eastAsia="en-IN"/>
              </w:rPr>
            </w:pPr>
            <w:r w:rsidRPr="00197A56">
              <w:rPr>
                <w:rFonts w:ascii="Arial" w:eastAsia="Times New Roman" w:hAnsi="Arial" w:cs="Arial"/>
                <w:color w:val="111111"/>
                <w:sz w:val="24"/>
                <w:szCs w:val="24"/>
                <w:lang w:eastAsia="en-IN"/>
              </w:rPr>
              <w:t>IEEE 1012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3A479E8B" w14:textId="77777777" w:rsidR="00197A56" w:rsidRPr="00197A56" w:rsidRDefault="00197A56" w:rsidP="00197A56">
            <w:pPr>
              <w:spacing w:after="240" w:line="240" w:lineRule="auto"/>
              <w:rPr>
                <w:rFonts w:ascii="Arial" w:eastAsia="Times New Roman" w:hAnsi="Arial" w:cs="Arial"/>
                <w:color w:val="111111"/>
                <w:sz w:val="24"/>
                <w:szCs w:val="24"/>
                <w:lang w:eastAsia="en-IN"/>
              </w:rPr>
            </w:pPr>
            <w:r w:rsidRPr="00197A56">
              <w:rPr>
                <w:rFonts w:ascii="Arial" w:eastAsia="Times New Roman" w:hAnsi="Arial" w:cs="Arial"/>
                <w:color w:val="111111"/>
                <w:sz w:val="24"/>
                <w:szCs w:val="24"/>
                <w:lang w:eastAsia="en-IN"/>
              </w:rPr>
              <w:t>Standard that supports Verification and Validation of product</w:t>
            </w:r>
          </w:p>
        </w:tc>
      </w:tr>
      <w:tr w:rsidR="00197A56" w:rsidRPr="00197A56" w14:paraId="381553BB" w14:textId="77777777" w:rsidTr="00254981">
        <w:tc>
          <w:tcPr>
            <w:tcW w:w="2566" w:type="dxa"/>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7B108D24" w14:textId="77777777" w:rsidR="00197A56" w:rsidRPr="00197A56" w:rsidRDefault="00197A56" w:rsidP="00197A56">
            <w:pPr>
              <w:spacing w:after="240" w:line="240" w:lineRule="auto"/>
              <w:rPr>
                <w:rFonts w:ascii="Arial" w:eastAsia="Times New Roman" w:hAnsi="Arial" w:cs="Arial"/>
                <w:color w:val="111111"/>
                <w:sz w:val="24"/>
                <w:szCs w:val="24"/>
                <w:lang w:eastAsia="en-IN"/>
              </w:rPr>
            </w:pPr>
            <w:r w:rsidRPr="00197A56">
              <w:rPr>
                <w:rFonts w:ascii="Arial" w:eastAsia="Times New Roman" w:hAnsi="Arial" w:cs="Arial"/>
                <w:color w:val="111111"/>
                <w:sz w:val="24"/>
                <w:szCs w:val="24"/>
                <w:lang w:eastAsia="en-IN"/>
              </w:rPr>
              <w:t>IEEE 1028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4503A673" w14:textId="77777777" w:rsidR="00197A56" w:rsidRPr="00197A56" w:rsidRDefault="00197A56" w:rsidP="00197A56">
            <w:pPr>
              <w:spacing w:after="240" w:line="240" w:lineRule="auto"/>
              <w:rPr>
                <w:rFonts w:ascii="Arial" w:eastAsia="Times New Roman" w:hAnsi="Arial" w:cs="Arial"/>
                <w:color w:val="111111"/>
                <w:sz w:val="24"/>
                <w:szCs w:val="24"/>
                <w:lang w:eastAsia="en-IN"/>
              </w:rPr>
            </w:pPr>
            <w:r w:rsidRPr="00197A56">
              <w:rPr>
                <w:rFonts w:ascii="Arial" w:eastAsia="Times New Roman" w:hAnsi="Arial" w:cs="Arial"/>
                <w:color w:val="111111"/>
                <w:sz w:val="24"/>
                <w:szCs w:val="24"/>
                <w:lang w:eastAsia="en-IN"/>
              </w:rPr>
              <w:t>Standard that guides in proper software inspections</w:t>
            </w:r>
          </w:p>
        </w:tc>
      </w:tr>
      <w:tr w:rsidR="00197A56" w:rsidRPr="00197A56" w14:paraId="6C7332B2" w14:textId="77777777" w:rsidTr="00254981">
        <w:tc>
          <w:tcPr>
            <w:tcW w:w="2566" w:type="dxa"/>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253A117D" w14:textId="77777777" w:rsidR="00197A56" w:rsidRPr="00197A56" w:rsidRDefault="00197A56" w:rsidP="00197A56">
            <w:pPr>
              <w:spacing w:after="240" w:line="240" w:lineRule="auto"/>
              <w:rPr>
                <w:rFonts w:ascii="Arial" w:eastAsia="Times New Roman" w:hAnsi="Arial" w:cs="Arial"/>
                <w:color w:val="111111"/>
                <w:sz w:val="24"/>
                <w:szCs w:val="24"/>
                <w:lang w:eastAsia="en-IN"/>
              </w:rPr>
            </w:pPr>
            <w:r w:rsidRPr="00197A56">
              <w:rPr>
                <w:rFonts w:ascii="Arial" w:eastAsia="Times New Roman" w:hAnsi="Arial" w:cs="Arial"/>
                <w:color w:val="111111"/>
                <w:sz w:val="24"/>
                <w:szCs w:val="24"/>
                <w:lang w:eastAsia="en-IN"/>
              </w:rPr>
              <w:t>IEEE 1044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3FBDB91C" w14:textId="77777777" w:rsidR="00197A56" w:rsidRPr="00197A56" w:rsidRDefault="00197A56" w:rsidP="00197A56">
            <w:pPr>
              <w:spacing w:after="240" w:line="240" w:lineRule="auto"/>
              <w:rPr>
                <w:rFonts w:ascii="Arial" w:eastAsia="Times New Roman" w:hAnsi="Arial" w:cs="Arial"/>
                <w:color w:val="111111"/>
                <w:sz w:val="24"/>
                <w:szCs w:val="24"/>
                <w:lang w:eastAsia="en-IN"/>
              </w:rPr>
            </w:pPr>
            <w:r w:rsidRPr="00197A56">
              <w:rPr>
                <w:rFonts w:ascii="Arial" w:eastAsia="Times New Roman" w:hAnsi="Arial" w:cs="Arial"/>
                <w:color w:val="111111"/>
                <w:sz w:val="24"/>
                <w:szCs w:val="24"/>
                <w:lang w:eastAsia="en-IN"/>
              </w:rPr>
              <w:t>Standard which categorizes</w:t>
            </w:r>
            <w:r w:rsidRPr="00197A56">
              <w:rPr>
                <w:rFonts w:ascii="inherit" w:eastAsia="Times New Roman" w:hAnsi="inherit" w:cs="Arial"/>
                <w:color w:val="111111"/>
                <w:sz w:val="24"/>
                <w:szCs w:val="24"/>
                <w:lang w:eastAsia="en-IN"/>
              </w:rPr>
              <w:t> </w:t>
            </w:r>
            <w:r w:rsidRPr="00197A56">
              <w:rPr>
                <w:rFonts w:ascii="Arial" w:eastAsia="Times New Roman" w:hAnsi="Arial" w:cs="Arial"/>
                <w:color w:val="111111"/>
                <w:sz w:val="24"/>
                <w:szCs w:val="24"/>
                <w:lang w:eastAsia="en-IN"/>
              </w:rPr>
              <w:t>the various anomalies in software</w:t>
            </w:r>
          </w:p>
        </w:tc>
      </w:tr>
      <w:tr w:rsidR="00197A56" w:rsidRPr="00197A56" w14:paraId="42C3E1CD" w14:textId="77777777" w:rsidTr="00254981">
        <w:tc>
          <w:tcPr>
            <w:tcW w:w="2566" w:type="dxa"/>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1A6CDA77" w14:textId="77777777" w:rsidR="00197A56" w:rsidRPr="00197A56" w:rsidRDefault="00197A56" w:rsidP="00197A56">
            <w:pPr>
              <w:spacing w:after="240" w:line="240" w:lineRule="auto"/>
              <w:rPr>
                <w:rFonts w:ascii="Arial" w:eastAsia="Times New Roman" w:hAnsi="Arial" w:cs="Arial"/>
                <w:color w:val="111111"/>
                <w:sz w:val="24"/>
                <w:szCs w:val="24"/>
                <w:lang w:eastAsia="en-IN"/>
              </w:rPr>
            </w:pPr>
            <w:r w:rsidRPr="00197A56">
              <w:rPr>
                <w:rFonts w:ascii="Arial" w:eastAsia="Times New Roman" w:hAnsi="Arial" w:cs="Arial"/>
                <w:color w:val="111111"/>
                <w:sz w:val="24"/>
                <w:szCs w:val="24"/>
                <w:lang w:eastAsia="en-IN"/>
              </w:rPr>
              <w:t>IEEE 830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4C110CC3" w14:textId="77777777" w:rsidR="00254981" w:rsidRDefault="00197A56" w:rsidP="00197A56">
            <w:pPr>
              <w:spacing w:after="240" w:line="240" w:lineRule="auto"/>
              <w:rPr>
                <w:rFonts w:ascii="Arial" w:eastAsia="Times New Roman" w:hAnsi="Arial" w:cs="Arial"/>
                <w:color w:val="111111"/>
                <w:sz w:val="24"/>
                <w:szCs w:val="24"/>
                <w:lang w:eastAsia="en-IN"/>
              </w:rPr>
            </w:pPr>
            <w:r w:rsidRPr="00197A56">
              <w:rPr>
                <w:rFonts w:ascii="Arial" w:eastAsia="Times New Roman" w:hAnsi="Arial" w:cs="Arial"/>
                <w:color w:val="111111"/>
                <w:sz w:val="24"/>
                <w:szCs w:val="24"/>
                <w:lang w:eastAsia="en-IN"/>
              </w:rPr>
              <w:t>Standard that helps following the proper development of a system with</w:t>
            </w:r>
          </w:p>
          <w:p w14:paraId="5D05CE30" w14:textId="15E6A33D" w:rsidR="00197A56" w:rsidRPr="00197A56" w:rsidRDefault="00197A56" w:rsidP="00197A56">
            <w:pPr>
              <w:spacing w:after="240" w:line="240" w:lineRule="auto"/>
              <w:rPr>
                <w:rFonts w:ascii="Arial" w:eastAsia="Times New Roman" w:hAnsi="Arial" w:cs="Arial"/>
                <w:color w:val="111111"/>
                <w:sz w:val="24"/>
                <w:szCs w:val="24"/>
                <w:lang w:eastAsia="en-IN"/>
              </w:rPr>
            </w:pPr>
            <w:r w:rsidRPr="00197A56">
              <w:rPr>
                <w:rFonts w:ascii="Arial" w:eastAsia="Times New Roman" w:hAnsi="Arial" w:cs="Arial"/>
                <w:color w:val="111111"/>
                <w:sz w:val="24"/>
                <w:szCs w:val="24"/>
                <w:lang w:eastAsia="en-IN"/>
              </w:rPr>
              <w:t>accurate requirements specifications</w:t>
            </w:r>
          </w:p>
        </w:tc>
      </w:tr>
      <w:tr w:rsidR="00197A56" w:rsidRPr="00197A56" w14:paraId="449B4B68" w14:textId="77777777" w:rsidTr="00254981">
        <w:tc>
          <w:tcPr>
            <w:tcW w:w="2566" w:type="dxa"/>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6FBA518F" w14:textId="77777777" w:rsidR="00197A56" w:rsidRPr="00197A56" w:rsidRDefault="00197A56" w:rsidP="00197A56">
            <w:pPr>
              <w:spacing w:after="240" w:line="240" w:lineRule="auto"/>
              <w:rPr>
                <w:rFonts w:ascii="Arial" w:eastAsia="Times New Roman" w:hAnsi="Arial" w:cs="Arial"/>
                <w:color w:val="111111"/>
                <w:sz w:val="24"/>
                <w:szCs w:val="24"/>
                <w:lang w:eastAsia="en-IN"/>
              </w:rPr>
            </w:pPr>
            <w:r w:rsidRPr="00197A56">
              <w:rPr>
                <w:rFonts w:ascii="Arial" w:eastAsia="Times New Roman" w:hAnsi="Arial" w:cs="Arial"/>
                <w:color w:val="111111"/>
                <w:sz w:val="24"/>
                <w:szCs w:val="24"/>
                <w:lang w:eastAsia="en-IN"/>
              </w:rPr>
              <w:t>IEEE 730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59D7BDDA" w14:textId="77777777" w:rsidR="00197A56" w:rsidRPr="00197A56" w:rsidRDefault="00197A56" w:rsidP="00197A56">
            <w:pPr>
              <w:spacing w:after="240" w:line="240" w:lineRule="auto"/>
              <w:rPr>
                <w:rFonts w:ascii="Arial" w:eastAsia="Times New Roman" w:hAnsi="Arial" w:cs="Arial"/>
                <w:color w:val="111111"/>
                <w:sz w:val="24"/>
                <w:szCs w:val="24"/>
                <w:lang w:eastAsia="en-IN"/>
              </w:rPr>
            </w:pPr>
            <w:r w:rsidRPr="00197A56">
              <w:rPr>
                <w:rFonts w:ascii="Arial" w:eastAsia="Times New Roman" w:hAnsi="Arial" w:cs="Arial"/>
                <w:color w:val="111111"/>
                <w:sz w:val="24"/>
                <w:szCs w:val="24"/>
                <w:lang w:eastAsia="en-IN"/>
              </w:rPr>
              <w:t>Standard that deals with the product's quality assurance</w:t>
            </w:r>
          </w:p>
        </w:tc>
      </w:tr>
      <w:tr w:rsidR="00197A56" w:rsidRPr="00197A56" w14:paraId="5371F942" w14:textId="77777777" w:rsidTr="00254981">
        <w:tc>
          <w:tcPr>
            <w:tcW w:w="2566" w:type="dxa"/>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14A8AE40" w14:textId="77777777" w:rsidR="00197A56" w:rsidRPr="00197A56" w:rsidRDefault="00197A56" w:rsidP="00197A56">
            <w:pPr>
              <w:spacing w:after="240" w:line="240" w:lineRule="auto"/>
              <w:rPr>
                <w:rFonts w:ascii="Arial" w:eastAsia="Times New Roman" w:hAnsi="Arial" w:cs="Arial"/>
                <w:color w:val="111111"/>
                <w:sz w:val="24"/>
                <w:szCs w:val="24"/>
                <w:lang w:eastAsia="en-IN"/>
              </w:rPr>
            </w:pPr>
            <w:r w:rsidRPr="00197A56">
              <w:rPr>
                <w:rFonts w:ascii="Arial" w:eastAsia="Times New Roman" w:hAnsi="Arial" w:cs="Arial"/>
                <w:color w:val="111111"/>
                <w:sz w:val="24"/>
                <w:szCs w:val="24"/>
                <w:lang w:eastAsia="en-IN"/>
              </w:rPr>
              <w:t>IEEE 1061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26317C15" w14:textId="77777777" w:rsidR="00197A56" w:rsidRPr="00197A56" w:rsidRDefault="00197A56" w:rsidP="00197A56">
            <w:pPr>
              <w:spacing w:after="240" w:line="240" w:lineRule="auto"/>
              <w:rPr>
                <w:rFonts w:ascii="Arial" w:eastAsia="Times New Roman" w:hAnsi="Arial" w:cs="Arial"/>
                <w:color w:val="111111"/>
                <w:sz w:val="24"/>
                <w:szCs w:val="24"/>
                <w:lang w:eastAsia="en-IN"/>
              </w:rPr>
            </w:pPr>
            <w:r w:rsidRPr="00197A56">
              <w:rPr>
                <w:rFonts w:ascii="Arial" w:eastAsia="Times New Roman" w:hAnsi="Arial" w:cs="Arial"/>
                <w:color w:val="111111"/>
                <w:sz w:val="24"/>
                <w:szCs w:val="24"/>
                <w:lang w:eastAsia="en-IN"/>
              </w:rPr>
              <w:t>Standard that deals with the product's quality metrics</w:t>
            </w:r>
          </w:p>
        </w:tc>
      </w:tr>
      <w:tr w:rsidR="00197A56" w:rsidRPr="00197A56" w14:paraId="02D513AD" w14:textId="77777777" w:rsidTr="00254981">
        <w:tc>
          <w:tcPr>
            <w:tcW w:w="2566" w:type="dxa"/>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56744BB1" w14:textId="77777777" w:rsidR="00197A56" w:rsidRPr="00197A56" w:rsidRDefault="00197A56" w:rsidP="00197A56">
            <w:pPr>
              <w:spacing w:after="240" w:line="240" w:lineRule="auto"/>
              <w:rPr>
                <w:rFonts w:ascii="Arial" w:eastAsia="Times New Roman" w:hAnsi="Arial" w:cs="Arial"/>
                <w:color w:val="111111"/>
                <w:sz w:val="24"/>
                <w:szCs w:val="24"/>
                <w:lang w:eastAsia="en-IN"/>
              </w:rPr>
            </w:pPr>
            <w:r w:rsidRPr="00197A56">
              <w:rPr>
                <w:rFonts w:ascii="Arial" w:eastAsia="Times New Roman" w:hAnsi="Arial" w:cs="Arial"/>
                <w:color w:val="111111"/>
                <w:sz w:val="24"/>
                <w:szCs w:val="24"/>
                <w:lang w:eastAsia="en-IN"/>
              </w:rPr>
              <w:t>IEEE 12207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4688A2A9" w14:textId="77777777" w:rsidR="00197A56" w:rsidRPr="00197A56" w:rsidRDefault="00197A56" w:rsidP="00197A56">
            <w:pPr>
              <w:spacing w:after="240" w:line="240" w:lineRule="auto"/>
              <w:rPr>
                <w:rFonts w:ascii="Arial" w:eastAsia="Times New Roman" w:hAnsi="Arial" w:cs="Arial"/>
                <w:color w:val="111111"/>
                <w:sz w:val="24"/>
                <w:szCs w:val="24"/>
                <w:lang w:eastAsia="en-IN"/>
              </w:rPr>
            </w:pPr>
            <w:r w:rsidRPr="00197A56">
              <w:rPr>
                <w:rFonts w:ascii="Arial" w:eastAsia="Times New Roman" w:hAnsi="Arial" w:cs="Arial"/>
                <w:color w:val="111111"/>
                <w:sz w:val="24"/>
                <w:szCs w:val="24"/>
                <w:lang w:eastAsia="en-IN"/>
              </w:rPr>
              <w:t>Standard that guides in proper life cycle processes of both data and software</w:t>
            </w:r>
          </w:p>
        </w:tc>
      </w:tr>
    </w:tbl>
    <w:p w14:paraId="0770AAFD" w14:textId="77777777" w:rsidR="006F1F77" w:rsidRDefault="006F1F77"/>
    <w:sectPr w:rsidR="006F1F7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49A53" w14:textId="77777777" w:rsidR="00436A5B" w:rsidRDefault="00436A5B" w:rsidP="00254981">
      <w:pPr>
        <w:spacing w:after="0" w:line="240" w:lineRule="auto"/>
      </w:pPr>
      <w:r>
        <w:separator/>
      </w:r>
    </w:p>
  </w:endnote>
  <w:endnote w:type="continuationSeparator" w:id="0">
    <w:p w14:paraId="0FDF2977" w14:textId="77777777" w:rsidR="00436A5B" w:rsidRDefault="00436A5B" w:rsidP="00254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286BA" w14:textId="77777777" w:rsidR="00436A5B" w:rsidRDefault="00436A5B" w:rsidP="00254981">
      <w:pPr>
        <w:spacing w:after="0" w:line="240" w:lineRule="auto"/>
      </w:pPr>
      <w:r>
        <w:separator/>
      </w:r>
    </w:p>
  </w:footnote>
  <w:footnote w:type="continuationSeparator" w:id="0">
    <w:p w14:paraId="2F608B1C" w14:textId="77777777" w:rsidR="00436A5B" w:rsidRDefault="00436A5B" w:rsidP="00254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6FC20" w14:textId="23232683" w:rsidR="0046264D" w:rsidRPr="0046264D" w:rsidRDefault="0046264D">
    <w:pPr>
      <w:pStyle w:val="Header"/>
      <w:rPr>
        <w:b/>
        <w:bCs/>
        <w:sz w:val="56"/>
        <w:szCs w:val="56"/>
      </w:rPr>
    </w:pPr>
    <w:r w:rsidRPr="0046264D">
      <w:rPr>
        <w:b/>
        <w:bCs/>
        <w:sz w:val="56"/>
        <w:szCs w:val="56"/>
      </w:rPr>
      <w:t xml:space="preserve">                    </w:t>
    </w:r>
  </w:p>
  <w:p w14:paraId="4DF67708" w14:textId="77777777" w:rsidR="0046264D" w:rsidRDefault="004626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81499"/>
    <w:multiLevelType w:val="multilevel"/>
    <w:tmpl w:val="AE08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D63E74"/>
    <w:multiLevelType w:val="multilevel"/>
    <w:tmpl w:val="6920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8C03AD"/>
    <w:multiLevelType w:val="multilevel"/>
    <w:tmpl w:val="538E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C3703A"/>
    <w:multiLevelType w:val="multilevel"/>
    <w:tmpl w:val="771C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FB63E4"/>
    <w:multiLevelType w:val="multilevel"/>
    <w:tmpl w:val="E07C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341"/>
    <w:rsid w:val="00197A56"/>
    <w:rsid w:val="00254981"/>
    <w:rsid w:val="0034456F"/>
    <w:rsid w:val="003C6FEB"/>
    <w:rsid w:val="00436A5B"/>
    <w:rsid w:val="0046264D"/>
    <w:rsid w:val="006F1F77"/>
    <w:rsid w:val="00C12BF8"/>
    <w:rsid w:val="00C50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0A951"/>
  <w15:chartTrackingRefBased/>
  <w15:docId w15:val="{48D89FE5-DC4B-4A4F-8AB5-ACE9A341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03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034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50341"/>
    <w:rPr>
      <w:b/>
      <w:bCs/>
    </w:rPr>
  </w:style>
  <w:style w:type="paragraph" w:styleId="NormalWeb">
    <w:name w:val="Normal (Web)"/>
    <w:basedOn w:val="Normal"/>
    <w:uiPriority w:val="99"/>
    <w:semiHidden/>
    <w:unhideWhenUsed/>
    <w:rsid w:val="00C503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50341"/>
    <w:rPr>
      <w:i/>
      <w:iCs/>
    </w:rPr>
  </w:style>
  <w:style w:type="paragraph" w:styleId="Header">
    <w:name w:val="header"/>
    <w:basedOn w:val="Normal"/>
    <w:link w:val="HeaderChar"/>
    <w:uiPriority w:val="99"/>
    <w:unhideWhenUsed/>
    <w:rsid w:val="002549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981"/>
  </w:style>
  <w:style w:type="paragraph" w:styleId="Footer">
    <w:name w:val="footer"/>
    <w:basedOn w:val="Normal"/>
    <w:link w:val="FooterChar"/>
    <w:uiPriority w:val="99"/>
    <w:unhideWhenUsed/>
    <w:rsid w:val="002549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46663">
      <w:bodyDiv w:val="1"/>
      <w:marLeft w:val="0"/>
      <w:marRight w:val="0"/>
      <w:marTop w:val="0"/>
      <w:marBottom w:val="0"/>
      <w:divBdr>
        <w:top w:val="none" w:sz="0" w:space="0" w:color="auto"/>
        <w:left w:val="none" w:sz="0" w:space="0" w:color="auto"/>
        <w:bottom w:val="none" w:sz="0" w:space="0" w:color="auto"/>
        <w:right w:val="none" w:sz="0" w:space="0" w:color="auto"/>
      </w:divBdr>
    </w:div>
    <w:div w:id="1024942144">
      <w:bodyDiv w:val="1"/>
      <w:marLeft w:val="0"/>
      <w:marRight w:val="0"/>
      <w:marTop w:val="0"/>
      <w:marBottom w:val="0"/>
      <w:divBdr>
        <w:top w:val="none" w:sz="0" w:space="0" w:color="auto"/>
        <w:left w:val="none" w:sz="0" w:space="0" w:color="auto"/>
        <w:bottom w:val="none" w:sz="0" w:space="0" w:color="auto"/>
        <w:right w:val="none" w:sz="0" w:space="0" w:color="auto"/>
      </w:divBdr>
    </w:div>
    <w:div w:id="1631860622">
      <w:bodyDiv w:val="1"/>
      <w:marLeft w:val="0"/>
      <w:marRight w:val="0"/>
      <w:marTop w:val="0"/>
      <w:marBottom w:val="0"/>
      <w:divBdr>
        <w:top w:val="none" w:sz="0" w:space="0" w:color="auto"/>
        <w:left w:val="none" w:sz="0" w:space="0" w:color="auto"/>
        <w:bottom w:val="none" w:sz="0" w:space="0" w:color="auto"/>
        <w:right w:val="none" w:sz="0" w:space="0" w:color="auto"/>
      </w:divBdr>
    </w:div>
    <w:div w:id="1726566877">
      <w:bodyDiv w:val="1"/>
      <w:marLeft w:val="0"/>
      <w:marRight w:val="0"/>
      <w:marTop w:val="0"/>
      <w:marBottom w:val="0"/>
      <w:divBdr>
        <w:top w:val="none" w:sz="0" w:space="0" w:color="auto"/>
        <w:left w:val="none" w:sz="0" w:space="0" w:color="auto"/>
        <w:bottom w:val="none" w:sz="0" w:space="0" w:color="auto"/>
        <w:right w:val="none" w:sz="0" w:space="0" w:color="auto"/>
      </w:divBdr>
    </w:div>
    <w:div w:id="2092965288">
      <w:bodyDiv w:val="1"/>
      <w:marLeft w:val="0"/>
      <w:marRight w:val="0"/>
      <w:marTop w:val="0"/>
      <w:marBottom w:val="0"/>
      <w:divBdr>
        <w:top w:val="none" w:sz="0" w:space="0" w:color="auto"/>
        <w:left w:val="none" w:sz="0" w:space="0" w:color="auto"/>
        <w:bottom w:val="none" w:sz="0" w:space="0" w:color="auto"/>
        <w:right w:val="none" w:sz="0" w:space="0" w:color="auto"/>
      </w:divBdr>
    </w:div>
    <w:div w:id="210680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subina verma</dc:creator>
  <cp:keywords/>
  <dc:description/>
  <cp:lastModifiedBy>subina verma</cp:lastModifiedBy>
  <cp:revision>1</cp:revision>
  <dcterms:created xsi:type="dcterms:W3CDTF">2020-02-06T00:39:00Z</dcterms:created>
  <dcterms:modified xsi:type="dcterms:W3CDTF">2020-02-06T01:39:00Z</dcterms:modified>
</cp:coreProperties>
</file>