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FF7" w:rsidRDefault="0057022C" w:rsidP="0057022C">
      <w:pPr>
        <w:pStyle w:val="ListParagraph"/>
        <w:numPr>
          <w:ilvl w:val="0"/>
          <w:numId w:val="1"/>
        </w:numPr>
        <w:rPr>
          <w:rFonts w:ascii="Times New Roman" w:hAnsi="Times New Roman" w:cs="Times New Roman"/>
          <w:sz w:val="32"/>
        </w:rPr>
      </w:pPr>
      <w:bookmarkStart w:id="0" w:name="_GoBack"/>
      <w:bookmarkEnd w:id="0"/>
      <w:r w:rsidRPr="0057022C">
        <w:rPr>
          <w:rFonts w:ascii="Times New Roman" w:hAnsi="Times New Roman" w:cs="Times New Roman"/>
          <w:sz w:val="32"/>
        </w:rPr>
        <w:t>Introduction</w:t>
      </w:r>
    </w:p>
    <w:p w:rsidR="0057022C" w:rsidRPr="0057022C" w:rsidRDefault="0057022C" w:rsidP="0057022C">
      <w:pPr>
        <w:pStyle w:val="ListParagraph"/>
        <w:rPr>
          <w:rFonts w:ascii="Times New Roman" w:hAnsi="Times New Roman" w:cs="Times New Roman"/>
          <w:sz w:val="32"/>
        </w:rPr>
      </w:pPr>
    </w:p>
    <w:p w:rsidR="0057022C" w:rsidRPr="00A72641" w:rsidRDefault="00A72641" w:rsidP="0057022C">
      <w:pPr>
        <w:pStyle w:val="ListParagraph"/>
        <w:numPr>
          <w:ilvl w:val="1"/>
          <w:numId w:val="1"/>
        </w:numPr>
        <w:rPr>
          <w:rFonts w:ascii="Times New Roman" w:hAnsi="Times New Roman" w:cs="Times New Roman"/>
          <w:sz w:val="28"/>
        </w:rPr>
      </w:pPr>
      <w:r>
        <w:rPr>
          <w:rFonts w:ascii="Times New Roman" w:hAnsi="Times New Roman" w:cs="Times New Roman"/>
          <w:sz w:val="28"/>
        </w:rPr>
        <w:t xml:space="preserve"> </w:t>
      </w:r>
      <w:r w:rsidR="00BF7D07">
        <w:rPr>
          <w:rFonts w:ascii="Times New Roman" w:hAnsi="Times New Roman" w:cs="Times New Roman"/>
          <w:sz w:val="28"/>
        </w:rPr>
        <w:t xml:space="preserve">Description and Discussion of the </w:t>
      </w:r>
      <w:r w:rsidR="0057022C" w:rsidRPr="00A72641">
        <w:rPr>
          <w:rFonts w:ascii="Times New Roman" w:hAnsi="Times New Roman" w:cs="Times New Roman"/>
          <w:sz w:val="28"/>
        </w:rPr>
        <w:t>Background</w:t>
      </w:r>
    </w:p>
    <w:p w:rsidR="00A72641" w:rsidRDefault="00B234C0" w:rsidP="00A72641">
      <w:pPr>
        <w:ind w:left="360"/>
        <w:jc w:val="both"/>
        <w:rPr>
          <w:rFonts w:ascii="Times New Roman" w:hAnsi="Times New Roman" w:cs="Times New Roman"/>
          <w:sz w:val="24"/>
        </w:rPr>
      </w:pPr>
      <w:r>
        <w:rPr>
          <w:rFonts w:ascii="Times New Roman" w:hAnsi="Times New Roman" w:cs="Times New Roman"/>
          <w:sz w:val="24"/>
        </w:rPr>
        <w:t>While choosing a public school for a child’s education, there are many aspects that parents</w:t>
      </w:r>
      <w:r w:rsidR="00A72641">
        <w:rPr>
          <w:rFonts w:ascii="Times New Roman" w:hAnsi="Times New Roman" w:cs="Times New Roman"/>
          <w:sz w:val="24"/>
        </w:rPr>
        <w:t xml:space="preserve"> will</w:t>
      </w:r>
      <w:r>
        <w:rPr>
          <w:rFonts w:ascii="Times New Roman" w:hAnsi="Times New Roman" w:cs="Times New Roman"/>
          <w:sz w:val="24"/>
        </w:rPr>
        <w:t xml:space="preserve"> consider. </w:t>
      </w:r>
      <w:r w:rsidR="00BF7D07">
        <w:rPr>
          <w:rFonts w:ascii="Times New Roman" w:hAnsi="Times New Roman" w:cs="Times New Roman"/>
          <w:sz w:val="24"/>
        </w:rPr>
        <w:t xml:space="preserve">A key aspect is the rating of the </w:t>
      </w:r>
      <w:r>
        <w:rPr>
          <w:rFonts w:ascii="Times New Roman" w:hAnsi="Times New Roman" w:cs="Times New Roman"/>
          <w:sz w:val="24"/>
        </w:rPr>
        <w:t>school</w:t>
      </w:r>
      <w:r w:rsidR="00362BCB">
        <w:rPr>
          <w:rFonts w:ascii="Times New Roman" w:hAnsi="Times New Roman" w:cs="Times New Roman"/>
          <w:sz w:val="24"/>
        </w:rPr>
        <w:t xml:space="preserve"> and the quality of the education it provides. But is the surrounding area and venues an important factor and an influence on a child’s educational development? Could they be a distraction or a positive influence on the student? Could having more cafés or a movie theatre be a distraction? S</w:t>
      </w:r>
      <w:r w:rsidR="001E7DF0">
        <w:rPr>
          <w:rFonts w:ascii="Times New Roman" w:hAnsi="Times New Roman" w:cs="Times New Roman"/>
          <w:sz w:val="24"/>
        </w:rPr>
        <w:t xml:space="preserve">ome </w:t>
      </w:r>
      <w:r w:rsidR="00BF7D07">
        <w:rPr>
          <w:rFonts w:ascii="Times New Roman" w:hAnsi="Times New Roman" w:cs="Times New Roman"/>
          <w:sz w:val="24"/>
        </w:rPr>
        <w:t>parent</w:t>
      </w:r>
      <w:r w:rsidR="001E7DF0">
        <w:rPr>
          <w:rFonts w:ascii="Times New Roman" w:hAnsi="Times New Roman" w:cs="Times New Roman"/>
          <w:sz w:val="24"/>
        </w:rPr>
        <w:t>s</w:t>
      </w:r>
      <w:r w:rsidR="00BF7D07">
        <w:rPr>
          <w:rFonts w:ascii="Times New Roman" w:hAnsi="Times New Roman" w:cs="Times New Roman"/>
          <w:sz w:val="24"/>
        </w:rPr>
        <w:t xml:space="preserve"> may give due consideration to </w:t>
      </w:r>
      <w:r>
        <w:rPr>
          <w:rFonts w:ascii="Times New Roman" w:hAnsi="Times New Roman" w:cs="Times New Roman"/>
          <w:sz w:val="24"/>
        </w:rPr>
        <w:t xml:space="preserve">the neighborhood where the school </w:t>
      </w:r>
      <w:r w:rsidR="001E7DF0">
        <w:rPr>
          <w:rFonts w:ascii="Times New Roman" w:hAnsi="Times New Roman" w:cs="Times New Roman"/>
          <w:sz w:val="24"/>
        </w:rPr>
        <w:t xml:space="preserve">is </w:t>
      </w:r>
      <w:r>
        <w:rPr>
          <w:rFonts w:ascii="Times New Roman" w:hAnsi="Times New Roman" w:cs="Times New Roman"/>
          <w:sz w:val="24"/>
        </w:rPr>
        <w:t>located</w:t>
      </w:r>
      <w:r w:rsidR="00362BCB">
        <w:rPr>
          <w:rFonts w:ascii="Times New Roman" w:hAnsi="Times New Roman" w:cs="Times New Roman"/>
          <w:sz w:val="24"/>
        </w:rPr>
        <w:t>, and may relocate to a place where there are more parks than cafes and restaurants</w:t>
      </w:r>
      <w:r>
        <w:rPr>
          <w:rFonts w:ascii="Times New Roman" w:hAnsi="Times New Roman" w:cs="Times New Roman"/>
          <w:sz w:val="24"/>
        </w:rPr>
        <w:t xml:space="preserve">. </w:t>
      </w:r>
      <w:r w:rsidR="00BF7D07">
        <w:rPr>
          <w:rFonts w:ascii="Times New Roman" w:hAnsi="Times New Roman" w:cs="Times New Roman"/>
          <w:sz w:val="24"/>
        </w:rPr>
        <w:t xml:space="preserve">The project seeks to </w:t>
      </w:r>
      <w:r w:rsidR="00B210AA">
        <w:rPr>
          <w:rFonts w:ascii="Times New Roman" w:hAnsi="Times New Roman" w:cs="Times New Roman"/>
          <w:sz w:val="24"/>
        </w:rPr>
        <w:t xml:space="preserve">evaluate </w:t>
      </w:r>
      <w:r w:rsidR="00BF7D07">
        <w:rPr>
          <w:rFonts w:ascii="Times New Roman" w:hAnsi="Times New Roman" w:cs="Times New Roman"/>
          <w:sz w:val="24"/>
        </w:rPr>
        <w:t xml:space="preserve">and ascertain </w:t>
      </w:r>
      <w:r w:rsidR="00B210AA">
        <w:rPr>
          <w:rFonts w:ascii="Times New Roman" w:hAnsi="Times New Roman" w:cs="Times New Roman"/>
          <w:sz w:val="24"/>
        </w:rPr>
        <w:t>whether</w:t>
      </w:r>
      <w:r w:rsidR="00737476">
        <w:rPr>
          <w:rFonts w:ascii="Times New Roman" w:hAnsi="Times New Roman" w:cs="Times New Roman"/>
          <w:sz w:val="24"/>
        </w:rPr>
        <w:t xml:space="preserve"> </w:t>
      </w:r>
      <w:r w:rsidR="00B210AA">
        <w:rPr>
          <w:rFonts w:ascii="Times New Roman" w:hAnsi="Times New Roman" w:cs="Times New Roman"/>
          <w:sz w:val="24"/>
        </w:rPr>
        <w:t xml:space="preserve">the </w:t>
      </w:r>
      <w:r w:rsidR="001E7DF0">
        <w:rPr>
          <w:rFonts w:ascii="Times New Roman" w:hAnsi="Times New Roman" w:cs="Times New Roman"/>
          <w:sz w:val="24"/>
        </w:rPr>
        <w:t>venues surrounding the school have</w:t>
      </w:r>
      <w:r w:rsidR="00BF7D07">
        <w:rPr>
          <w:rFonts w:ascii="Times New Roman" w:hAnsi="Times New Roman" w:cs="Times New Roman"/>
          <w:sz w:val="24"/>
        </w:rPr>
        <w:t xml:space="preserve"> an effect on the </w:t>
      </w:r>
      <w:r w:rsidR="00362BCB">
        <w:rPr>
          <w:rFonts w:ascii="Times New Roman" w:hAnsi="Times New Roman" w:cs="Times New Roman"/>
          <w:sz w:val="24"/>
        </w:rPr>
        <w:t>students, influential in their ability to perform well in studies</w:t>
      </w:r>
      <w:r w:rsidR="00BF7D07">
        <w:rPr>
          <w:rFonts w:ascii="Times New Roman" w:hAnsi="Times New Roman" w:cs="Times New Roman"/>
          <w:sz w:val="24"/>
        </w:rPr>
        <w:t>.</w:t>
      </w:r>
    </w:p>
    <w:p w:rsidR="00B210AA" w:rsidRDefault="00B210AA" w:rsidP="00A72641">
      <w:pPr>
        <w:ind w:left="360"/>
        <w:jc w:val="both"/>
        <w:rPr>
          <w:rFonts w:ascii="Times New Roman" w:hAnsi="Times New Roman" w:cs="Times New Roman"/>
          <w:sz w:val="24"/>
        </w:rPr>
      </w:pPr>
      <w:r>
        <w:rPr>
          <w:rFonts w:ascii="Times New Roman" w:hAnsi="Times New Roman" w:cs="Times New Roman"/>
          <w:sz w:val="24"/>
        </w:rPr>
        <w:t xml:space="preserve">In order </w:t>
      </w:r>
      <w:r w:rsidR="00C003C9">
        <w:rPr>
          <w:rFonts w:ascii="Times New Roman" w:hAnsi="Times New Roman" w:cs="Times New Roman"/>
          <w:sz w:val="24"/>
        </w:rPr>
        <w:t xml:space="preserve">to </w:t>
      </w:r>
      <w:r>
        <w:rPr>
          <w:rFonts w:ascii="Times New Roman" w:hAnsi="Times New Roman" w:cs="Times New Roman"/>
          <w:sz w:val="24"/>
        </w:rPr>
        <w:t xml:space="preserve">ascertain </w:t>
      </w:r>
      <w:r w:rsidR="00C003C9">
        <w:rPr>
          <w:rFonts w:ascii="Times New Roman" w:hAnsi="Times New Roman" w:cs="Times New Roman"/>
          <w:sz w:val="24"/>
        </w:rPr>
        <w:t xml:space="preserve">this, the project considers a small sample set of schools in and around Toronto. As a proxy for the </w:t>
      </w:r>
      <w:r w:rsidR="001E7DF0">
        <w:rPr>
          <w:rFonts w:ascii="Times New Roman" w:hAnsi="Times New Roman" w:cs="Times New Roman"/>
          <w:sz w:val="24"/>
        </w:rPr>
        <w:t>quality of education in a school</w:t>
      </w:r>
      <w:r w:rsidR="00C003C9">
        <w:rPr>
          <w:rFonts w:ascii="Times New Roman" w:hAnsi="Times New Roman" w:cs="Times New Roman"/>
          <w:sz w:val="24"/>
        </w:rPr>
        <w:t xml:space="preserve">, the percentage of students passing the </w:t>
      </w:r>
      <w:r w:rsidR="00C003C9" w:rsidRPr="0057022C">
        <w:rPr>
          <w:rFonts w:ascii="Times New Roman" w:hAnsi="Times New Roman" w:cs="Times New Roman"/>
          <w:sz w:val="24"/>
        </w:rPr>
        <w:t xml:space="preserve">Ontario Secondary School Literacy Test </w:t>
      </w:r>
      <w:r w:rsidR="00C003C9">
        <w:rPr>
          <w:rFonts w:ascii="Times New Roman" w:hAnsi="Times New Roman" w:cs="Times New Roman"/>
          <w:sz w:val="24"/>
        </w:rPr>
        <w:t xml:space="preserve">in the first attempt </w:t>
      </w:r>
      <w:r w:rsidR="00B234C0">
        <w:rPr>
          <w:rFonts w:ascii="Times New Roman" w:hAnsi="Times New Roman" w:cs="Times New Roman"/>
          <w:sz w:val="24"/>
        </w:rPr>
        <w:t>is</w:t>
      </w:r>
      <w:r w:rsidR="00C003C9">
        <w:rPr>
          <w:rFonts w:ascii="Times New Roman" w:hAnsi="Times New Roman" w:cs="Times New Roman"/>
          <w:sz w:val="24"/>
        </w:rPr>
        <w:t xml:space="preserve"> considered. </w:t>
      </w:r>
      <w:r w:rsidR="00C003C9" w:rsidRPr="0057022C">
        <w:rPr>
          <w:rFonts w:ascii="Times New Roman" w:hAnsi="Times New Roman" w:cs="Times New Roman"/>
          <w:sz w:val="24"/>
        </w:rPr>
        <w:t>The Ontario Secondary School Literacy Test (OSSLT) measures whether students are meeting the minimum standard for literacy across all subjects up to the end of Grade 9. Successful completion of the literacy test is one of the requirements to earn an Ontario Secondary School Diploma. All students across the province write this test on the same date, usually in late March each year.</w:t>
      </w:r>
    </w:p>
    <w:p w:rsidR="00A72641" w:rsidRDefault="00A72641" w:rsidP="00A72641">
      <w:pPr>
        <w:ind w:left="360"/>
        <w:jc w:val="both"/>
        <w:rPr>
          <w:rFonts w:ascii="Times New Roman" w:hAnsi="Times New Roman" w:cs="Times New Roman"/>
          <w:sz w:val="24"/>
        </w:rPr>
      </w:pPr>
    </w:p>
    <w:p w:rsidR="00B236F5" w:rsidRPr="00BF4864" w:rsidRDefault="00B236F5" w:rsidP="00585A28">
      <w:pPr>
        <w:rPr>
          <w:rFonts w:ascii="Times New Roman" w:hAnsi="Times New Roman" w:cs="Times New Roman"/>
          <w:sz w:val="24"/>
        </w:rPr>
      </w:pPr>
    </w:p>
    <w:p w:rsidR="0057022C" w:rsidRPr="00024225" w:rsidRDefault="0057022C" w:rsidP="00024225">
      <w:pPr>
        <w:rPr>
          <w:rFonts w:ascii="Times New Roman" w:hAnsi="Times New Roman" w:cs="Times New Roman"/>
          <w:sz w:val="32"/>
        </w:rPr>
      </w:pPr>
    </w:p>
    <w:sectPr w:rsidR="0057022C" w:rsidRPr="00024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A075A"/>
    <w:multiLevelType w:val="hybridMultilevel"/>
    <w:tmpl w:val="57D04B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50DB29EF"/>
    <w:multiLevelType w:val="multilevel"/>
    <w:tmpl w:val="551694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410"/>
    <w:rsid w:val="00024225"/>
    <w:rsid w:val="000B651B"/>
    <w:rsid w:val="001E7DF0"/>
    <w:rsid w:val="00362BCB"/>
    <w:rsid w:val="0057022C"/>
    <w:rsid w:val="00575A78"/>
    <w:rsid w:val="00585A28"/>
    <w:rsid w:val="006B4627"/>
    <w:rsid w:val="006E00EA"/>
    <w:rsid w:val="00737476"/>
    <w:rsid w:val="007F7FF7"/>
    <w:rsid w:val="00A72641"/>
    <w:rsid w:val="00B210AA"/>
    <w:rsid w:val="00B234C0"/>
    <w:rsid w:val="00B236F5"/>
    <w:rsid w:val="00B27165"/>
    <w:rsid w:val="00B80410"/>
    <w:rsid w:val="00BE208D"/>
    <w:rsid w:val="00BF4864"/>
    <w:rsid w:val="00BF7D07"/>
    <w:rsid w:val="00C003C9"/>
    <w:rsid w:val="00C86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41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22C"/>
    <w:pPr>
      <w:ind w:left="720"/>
      <w:contextualSpacing/>
    </w:pPr>
  </w:style>
  <w:style w:type="paragraph" w:styleId="BalloonText">
    <w:name w:val="Balloon Text"/>
    <w:basedOn w:val="Normal"/>
    <w:link w:val="BalloonTextChar"/>
    <w:uiPriority w:val="99"/>
    <w:semiHidden/>
    <w:unhideWhenUsed/>
    <w:rsid w:val="00BF4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64"/>
    <w:rPr>
      <w:rFonts w:ascii="Tahoma" w:hAnsi="Tahoma" w:cs="Tahoma"/>
      <w:sz w:val="16"/>
      <w:szCs w:val="16"/>
      <w:lang w:val="en-US"/>
    </w:rPr>
  </w:style>
  <w:style w:type="character" w:styleId="Hyperlink">
    <w:name w:val="Hyperlink"/>
    <w:basedOn w:val="DefaultParagraphFont"/>
    <w:uiPriority w:val="99"/>
    <w:unhideWhenUsed/>
    <w:rsid w:val="006B4627"/>
    <w:rPr>
      <w:color w:val="0000FF" w:themeColor="hyperlink"/>
      <w:u w:val="single"/>
    </w:rPr>
  </w:style>
  <w:style w:type="character" w:styleId="Strong">
    <w:name w:val="Strong"/>
    <w:basedOn w:val="DefaultParagraphFont"/>
    <w:uiPriority w:val="22"/>
    <w:qFormat/>
    <w:rsid w:val="00B236F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41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22C"/>
    <w:pPr>
      <w:ind w:left="720"/>
      <w:contextualSpacing/>
    </w:pPr>
  </w:style>
  <w:style w:type="paragraph" w:styleId="BalloonText">
    <w:name w:val="Balloon Text"/>
    <w:basedOn w:val="Normal"/>
    <w:link w:val="BalloonTextChar"/>
    <w:uiPriority w:val="99"/>
    <w:semiHidden/>
    <w:unhideWhenUsed/>
    <w:rsid w:val="00BF4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64"/>
    <w:rPr>
      <w:rFonts w:ascii="Tahoma" w:hAnsi="Tahoma" w:cs="Tahoma"/>
      <w:sz w:val="16"/>
      <w:szCs w:val="16"/>
      <w:lang w:val="en-US"/>
    </w:rPr>
  </w:style>
  <w:style w:type="character" w:styleId="Hyperlink">
    <w:name w:val="Hyperlink"/>
    <w:basedOn w:val="DefaultParagraphFont"/>
    <w:uiPriority w:val="99"/>
    <w:unhideWhenUsed/>
    <w:rsid w:val="006B4627"/>
    <w:rPr>
      <w:color w:val="0000FF" w:themeColor="hyperlink"/>
      <w:u w:val="single"/>
    </w:rPr>
  </w:style>
  <w:style w:type="character" w:styleId="Strong">
    <w:name w:val="Strong"/>
    <w:basedOn w:val="DefaultParagraphFont"/>
    <w:uiPriority w:val="22"/>
    <w:qFormat/>
    <w:rsid w:val="00B236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Subin Augustine</dc:creator>
  <cp:lastModifiedBy>Subin Augustine</cp:lastModifiedBy>
  <cp:revision>3</cp:revision>
  <dcterms:created xsi:type="dcterms:W3CDTF">2019-11-08T14:39:00Z</dcterms:created>
  <dcterms:modified xsi:type="dcterms:W3CDTF">2019-11-08T14:39:00Z</dcterms:modified>
</cp:coreProperties>
</file>