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4E709CF3" w:rsidR="005F3FF0" w:rsidRPr="00A76E2D" w:rsidRDefault="005A65AE" w:rsidP="005F3FF0">
      <w:pPr>
        <w:pStyle w:val="a"/>
        <w:wordWrap/>
        <w:jc w:val="center"/>
        <w:rPr>
          <w:rFonts w:asciiTheme="minorHAnsi" w:eastAsiaTheme="minorHAnsi" w:hAnsiTheme="minorHAnsi"/>
          <w:sz w:val="22"/>
          <w:szCs w:val="22"/>
        </w:rPr>
      </w:pPr>
      <w:r w:rsidRPr="00A76E2D">
        <w:rPr>
          <w:rFonts w:asciiTheme="minorHAnsi" w:eastAsiaTheme="minorHAnsi" w:hAnsiTheme="minorHAnsi"/>
          <w:sz w:val="22"/>
          <w:szCs w:val="22"/>
          <w:u w:val="single" w:color="000000"/>
        </w:rPr>
        <w:t>1</w:t>
      </w:r>
      <w:r w:rsidR="006315F9" w:rsidRPr="00A76E2D">
        <w:rPr>
          <w:rFonts w:asciiTheme="minorHAnsi" w:eastAsiaTheme="minorHAnsi" w:hAnsiTheme="minorHAnsi"/>
          <w:sz w:val="22"/>
          <w:szCs w:val="22"/>
          <w:u w:val="single" w:color="000000"/>
        </w:rPr>
        <w:t>2</w:t>
      </w:r>
      <w:r w:rsidR="005F3FF0" w:rsidRPr="00A76E2D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 xml:space="preserve">주차 </w:t>
      </w:r>
      <w:r w:rsidR="00A76E2D" w:rsidRPr="00A76E2D">
        <w:rPr>
          <w:rFonts w:asciiTheme="minorHAnsi" w:eastAsiaTheme="minorHAnsi" w:hAnsiTheme="minorHAnsi" w:hint="eastAsia"/>
          <w:sz w:val="22"/>
          <w:szCs w:val="22"/>
          <w:u w:val="single" w:color="000000"/>
        </w:rPr>
        <w:t xml:space="preserve">결과 </w:t>
      </w:r>
      <w:r w:rsidR="005F3FF0" w:rsidRPr="00A76E2D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>보고서</w:t>
      </w:r>
    </w:p>
    <w:p w14:paraId="692FADBC" w14:textId="77777777" w:rsidR="005F3FF0" w:rsidRPr="00A76E2D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6528FED4" w14:textId="57CAD601" w:rsidR="005F3FF0" w:rsidRPr="00A76E2D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A76E2D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A76E2D">
        <w:rPr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r w:rsidR="0094785D" w:rsidRPr="00A76E2D">
        <w:rPr>
          <w:rFonts w:asciiTheme="minorHAnsi" w:eastAsiaTheme="minorHAnsi" w:hAnsiTheme="minorHAnsi" w:cs="함초롬바탕" w:hint="eastAsia"/>
          <w:sz w:val="22"/>
          <w:szCs w:val="22"/>
        </w:rPr>
        <w:t>아트앤테크놀로지학과</w:t>
      </w:r>
      <w:proofErr w:type="spellEnd"/>
      <w:r w:rsidRPr="00A76E2D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A76E2D">
        <w:rPr>
          <w:rFonts w:asciiTheme="minorHAnsi" w:eastAsiaTheme="minorHAnsi" w:hAnsiTheme="minorHAnsi" w:cs="함초롬바탕"/>
          <w:sz w:val="22"/>
          <w:szCs w:val="22"/>
        </w:rPr>
        <w:t xml:space="preserve">    </w:t>
      </w:r>
      <w:r w:rsidRPr="00A76E2D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A76E2D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A76E2D">
        <w:rPr>
          <w:rFonts w:asciiTheme="minorHAnsi" w:eastAsiaTheme="minorHAnsi" w:hAnsiTheme="minorHAnsi"/>
          <w:sz w:val="22"/>
          <w:szCs w:val="22"/>
        </w:rPr>
        <w:t>3</w:t>
      </w:r>
      <w:r w:rsidRPr="00A76E2D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A76E2D">
        <w:rPr>
          <w:rFonts w:asciiTheme="minorHAnsi" w:eastAsiaTheme="minorHAnsi" w:hAnsiTheme="minorHAnsi" w:cs="함초롬바탕"/>
          <w:sz w:val="22"/>
          <w:szCs w:val="22"/>
        </w:rPr>
        <w:t xml:space="preserve">        </w:t>
      </w:r>
      <w:r w:rsidRPr="00A76E2D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A76E2D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A76E2D">
        <w:rPr>
          <w:rFonts w:asciiTheme="minorHAnsi" w:eastAsiaTheme="minorHAnsi" w:hAnsiTheme="minorHAnsi"/>
          <w:sz w:val="22"/>
          <w:szCs w:val="22"/>
        </w:rPr>
        <w:t>20201116</w:t>
      </w:r>
      <w:r w:rsidRPr="00A76E2D">
        <w:rPr>
          <w:rFonts w:asciiTheme="minorHAnsi" w:eastAsiaTheme="minorHAnsi" w:hAnsiTheme="minorHAnsi"/>
          <w:sz w:val="22"/>
          <w:szCs w:val="22"/>
        </w:rPr>
        <w:t xml:space="preserve">       </w:t>
      </w:r>
      <w:r w:rsidRPr="00A76E2D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A76E2D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A76E2D">
        <w:rPr>
          <w:rFonts w:asciiTheme="minorHAnsi" w:eastAsiaTheme="minorHAnsi" w:hAnsiTheme="minorHAnsi" w:hint="eastAsia"/>
          <w:sz w:val="22"/>
          <w:szCs w:val="22"/>
        </w:rPr>
        <w:t>이수빈</w:t>
      </w:r>
    </w:p>
    <w:p w14:paraId="738AF4B9" w14:textId="77777777" w:rsidR="000B6A5A" w:rsidRDefault="00FB7FEF" w:rsidP="000B6A5A">
      <w:pPr>
        <w:pStyle w:val="NormalWeb"/>
        <w:numPr>
          <w:ilvl w:val="0"/>
          <w:numId w:val="5"/>
        </w:numPr>
        <w:shd w:val="clear" w:color="auto" w:fill="FFFFFF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화면에 미로를 그리기 위해서 텍스트 파일을 그대로 읽어 저장 할 </w:t>
      </w:r>
      <w:r>
        <w:rPr>
          <w:rFonts w:asciiTheme="minorHAnsi" w:eastAsiaTheme="minorHAnsi" w:hAnsiTheme="minorHAnsi"/>
          <w:sz w:val="22"/>
          <w:szCs w:val="22"/>
          <w:lang w:val="en-US"/>
        </w:rPr>
        <w:t>maze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라는 </w:t>
      </w:r>
      <w:r>
        <w:rPr>
          <w:rFonts w:asciiTheme="minorHAnsi" w:eastAsiaTheme="minorHAnsi" w:hAnsiTheme="minorHAnsi"/>
          <w:sz w:val="22"/>
          <w:szCs w:val="22"/>
          <w:lang w:val="en-US"/>
        </w:rPr>
        <w:t>string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형 </w:t>
      </w:r>
      <w:r>
        <w:rPr>
          <w:rFonts w:asciiTheme="minorHAnsi" w:eastAsiaTheme="minorHAnsi" w:hAnsiTheme="minorHAnsi"/>
          <w:sz w:val="22"/>
          <w:szCs w:val="22"/>
          <w:lang w:val="en-US"/>
        </w:rPr>
        <w:t>2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중 v</w:t>
      </w:r>
      <w:r>
        <w:rPr>
          <w:rFonts w:asciiTheme="minorHAnsi" w:eastAsiaTheme="minorHAnsi" w:hAnsiTheme="minorHAnsi"/>
          <w:sz w:val="22"/>
          <w:szCs w:val="22"/>
          <w:lang w:val="en-US"/>
        </w:rPr>
        <w:t>ector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/>
          <w:sz w:val="22"/>
          <w:szCs w:val="22"/>
          <w:lang w:val="en-US"/>
        </w:rPr>
        <w:t>vector&lt;vector&lt;string&gt;&gt;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lang w:val="en-US"/>
        </w:rPr>
        <w:t>으로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정의하였다. 본 실험에서는 메뉴를 구현하기 위해 </w:t>
      </w:r>
      <w:proofErr w:type="spellStart"/>
      <w:r>
        <w:rPr>
          <w:rFonts w:asciiTheme="minorHAnsi" w:eastAsiaTheme="minorHAnsi" w:hAnsiTheme="minorHAnsi"/>
          <w:sz w:val="22"/>
          <w:szCs w:val="22"/>
          <w:lang w:val="en-US"/>
        </w:rPr>
        <w:t>ofxWinMenu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라는 라이브러리를 사용하지만, 맥 </w:t>
      </w:r>
      <w:proofErr w:type="spellStart"/>
      <w:r>
        <w:rPr>
          <w:rFonts w:asciiTheme="minorHAnsi" w:eastAsiaTheme="minorHAnsi" w:hAnsiTheme="minorHAnsi"/>
          <w:sz w:val="22"/>
          <w:szCs w:val="22"/>
          <w:lang w:val="en-US"/>
        </w:rPr>
        <w:t>os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에서는 호출이 불가능하 전 프로젝트인 </w:t>
      </w:r>
      <w:r>
        <w:rPr>
          <w:rFonts w:asciiTheme="minorHAnsi" w:eastAsiaTheme="minorHAnsi" w:hAnsiTheme="minorHAnsi"/>
          <w:sz w:val="22"/>
          <w:szCs w:val="22"/>
          <w:lang w:val="en-US"/>
        </w:rPr>
        <w:t>waterfall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과 동일한 방식으로 버튼을 구현하였다.</w:t>
      </w:r>
    </w:p>
    <w:p w14:paraId="4704C486" w14:textId="77777777" w:rsidR="000B6A5A" w:rsidRDefault="00FB7FEF" w:rsidP="000B6A5A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 w:rsidRP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우선 파일을 읽기 위해서 </w:t>
      </w:r>
      <w:r w:rsidRPr="000B6A5A">
        <w:rPr>
          <w:rFonts w:asciiTheme="minorHAnsi" w:eastAsiaTheme="minorHAnsi" w:hAnsiTheme="minorHAnsi"/>
          <w:sz w:val="22"/>
          <w:szCs w:val="22"/>
          <w:lang w:val="en-US"/>
        </w:rPr>
        <w:t xml:space="preserve">key </w:t>
      </w:r>
      <w:r w:rsidRP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값인 </w:t>
      </w:r>
      <w:r w:rsidRPr="000B6A5A">
        <w:rPr>
          <w:rFonts w:asciiTheme="minorHAnsi" w:eastAsiaTheme="minorHAnsi" w:hAnsiTheme="minorHAnsi"/>
          <w:sz w:val="22"/>
          <w:szCs w:val="22"/>
          <w:lang w:val="en-US"/>
        </w:rPr>
        <w:t>‘l’</w:t>
      </w:r>
      <w:r w:rsidRP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을 누른다. 그러면 </w:t>
      </w:r>
      <w:r w:rsidRPr="000B6A5A">
        <w:rPr>
          <w:rFonts w:asciiTheme="minorHAnsi" w:eastAsiaTheme="minorHAnsi" w:hAnsiTheme="minorHAnsi"/>
          <w:sz w:val="22"/>
          <w:szCs w:val="22"/>
          <w:lang w:val="en-US"/>
        </w:rPr>
        <w:t>waterfall</w:t>
      </w:r>
      <w:r w:rsidRP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과 동일하게 파일을 선택할 수 있고, </w:t>
      </w:r>
      <w:proofErr w:type="spellStart"/>
      <w:r w:rsidRPr="000B6A5A">
        <w:rPr>
          <w:rFonts w:asciiTheme="minorHAnsi" w:eastAsiaTheme="minorHAnsi" w:hAnsiTheme="minorHAnsi"/>
          <w:sz w:val="22"/>
          <w:szCs w:val="22"/>
          <w:lang w:val="en-US"/>
        </w:rPr>
        <w:t>readFile</w:t>
      </w:r>
      <w:proofErr w:type="spellEnd"/>
      <w:r w:rsidRPr="000B6A5A">
        <w:rPr>
          <w:rFonts w:asciiTheme="minorHAnsi" w:eastAsiaTheme="minorHAnsi" w:hAnsiTheme="minorHAnsi"/>
          <w:sz w:val="22"/>
          <w:szCs w:val="22"/>
          <w:lang w:val="en-US"/>
        </w:rPr>
        <w:t>()</w:t>
      </w:r>
      <w:r w:rsidRP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을 호출하게 된다. </w:t>
      </w:r>
      <w:proofErr w:type="spellStart"/>
      <w:r w:rsidRPr="000B6A5A">
        <w:rPr>
          <w:rFonts w:asciiTheme="minorHAnsi" w:eastAsiaTheme="minorHAnsi" w:hAnsiTheme="minorHAnsi" w:hint="eastAsia"/>
          <w:sz w:val="22"/>
          <w:szCs w:val="22"/>
          <w:lang w:val="en-US"/>
        </w:rPr>
        <w:t>r</w:t>
      </w:r>
      <w:r w:rsidRPr="000B6A5A">
        <w:rPr>
          <w:rFonts w:asciiTheme="minorHAnsi" w:eastAsiaTheme="minorHAnsi" w:hAnsiTheme="minorHAnsi"/>
          <w:sz w:val="22"/>
          <w:szCs w:val="22"/>
          <w:lang w:val="en-US"/>
        </w:rPr>
        <w:t>eadFile</w:t>
      </w:r>
      <w:proofErr w:type="spellEnd"/>
      <w:r w:rsidRPr="000B6A5A">
        <w:rPr>
          <w:rFonts w:asciiTheme="minorHAnsi" w:eastAsiaTheme="minorHAnsi" w:hAnsiTheme="minorHAnsi"/>
          <w:sz w:val="22"/>
          <w:szCs w:val="22"/>
          <w:lang w:val="en-US"/>
        </w:rPr>
        <w:t>()</w:t>
      </w:r>
      <w:r w:rsidRPr="000B6A5A">
        <w:rPr>
          <w:rFonts w:asciiTheme="minorHAnsi" w:eastAsiaTheme="minorHAnsi" w:hAnsiTheme="minorHAnsi" w:hint="eastAsia"/>
          <w:sz w:val="22"/>
          <w:szCs w:val="22"/>
          <w:lang w:val="en-US"/>
        </w:rPr>
        <w:t>에서는 미로를 그리지 못하기 때문에</w:t>
      </w:r>
      <w:r w:rsidRPr="000B6A5A">
        <w:rPr>
          <w:rFonts w:asciiTheme="minorHAnsi" w:eastAsiaTheme="minorHAnsi" w:hAnsiTheme="minorHAnsi"/>
          <w:sz w:val="22"/>
          <w:szCs w:val="22"/>
          <w:lang w:val="en-US"/>
        </w:rPr>
        <w:t>,</w:t>
      </w:r>
      <w:r w:rsidRP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이를 옮겨 담아 </w:t>
      </w:r>
      <w:r w:rsidRPr="000B6A5A">
        <w:rPr>
          <w:rFonts w:asciiTheme="minorHAnsi" w:eastAsiaTheme="minorHAnsi" w:hAnsiTheme="minorHAnsi"/>
          <w:sz w:val="22"/>
          <w:szCs w:val="22"/>
          <w:lang w:val="en-US"/>
        </w:rPr>
        <w:t>draw()</w:t>
      </w:r>
      <w:r w:rsidRP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함수에서 그래픽으로 전환 해 주어야한다. 그러기 위해 위에 언급한 바와 같이 </w:t>
      </w:r>
      <w:r w:rsidRPr="000B6A5A">
        <w:rPr>
          <w:rFonts w:asciiTheme="minorHAnsi" w:eastAsiaTheme="minorHAnsi" w:hAnsiTheme="minorHAnsi"/>
          <w:sz w:val="22"/>
          <w:szCs w:val="22"/>
          <w:lang w:val="en-US"/>
        </w:rPr>
        <w:t>maze</w:t>
      </w:r>
      <w:r w:rsidRPr="000B6A5A">
        <w:rPr>
          <w:rFonts w:asciiTheme="minorHAnsi" w:eastAsiaTheme="minorHAnsi" w:hAnsiTheme="minorHAnsi" w:hint="eastAsia"/>
          <w:sz w:val="22"/>
          <w:szCs w:val="22"/>
          <w:lang w:val="en-US"/>
        </w:rPr>
        <w:t>라는 이중 벡터를 정의하였고, 이에 저장하였다.</w:t>
      </w:r>
    </w:p>
    <w:p w14:paraId="18370CF0" w14:textId="77777777" w:rsidR="000B6A5A" w:rsidRDefault="00FB7FEF" w:rsidP="000B6A5A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proofErr w:type="spellStart"/>
      <w:r>
        <w:rPr>
          <w:rFonts w:asciiTheme="minorHAnsi" w:eastAsiaTheme="minorHAnsi" w:hAnsiTheme="minorHAnsi"/>
          <w:sz w:val="22"/>
          <w:szCs w:val="22"/>
          <w:lang w:val="en-US"/>
        </w:rPr>
        <w:t>readFile</w:t>
      </w:r>
      <w:proofErr w:type="spellEnd"/>
      <w:r>
        <w:rPr>
          <w:rFonts w:asciiTheme="minorHAnsi" w:eastAsiaTheme="minorHAnsi" w:hAnsiTheme="minorHAnsi"/>
          <w:sz w:val="22"/>
          <w:szCs w:val="22"/>
          <w:lang w:val="en-US"/>
        </w:rPr>
        <w:t>()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에서는 우선  파일을 열고 이에 성공하면 버퍼를 이용해 파일을 한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줄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씩 읽는 방식을 사용하였다. 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한 줄에 담겨있는 문자의 </w:t>
      </w:r>
      <w:proofErr w:type="spellStart"/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>갯수는</w:t>
      </w:r>
      <w:proofErr w:type="spellEnd"/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전체 </w:t>
      </w:r>
      <w:r w:rsidR="00185D9E">
        <w:rPr>
          <w:rFonts w:asciiTheme="minorHAnsi" w:eastAsiaTheme="minorHAnsi" w:hAnsiTheme="minorHAnsi"/>
          <w:sz w:val="22"/>
          <w:szCs w:val="22"/>
          <w:lang w:val="en-US"/>
        </w:rPr>
        <w:t>maze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넓이의 </w:t>
      </w:r>
      <w:r w:rsidR="00185D9E">
        <w:rPr>
          <w:rFonts w:asciiTheme="minorHAnsi" w:eastAsiaTheme="minorHAnsi" w:hAnsiTheme="minorHAnsi"/>
          <w:sz w:val="22"/>
          <w:szCs w:val="22"/>
          <w:lang w:val="en-US"/>
        </w:rPr>
        <w:t>2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배에 </w:t>
      </w:r>
      <w:r w:rsidR="00185D9E">
        <w:rPr>
          <w:rFonts w:asciiTheme="minorHAnsi" w:eastAsiaTheme="minorHAnsi" w:hAnsiTheme="minorHAnsi"/>
          <w:sz w:val="22"/>
          <w:szCs w:val="22"/>
          <w:lang w:val="en-US"/>
        </w:rPr>
        <w:t>1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을 더한 것과 같기 때문에, 문자열의 크기 </w:t>
      </w:r>
      <w:r w:rsidR="00185D9E">
        <w:rPr>
          <w:rFonts w:asciiTheme="minorHAnsi" w:eastAsiaTheme="minorHAnsi" w:hAnsiTheme="minorHAnsi"/>
          <w:sz w:val="22"/>
          <w:szCs w:val="22"/>
          <w:lang w:val="en-US"/>
        </w:rPr>
        <w:t>-1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의 절반을 </w:t>
      </w:r>
      <w:r w:rsidR="00185D9E">
        <w:rPr>
          <w:rFonts w:asciiTheme="minorHAnsi" w:eastAsiaTheme="minorHAnsi" w:hAnsiTheme="minorHAnsi"/>
          <w:sz w:val="22"/>
          <w:szCs w:val="22"/>
          <w:lang w:val="en-US"/>
        </w:rPr>
        <w:t>maze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넓이로 지정해준다. 또한 문자열의 개수는 </w:t>
      </w:r>
      <w:r w:rsidR="00185D9E">
        <w:rPr>
          <w:rFonts w:asciiTheme="minorHAnsi" w:eastAsiaTheme="minorHAnsi" w:hAnsiTheme="minorHAnsi"/>
          <w:sz w:val="22"/>
          <w:szCs w:val="22"/>
          <w:lang w:val="en-US"/>
        </w:rPr>
        <w:t>maze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>의 높이</w:t>
      </w:r>
      <w:r w:rsidR="00185D9E">
        <w:rPr>
          <w:rFonts w:asciiTheme="minorHAnsi" w:eastAsiaTheme="minorHAnsi" w:hAnsiTheme="minorHAnsi"/>
          <w:sz w:val="22"/>
          <w:szCs w:val="22"/>
          <w:lang w:val="en-US"/>
        </w:rPr>
        <w:t>*2+1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>과 같기 때문에 문자열의 개수</w:t>
      </w:r>
      <w:r w:rsidR="00185D9E">
        <w:rPr>
          <w:rFonts w:asciiTheme="minorHAnsi" w:eastAsiaTheme="minorHAnsi" w:hAnsiTheme="minorHAnsi"/>
          <w:sz w:val="22"/>
          <w:szCs w:val="22"/>
          <w:lang w:val="en-US"/>
        </w:rPr>
        <w:t>-1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절반을 </w:t>
      </w:r>
      <w:r w:rsidR="00185D9E">
        <w:rPr>
          <w:rFonts w:asciiTheme="minorHAnsi" w:eastAsiaTheme="minorHAnsi" w:hAnsiTheme="minorHAnsi"/>
          <w:sz w:val="22"/>
          <w:szCs w:val="22"/>
          <w:lang w:val="en-US"/>
        </w:rPr>
        <w:t>maze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높이로 정의한다. 그 후, 버퍼를 이용해 문자열 한 줄 씩 읽어온 후, 이 문자열 전체를 </w:t>
      </w:r>
      <w:r w:rsidR="00185D9E">
        <w:rPr>
          <w:rFonts w:asciiTheme="minorHAnsi" w:eastAsiaTheme="minorHAnsi" w:hAnsiTheme="minorHAnsi"/>
          <w:sz w:val="22"/>
          <w:szCs w:val="22"/>
          <w:lang w:val="en-US"/>
        </w:rPr>
        <w:t>maze</w:t>
      </w:r>
      <w:r w:rsidR="00185D9E">
        <w:rPr>
          <w:rFonts w:asciiTheme="minorHAnsi" w:eastAsiaTheme="minorHAnsi" w:hAnsiTheme="minorHAnsi" w:hint="eastAsia"/>
          <w:sz w:val="22"/>
          <w:szCs w:val="22"/>
          <w:lang w:val="en-US"/>
        </w:rPr>
        <w:t>에 저장하면 된다.</w:t>
      </w:r>
    </w:p>
    <w:p w14:paraId="1A1C2890" w14:textId="77777777" w:rsidR="000B6A5A" w:rsidRDefault="00185D9E" w:rsidP="000B6A5A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t>m</w:t>
      </w:r>
      <w:r>
        <w:rPr>
          <w:rFonts w:asciiTheme="minorHAnsi" w:eastAsiaTheme="minorHAnsi" w:hAnsiTheme="minorHAnsi"/>
          <w:sz w:val="22"/>
          <w:szCs w:val="22"/>
          <w:lang w:val="en-US"/>
        </w:rPr>
        <w:t>aze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 저장한 것을 </w:t>
      </w:r>
      <w:r>
        <w:rPr>
          <w:rFonts w:asciiTheme="minorHAnsi" w:eastAsiaTheme="minorHAnsi" w:hAnsiTheme="minorHAnsi"/>
          <w:sz w:val="22"/>
          <w:szCs w:val="22"/>
          <w:lang w:val="en-US"/>
        </w:rPr>
        <w:t>draw()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함수에서 그래픽 전환해주면 된다. 가로 선과 새로 선이 있는 문자에 대해서만 이를 출력해주면 된다. 이때, 그래픽으로 나타내기 위해서 각 문자 </w:t>
      </w:r>
      <w:r>
        <w:rPr>
          <w:rFonts w:asciiTheme="minorHAnsi" w:eastAsiaTheme="minorHAnsi" w:hAnsiTheme="minorHAnsi"/>
          <w:sz w:val="22"/>
          <w:szCs w:val="22"/>
          <w:lang w:val="en-US"/>
        </w:rPr>
        <w:t>(</w:t>
      </w:r>
      <w:r>
        <w:rPr>
          <w:rFonts w:asciiTheme="minorHAnsi" w:eastAsiaTheme="minorHAnsi" w:hAnsiTheme="minorHAnsi" w:hint="eastAsia"/>
          <w:sz w:val="22"/>
          <w:szCs w:val="22"/>
          <w:lang w:val="en-US"/>
        </w:rPr>
        <w:t>가로 문자와 새로 문자)</w:t>
      </w:r>
      <w:proofErr w:type="spellStart"/>
      <w:r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두께를 갖는 선으로 표현해 준다. </w:t>
      </w:r>
      <w:r w:rsidR="006D77FA">
        <w:rPr>
          <w:rFonts w:asciiTheme="minorHAnsi" w:eastAsiaTheme="minorHAnsi" w:hAnsiTheme="minorHAnsi" w:hint="eastAsia"/>
          <w:sz w:val="22"/>
          <w:szCs w:val="22"/>
          <w:lang w:val="en-US"/>
        </w:rPr>
        <w:t>또한</w:t>
      </w:r>
      <w:r w:rsidR="006D77FA">
        <w:rPr>
          <w:rFonts w:asciiTheme="minorHAnsi" w:eastAsiaTheme="minorHAnsi" w:hAnsiTheme="minorHAnsi"/>
          <w:sz w:val="22"/>
          <w:szCs w:val="22"/>
          <w:lang w:val="en-US"/>
        </w:rPr>
        <w:t>,</w:t>
      </w:r>
      <w:r w:rsidR="006D77F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이 과정을 거치며 나중에 </w:t>
      </w:r>
      <w:r w:rsidR="006D77FA">
        <w:rPr>
          <w:rFonts w:asciiTheme="minorHAnsi" w:eastAsiaTheme="minorHAnsi" w:hAnsiTheme="minorHAnsi"/>
          <w:sz w:val="22"/>
          <w:szCs w:val="22"/>
          <w:lang w:val="en-US"/>
        </w:rPr>
        <w:t>DFS</w:t>
      </w:r>
      <w:r w:rsidR="006D77F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구현을 위한 그래프에도 저장을 해준다. </w:t>
      </w:r>
      <w:r w:rsidR="006D77FA">
        <w:rPr>
          <w:rFonts w:asciiTheme="minorHAnsi" w:eastAsiaTheme="minorHAnsi" w:hAnsiTheme="minorHAnsi"/>
          <w:sz w:val="22"/>
          <w:szCs w:val="22"/>
          <w:lang w:val="en-US"/>
        </w:rPr>
        <w:t xml:space="preserve">DFS </w:t>
      </w:r>
      <w:r w:rsidR="006D77F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구현은 다음 주차에서 자세히 다루도록 하겠다. </w:t>
      </w:r>
    </w:p>
    <w:p w14:paraId="7E594B41" w14:textId="454CE19F" w:rsidR="006D77FA" w:rsidRDefault="006D77FA" w:rsidP="000B6A5A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그래픽 전환 작업의 공간 복잡도는 </w:t>
      </w:r>
      <w:r>
        <w:rPr>
          <w:rFonts w:asciiTheme="minorHAnsi" w:eastAsiaTheme="minorHAnsi" w:hAnsiTheme="minorHAnsi"/>
          <w:sz w:val="22"/>
          <w:szCs w:val="22"/>
          <w:lang w:val="en-US"/>
        </w:rPr>
        <w:t>maze</w:t>
      </w:r>
      <w:r w:rsid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크기와 같다. 즉, 공간 복잡도는 미로의 높이를 </w:t>
      </w:r>
      <w:r w:rsidR="000B6A5A">
        <w:rPr>
          <w:rFonts w:asciiTheme="minorHAnsi" w:eastAsiaTheme="minorHAnsi" w:hAnsiTheme="minorHAnsi"/>
          <w:sz w:val="22"/>
          <w:szCs w:val="22"/>
          <w:lang w:val="en-US"/>
        </w:rPr>
        <w:t xml:space="preserve">H, </w:t>
      </w:r>
      <w:r w:rsid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넓이를 </w:t>
      </w:r>
      <w:r w:rsidR="000B6A5A">
        <w:rPr>
          <w:rFonts w:asciiTheme="minorHAnsi" w:eastAsiaTheme="minorHAnsi" w:hAnsiTheme="minorHAnsi"/>
          <w:sz w:val="22"/>
          <w:szCs w:val="22"/>
          <w:lang w:val="en-US"/>
        </w:rPr>
        <w:t>W</w:t>
      </w:r>
      <w:r w:rsid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라 하였을 때, </w:t>
      </w:r>
      <w:r w:rsidR="000B6A5A">
        <w:rPr>
          <w:rFonts w:asciiTheme="minorHAnsi" w:eastAsiaTheme="minorHAnsi" w:hAnsiTheme="minorHAnsi"/>
          <w:sz w:val="22"/>
          <w:szCs w:val="22"/>
          <w:lang w:val="en-US"/>
        </w:rPr>
        <w:t>O(2H*2W)</w:t>
      </w:r>
      <w:r w:rsid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와 같다. 시간 복잡도는 미로를 읽을 때, </w:t>
      </w:r>
      <w:r w:rsidR="000B6A5A">
        <w:rPr>
          <w:rFonts w:asciiTheme="minorHAnsi" w:eastAsiaTheme="minorHAnsi" w:hAnsiTheme="minorHAnsi"/>
          <w:sz w:val="22"/>
          <w:szCs w:val="22"/>
          <w:lang w:val="en-US"/>
        </w:rPr>
        <w:t xml:space="preserve">maze </w:t>
      </w:r>
      <w:r w:rsid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이중 배열의 크기만큼, </w:t>
      </w:r>
      <w:r w:rsidR="000B6A5A">
        <w:rPr>
          <w:rFonts w:asciiTheme="minorHAnsi" w:eastAsiaTheme="minorHAnsi" w:hAnsiTheme="minorHAnsi"/>
          <w:sz w:val="22"/>
          <w:szCs w:val="22"/>
          <w:lang w:val="en-US"/>
        </w:rPr>
        <w:t>draw</w:t>
      </w:r>
      <w:r w:rsid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에서도 이와 마찬가지로 </w:t>
      </w:r>
      <w:r w:rsidR="000B6A5A">
        <w:rPr>
          <w:rFonts w:asciiTheme="minorHAnsi" w:eastAsiaTheme="minorHAnsi" w:hAnsiTheme="minorHAnsi"/>
          <w:sz w:val="22"/>
          <w:szCs w:val="22"/>
          <w:lang w:val="en-US"/>
        </w:rPr>
        <w:t>maze</w:t>
      </w:r>
      <w:r w:rsid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의 이중 배열의 크기만큼 시간이 걸리기 때문에 시간 복잡도는 </w:t>
      </w:r>
      <w:r w:rsidR="000B6A5A">
        <w:rPr>
          <w:rFonts w:asciiTheme="minorHAnsi" w:eastAsiaTheme="minorHAnsi" w:hAnsiTheme="minorHAnsi"/>
          <w:sz w:val="22"/>
          <w:szCs w:val="22"/>
          <w:lang w:val="en-US"/>
        </w:rPr>
        <w:t>O(2H*2W)</w:t>
      </w:r>
      <w:r w:rsidR="000B6A5A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와 같다. </w:t>
      </w:r>
    </w:p>
    <w:p w14:paraId="31786B47" w14:textId="77777777" w:rsidR="000B6A5A" w:rsidRDefault="000B6A5A" w:rsidP="000B6A5A">
      <w:pPr>
        <w:pStyle w:val="NormalWeb"/>
        <w:shd w:val="clear" w:color="auto" w:fill="FFFFFF"/>
        <w:ind w:left="720"/>
        <w:rPr>
          <w:rFonts w:asciiTheme="minorHAnsi" w:eastAsiaTheme="minorHAnsi" w:hAnsiTheme="minorHAnsi"/>
          <w:sz w:val="22"/>
          <w:szCs w:val="22"/>
          <w:lang w:val="en-US"/>
        </w:rPr>
      </w:pPr>
    </w:p>
    <w:p w14:paraId="25745812" w14:textId="3D60C555" w:rsidR="000B6A5A" w:rsidRPr="006D77FA" w:rsidRDefault="000B6A5A" w:rsidP="000B6A5A">
      <w:pPr>
        <w:pStyle w:val="NormalWeb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 w:hint="eastAsia"/>
          <w:sz w:val="22"/>
          <w:szCs w:val="22"/>
          <w:lang w:val="en-US"/>
        </w:rPr>
      </w:pPr>
      <w:r>
        <w:rPr>
          <w:rFonts w:asciiTheme="minorHAnsi" w:eastAsiaTheme="minorHAnsi" w:hAnsiTheme="minorHAnsi" w:hint="eastAsia"/>
          <w:sz w:val="22"/>
          <w:szCs w:val="22"/>
          <w:lang w:val="en-US"/>
        </w:rPr>
        <w:lastRenderedPageBreak/>
        <w:t xml:space="preserve">본 실험을 통하여 텍스트 파일을 읽는 방법 그리고 그래픽으로의 전환 방법에 대해 배울 수 있었다. </w:t>
      </w:r>
      <w:r w:rsidR="00BF4A03">
        <w:rPr>
          <w:rFonts w:asciiTheme="minorHAnsi" w:eastAsiaTheme="minorHAnsi" w:hAnsiTheme="minorHAnsi"/>
          <w:sz w:val="22"/>
          <w:szCs w:val="22"/>
          <w:lang w:val="en-US"/>
        </w:rPr>
        <w:t>Buffer</w:t>
      </w:r>
      <w:proofErr w:type="spellStart"/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사용하며 </w:t>
      </w:r>
      <w:proofErr w:type="spellStart"/>
      <w:r w:rsidR="00BF4A03">
        <w:rPr>
          <w:rFonts w:asciiTheme="minorHAnsi" w:eastAsiaTheme="minorHAnsi" w:hAnsiTheme="minorHAnsi"/>
          <w:sz w:val="22"/>
          <w:szCs w:val="22"/>
          <w:lang w:val="en-US"/>
        </w:rPr>
        <w:t>ofSplitString</w:t>
      </w:r>
      <w:proofErr w:type="spellEnd"/>
      <w:r w:rsidR="00BF4A03">
        <w:rPr>
          <w:rFonts w:asciiTheme="minorHAnsi" w:eastAsiaTheme="minorHAnsi" w:hAnsiTheme="minorHAnsi"/>
          <w:sz w:val="22"/>
          <w:szCs w:val="22"/>
          <w:lang w:val="en-US"/>
        </w:rPr>
        <w:t xml:space="preserve">, </w:t>
      </w:r>
      <w:proofErr w:type="spellStart"/>
      <w:r w:rsidR="00BF4A03">
        <w:rPr>
          <w:rFonts w:asciiTheme="minorHAnsi" w:eastAsiaTheme="minorHAnsi" w:hAnsiTheme="minorHAnsi"/>
          <w:sz w:val="22"/>
          <w:szCs w:val="22"/>
          <w:lang w:val="en-US"/>
        </w:rPr>
        <w:t>ofBufferFromFile</w:t>
      </w:r>
      <w:proofErr w:type="spellEnd"/>
      <w:r w:rsidR="00BF4A03">
        <w:rPr>
          <w:rFonts w:asciiTheme="minorHAnsi" w:eastAsiaTheme="minorHAnsi" w:hAnsiTheme="minorHAnsi"/>
          <w:sz w:val="22"/>
          <w:szCs w:val="22"/>
          <w:lang w:val="en-US"/>
        </w:rPr>
        <w:t xml:space="preserve"> </w:t>
      </w:r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등의 </w:t>
      </w:r>
      <w:r w:rsidR="00BF4A03">
        <w:rPr>
          <w:rFonts w:asciiTheme="minorHAnsi" w:eastAsiaTheme="minorHAnsi" w:hAnsiTheme="minorHAnsi"/>
          <w:sz w:val="22"/>
          <w:szCs w:val="22"/>
          <w:lang w:val="en-US"/>
        </w:rPr>
        <w:t>Buffer</w:t>
      </w:r>
      <w:proofErr w:type="spellStart"/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proofErr w:type="spellStart"/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>이용시</w:t>
      </w:r>
      <w:proofErr w:type="spellEnd"/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함께 사용할 수 있는 함수들에 대해서도 공부하고 익힐 수 있었다. 그리고 </w:t>
      </w:r>
      <w:r w:rsidR="00BF4A03">
        <w:rPr>
          <w:rFonts w:asciiTheme="minorHAnsi" w:eastAsiaTheme="minorHAnsi" w:hAnsiTheme="minorHAnsi"/>
          <w:sz w:val="22"/>
          <w:szCs w:val="22"/>
          <w:lang w:val="en-US"/>
        </w:rPr>
        <w:t>text</w:t>
      </w:r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로 구현되어 있는 </w:t>
      </w:r>
      <w:r w:rsidR="00BF4A03">
        <w:rPr>
          <w:rFonts w:asciiTheme="minorHAnsi" w:eastAsiaTheme="minorHAnsi" w:hAnsiTheme="minorHAnsi"/>
          <w:sz w:val="22"/>
          <w:szCs w:val="22"/>
          <w:lang w:val="en-US"/>
        </w:rPr>
        <w:t>maze</w:t>
      </w:r>
      <w:proofErr w:type="spellStart"/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>를</w:t>
      </w:r>
      <w:proofErr w:type="spellEnd"/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그래픽으로 전환하는 과정에서 어떠한 방식으로 이를 그림으로 나타낼 수 있을지, 그리고 어떤 함수들을 이용해서 그릴 수 있는 지를 고민하며 오픈 </w:t>
      </w:r>
      <w:proofErr w:type="spellStart"/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>프레임웍스의</w:t>
      </w:r>
      <w:proofErr w:type="spellEnd"/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 xml:space="preserve"> </w:t>
      </w:r>
      <w:r w:rsidR="00BF4A03">
        <w:rPr>
          <w:rFonts w:asciiTheme="minorHAnsi" w:eastAsiaTheme="minorHAnsi" w:hAnsiTheme="minorHAnsi"/>
          <w:sz w:val="22"/>
          <w:szCs w:val="22"/>
          <w:lang w:val="en-US"/>
        </w:rPr>
        <w:t>draw</w:t>
      </w:r>
      <w:r w:rsidR="00BF4A03">
        <w:rPr>
          <w:rFonts w:asciiTheme="minorHAnsi" w:eastAsiaTheme="minorHAnsi" w:hAnsiTheme="minorHAnsi" w:hint="eastAsia"/>
          <w:sz w:val="22"/>
          <w:szCs w:val="22"/>
          <w:lang w:val="en-US"/>
        </w:rPr>
        <w:t>함수의 사용 방법을 배울 수 있었다.</w:t>
      </w:r>
    </w:p>
    <w:sectPr w:rsidR="000B6A5A" w:rsidRPr="006D77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51DEC" w14:textId="77777777" w:rsidR="00A91749" w:rsidRDefault="00A91749" w:rsidP="001345DE">
      <w:pPr>
        <w:spacing w:after="0" w:line="240" w:lineRule="auto"/>
      </w:pPr>
      <w:r>
        <w:separator/>
      </w:r>
    </w:p>
  </w:endnote>
  <w:endnote w:type="continuationSeparator" w:id="0">
    <w:p w14:paraId="0FC0BF6A" w14:textId="77777777" w:rsidR="00A91749" w:rsidRDefault="00A91749" w:rsidP="0013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Batang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D174C" w14:textId="77777777" w:rsidR="00A91749" w:rsidRDefault="00A91749" w:rsidP="001345DE">
      <w:pPr>
        <w:spacing w:after="0" w:line="240" w:lineRule="auto"/>
      </w:pPr>
      <w:r>
        <w:separator/>
      </w:r>
    </w:p>
  </w:footnote>
  <w:footnote w:type="continuationSeparator" w:id="0">
    <w:p w14:paraId="01C98CD7" w14:textId="77777777" w:rsidR="00A91749" w:rsidRDefault="00A91749" w:rsidP="0013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6697"/>
    <w:multiLevelType w:val="hybridMultilevel"/>
    <w:tmpl w:val="04964F40"/>
    <w:lvl w:ilvl="0" w:tplc="9530F8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95DD1"/>
    <w:multiLevelType w:val="hybridMultilevel"/>
    <w:tmpl w:val="0F187EBA"/>
    <w:lvl w:ilvl="0" w:tplc="D93A45B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53424"/>
    <w:multiLevelType w:val="hybridMultilevel"/>
    <w:tmpl w:val="19F08918"/>
    <w:lvl w:ilvl="0" w:tplc="5FF490B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80FA3"/>
    <w:multiLevelType w:val="hybridMultilevel"/>
    <w:tmpl w:val="9C807906"/>
    <w:lvl w:ilvl="0" w:tplc="4ED21D54">
      <w:start w:val="1"/>
      <w:numFmt w:val="decimal"/>
      <w:lvlText w:val="%1."/>
      <w:lvlJc w:val="left"/>
      <w:pPr>
        <w:ind w:left="720" w:hanging="360"/>
      </w:pPr>
      <w:rPr>
        <w:rFonts w:ascii="Batang" w:eastAsia="Batang" w:hAnsi="Batang" w:cs="Batang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5CCF"/>
    <w:multiLevelType w:val="hybridMultilevel"/>
    <w:tmpl w:val="C7A0C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183154">
    <w:abstractNumId w:val="3"/>
  </w:num>
  <w:num w:numId="2" w16cid:durableId="580481350">
    <w:abstractNumId w:val="4"/>
  </w:num>
  <w:num w:numId="3" w16cid:durableId="407728047">
    <w:abstractNumId w:val="0"/>
  </w:num>
  <w:num w:numId="4" w16cid:durableId="1701859097">
    <w:abstractNumId w:val="2"/>
  </w:num>
  <w:num w:numId="5" w16cid:durableId="1073118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B6A5A"/>
    <w:rsid w:val="001345DE"/>
    <w:rsid w:val="00135333"/>
    <w:rsid w:val="00185D9E"/>
    <w:rsid w:val="00272363"/>
    <w:rsid w:val="0032149F"/>
    <w:rsid w:val="00325815"/>
    <w:rsid w:val="0051137A"/>
    <w:rsid w:val="00516AC7"/>
    <w:rsid w:val="005A65AE"/>
    <w:rsid w:val="005F3FF0"/>
    <w:rsid w:val="006315F9"/>
    <w:rsid w:val="006D77FA"/>
    <w:rsid w:val="00850364"/>
    <w:rsid w:val="008B1F8F"/>
    <w:rsid w:val="0094785D"/>
    <w:rsid w:val="00987C31"/>
    <w:rsid w:val="00A22C36"/>
    <w:rsid w:val="00A76E2D"/>
    <w:rsid w:val="00A91749"/>
    <w:rsid w:val="00B17173"/>
    <w:rsid w:val="00BF4A03"/>
    <w:rsid w:val="00C37B81"/>
    <w:rsid w:val="00C85BF5"/>
    <w:rsid w:val="00D942DD"/>
    <w:rsid w:val="00EE41EF"/>
    <w:rsid w:val="00EF7585"/>
    <w:rsid w:val="00F40AB4"/>
    <w:rsid w:val="00F52AF3"/>
    <w:rsid w:val="00FB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EF758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table" w:styleId="TableGrid">
    <w:name w:val="Table Grid"/>
    <w:basedOn w:val="TableNormal"/>
    <w:uiPriority w:val="39"/>
    <w:rsid w:val="00135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5DE"/>
  </w:style>
  <w:style w:type="paragraph" w:styleId="Footer">
    <w:name w:val="footer"/>
    <w:basedOn w:val="Normal"/>
    <w:link w:val="FooterChar"/>
    <w:uiPriority w:val="99"/>
    <w:unhideWhenUsed/>
    <w:rsid w:val="001345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4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20</cp:revision>
  <dcterms:created xsi:type="dcterms:W3CDTF">2022-08-31T11:15:00Z</dcterms:created>
  <dcterms:modified xsi:type="dcterms:W3CDTF">2022-12-06T13:57:00Z</dcterms:modified>
</cp:coreProperties>
</file>