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51BDC" w14:textId="2CE35D47" w:rsidR="002C754C" w:rsidRPr="002C754C" w:rsidRDefault="002C754C" w:rsidP="002C754C">
      <w:pPr>
        <w:jc w:val="center"/>
        <w:rPr>
          <w:rFonts w:ascii="Times New Roman" w:hAnsi="Times New Roman" w:cs="Times New Roman"/>
          <w:sz w:val="28"/>
          <w:szCs w:val="28"/>
        </w:rPr>
      </w:pPr>
      <w:r w:rsidRPr="0030740C">
        <w:rPr>
          <w:rFonts w:ascii="Times New Roman" w:hAnsi="Times New Roman" w:cs="Times New Roman"/>
          <w:sz w:val="36"/>
          <w:szCs w:val="36"/>
          <w:u w:val="single"/>
        </w:rPr>
        <w:t>Global Layoffs Trend Analysis(2020-2025</w:t>
      </w:r>
      <w:r w:rsidRPr="002C754C">
        <w:rPr>
          <w:rFonts w:ascii="Times New Roman" w:hAnsi="Times New Roman" w:cs="Times New Roman"/>
          <w:sz w:val="28"/>
          <w:szCs w:val="28"/>
        </w:rPr>
        <w:t>)</w:t>
      </w:r>
    </w:p>
    <w:p w14:paraId="38CDB0A6"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Introduction</w:t>
      </w:r>
    </w:p>
    <w:p w14:paraId="45FEA712" w14:textId="77777777" w:rsidR="002C754C" w:rsidRPr="0030740C" w:rsidRDefault="002C754C" w:rsidP="0030740C">
      <w:pPr>
        <w:pStyle w:val="ListParagraph"/>
        <w:numPr>
          <w:ilvl w:val="0"/>
          <w:numId w:val="12"/>
        </w:numPr>
        <w:ind w:left="0" w:firstLine="142"/>
        <w:rPr>
          <w:rFonts w:ascii="Times New Roman" w:hAnsi="Times New Roman" w:cs="Times New Roman"/>
          <w:sz w:val="28"/>
          <w:szCs w:val="28"/>
        </w:rPr>
      </w:pPr>
      <w:r w:rsidRPr="0030740C">
        <w:rPr>
          <w:rFonts w:ascii="Times New Roman" w:hAnsi="Times New Roman" w:cs="Times New Roman"/>
          <w:sz w:val="28"/>
          <w:szCs w:val="28"/>
        </w:rPr>
        <w:t>In recent years, many organizations across the world have experienced workforce reductions due to economic uncertainty, technological advancements, and changing business strategies. Layoffs have become a significant trend affecting multiple industries and countries.</w:t>
      </w:r>
    </w:p>
    <w:p w14:paraId="555C446A" w14:textId="77777777" w:rsidR="002C754C" w:rsidRPr="0030740C" w:rsidRDefault="002C754C" w:rsidP="0030740C">
      <w:pPr>
        <w:pStyle w:val="ListParagraph"/>
        <w:numPr>
          <w:ilvl w:val="0"/>
          <w:numId w:val="12"/>
        </w:numPr>
        <w:ind w:left="0" w:firstLine="142"/>
        <w:rPr>
          <w:rFonts w:ascii="Times New Roman" w:hAnsi="Times New Roman" w:cs="Times New Roman"/>
          <w:sz w:val="28"/>
          <w:szCs w:val="28"/>
        </w:rPr>
      </w:pPr>
      <w:r w:rsidRPr="0030740C">
        <w:rPr>
          <w:rFonts w:ascii="Times New Roman" w:hAnsi="Times New Roman" w:cs="Times New Roman"/>
          <w:sz w:val="28"/>
          <w:szCs w:val="28"/>
        </w:rPr>
        <w:t>This project focuses on analyzing global layoffs data from 2020 to 2025 to understand patterns, trends, and key factors influencing workforce reduction. By applying data analytics techniques, the project aims to provide meaningful insights that can help organizations and decision-makers better understand the dynamics of layoffs.</w:t>
      </w:r>
    </w:p>
    <w:p w14:paraId="0B104B79"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Problem Statement</w:t>
      </w:r>
    </w:p>
    <w:p w14:paraId="0B2C21A0" w14:textId="77777777" w:rsidR="002C754C" w:rsidRPr="0030740C" w:rsidRDefault="002C754C" w:rsidP="0030740C">
      <w:pPr>
        <w:pStyle w:val="ListParagraph"/>
        <w:numPr>
          <w:ilvl w:val="0"/>
          <w:numId w:val="12"/>
        </w:numPr>
        <w:rPr>
          <w:rFonts w:ascii="Times New Roman" w:hAnsi="Times New Roman" w:cs="Times New Roman"/>
          <w:sz w:val="28"/>
          <w:szCs w:val="28"/>
        </w:rPr>
      </w:pPr>
      <w:r w:rsidRPr="0030740C">
        <w:rPr>
          <w:rFonts w:ascii="Times New Roman" w:hAnsi="Times New Roman" w:cs="Times New Roman"/>
          <w:sz w:val="28"/>
          <w:szCs w:val="28"/>
        </w:rPr>
        <w:t>Although layoffs are widely reported, it is difficult to clearly identify which industries and regions are most affected and how these layoffs change over time.</w:t>
      </w:r>
    </w:p>
    <w:p w14:paraId="3712A13C" w14:textId="77777777" w:rsidR="002C754C" w:rsidRPr="0030740C" w:rsidRDefault="002C754C" w:rsidP="0030740C">
      <w:pPr>
        <w:pStyle w:val="ListParagraph"/>
        <w:numPr>
          <w:ilvl w:val="0"/>
          <w:numId w:val="12"/>
        </w:numPr>
        <w:rPr>
          <w:rFonts w:ascii="Times New Roman" w:hAnsi="Times New Roman" w:cs="Times New Roman"/>
          <w:sz w:val="28"/>
          <w:szCs w:val="28"/>
        </w:rPr>
      </w:pPr>
      <w:r w:rsidRPr="0030740C">
        <w:rPr>
          <w:rFonts w:ascii="Times New Roman" w:hAnsi="Times New Roman" w:cs="Times New Roman"/>
          <w:sz w:val="28"/>
          <w:szCs w:val="28"/>
        </w:rPr>
        <w:t>Organizations often lack a clear understanding of patterns in layoffs, making it challenging to take proactive decisions.</w:t>
      </w:r>
    </w:p>
    <w:p w14:paraId="60C057C8" w14:textId="77777777" w:rsidR="002C754C" w:rsidRPr="0030740C" w:rsidRDefault="002C754C" w:rsidP="0030740C">
      <w:pPr>
        <w:pStyle w:val="ListParagraph"/>
        <w:numPr>
          <w:ilvl w:val="0"/>
          <w:numId w:val="12"/>
        </w:numPr>
        <w:rPr>
          <w:rFonts w:ascii="Times New Roman" w:hAnsi="Times New Roman" w:cs="Times New Roman"/>
          <w:sz w:val="28"/>
          <w:szCs w:val="28"/>
        </w:rPr>
      </w:pPr>
      <w:r w:rsidRPr="0030740C">
        <w:rPr>
          <w:rFonts w:ascii="Times New Roman" w:hAnsi="Times New Roman" w:cs="Times New Roman"/>
          <w:sz w:val="28"/>
          <w:szCs w:val="28"/>
        </w:rPr>
        <w:t>Therefore, this project aims to analyze layoffs data to identify trends, patterns, and relationships between different factors such as industry, country, funding, and time.</w:t>
      </w:r>
    </w:p>
    <w:p w14:paraId="29B327F8"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Objectives</w:t>
      </w:r>
    </w:p>
    <w:p w14:paraId="59112CD5" w14:textId="77777777" w:rsidR="002C754C" w:rsidRPr="002C754C" w:rsidRDefault="002C754C" w:rsidP="002C754C">
      <w:pPr>
        <w:numPr>
          <w:ilvl w:val="0"/>
          <w:numId w:val="2"/>
        </w:numPr>
        <w:rPr>
          <w:rFonts w:ascii="Times New Roman" w:hAnsi="Times New Roman" w:cs="Times New Roman"/>
          <w:sz w:val="28"/>
          <w:szCs w:val="28"/>
        </w:rPr>
      </w:pPr>
      <w:r w:rsidRPr="002C754C">
        <w:rPr>
          <w:rFonts w:ascii="Times New Roman" w:hAnsi="Times New Roman" w:cs="Times New Roman"/>
          <w:sz w:val="28"/>
          <w:szCs w:val="28"/>
        </w:rPr>
        <w:t xml:space="preserve">To identify industries with the highest number of layoffs </w:t>
      </w:r>
    </w:p>
    <w:p w14:paraId="02F1DC1F" w14:textId="77777777" w:rsidR="002C754C" w:rsidRPr="002C754C" w:rsidRDefault="002C754C" w:rsidP="002C754C">
      <w:pPr>
        <w:numPr>
          <w:ilvl w:val="0"/>
          <w:numId w:val="2"/>
        </w:numPr>
        <w:rPr>
          <w:rFonts w:ascii="Times New Roman" w:hAnsi="Times New Roman" w:cs="Times New Roman"/>
          <w:sz w:val="28"/>
          <w:szCs w:val="28"/>
        </w:rPr>
      </w:pPr>
      <w:r w:rsidRPr="002C754C">
        <w:rPr>
          <w:rFonts w:ascii="Times New Roman" w:hAnsi="Times New Roman" w:cs="Times New Roman"/>
          <w:sz w:val="28"/>
          <w:szCs w:val="28"/>
        </w:rPr>
        <w:t xml:space="preserve">To analyze layoffs distribution across countries </w:t>
      </w:r>
    </w:p>
    <w:p w14:paraId="13964497" w14:textId="77777777" w:rsidR="002C754C" w:rsidRPr="002C754C" w:rsidRDefault="002C754C" w:rsidP="002C754C">
      <w:pPr>
        <w:numPr>
          <w:ilvl w:val="0"/>
          <w:numId w:val="2"/>
        </w:numPr>
        <w:rPr>
          <w:rFonts w:ascii="Times New Roman" w:hAnsi="Times New Roman" w:cs="Times New Roman"/>
          <w:sz w:val="28"/>
          <w:szCs w:val="28"/>
        </w:rPr>
      </w:pPr>
      <w:r w:rsidRPr="002C754C">
        <w:rPr>
          <w:rFonts w:ascii="Times New Roman" w:hAnsi="Times New Roman" w:cs="Times New Roman"/>
          <w:sz w:val="28"/>
          <w:szCs w:val="28"/>
        </w:rPr>
        <w:t xml:space="preserve">To find companies with the largest layoffs </w:t>
      </w:r>
    </w:p>
    <w:p w14:paraId="06D21899" w14:textId="77777777" w:rsidR="002C754C" w:rsidRPr="002C754C" w:rsidRDefault="002C754C" w:rsidP="002C754C">
      <w:pPr>
        <w:numPr>
          <w:ilvl w:val="0"/>
          <w:numId w:val="2"/>
        </w:numPr>
        <w:rPr>
          <w:rFonts w:ascii="Times New Roman" w:hAnsi="Times New Roman" w:cs="Times New Roman"/>
          <w:sz w:val="28"/>
          <w:szCs w:val="28"/>
        </w:rPr>
      </w:pPr>
      <w:r w:rsidRPr="002C754C">
        <w:rPr>
          <w:rFonts w:ascii="Times New Roman" w:hAnsi="Times New Roman" w:cs="Times New Roman"/>
          <w:sz w:val="28"/>
          <w:szCs w:val="28"/>
        </w:rPr>
        <w:t xml:space="preserve">To study trends in layoffs over time </w:t>
      </w:r>
    </w:p>
    <w:p w14:paraId="4506517D" w14:textId="77777777" w:rsidR="002C754C" w:rsidRPr="002C754C" w:rsidRDefault="002C754C" w:rsidP="002C754C">
      <w:pPr>
        <w:numPr>
          <w:ilvl w:val="0"/>
          <w:numId w:val="2"/>
        </w:numPr>
        <w:rPr>
          <w:rFonts w:ascii="Times New Roman" w:hAnsi="Times New Roman" w:cs="Times New Roman"/>
          <w:sz w:val="28"/>
          <w:szCs w:val="28"/>
        </w:rPr>
      </w:pPr>
      <w:r w:rsidRPr="002C754C">
        <w:rPr>
          <w:rFonts w:ascii="Times New Roman" w:hAnsi="Times New Roman" w:cs="Times New Roman"/>
          <w:sz w:val="28"/>
          <w:szCs w:val="28"/>
        </w:rPr>
        <w:t>To understand the relationship between funding and layoffs</w:t>
      </w:r>
    </w:p>
    <w:p w14:paraId="136991EC"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Dataset Information</w:t>
      </w:r>
    </w:p>
    <w:p w14:paraId="540FCF71"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 xml:space="preserve">The dataset used in this project is obtained from </w:t>
      </w:r>
      <w:r w:rsidRPr="002C754C">
        <w:rPr>
          <w:rFonts w:ascii="Times New Roman" w:hAnsi="Times New Roman" w:cs="Times New Roman"/>
          <w:b/>
          <w:bCs/>
          <w:sz w:val="28"/>
          <w:szCs w:val="28"/>
        </w:rPr>
        <w:t>Kaggle</w:t>
      </w:r>
      <w:r w:rsidRPr="002C754C">
        <w:rPr>
          <w:rFonts w:ascii="Times New Roman" w:hAnsi="Times New Roman" w:cs="Times New Roman"/>
          <w:sz w:val="28"/>
          <w:szCs w:val="28"/>
        </w:rPr>
        <w:t xml:space="preserve">, which compiles information from </w:t>
      </w:r>
      <w:r w:rsidRPr="002C754C">
        <w:rPr>
          <w:rFonts w:ascii="Times New Roman" w:hAnsi="Times New Roman" w:cs="Times New Roman"/>
          <w:b/>
          <w:bCs/>
          <w:sz w:val="28"/>
          <w:szCs w:val="28"/>
        </w:rPr>
        <w:t>Layoffs.fyi</w:t>
      </w:r>
      <w:r w:rsidRPr="002C754C">
        <w:rPr>
          <w:rFonts w:ascii="Times New Roman" w:hAnsi="Times New Roman" w:cs="Times New Roman"/>
          <w:sz w:val="28"/>
          <w:szCs w:val="28"/>
        </w:rPr>
        <w:t>.</w:t>
      </w:r>
    </w:p>
    <w:p w14:paraId="7D96118A"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The dataset contains detailed information about layoffs reported globally, including:</w:t>
      </w:r>
    </w:p>
    <w:p w14:paraId="012BE621" w14:textId="77777777" w:rsidR="002C754C" w:rsidRPr="002C754C" w:rsidRDefault="002C754C" w:rsidP="002C754C">
      <w:pPr>
        <w:numPr>
          <w:ilvl w:val="0"/>
          <w:numId w:val="3"/>
        </w:numPr>
        <w:rPr>
          <w:rFonts w:ascii="Times New Roman" w:hAnsi="Times New Roman" w:cs="Times New Roman"/>
          <w:sz w:val="28"/>
          <w:szCs w:val="28"/>
        </w:rPr>
      </w:pPr>
      <w:r w:rsidRPr="002C754C">
        <w:rPr>
          <w:rFonts w:ascii="Times New Roman" w:hAnsi="Times New Roman" w:cs="Times New Roman"/>
          <w:sz w:val="28"/>
          <w:szCs w:val="28"/>
        </w:rPr>
        <w:t xml:space="preserve">Company name </w:t>
      </w:r>
    </w:p>
    <w:p w14:paraId="0C28315F" w14:textId="77777777" w:rsidR="002C754C" w:rsidRPr="002C754C" w:rsidRDefault="002C754C" w:rsidP="002C754C">
      <w:pPr>
        <w:numPr>
          <w:ilvl w:val="0"/>
          <w:numId w:val="3"/>
        </w:numPr>
        <w:rPr>
          <w:rFonts w:ascii="Times New Roman" w:hAnsi="Times New Roman" w:cs="Times New Roman"/>
          <w:sz w:val="28"/>
          <w:szCs w:val="28"/>
        </w:rPr>
      </w:pPr>
      <w:r w:rsidRPr="002C754C">
        <w:rPr>
          <w:rFonts w:ascii="Times New Roman" w:hAnsi="Times New Roman" w:cs="Times New Roman"/>
          <w:sz w:val="28"/>
          <w:szCs w:val="28"/>
        </w:rPr>
        <w:t xml:space="preserve">Industry </w:t>
      </w:r>
    </w:p>
    <w:p w14:paraId="7CFAB185" w14:textId="77777777" w:rsidR="002C754C" w:rsidRPr="002C754C" w:rsidRDefault="002C754C" w:rsidP="002C754C">
      <w:pPr>
        <w:numPr>
          <w:ilvl w:val="0"/>
          <w:numId w:val="3"/>
        </w:numPr>
        <w:rPr>
          <w:rFonts w:ascii="Times New Roman" w:hAnsi="Times New Roman" w:cs="Times New Roman"/>
          <w:sz w:val="28"/>
          <w:szCs w:val="28"/>
        </w:rPr>
      </w:pPr>
      <w:r w:rsidRPr="002C754C">
        <w:rPr>
          <w:rFonts w:ascii="Times New Roman" w:hAnsi="Times New Roman" w:cs="Times New Roman"/>
          <w:sz w:val="28"/>
          <w:szCs w:val="28"/>
        </w:rPr>
        <w:t xml:space="preserve">Country </w:t>
      </w:r>
    </w:p>
    <w:p w14:paraId="387946DF" w14:textId="77777777" w:rsidR="002C754C" w:rsidRPr="002C754C" w:rsidRDefault="002C754C" w:rsidP="002C754C">
      <w:pPr>
        <w:numPr>
          <w:ilvl w:val="0"/>
          <w:numId w:val="3"/>
        </w:numPr>
        <w:rPr>
          <w:rFonts w:ascii="Times New Roman" w:hAnsi="Times New Roman" w:cs="Times New Roman"/>
          <w:sz w:val="28"/>
          <w:szCs w:val="28"/>
        </w:rPr>
      </w:pPr>
      <w:r w:rsidRPr="002C754C">
        <w:rPr>
          <w:rFonts w:ascii="Times New Roman" w:hAnsi="Times New Roman" w:cs="Times New Roman"/>
          <w:sz w:val="28"/>
          <w:szCs w:val="28"/>
        </w:rPr>
        <w:lastRenderedPageBreak/>
        <w:t xml:space="preserve">Total layoffs </w:t>
      </w:r>
    </w:p>
    <w:p w14:paraId="1FA0AB83" w14:textId="77777777" w:rsidR="002C754C" w:rsidRPr="002C754C" w:rsidRDefault="002C754C" w:rsidP="002C754C">
      <w:pPr>
        <w:numPr>
          <w:ilvl w:val="0"/>
          <w:numId w:val="3"/>
        </w:numPr>
        <w:rPr>
          <w:rFonts w:ascii="Times New Roman" w:hAnsi="Times New Roman" w:cs="Times New Roman"/>
          <w:sz w:val="28"/>
          <w:szCs w:val="28"/>
        </w:rPr>
      </w:pPr>
      <w:r w:rsidRPr="002C754C">
        <w:rPr>
          <w:rFonts w:ascii="Times New Roman" w:hAnsi="Times New Roman" w:cs="Times New Roman"/>
          <w:sz w:val="28"/>
          <w:szCs w:val="28"/>
        </w:rPr>
        <w:t xml:space="preserve">Percentage of layoffs </w:t>
      </w:r>
    </w:p>
    <w:p w14:paraId="71E0738A" w14:textId="77777777" w:rsidR="002C754C" w:rsidRPr="002C754C" w:rsidRDefault="002C754C" w:rsidP="002C754C">
      <w:pPr>
        <w:numPr>
          <w:ilvl w:val="0"/>
          <w:numId w:val="3"/>
        </w:numPr>
        <w:rPr>
          <w:rFonts w:ascii="Times New Roman" w:hAnsi="Times New Roman" w:cs="Times New Roman"/>
          <w:sz w:val="28"/>
          <w:szCs w:val="28"/>
        </w:rPr>
      </w:pPr>
      <w:r w:rsidRPr="002C754C">
        <w:rPr>
          <w:rFonts w:ascii="Times New Roman" w:hAnsi="Times New Roman" w:cs="Times New Roman"/>
          <w:sz w:val="28"/>
          <w:szCs w:val="28"/>
        </w:rPr>
        <w:t xml:space="preserve">Funds raised </w:t>
      </w:r>
    </w:p>
    <w:p w14:paraId="4ABD62C1" w14:textId="77777777" w:rsidR="002C754C" w:rsidRPr="002C754C" w:rsidRDefault="002C754C" w:rsidP="002C754C">
      <w:pPr>
        <w:numPr>
          <w:ilvl w:val="0"/>
          <w:numId w:val="3"/>
        </w:numPr>
        <w:rPr>
          <w:rFonts w:ascii="Times New Roman" w:hAnsi="Times New Roman" w:cs="Times New Roman"/>
          <w:sz w:val="28"/>
          <w:szCs w:val="28"/>
        </w:rPr>
      </w:pPr>
      <w:r w:rsidRPr="002C754C">
        <w:rPr>
          <w:rFonts w:ascii="Times New Roman" w:hAnsi="Times New Roman" w:cs="Times New Roman"/>
          <w:sz w:val="28"/>
          <w:szCs w:val="28"/>
        </w:rPr>
        <w:t xml:space="preserve">Stage of company </w:t>
      </w:r>
    </w:p>
    <w:p w14:paraId="5E82560F" w14:textId="77777777" w:rsidR="002C754C" w:rsidRPr="002C754C" w:rsidRDefault="002C754C" w:rsidP="002C754C">
      <w:pPr>
        <w:numPr>
          <w:ilvl w:val="0"/>
          <w:numId w:val="3"/>
        </w:numPr>
        <w:rPr>
          <w:rFonts w:ascii="Times New Roman" w:hAnsi="Times New Roman" w:cs="Times New Roman"/>
          <w:sz w:val="28"/>
          <w:szCs w:val="28"/>
        </w:rPr>
      </w:pPr>
      <w:r w:rsidRPr="002C754C">
        <w:rPr>
          <w:rFonts w:ascii="Times New Roman" w:hAnsi="Times New Roman" w:cs="Times New Roman"/>
          <w:sz w:val="28"/>
          <w:szCs w:val="28"/>
        </w:rPr>
        <w:t xml:space="preserve">Date of layoff </w:t>
      </w:r>
    </w:p>
    <w:p w14:paraId="492C7662" w14:textId="77777777" w:rsidR="002C754C" w:rsidRPr="002C754C" w:rsidRDefault="002C754C" w:rsidP="002C754C">
      <w:pPr>
        <w:numPr>
          <w:ilvl w:val="0"/>
          <w:numId w:val="3"/>
        </w:numPr>
        <w:rPr>
          <w:rFonts w:ascii="Times New Roman" w:hAnsi="Times New Roman" w:cs="Times New Roman"/>
          <w:sz w:val="28"/>
          <w:szCs w:val="28"/>
        </w:rPr>
      </w:pPr>
      <w:r w:rsidRPr="002C754C">
        <w:rPr>
          <w:rFonts w:ascii="Times New Roman" w:hAnsi="Times New Roman" w:cs="Times New Roman"/>
          <w:sz w:val="28"/>
          <w:szCs w:val="28"/>
        </w:rPr>
        <w:t xml:space="preserve">Source and date added </w:t>
      </w:r>
    </w:p>
    <w:p w14:paraId="49C66DE2"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This dataset provides a comprehensive view of layoffs across different dimensions.</w:t>
      </w:r>
    </w:p>
    <w:p w14:paraId="337C7E80"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Data Cleaning and Preprocessing</w:t>
      </w:r>
    </w:p>
    <w:p w14:paraId="4A0DCF76"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Data cleaning is an important step to ensure accuracy and reliability of analysis. The following steps were performed:</w:t>
      </w:r>
    </w:p>
    <w:p w14:paraId="0EDCCF57" w14:textId="77777777" w:rsidR="002C754C" w:rsidRPr="002C754C" w:rsidRDefault="002C754C" w:rsidP="002C754C">
      <w:pPr>
        <w:numPr>
          <w:ilvl w:val="0"/>
          <w:numId w:val="4"/>
        </w:numPr>
        <w:rPr>
          <w:rFonts w:ascii="Times New Roman" w:hAnsi="Times New Roman" w:cs="Times New Roman"/>
          <w:sz w:val="28"/>
          <w:szCs w:val="28"/>
        </w:rPr>
      </w:pPr>
      <w:r w:rsidRPr="002C754C">
        <w:rPr>
          <w:rFonts w:ascii="Times New Roman" w:hAnsi="Times New Roman" w:cs="Times New Roman"/>
          <w:sz w:val="28"/>
          <w:szCs w:val="28"/>
        </w:rPr>
        <w:t xml:space="preserve">Missing values were identified and handled appropriately </w:t>
      </w:r>
    </w:p>
    <w:p w14:paraId="480AFE8B" w14:textId="77777777" w:rsidR="002C754C" w:rsidRPr="002C754C" w:rsidRDefault="002C754C" w:rsidP="002C754C">
      <w:pPr>
        <w:numPr>
          <w:ilvl w:val="0"/>
          <w:numId w:val="4"/>
        </w:numPr>
        <w:rPr>
          <w:rFonts w:ascii="Times New Roman" w:hAnsi="Times New Roman" w:cs="Times New Roman"/>
          <w:sz w:val="28"/>
          <w:szCs w:val="28"/>
        </w:rPr>
      </w:pPr>
      <w:r w:rsidRPr="002C754C">
        <w:rPr>
          <w:rFonts w:ascii="Times New Roman" w:hAnsi="Times New Roman" w:cs="Times New Roman"/>
          <w:sz w:val="28"/>
          <w:szCs w:val="28"/>
        </w:rPr>
        <w:t xml:space="preserve">Rows with critical missing values were removed </w:t>
      </w:r>
    </w:p>
    <w:p w14:paraId="68D3EE57" w14:textId="77777777" w:rsidR="002C754C" w:rsidRPr="002C754C" w:rsidRDefault="002C754C" w:rsidP="002C754C">
      <w:pPr>
        <w:numPr>
          <w:ilvl w:val="0"/>
          <w:numId w:val="4"/>
        </w:numPr>
        <w:rPr>
          <w:rFonts w:ascii="Times New Roman" w:hAnsi="Times New Roman" w:cs="Times New Roman"/>
          <w:sz w:val="28"/>
          <w:szCs w:val="28"/>
        </w:rPr>
      </w:pPr>
      <w:r w:rsidRPr="002C754C">
        <w:rPr>
          <w:rFonts w:ascii="Times New Roman" w:hAnsi="Times New Roman" w:cs="Times New Roman"/>
          <w:sz w:val="28"/>
          <w:szCs w:val="28"/>
        </w:rPr>
        <w:t xml:space="preserve">Duplicate records were removed to avoid redundancy </w:t>
      </w:r>
    </w:p>
    <w:p w14:paraId="256B6343" w14:textId="77777777" w:rsidR="002C754C" w:rsidRPr="002C754C" w:rsidRDefault="002C754C" w:rsidP="002C754C">
      <w:pPr>
        <w:numPr>
          <w:ilvl w:val="0"/>
          <w:numId w:val="4"/>
        </w:numPr>
        <w:rPr>
          <w:rFonts w:ascii="Times New Roman" w:hAnsi="Times New Roman" w:cs="Times New Roman"/>
          <w:sz w:val="28"/>
          <w:szCs w:val="28"/>
        </w:rPr>
      </w:pPr>
      <w:r w:rsidRPr="002C754C">
        <w:rPr>
          <w:rFonts w:ascii="Times New Roman" w:hAnsi="Times New Roman" w:cs="Times New Roman"/>
          <w:sz w:val="28"/>
          <w:szCs w:val="28"/>
        </w:rPr>
        <w:t xml:space="preserve">The date column was converted into proper datetime format </w:t>
      </w:r>
    </w:p>
    <w:p w14:paraId="23CBCB25" w14:textId="77777777" w:rsidR="002C754C" w:rsidRPr="002C754C" w:rsidRDefault="002C754C" w:rsidP="002C754C">
      <w:pPr>
        <w:numPr>
          <w:ilvl w:val="0"/>
          <w:numId w:val="4"/>
        </w:numPr>
        <w:rPr>
          <w:rFonts w:ascii="Times New Roman" w:hAnsi="Times New Roman" w:cs="Times New Roman"/>
          <w:sz w:val="28"/>
          <w:szCs w:val="28"/>
        </w:rPr>
      </w:pPr>
      <w:r w:rsidRPr="002C754C">
        <w:rPr>
          <w:rFonts w:ascii="Times New Roman" w:hAnsi="Times New Roman" w:cs="Times New Roman"/>
          <w:sz w:val="28"/>
          <w:szCs w:val="28"/>
        </w:rPr>
        <w:t xml:space="preserve">A new column “Year” was extracted for trend analysis </w:t>
      </w:r>
    </w:p>
    <w:p w14:paraId="5C3D210F" w14:textId="77777777" w:rsidR="002C754C" w:rsidRPr="002C754C" w:rsidRDefault="002C754C" w:rsidP="002C754C">
      <w:pPr>
        <w:numPr>
          <w:ilvl w:val="0"/>
          <w:numId w:val="4"/>
        </w:numPr>
        <w:rPr>
          <w:rFonts w:ascii="Times New Roman" w:hAnsi="Times New Roman" w:cs="Times New Roman"/>
          <w:sz w:val="28"/>
          <w:szCs w:val="28"/>
        </w:rPr>
      </w:pPr>
      <w:r w:rsidRPr="002C754C">
        <w:rPr>
          <w:rFonts w:ascii="Times New Roman" w:hAnsi="Times New Roman" w:cs="Times New Roman"/>
          <w:sz w:val="28"/>
          <w:szCs w:val="28"/>
        </w:rPr>
        <w:t xml:space="preserve">Data types were corrected for numerical and categorical variables </w:t>
      </w:r>
    </w:p>
    <w:p w14:paraId="302A1564"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After cleaning, the dataset became consistent and suitable for analysis.</w:t>
      </w:r>
    </w:p>
    <w:p w14:paraId="0BC0D114"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Exploratory Data Analysis (EDA)</w:t>
      </w:r>
    </w:p>
    <w:p w14:paraId="7F21A821" w14:textId="7EC3E518"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Univariate Analysis</w:t>
      </w:r>
    </w:p>
    <w:p w14:paraId="493BFF36"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Univariate analysis was performed to understand individual variables.</w:t>
      </w:r>
    </w:p>
    <w:p w14:paraId="1DBA92F6" w14:textId="77777777" w:rsidR="002C754C" w:rsidRPr="002C754C" w:rsidRDefault="002C754C" w:rsidP="002C754C">
      <w:pPr>
        <w:numPr>
          <w:ilvl w:val="0"/>
          <w:numId w:val="5"/>
        </w:numPr>
        <w:rPr>
          <w:rFonts w:ascii="Times New Roman" w:hAnsi="Times New Roman" w:cs="Times New Roman"/>
          <w:sz w:val="28"/>
          <w:szCs w:val="28"/>
        </w:rPr>
      </w:pPr>
      <w:r w:rsidRPr="002C754C">
        <w:rPr>
          <w:rFonts w:ascii="Times New Roman" w:hAnsi="Times New Roman" w:cs="Times New Roman"/>
          <w:sz w:val="28"/>
          <w:szCs w:val="28"/>
        </w:rPr>
        <w:t xml:space="preserve">Histogram was used to analyze distribution of total layoffs </w:t>
      </w:r>
    </w:p>
    <w:p w14:paraId="19A4A0C4" w14:textId="77777777" w:rsidR="002C754C" w:rsidRPr="002C754C" w:rsidRDefault="002C754C" w:rsidP="002C754C">
      <w:pPr>
        <w:numPr>
          <w:ilvl w:val="0"/>
          <w:numId w:val="5"/>
        </w:numPr>
        <w:rPr>
          <w:rFonts w:ascii="Times New Roman" w:hAnsi="Times New Roman" w:cs="Times New Roman"/>
          <w:sz w:val="28"/>
          <w:szCs w:val="28"/>
        </w:rPr>
      </w:pPr>
      <w:r w:rsidRPr="002C754C">
        <w:rPr>
          <w:rFonts w:ascii="Times New Roman" w:hAnsi="Times New Roman" w:cs="Times New Roman"/>
          <w:sz w:val="28"/>
          <w:szCs w:val="28"/>
        </w:rPr>
        <w:t xml:space="preserve">Countplot was used to understand distribution of industries </w:t>
      </w:r>
    </w:p>
    <w:p w14:paraId="5BB837EC" w14:textId="77777777" w:rsidR="002C754C" w:rsidRPr="002C754C" w:rsidRDefault="002C754C" w:rsidP="002C754C">
      <w:pPr>
        <w:numPr>
          <w:ilvl w:val="0"/>
          <w:numId w:val="5"/>
        </w:numPr>
        <w:rPr>
          <w:rFonts w:ascii="Times New Roman" w:hAnsi="Times New Roman" w:cs="Times New Roman"/>
          <w:sz w:val="28"/>
          <w:szCs w:val="28"/>
        </w:rPr>
      </w:pPr>
      <w:r w:rsidRPr="002C754C">
        <w:rPr>
          <w:rFonts w:ascii="Times New Roman" w:hAnsi="Times New Roman" w:cs="Times New Roman"/>
          <w:sz w:val="28"/>
          <w:szCs w:val="28"/>
        </w:rPr>
        <w:t xml:space="preserve">Boxplot was used to detect outliers </w:t>
      </w:r>
    </w:p>
    <w:p w14:paraId="3D2294B7" w14:textId="65C26662" w:rsidR="002C754C" w:rsidRPr="002C754C" w:rsidRDefault="002C754C" w:rsidP="002C754C">
      <w:pPr>
        <w:ind w:left="720"/>
        <w:rPr>
          <w:rFonts w:ascii="Times New Roman" w:hAnsi="Times New Roman" w:cs="Times New Roman"/>
          <w:sz w:val="28"/>
          <w:szCs w:val="28"/>
        </w:rPr>
      </w:pPr>
      <w:r w:rsidRPr="002C754C">
        <w:rPr>
          <w:rFonts w:ascii="Times New Roman" w:hAnsi="Times New Roman" w:cs="Times New Roman"/>
          <w:noProof/>
          <w:sz w:val="28"/>
          <w:szCs w:val="28"/>
        </w:rPr>
        <w:lastRenderedPageBreak/>
        <w:drawing>
          <wp:inline distT="0" distB="0" distL="0" distR="0" wp14:anchorId="6DDEA6E0" wp14:editId="2E655F1E">
            <wp:extent cx="4336415" cy="3054612"/>
            <wp:effectExtent l="0" t="0" r="6985" b="0"/>
            <wp:docPr id="14378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8544" name="Picture 143788544"/>
                    <pic:cNvPicPr/>
                  </pic:nvPicPr>
                  <pic:blipFill>
                    <a:blip r:embed="rId5">
                      <a:extLst>
                        <a:ext uri="{28A0092B-C50C-407E-A947-70E740481C1C}">
                          <a14:useLocalDpi xmlns:a14="http://schemas.microsoft.com/office/drawing/2010/main" val="0"/>
                        </a:ext>
                      </a:extLst>
                    </a:blip>
                    <a:stretch>
                      <a:fillRect/>
                    </a:stretch>
                  </pic:blipFill>
                  <pic:spPr>
                    <a:xfrm>
                      <a:off x="0" y="0"/>
                      <a:ext cx="4371665" cy="3079442"/>
                    </a:xfrm>
                    <a:prstGeom prst="rect">
                      <a:avLst/>
                    </a:prstGeom>
                  </pic:spPr>
                </pic:pic>
              </a:graphicData>
            </a:graphic>
          </wp:inline>
        </w:drawing>
      </w:r>
    </w:p>
    <w:p w14:paraId="33F1C1D7"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b/>
          <w:bCs/>
          <w:sz w:val="28"/>
          <w:szCs w:val="28"/>
        </w:rPr>
        <w:t>Interpretation Example:</w:t>
      </w:r>
    </w:p>
    <w:p w14:paraId="5CA61731"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The distribution shows that most companies have smaller layoffs, while a few companies have extremely large layoffs, indicating the presence of outliers.</w:t>
      </w:r>
    </w:p>
    <w:p w14:paraId="48347C65"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Bivariate Analysis</w:t>
      </w:r>
    </w:p>
    <w:p w14:paraId="2094FA12"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Bivariate analysis was used to understand relationships between two variables.</w:t>
      </w:r>
    </w:p>
    <w:p w14:paraId="0E4A540B" w14:textId="77777777" w:rsidR="002C754C" w:rsidRPr="002C754C" w:rsidRDefault="002C754C" w:rsidP="002C754C">
      <w:pPr>
        <w:numPr>
          <w:ilvl w:val="0"/>
          <w:numId w:val="6"/>
        </w:numPr>
        <w:rPr>
          <w:rFonts w:ascii="Times New Roman" w:hAnsi="Times New Roman" w:cs="Times New Roman"/>
          <w:sz w:val="28"/>
          <w:szCs w:val="28"/>
        </w:rPr>
      </w:pPr>
      <w:r w:rsidRPr="002C754C">
        <w:rPr>
          <w:rFonts w:ascii="Times New Roman" w:hAnsi="Times New Roman" w:cs="Times New Roman"/>
          <w:sz w:val="28"/>
          <w:szCs w:val="28"/>
        </w:rPr>
        <w:t xml:space="preserve">Bar chart → Industry vs Layoffs </w:t>
      </w:r>
    </w:p>
    <w:p w14:paraId="5486D2C2" w14:textId="77777777" w:rsidR="002C754C" w:rsidRPr="002C754C" w:rsidRDefault="002C754C" w:rsidP="002C754C">
      <w:pPr>
        <w:numPr>
          <w:ilvl w:val="0"/>
          <w:numId w:val="6"/>
        </w:numPr>
        <w:rPr>
          <w:rFonts w:ascii="Times New Roman" w:hAnsi="Times New Roman" w:cs="Times New Roman"/>
          <w:sz w:val="28"/>
          <w:szCs w:val="28"/>
        </w:rPr>
      </w:pPr>
      <w:r w:rsidRPr="002C754C">
        <w:rPr>
          <w:rFonts w:ascii="Times New Roman" w:hAnsi="Times New Roman" w:cs="Times New Roman"/>
          <w:sz w:val="28"/>
          <w:szCs w:val="28"/>
        </w:rPr>
        <w:t xml:space="preserve">Bar chart → Country vs Layoffs </w:t>
      </w:r>
    </w:p>
    <w:p w14:paraId="53502F1F" w14:textId="77777777" w:rsidR="002C754C" w:rsidRPr="002C754C" w:rsidRDefault="002C754C" w:rsidP="002C754C">
      <w:pPr>
        <w:numPr>
          <w:ilvl w:val="0"/>
          <w:numId w:val="6"/>
        </w:numPr>
        <w:rPr>
          <w:rFonts w:ascii="Times New Roman" w:hAnsi="Times New Roman" w:cs="Times New Roman"/>
          <w:sz w:val="28"/>
          <w:szCs w:val="28"/>
        </w:rPr>
      </w:pPr>
      <w:r w:rsidRPr="002C754C">
        <w:rPr>
          <w:rFonts w:ascii="Times New Roman" w:hAnsi="Times New Roman" w:cs="Times New Roman"/>
          <w:sz w:val="28"/>
          <w:szCs w:val="28"/>
        </w:rPr>
        <w:t xml:space="preserve">Scatter plot → Funding vs Layoffs </w:t>
      </w:r>
    </w:p>
    <w:p w14:paraId="30E75CE6" w14:textId="57283CEB"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noProof/>
          <w:sz w:val="28"/>
          <w:szCs w:val="28"/>
        </w:rPr>
        <w:drawing>
          <wp:inline distT="0" distB="0" distL="0" distR="0" wp14:anchorId="3DB5E4DA" wp14:editId="2D13B08A">
            <wp:extent cx="4793969" cy="3703320"/>
            <wp:effectExtent l="0" t="0" r="6985" b="0"/>
            <wp:docPr id="864135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35574" name="Picture 864135574"/>
                    <pic:cNvPicPr/>
                  </pic:nvPicPr>
                  <pic:blipFill>
                    <a:blip r:embed="rId6">
                      <a:extLst>
                        <a:ext uri="{28A0092B-C50C-407E-A947-70E740481C1C}">
                          <a14:useLocalDpi xmlns:a14="http://schemas.microsoft.com/office/drawing/2010/main" val="0"/>
                        </a:ext>
                      </a:extLst>
                    </a:blip>
                    <a:stretch>
                      <a:fillRect/>
                    </a:stretch>
                  </pic:blipFill>
                  <pic:spPr>
                    <a:xfrm>
                      <a:off x="0" y="0"/>
                      <a:ext cx="4804540" cy="3711486"/>
                    </a:xfrm>
                    <a:prstGeom prst="rect">
                      <a:avLst/>
                    </a:prstGeom>
                  </pic:spPr>
                </pic:pic>
              </a:graphicData>
            </a:graphic>
          </wp:inline>
        </w:drawing>
      </w:r>
    </w:p>
    <w:p w14:paraId="38F049F8" w14:textId="6C2A6165"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b/>
          <w:bCs/>
          <w:sz w:val="28"/>
          <w:szCs w:val="28"/>
        </w:rPr>
        <w:lastRenderedPageBreak/>
        <w:t>Interpretation Example:</w:t>
      </w:r>
    </w:p>
    <w:p w14:paraId="75527FB7"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The analysis shows that the technology industry has the highest layoffs, while the scatter plot indicates no strong relationship between funding and layoffs.</w:t>
      </w:r>
    </w:p>
    <w:p w14:paraId="2EB2A01C"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Multivariate Analysis</w:t>
      </w:r>
    </w:p>
    <w:p w14:paraId="15B525B8"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Multivariate analysis helps understand multiple variables together.</w:t>
      </w:r>
    </w:p>
    <w:p w14:paraId="6174CBA0" w14:textId="77777777" w:rsidR="002C754C" w:rsidRPr="002C754C" w:rsidRDefault="002C754C" w:rsidP="002C754C">
      <w:pPr>
        <w:numPr>
          <w:ilvl w:val="0"/>
          <w:numId w:val="7"/>
        </w:numPr>
        <w:rPr>
          <w:rFonts w:ascii="Times New Roman" w:hAnsi="Times New Roman" w:cs="Times New Roman"/>
          <w:sz w:val="28"/>
          <w:szCs w:val="28"/>
        </w:rPr>
      </w:pPr>
      <w:r w:rsidRPr="002C754C">
        <w:rPr>
          <w:rFonts w:ascii="Times New Roman" w:hAnsi="Times New Roman" w:cs="Times New Roman"/>
          <w:sz w:val="28"/>
          <w:szCs w:val="28"/>
        </w:rPr>
        <w:t xml:space="preserve">Line chart → Year-wise layoffs trend </w:t>
      </w:r>
    </w:p>
    <w:p w14:paraId="58B4936A" w14:textId="77777777" w:rsidR="002C754C" w:rsidRPr="002C754C" w:rsidRDefault="002C754C" w:rsidP="002C754C">
      <w:pPr>
        <w:numPr>
          <w:ilvl w:val="0"/>
          <w:numId w:val="7"/>
        </w:numPr>
        <w:rPr>
          <w:rFonts w:ascii="Times New Roman" w:hAnsi="Times New Roman" w:cs="Times New Roman"/>
          <w:sz w:val="28"/>
          <w:szCs w:val="28"/>
        </w:rPr>
      </w:pPr>
      <w:r w:rsidRPr="002C754C">
        <w:rPr>
          <w:rFonts w:ascii="Times New Roman" w:hAnsi="Times New Roman" w:cs="Times New Roman"/>
          <w:sz w:val="28"/>
          <w:szCs w:val="28"/>
        </w:rPr>
        <w:t xml:space="preserve">Grouped analysis → Industry over time </w:t>
      </w:r>
    </w:p>
    <w:p w14:paraId="294051A3" w14:textId="4C25E924"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noProof/>
          <w:sz w:val="28"/>
          <w:szCs w:val="28"/>
        </w:rPr>
        <w:drawing>
          <wp:inline distT="0" distB="0" distL="0" distR="0" wp14:anchorId="656DE02B" wp14:editId="4D94CFC1">
            <wp:extent cx="4535170" cy="4152900"/>
            <wp:effectExtent l="0" t="0" r="0" b="0"/>
            <wp:docPr id="766579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79954" name="Picture 766579954"/>
                    <pic:cNvPicPr/>
                  </pic:nvPicPr>
                  <pic:blipFill>
                    <a:blip r:embed="rId7">
                      <a:extLst>
                        <a:ext uri="{28A0092B-C50C-407E-A947-70E740481C1C}">
                          <a14:useLocalDpi xmlns:a14="http://schemas.microsoft.com/office/drawing/2010/main" val="0"/>
                        </a:ext>
                      </a:extLst>
                    </a:blip>
                    <a:stretch>
                      <a:fillRect/>
                    </a:stretch>
                  </pic:blipFill>
                  <pic:spPr>
                    <a:xfrm>
                      <a:off x="0" y="0"/>
                      <a:ext cx="4535436" cy="4153144"/>
                    </a:xfrm>
                    <a:prstGeom prst="rect">
                      <a:avLst/>
                    </a:prstGeom>
                  </pic:spPr>
                </pic:pic>
              </a:graphicData>
            </a:graphic>
          </wp:inline>
        </w:drawing>
      </w:r>
    </w:p>
    <w:p w14:paraId="5B0BC726" w14:textId="6768598D"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b/>
          <w:bCs/>
          <w:sz w:val="28"/>
          <w:szCs w:val="28"/>
        </w:rPr>
        <w:t>Interpretation Example:</w:t>
      </w:r>
    </w:p>
    <w:p w14:paraId="6DE3F3A3"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Layoffs have increased significantly in recent years, indicating economic and business challenges.</w:t>
      </w:r>
    </w:p>
    <w:p w14:paraId="39A71020"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Key Insights</w:t>
      </w:r>
    </w:p>
    <w:p w14:paraId="59225E3C" w14:textId="77777777" w:rsidR="002C754C" w:rsidRPr="002C754C" w:rsidRDefault="002C754C" w:rsidP="002C754C">
      <w:pPr>
        <w:numPr>
          <w:ilvl w:val="0"/>
          <w:numId w:val="8"/>
        </w:numPr>
        <w:rPr>
          <w:rFonts w:ascii="Times New Roman" w:hAnsi="Times New Roman" w:cs="Times New Roman"/>
          <w:sz w:val="28"/>
          <w:szCs w:val="28"/>
        </w:rPr>
      </w:pPr>
      <w:r w:rsidRPr="002C754C">
        <w:rPr>
          <w:rFonts w:ascii="Times New Roman" w:hAnsi="Times New Roman" w:cs="Times New Roman"/>
          <w:sz w:val="28"/>
          <w:szCs w:val="28"/>
        </w:rPr>
        <w:t xml:space="preserve">The technology industry experienced the highest layoffs </w:t>
      </w:r>
    </w:p>
    <w:p w14:paraId="16860FFF" w14:textId="77777777" w:rsidR="002C754C" w:rsidRPr="002C754C" w:rsidRDefault="002C754C" w:rsidP="002C754C">
      <w:pPr>
        <w:numPr>
          <w:ilvl w:val="0"/>
          <w:numId w:val="8"/>
        </w:numPr>
        <w:rPr>
          <w:rFonts w:ascii="Times New Roman" w:hAnsi="Times New Roman" w:cs="Times New Roman"/>
          <w:sz w:val="28"/>
          <w:szCs w:val="28"/>
        </w:rPr>
      </w:pPr>
      <w:r w:rsidRPr="002C754C">
        <w:rPr>
          <w:rFonts w:ascii="Times New Roman" w:hAnsi="Times New Roman" w:cs="Times New Roman"/>
          <w:sz w:val="28"/>
          <w:szCs w:val="28"/>
        </w:rPr>
        <w:t xml:space="preserve">Layoffs have increased significantly over time </w:t>
      </w:r>
    </w:p>
    <w:p w14:paraId="30206834" w14:textId="77777777" w:rsidR="002C754C" w:rsidRPr="002C754C" w:rsidRDefault="002C754C" w:rsidP="002C754C">
      <w:pPr>
        <w:numPr>
          <w:ilvl w:val="0"/>
          <w:numId w:val="8"/>
        </w:numPr>
        <w:rPr>
          <w:rFonts w:ascii="Times New Roman" w:hAnsi="Times New Roman" w:cs="Times New Roman"/>
          <w:sz w:val="28"/>
          <w:szCs w:val="28"/>
        </w:rPr>
      </w:pPr>
      <w:r w:rsidRPr="002C754C">
        <w:rPr>
          <w:rFonts w:ascii="Times New Roman" w:hAnsi="Times New Roman" w:cs="Times New Roman"/>
          <w:sz w:val="28"/>
          <w:szCs w:val="28"/>
        </w:rPr>
        <w:t xml:space="preserve">A small number of companies contributed to large layoffs </w:t>
      </w:r>
    </w:p>
    <w:p w14:paraId="664A6011" w14:textId="77777777" w:rsidR="002C754C" w:rsidRPr="002C754C" w:rsidRDefault="002C754C" w:rsidP="002C754C">
      <w:pPr>
        <w:numPr>
          <w:ilvl w:val="0"/>
          <w:numId w:val="8"/>
        </w:numPr>
        <w:rPr>
          <w:rFonts w:ascii="Times New Roman" w:hAnsi="Times New Roman" w:cs="Times New Roman"/>
          <w:sz w:val="28"/>
          <w:szCs w:val="28"/>
        </w:rPr>
      </w:pPr>
      <w:r w:rsidRPr="002C754C">
        <w:rPr>
          <w:rFonts w:ascii="Times New Roman" w:hAnsi="Times New Roman" w:cs="Times New Roman"/>
          <w:sz w:val="28"/>
          <w:szCs w:val="28"/>
        </w:rPr>
        <w:t xml:space="preserve">Layoffs are concentrated in certain countries </w:t>
      </w:r>
    </w:p>
    <w:p w14:paraId="4E544976" w14:textId="77777777" w:rsidR="002C754C" w:rsidRPr="002C754C" w:rsidRDefault="002C754C" w:rsidP="002C754C">
      <w:pPr>
        <w:numPr>
          <w:ilvl w:val="0"/>
          <w:numId w:val="8"/>
        </w:numPr>
        <w:rPr>
          <w:rFonts w:ascii="Times New Roman" w:hAnsi="Times New Roman" w:cs="Times New Roman"/>
          <w:sz w:val="28"/>
          <w:szCs w:val="28"/>
        </w:rPr>
      </w:pPr>
      <w:r w:rsidRPr="002C754C">
        <w:rPr>
          <w:rFonts w:ascii="Times New Roman" w:hAnsi="Times New Roman" w:cs="Times New Roman"/>
          <w:sz w:val="28"/>
          <w:szCs w:val="28"/>
        </w:rPr>
        <w:t>No strong relationship between funding and layoffs</w:t>
      </w:r>
    </w:p>
    <w:p w14:paraId="2A47B501"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lastRenderedPageBreak/>
        <w:t>Dashboard Explanation</w:t>
      </w:r>
    </w:p>
    <w:p w14:paraId="1BF7BA89"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 xml:space="preserve">A dashboard was created using </w:t>
      </w:r>
      <w:r w:rsidRPr="002C754C">
        <w:rPr>
          <w:rFonts w:ascii="Times New Roman" w:hAnsi="Times New Roman" w:cs="Times New Roman"/>
          <w:b/>
          <w:bCs/>
          <w:sz w:val="28"/>
          <w:szCs w:val="28"/>
        </w:rPr>
        <w:t>Microsoft Power BI</w:t>
      </w:r>
      <w:r w:rsidRPr="002C754C">
        <w:rPr>
          <w:rFonts w:ascii="Times New Roman" w:hAnsi="Times New Roman" w:cs="Times New Roman"/>
          <w:sz w:val="28"/>
          <w:szCs w:val="28"/>
        </w:rPr>
        <w:t xml:space="preserve"> to visualize the data in an interactive way.</w:t>
      </w:r>
    </w:p>
    <w:p w14:paraId="09BBE513"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The dashboard includes:</w:t>
      </w:r>
    </w:p>
    <w:p w14:paraId="084FD270" w14:textId="77777777" w:rsidR="002C754C" w:rsidRPr="002C754C" w:rsidRDefault="002C754C" w:rsidP="002C754C">
      <w:pPr>
        <w:numPr>
          <w:ilvl w:val="0"/>
          <w:numId w:val="9"/>
        </w:numPr>
        <w:rPr>
          <w:rFonts w:ascii="Times New Roman" w:hAnsi="Times New Roman" w:cs="Times New Roman"/>
          <w:sz w:val="28"/>
          <w:szCs w:val="28"/>
        </w:rPr>
      </w:pPr>
      <w:r w:rsidRPr="002C754C">
        <w:rPr>
          <w:rFonts w:ascii="Times New Roman" w:hAnsi="Times New Roman" w:cs="Times New Roman"/>
          <w:sz w:val="28"/>
          <w:szCs w:val="28"/>
        </w:rPr>
        <w:t xml:space="preserve">KPI cards showing total layoffs and companies </w:t>
      </w:r>
    </w:p>
    <w:p w14:paraId="7948BF91" w14:textId="77777777" w:rsidR="002C754C" w:rsidRPr="002C754C" w:rsidRDefault="002C754C" w:rsidP="002C754C">
      <w:pPr>
        <w:numPr>
          <w:ilvl w:val="0"/>
          <w:numId w:val="9"/>
        </w:numPr>
        <w:rPr>
          <w:rFonts w:ascii="Times New Roman" w:hAnsi="Times New Roman" w:cs="Times New Roman"/>
          <w:sz w:val="28"/>
          <w:szCs w:val="28"/>
        </w:rPr>
      </w:pPr>
      <w:r w:rsidRPr="002C754C">
        <w:rPr>
          <w:rFonts w:ascii="Times New Roman" w:hAnsi="Times New Roman" w:cs="Times New Roman"/>
          <w:sz w:val="28"/>
          <w:szCs w:val="28"/>
        </w:rPr>
        <w:t xml:space="preserve">Charts showing layoffs by industry and country </w:t>
      </w:r>
    </w:p>
    <w:p w14:paraId="76EA164F" w14:textId="77777777" w:rsidR="002C754C" w:rsidRPr="002C754C" w:rsidRDefault="002C754C" w:rsidP="002C754C">
      <w:pPr>
        <w:numPr>
          <w:ilvl w:val="0"/>
          <w:numId w:val="9"/>
        </w:numPr>
        <w:rPr>
          <w:rFonts w:ascii="Times New Roman" w:hAnsi="Times New Roman" w:cs="Times New Roman"/>
          <w:sz w:val="28"/>
          <w:szCs w:val="28"/>
        </w:rPr>
      </w:pPr>
      <w:r w:rsidRPr="002C754C">
        <w:rPr>
          <w:rFonts w:ascii="Times New Roman" w:hAnsi="Times New Roman" w:cs="Times New Roman"/>
          <w:sz w:val="28"/>
          <w:szCs w:val="28"/>
        </w:rPr>
        <w:t xml:space="preserve">A trend line showing layoffs over time </w:t>
      </w:r>
    </w:p>
    <w:p w14:paraId="0D66BFA0" w14:textId="77777777" w:rsidR="002C754C" w:rsidRPr="002C754C" w:rsidRDefault="002C754C" w:rsidP="002C754C">
      <w:pPr>
        <w:numPr>
          <w:ilvl w:val="0"/>
          <w:numId w:val="9"/>
        </w:numPr>
        <w:rPr>
          <w:rFonts w:ascii="Times New Roman" w:hAnsi="Times New Roman" w:cs="Times New Roman"/>
          <w:sz w:val="28"/>
          <w:szCs w:val="28"/>
        </w:rPr>
      </w:pPr>
      <w:r w:rsidRPr="002C754C">
        <w:rPr>
          <w:rFonts w:ascii="Times New Roman" w:hAnsi="Times New Roman" w:cs="Times New Roman"/>
          <w:sz w:val="28"/>
          <w:szCs w:val="28"/>
        </w:rPr>
        <w:t xml:space="preserve">A scatter plot showing funding vs layoffs </w:t>
      </w:r>
    </w:p>
    <w:p w14:paraId="39D21865"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The dashboard allows users to filter data and gain insights quickly.</w:t>
      </w:r>
    </w:p>
    <w:p w14:paraId="0DAD22E0"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noProof/>
          <w:sz w:val="28"/>
          <w:szCs w:val="28"/>
        </w:rPr>
        <w:drawing>
          <wp:inline distT="0" distB="0" distL="0" distR="0" wp14:anchorId="4C84301A" wp14:editId="675F3A50">
            <wp:extent cx="5731510" cy="3412490"/>
            <wp:effectExtent l="0" t="0" r="2540" b="0"/>
            <wp:docPr id="1287967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67307" name="Picture 1287967307"/>
                    <pic:cNvPicPr/>
                  </pic:nvPicPr>
                  <pic:blipFill>
                    <a:blip r:embed="rId8">
                      <a:extLst>
                        <a:ext uri="{28A0092B-C50C-407E-A947-70E740481C1C}">
                          <a14:useLocalDpi xmlns:a14="http://schemas.microsoft.com/office/drawing/2010/main" val="0"/>
                        </a:ext>
                      </a:extLst>
                    </a:blip>
                    <a:stretch>
                      <a:fillRect/>
                    </a:stretch>
                  </pic:blipFill>
                  <pic:spPr>
                    <a:xfrm>
                      <a:off x="0" y="0"/>
                      <a:ext cx="5731510" cy="3412490"/>
                    </a:xfrm>
                    <a:prstGeom prst="rect">
                      <a:avLst/>
                    </a:prstGeom>
                  </pic:spPr>
                </pic:pic>
              </a:graphicData>
            </a:graphic>
          </wp:inline>
        </w:drawing>
      </w:r>
    </w:p>
    <w:p w14:paraId="446BD665" w14:textId="77777777" w:rsidR="002C754C" w:rsidRPr="002C754C" w:rsidRDefault="002C754C" w:rsidP="002C754C">
      <w:pPr>
        <w:rPr>
          <w:rFonts w:ascii="Times New Roman" w:hAnsi="Times New Roman" w:cs="Times New Roman"/>
          <w:sz w:val="28"/>
          <w:szCs w:val="28"/>
        </w:rPr>
      </w:pPr>
    </w:p>
    <w:p w14:paraId="6553AE27" w14:textId="461F9389"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noProof/>
          <w:sz w:val="28"/>
          <w:szCs w:val="28"/>
        </w:rPr>
        <w:lastRenderedPageBreak/>
        <w:drawing>
          <wp:inline distT="0" distB="0" distL="0" distR="0" wp14:anchorId="73D796DF" wp14:editId="62F11C2C">
            <wp:extent cx="5731510" cy="3441700"/>
            <wp:effectExtent l="0" t="0" r="2540" b="6350"/>
            <wp:docPr id="1971569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69842" name="Picture 1971569842"/>
                    <pic:cNvPicPr/>
                  </pic:nvPicPr>
                  <pic:blipFill>
                    <a:blip r:embed="rId9">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68DA06FF" w14:textId="77777777" w:rsidR="002C754C" w:rsidRPr="002C754C" w:rsidRDefault="002C754C" w:rsidP="002C754C">
      <w:pPr>
        <w:rPr>
          <w:rFonts w:ascii="Times New Roman" w:hAnsi="Times New Roman" w:cs="Times New Roman"/>
          <w:sz w:val="28"/>
          <w:szCs w:val="28"/>
        </w:rPr>
      </w:pPr>
    </w:p>
    <w:p w14:paraId="6D5107C4" w14:textId="75741125"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 xml:space="preserve">Business Insights </w:t>
      </w:r>
    </w:p>
    <w:p w14:paraId="58A3CD8F"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The analysis shows that layoffs are concentrated in specific industries and regions rather than being evenly distributed.</w:t>
      </w:r>
    </w:p>
    <w:p w14:paraId="1F11BB65"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The technology sector is the most affected, and layoffs have increased over time.</w:t>
      </w:r>
    </w:p>
    <w:p w14:paraId="064EE05F"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Even companies with strong financial backing are reducing workforce, indicating that layoffs are driven by strategic decisions as well as economic conditions.</w:t>
      </w:r>
    </w:p>
    <w:p w14:paraId="7009A59E"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Recommendations</w:t>
      </w:r>
    </w:p>
    <w:p w14:paraId="3D23A319" w14:textId="77777777" w:rsidR="002C754C" w:rsidRPr="002C754C" w:rsidRDefault="002C754C" w:rsidP="002C754C">
      <w:pPr>
        <w:numPr>
          <w:ilvl w:val="0"/>
          <w:numId w:val="10"/>
        </w:numPr>
        <w:rPr>
          <w:rFonts w:ascii="Times New Roman" w:hAnsi="Times New Roman" w:cs="Times New Roman"/>
          <w:sz w:val="28"/>
          <w:szCs w:val="28"/>
        </w:rPr>
      </w:pPr>
      <w:r w:rsidRPr="002C754C">
        <w:rPr>
          <w:rFonts w:ascii="Times New Roman" w:hAnsi="Times New Roman" w:cs="Times New Roman"/>
          <w:sz w:val="28"/>
          <w:szCs w:val="28"/>
        </w:rPr>
        <w:t xml:space="preserve">Improve workforce planning </w:t>
      </w:r>
    </w:p>
    <w:p w14:paraId="1B34C3EF" w14:textId="77777777" w:rsidR="002C754C" w:rsidRPr="002C754C" w:rsidRDefault="002C754C" w:rsidP="002C754C">
      <w:pPr>
        <w:numPr>
          <w:ilvl w:val="0"/>
          <w:numId w:val="10"/>
        </w:numPr>
        <w:rPr>
          <w:rFonts w:ascii="Times New Roman" w:hAnsi="Times New Roman" w:cs="Times New Roman"/>
          <w:sz w:val="28"/>
          <w:szCs w:val="28"/>
        </w:rPr>
      </w:pPr>
      <w:r w:rsidRPr="002C754C">
        <w:rPr>
          <w:rFonts w:ascii="Times New Roman" w:hAnsi="Times New Roman" w:cs="Times New Roman"/>
          <w:sz w:val="28"/>
          <w:szCs w:val="28"/>
        </w:rPr>
        <w:t xml:space="preserve">Invest in employee reskilling </w:t>
      </w:r>
    </w:p>
    <w:p w14:paraId="524D7719" w14:textId="77777777" w:rsidR="002C754C" w:rsidRPr="002C754C" w:rsidRDefault="002C754C" w:rsidP="002C754C">
      <w:pPr>
        <w:numPr>
          <w:ilvl w:val="0"/>
          <w:numId w:val="10"/>
        </w:numPr>
        <w:rPr>
          <w:rFonts w:ascii="Times New Roman" w:hAnsi="Times New Roman" w:cs="Times New Roman"/>
          <w:sz w:val="28"/>
          <w:szCs w:val="28"/>
        </w:rPr>
      </w:pPr>
      <w:r w:rsidRPr="002C754C">
        <w:rPr>
          <w:rFonts w:ascii="Times New Roman" w:hAnsi="Times New Roman" w:cs="Times New Roman"/>
          <w:sz w:val="28"/>
          <w:szCs w:val="28"/>
        </w:rPr>
        <w:t xml:space="preserve">Diversify business strategies </w:t>
      </w:r>
    </w:p>
    <w:p w14:paraId="00DEDAAB" w14:textId="77777777" w:rsidR="002C754C" w:rsidRPr="002C754C" w:rsidRDefault="002C754C" w:rsidP="002C754C">
      <w:pPr>
        <w:numPr>
          <w:ilvl w:val="0"/>
          <w:numId w:val="10"/>
        </w:numPr>
        <w:rPr>
          <w:rFonts w:ascii="Times New Roman" w:hAnsi="Times New Roman" w:cs="Times New Roman"/>
          <w:sz w:val="28"/>
          <w:szCs w:val="28"/>
        </w:rPr>
      </w:pPr>
      <w:r w:rsidRPr="002C754C">
        <w:rPr>
          <w:rFonts w:ascii="Times New Roman" w:hAnsi="Times New Roman" w:cs="Times New Roman"/>
          <w:sz w:val="28"/>
          <w:szCs w:val="28"/>
        </w:rPr>
        <w:t xml:space="preserve">Optimize costs before layoffs </w:t>
      </w:r>
    </w:p>
    <w:p w14:paraId="00778AC5" w14:textId="77777777" w:rsidR="002C754C" w:rsidRPr="002C754C" w:rsidRDefault="002C754C" w:rsidP="002C754C">
      <w:pPr>
        <w:numPr>
          <w:ilvl w:val="0"/>
          <w:numId w:val="10"/>
        </w:numPr>
        <w:rPr>
          <w:rFonts w:ascii="Times New Roman" w:hAnsi="Times New Roman" w:cs="Times New Roman"/>
          <w:sz w:val="28"/>
          <w:szCs w:val="28"/>
        </w:rPr>
      </w:pPr>
      <w:r w:rsidRPr="002C754C">
        <w:rPr>
          <w:rFonts w:ascii="Times New Roman" w:hAnsi="Times New Roman" w:cs="Times New Roman"/>
          <w:sz w:val="28"/>
          <w:szCs w:val="28"/>
        </w:rPr>
        <w:t>Government support for affected sectors</w:t>
      </w:r>
    </w:p>
    <w:p w14:paraId="06A0547E" w14:textId="77777777" w:rsidR="002C754C" w:rsidRPr="002C754C" w:rsidRDefault="002C754C" w:rsidP="002C754C">
      <w:pPr>
        <w:rPr>
          <w:rFonts w:ascii="Times New Roman" w:hAnsi="Times New Roman" w:cs="Times New Roman"/>
          <w:b/>
          <w:bCs/>
          <w:sz w:val="28"/>
          <w:szCs w:val="28"/>
        </w:rPr>
      </w:pPr>
      <w:r w:rsidRPr="002C754C">
        <w:rPr>
          <w:rFonts w:ascii="Times New Roman" w:hAnsi="Times New Roman" w:cs="Times New Roman"/>
          <w:b/>
          <w:bCs/>
          <w:sz w:val="28"/>
          <w:szCs w:val="28"/>
        </w:rPr>
        <w:t>Conclusion</w:t>
      </w:r>
    </w:p>
    <w:p w14:paraId="4FD616B3" w14:textId="77777777"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This project provides a comprehensive analysis of global layoffs trends and highlights important patterns across industries and regions.</w:t>
      </w:r>
    </w:p>
    <w:p w14:paraId="24F58C00" w14:textId="24A3487D" w:rsidR="002C754C" w:rsidRPr="002C754C" w:rsidRDefault="002C754C" w:rsidP="002C754C">
      <w:pPr>
        <w:rPr>
          <w:rFonts w:ascii="Times New Roman" w:hAnsi="Times New Roman" w:cs="Times New Roman"/>
          <w:sz w:val="28"/>
          <w:szCs w:val="28"/>
        </w:rPr>
      </w:pPr>
      <w:r w:rsidRPr="002C754C">
        <w:rPr>
          <w:rFonts w:ascii="Times New Roman" w:hAnsi="Times New Roman" w:cs="Times New Roman"/>
          <w:sz w:val="28"/>
          <w:szCs w:val="28"/>
        </w:rPr>
        <w:t>The insights derived from this analysis can help organizations and decision-makers better understand workforce reduction and make informed strategic decisions.</w:t>
      </w:r>
    </w:p>
    <w:p w14:paraId="7B0C0C84" w14:textId="77777777" w:rsidR="002C754C" w:rsidRPr="002C754C" w:rsidRDefault="002C754C">
      <w:pPr>
        <w:rPr>
          <w:rFonts w:ascii="Times New Roman" w:hAnsi="Times New Roman" w:cs="Times New Roman"/>
          <w:sz w:val="28"/>
          <w:szCs w:val="28"/>
        </w:rPr>
      </w:pPr>
    </w:p>
    <w:sectPr w:rsidR="002C754C" w:rsidRPr="002C754C" w:rsidSect="0030740C">
      <w:pgSz w:w="11906" w:h="16838"/>
      <w:pgMar w:top="993" w:right="991"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7913"/>
    <w:multiLevelType w:val="multilevel"/>
    <w:tmpl w:val="2AEE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D71D8"/>
    <w:multiLevelType w:val="multilevel"/>
    <w:tmpl w:val="9196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87EAE"/>
    <w:multiLevelType w:val="multilevel"/>
    <w:tmpl w:val="7ADC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66BBE"/>
    <w:multiLevelType w:val="multilevel"/>
    <w:tmpl w:val="32C2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A4EB2"/>
    <w:multiLevelType w:val="multilevel"/>
    <w:tmpl w:val="7C5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47D9F"/>
    <w:multiLevelType w:val="hybridMultilevel"/>
    <w:tmpl w:val="1AB04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AC7F8A"/>
    <w:multiLevelType w:val="multilevel"/>
    <w:tmpl w:val="49A2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340B4"/>
    <w:multiLevelType w:val="multilevel"/>
    <w:tmpl w:val="D04E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3577C"/>
    <w:multiLevelType w:val="hybridMultilevel"/>
    <w:tmpl w:val="02DCF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1B011D"/>
    <w:multiLevelType w:val="multilevel"/>
    <w:tmpl w:val="C94C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F73E7"/>
    <w:multiLevelType w:val="multilevel"/>
    <w:tmpl w:val="5D4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7276E"/>
    <w:multiLevelType w:val="multilevel"/>
    <w:tmpl w:val="7278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74396">
    <w:abstractNumId w:val="11"/>
  </w:num>
  <w:num w:numId="2" w16cid:durableId="247349200">
    <w:abstractNumId w:val="1"/>
  </w:num>
  <w:num w:numId="3" w16cid:durableId="2006124518">
    <w:abstractNumId w:val="0"/>
  </w:num>
  <w:num w:numId="4" w16cid:durableId="654409452">
    <w:abstractNumId w:val="2"/>
  </w:num>
  <w:num w:numId="5" w16cid:durableId="1243180433">
    <w:abstractNumId w:val="7"/>
  </w:num>
  <w:num w:numId="6" w16cid:durableId="1930579266">
    <w:abstractNumId w:val="3"/>
  </w:num>
  <w:num w:numId="7" w16cid:durableId="1437796264">
    <w:abstractNumId w:val="10"/>
  </w:num>
  <w:num w:numId="8" w16cid:durableId="149299593">
    <w:abstractNumId w:val="6"/>
  </w:num>
  <w:num w:numId="9" w16cid:durableId="1435251234">
    <w:abstractNumId w:val="4"/>
  </w:num>
  <w:num w:numId="10" w16cid:durableId="1406222592">
    <w:abstractNumId w:val="9"/>
  </w:num>
  <w:num w:numId="11" w16cid:durableId="1551963455">
    <w:abstractNumId w:val="5"/>
  </w:num>
  <w:num w:numId="12" w16cid:durableId="11151729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54C"/>
    <w:rsid w:val="00155508"/>
    <w:rsid w:val="002C754C"/>
    <w:rsid w:val="0030740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A2B86"/>
  <w15:chartTrackingRefBased/>
  <w15:docId w15:val="{757072F9-485B-4867-927D-F38A6F8EF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7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7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54C"/>
    <w:rPr>
      <w:rFonts w:eastAsiaTheme="majorEastAsia" w:cstheme="majorBidi"/>
      <w:color w:val="272727" w:themeColor="text1" w:themeTint="D8"/>
    </w:rPr>
  </w:style>
  <w:style w:type="paragraph" w:styleId="Title">
    <w:name w:val="Title"/>
    <w:basedOn w:val="Normal"/>
    <w:next w:val="Normal"/>
    <w:link w:val="TitleChar"/>
    <w:uiPriority w:val="10"/>
    <w:qFormat/>
    <w:rsid w:val="002C7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54C"/>
    <w:pPr>
      <w:spacing w:before="160"/>
      <w:jc w:val="center"/>
    </w:pPr>
    <w:rPr>
      <w:i/>
      <w:iCs/>
      <w:color w:val="404040" w:themeColor="text1" w:themeTint="BF"/>
    </w:rPr>
  </w:style>
  <w:style w:type="character" w:customStyle="1" w:styleId="QuoteChar">
    <w:name w:val="Quote Char"/>
    <w:basedOn w:val="DefaultParagraphFont"/>
    <w:link w:val="Quote"/>
    <w:uiPriority w:val="29"/>
    <w:rsid w:val="002C754C"/>
    <w:rPr>
      <w:i/>
      <w:iCs/>
      <w:color w:val="404040" w:themeColor="text1" w:themeTint="BF"/>
    </w:rPr>
  </w:style>
  <w:style w:type="paragraph" w:styleId="ListParagraph">
    <w:name w:val="List Paragraph"/>
    <w:basedOn w:val="Normal"/>
    <w:uiPriority w:val="34"/>
    <w:qFormat/>
    <w:rsid w:val="002C754C"/>
    <w:pPr>
      <w:ind w:left="720"/>
      <w:contextualSpacing/>
    </w:pPr>
  </w:style>
  <w:style w:type="character" w:styleId="IntenseEmphasis">
    <w:name w:val="Intense Emphasis"/>
    <w:basedOn w:val="DefaultParagraphFont"/>
    <w:uiPriority w:val="21"/>
    <w:qFormat/>
    <w:rsid w:val="002C754C"/>
    <w:rPr>
      <w:i/>
      <w:iCs/>
      <w:color w:val="2F5496" w:themeColor="accent1" w:themeShade="BF"/>
    </w:rPr>
  </w:style>
  <w:style w:type="paragraph" w:styleId="IntenseQuote">
    <w:name w:val="Intense Quote"/>
    <w:basedOn w:val="Normal"/>
    <w:next w:val="Normal"/>
    <w:link w:val="IntenseQuoteChar"/>
    <w:uiPriority w:val="30"/>
    <w:qFormat/>
    <w:rsid w:val="002C7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54C"/>
    <w:rPr>
      <w:i/>
      <w:iCs/>
      <w:color w:val="2F5496" w:themeColor="accent1" w:themeShade="BF"/>
    </w:rPr>
  </w:style>
  <w:style w:type="character" w:styleId="IntenseReference">
    <w:name w:val="Intense Reference"/>
    <w:basedOn w:val="DefaultParagraphFont"/>
    <w:uiPriority w:val="32"/>
    <w:qFormat/>
    <w:rsid w:val="002C75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subitsha jeganathan</dc:creator>
  <cp:keywords/>
  <dc:description/>
  <cp:lastModifiedBy>subitsha jeganathan</cp:lastModifiedBy>
  <cp:revision>1</cp:revision>
  <dcterms:created xsi:type="dcterms:W3CDTF">2026-04-22T12:36:00Z</dcterms:created>
  <dcterms:modified xsi:type="dcterms:W3CDTF">2026-04-22T12:50:00Z</dcterms:modified>
</cp:coreProperties>
</file>