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1DA24" w14:textId="77777777" w:rsidR="004458B9" w:rsidRDefault="00000000">
      <w:pPr>
        <w:snapToGrid w:val="0"/>
        <w:spacing w:beforeLines="25" w:before="78" w:afterLines="25" w:after="78"/>
        <w:ind w:firstLineChars="200" w:firstLine="482"/>
        <w:jc w:val="center"/>
        <w:rPr>
          <w:b/>
          <w:bCs/>
          <w:sz w:val="24"/>
        </w:rPr>
      </w:pPr>
      <w:r>
        <w:rPr>
          <w:rFonts w:hint="eastAsia"/>
          <w:b/>
          <w:bCs/>
          <w:sz w:val="24"/>
        </w:rPr>
        <w:t>基于低</w:t>
      </w:r>
      <w:proofErr w:type="gramStart"/>
      <w:r>
        <w:rPr>
          <w:rFonts w:hint="eastAsia"/>
          <w:b/>
          <w:bCs/>
          <w:sz w:val="24"/>
        </w:rPr>
        <w:t>秩</w:t>
      </w:r>
      <w:proofErr w:type="gramEnd"/>
      <w:r>
        <w:rPr>
          <w:rFonts w:hint="eastAsia"/>
          <w:b/>
          <w:bCs/>
          <w:sz w:val="24"/>
        </w:rPr>
        <w:t>Hankel</w:t>
      </w:r>
      <w:r>
        <w:rPr>
          <w:rFonts w:hint="eastAsia"/>
          <w:b/>
          <w:bCs/>
          <w:sz w:val="24"/>
        </w:rPr>
        <w:t>矩阵补全的单快拍单比特谱压缩感知</w:t>
      </w:r>
    </w:p>
    <w:p w14:paraId="2811DA25" w14:textId="77777777" w:rsidR="004458B9" w:rsidRDefault="00000000">
      <w:pPr>
        <w:widowControl/>
        <w:snapToGrid w:val="0"/>
        <w:spacing w:line="440" w:lineRule="exact"/>
        <w:ind w:firstLineChars="200" w:firstLine="480"/>
        <w:textAlignment w:val="center"/>
        <w:rPr>
          <w:color w:val="FF0000"/>
          <w:sz w:val="24"/>
        </w:rPr>
      </w:pPr>
      <w:r>
        <w:rPr>
          <w:rFonts w:hint="eastAsia"/>
          <w:sz w:val="24"/>
        </w:rPr>
        <w:t>现有的单比特谱压缩感知算法主要关注多快拍场景，对单快拍场景研究较少。本项目利用信号在升维为</w:t>
      </w:r>
      <w:r>
        <w:rPr>
          <w:rFonts w:hint="eastAsia"/>
          <w:sz w:val="24"/>
        </w:rPr>
        <w:t>Hankel</w:t>
      </w:r>
      <w:r>
        <w:rPr>
          <w:rFonts w:hint="eastAsia"/>
          <w:sz w:val="24"/>
        </w:rPr>
        <w:t>矩阵的低</w:t>
      </w:r>
      <w:proofErr w:type="gramStart"/>
      <w:r>
        <w:rPr>
          <w:rFonts w:hint="eastAsia"/>
          <w:sz w:val="24"/>
        </w:rPr>
        <w:t>秩</w:t>
      </w:r>
      <w:proofErr w:type="gramEnd"/>
      <w:r>
        <w:rPr>
          <w:rFonts w:hint="eastAsia"/>
          <w:sz w:val="24"/>
        </w:rPr>
        <w:t>特性和信号符号的一致性进行建模，并基于</w:t>
      </w:r>
      <w:r>
        <w:rPr>
          <w:rFonts w:hint="eastAsia"/>
          <w:sz w:val="24"/>
        </w:rPr>
        <w:t>Hankel</w:t>
      </w:r>
      <w:r>
        <w:rPr>
          <w:rFonts w:hint="eastAsia"/>
          <w:sz w:val="24"/>
        </w:rPr>
        <w:t>矩阵分解进行非</w:t>
      </w:r>
      <w:proofErr w:type="gramStart"/>
      <w:r>
        <w:rPr>
          <w:rFonts w:hint="eastAsia"/>
          <w:sz w:val="24"/>
        </w:rPr>
        <w:t>凸</w:t>
      </w:r>
      <w:proofErr w:type="gramEnd"/>
      <w:r>
        <w:rPr>
          <w:rFonts w:hint="eastAsia"/>
          <w:sz w:val="24"/>
        </w:rPr>
        <w:t>优化算法设计，以实现</w:t>
      </w:r>
      <w:proofErr w:type="gramStart"/>
      <w:r>
        <w:rPr>
          <w:rFonts w:hint="eastAsia"/>
          <w:sz w:val="24"/>
        </w:rPr>
        <w:t>低计算</w:t>
      </w:r>
      <w:proofErr w:type="gramEnd"/>
      <w:r>
        <w:rPr>
          <w:rFonts w:hint="eastAsia"/>
          <w:sz w:val="24"/>
        </w:rPr>
        <w:t>代价下的高精度线谱估计，技术路线如图</w:t>
      </w:r>
      <w:r>
        <w:rPr>
          <w:rFonts w:hint="eastAsia"/>
          <w:sz w:val="24"/>
        </w:rPr>
        <w:t>3</w:t>
      </w:r>
      <w:r>
        <w:rPr>
          <w:rFonts w:hint="eastAsia"/>
          <w:sz w:val="24"/>
        </w:rPr>
        <w:t>所示（图</w:t>
      </w:r>
      <w:r>
        <w:rPr>
          <w:rFonts w:hint="eastAsia"/>
          <w:sz w:val="24"/>
        </w:rPr>
        <w:t>3</w:t>
      </w:r>
      <w:r>
        <w:rPr>
          <w:rFonts w:hint="eastAsia"/>
          <w:sz w:val="24"/>
        </w:rPr>
        <w:t>（</w:t>
      </w:r>
      <w:r>
        <w:rPr>
          <w:rFonts w:hint="eastAsia"/>
          <w:sz w:val="24"/>
        </w:rPr>
        <w:t>A</w:t>
      </w:r>
      <w:r>
        <w:rPr>
          <w:rFonts w:hint="eastAsia"/>
          <w:sz w:val="24"/>
        </w:rPr>
        <w:t>）中的白色方块表示未采样）。考虑单快拍</w:t>
      </w:r>
      <w:r>
        <w:rPr>
          <w:sz w:val="24"/>
        </w:rPr>
        <w:t>谱稀疏信号</w:t>
      </w:r>
      <w:r>
        <w:rPr>
          <w:sz w:val="24"/>
        </w:rPr>
        <w:object w:dxaOrig="2440" w:dyaOrig="380" w14:anchorId="2811DA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85pt;height:18.85pt" o:ole="">
            <v:imagedata r:id="rId5" o:title=""/>
          </v:shape>
          <o:OLEObject Type="Embed" ProgID="Equation.DSMT4" ShapeID="_x0000_i1025" DrawAspect="Content" ObjectID="_1823883134" r:id="rId6"/>
        </w:object>
      </w:r>
      <w:r>
        <w:rPr>
          <w:rFonts w:hint="eastAsia"/>
          <w:sz w:val="24"/>
        </w:rPr>
        <w:t>，第</w:t>
      </w:r>
      <w:r>
        <w:rPr>
          <w:rFonts w:hint="eastAsia"/>
          <w:sz w:val="24"/>
        </w:rPr>
        <w:object w:dxaOrig="260" w:dyaOrig="227" w14:anchorId="2811DA8E">
          <v:shape id="_x0000_i1026" type="#_x0000_t75" style="width:12.75pt;height:11.1pt" o:ole="">
            <v:imagedata r:id="rId7" o:title=""/>
            <o:lock v:ext="edit" aspectratio="f"/>
          </v:shape>
          <o:OLEObject Type="Embed" ProgID="Equation.DSMT4" ShapeID="_x0000_i1026" DrawAspect="Content" ObjectID="_1823883135" r:id="rId8"/>
        </w:object>
      </w:r>
      <w:proofErr w:type="gramStart"/>
      <w:r>
        <w:rPr>
          <w:rFonts w:hint="eastAsia"/>
          <w:sz w:val="24"/>
        </w:rPr>
        <w:t>个</w:t>
      </w:r>
      <w:proofErr w:type="gramEnd"/>
      <w:r>
        <w:rPr>
          <w:rFonts w:hint="eastAsia"/>
          <w:sz w:val="24"/>
        </w:rPr>
        <w:t>传感器的接收信号为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28" w14:textId="77777777">
        <w:tc>
          <w:tcPr>
            <w:tcW w:w="7972" w:type="dxa"/>
            <w:tcBorders>
              <w:top w:val="nil"/>
              <w:left w:val="nil"/>
              <w:bottom w:val="nil"/>
              <w:right w:val="nil"/>
            </w:tcBorders>
            <w:shd w:val="clear" w:color="auto" w:fill="auto"/>
            <w:vAlign w:val="center"/>
          </w:tcPr>
          <w:p w14:paraId="2811DA26" w14:textId="77777777" w:rsidR="004458B9" w:rsidRDefault="00000000">
            <w:pPr>
              <w:pStyle w:val="MTDisplayEquation"/>
              <w:widowControl/>
              <w:snapToGrid w:val="0"/>
              <w:spacing w:beforeLines="10" w:before="31" w:afterLines="10" w:after="31"/>
              <w:jc w:val="center"/>
              <w:textAlignment w:val="center"/>
              <w:rPr>
                <w:sz w:val="24"/>
              </w:rPr>
            </w:pPr>
            <w:r>
              <w:rPr>
                <w:rFonts w:hint="eastAsia"/>
                <w:position w:val="-22"/>
              </w:rPr>
              <w:object w:dxaOrig="2400" w:dyaOrig="600" w14:anchorId="2811DA8F">
                <v:shape id="_x0000_i1027" type="#_x0000_t75" style="width:120.2pt;height:29.9pt" o:ole="">
                  <v:imagedata r:id="rId9" o:title=""/>
                </v:shape>
                <o:OLEObject Type="Embed" ProgID="Equation.DSMT4" ShapeID="_x0000_i1027" DrawAspect="Content" ObjectID="_1823883136" r:id="rId10"/>
              </w:object>
            </w:r>
          </w:p>
        </w:tc>
        <w:tc>
          <w:tcPr>
            <w:tcW w:w="522" w:type="dxa"/>
            <w:tcBorders>
              <w:top w:val="nil"/>
              <w:left w:val="nil"/>
              <w:bottom w:val="nil"/>
              <w:right w:val="nil"/>
            </w:tcBorders>
            <w:shd w:val="clear" w:color="auto" w:fill="auto"/>
            <w:vAlign w:val="center"/>
          </w:tcPr>
          <w:p w14:paraId="2811DA27" w14:textId="77777777" w:rsidR="004458B9" w:rsidRDefault="00000000">
            <w:pPr>
              <w:widowControl/>
              <w:snapToGrid w:val="0"/>
              <w:spacing w:line="440" w:lineRule="exact"/>
              <w:jc w:val="right"/>
              <w:textAlignment w:val="center"/>
              <w:rPr>
                <w:sz w:val="24"/>
              </w:rPr>
            </w:pPr>
            <w:r>
              <w:rPr>
                <w:rFonts w:hint="eastAsia"/>
                <w:sz w:val="24"/>
              </w:rPr>
              <w:t>(1)</w:t>
            </w:r>
          </w:p>
        </w:tc>
      </w:tr>
    </w:tbl>
    <w:p w14:paraId="2811DA29"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960" w:dyaOrig="360" w14:anchorId="2811DA90">
          <v:shape id="_x0000_i1028" type="#_x0000_t75" style="width:48.2pt;height:18.3pt" o:ole="">
            <v:imagedata r:id="rId11" o:title=""/>
          </v:shape>
          <o:OLEObject Type="Embed" ProgID="Equation.DSMT4" ShapeID="_x0000_i1028" DrawAspect="Content" ObjectID="_1823883137" r:id="rId12"/>
        </w:object>
      </w:r>
      <w:r>
        <w:rPr>
          <w:rFonts w:hint="eastAsia"/>
          <w:sz w:val="24"/>
        </w:rPr>
        <w:t>表示第</w:t>
      </w:r>
      <w:r>
        <w:rPr>
          <w:rFonts w:hint="eastAsia"/>
          <w:sz w:val="24"/>
        </w:rPr>
        <w:object w:dxaOrig="200" w:dyaOrig="280" w14:anchorId="2811DA91">
          <v:shape id="_x0000_i1029" type="#_x0000_t75" style="width:9.95pt;height:13.85pt" o:ole="">
            <v:imagedata r:id="rId13" o:title=""/>
            <o:lock v:ext="edit" aspectratio="f"/>
          </v:shape>
          <o:OLEObject Type="Embed" ProgID="Equation.DSMT4" ShapeID="_x0000_i1029" DrawAspect="Content" ObjectID="_1823883138" r:id="rId14"/>
        </w:object>
      </w:r>
      <w:proofErr w:type="gramStart"/>
      <w:r>
        <w:rPr>
          <w:rFonts w:hint="eastAsia"/>
          <w:sz w:val="24"/>
        </w:rPr>
        <w:t>个</w:t>
      </w:r>
      <w:proofErr w:type="gramEnd"/>
      <w:r>
        <w:rPr>
          <w:rFonts w:hint="eastAsia"/>
          <w:sz w:val="24"/>
        </w:rPr>
        <w:t>数字频率，</w:t>
      </w:r>
      <w:r>
        <w:rPr>
          <w:rFonts w:hint="eastAsia"/>
          <w:sz w:val="24"/>
        </w:rPr>
        <w:object w:dxaOrig="260" w:dyaOrig="360" w14:anchorId="2811DA92">
          <v:shape id="_x0000_i1030" type="#_x0000_t75" style="width:12.75pt;height:18.3pt" o:ole="">
            <v:imagedata r:id="rId15" o:title=""/>
          </v:shape>
          <o:OLEObject Type="Embed" ProgID="Equation.DSMT4" ShapeID="_x0000_i1030" DrawAspect="Content" ObjectID="_1823883139" r:id="rId16"/>
        </w:object>
      </w:r>
      <w:r>
        <w:rPr>
          <w:rFonts w:hint="eastAsia"/>
          <w:sz w:val="24"/>
        </w:rPr>
        <w:t>表示第</w:t>
      </w:r>
      <w:r>
        <w:rPr>
          <w:rFonts w:hint="eastAsia"/>
          <w:sz w:val="24"/>
        </w:rPr>
        <w:object w:dxaOrig="200" w:dyaOrig="280" w14:anchorId="2811DA93">
          <v:shape id="_x0000_i1031" type="#_x0000_t75" style="width:9.95pt;height:13.85pt" o:ole="">
            <v:imagedata r:id="rId13" o:title=""/>
            <o:lock v:ext="edit" aspectratio="f"/>
          </v:shape>
          <o:OLEObject Type="Embed" ProgID="Equation.DSMT4" ShapeID="_x0000_i1031" DrawAspect="Content" ObjectID="_1823883140" r:id="rId17"/>
        </w:object>
      </w:r>
      <w:proofErr w:type="gramStart"/>
      <w:r>
        <w:rPr>
          <w:rFonts w:hint="eastAsia"/>
          <w:sz w:val="24"/>
        </w:rPr>
        <w:t>个</w:t>
      </w:r>
      <w:proofErr w:type="gramEnd"/>
      <w:r>
        <w:rPr>
          <w:rFonts w:hint="eastAsia"/>
          <w:sz w:val="24"/>
        </w:rPr>
        <w:t>衰减因子，</w:t>
      </w:r>
      <w:r>
        <w:rPr>
          <w:rFonts w:hint="eastAsia"/>
          <w:sz w:val="24"/>
        </w:rPr>
        <w:object w:dxaOrig="700" w:dyaOrig="360" w14:anchorId="2811DA94">
          <v:shape id="_x0000_i1032" type="#_x0000_t75" style="width:34.9pt;height:18.3pt" o:ole="">
            <v:imagedata r:id="rId18" o:title=""/>
          </v:shape>
          <o:OLEObject Type="Embed" ProgID="Equation.DSMT4" ShapeID="_x0000_i1032" DrawAspect="Content" ObjectID="_1823883141" r:id="rId19"/>
        </w:object>
      </w:r>
      <w:r>
        <w:rPr>
          <w:rFonts w:hint="eastAsia"/>
          <w:sz w:val="24"/>
        </w:rPr>
        <w:t>表示第</w:t>
      </w:r>
      <w:r>
        <w:rPr>
          <w:rFonts w:hint="eastAsia"/>
          <w:sz w:val="24"/>
        </w:rPr>
        <w:object w:dxaOrig="200" w:dyaOrig="280" w14:anchorId="2811DA95">
          <v:shape id="_x0000_i1033" type="#_x0000_t75" style="width:9.95pt;height:13.85pt" o:ole="">
            <v:imagedata r:id="rId13" o:title=""/>
            <o:lock v:ext="edit" aspectratio="f"/>
          </v:shape>
          <o:OLEObject Type="Embed" ProgID="Equation.DSMT4" ShapeID="_x0000_i1033" DrawAspect="Content" ObjectID="_1823883142" r:id="rId20"/>
        </w:object>
      </w:r>
      <w:proofErr w:type="gramStart"/>
      <w:r>
        <w:rPr>
          <w:rFonts w:hint="eastAsia"/>
          <w:sz w:val="24"/>
        </w:rPr>
        <w:t>个</w:t>
      </w:r>
      <w:proofErr w:type="gramEnd"/>
      <w:r>
        <w:rPr>
          <w:rFonts w:hint="eastAsia"/>
          <w:sz w:val="24"/>
        </w:rPr>
        <w:t>幅度，</w:t>
      </w:r>
      <w:r>
        <w:rPr>
          <w:rFonts w:hint="eastAsia"/>
          <w:sz w:val="24"/>
        </w:rPr>
        <w:object w:dxaOrig="167" w:dyaOrig="200" w14:anchorId="2811DA96">
          <v:shape id="_x0000_i1034" type="#_x0000_t75" style="width:8.3pt;height:9.95pt" o:ole="">
            <v:imagedata r:id="rId21" o:title=""/>
            <o:lock v:ext="edit" aspectratio="f"/>
          </v:shape>
          <o:OLEObject Type="Embed" ProgID="Equation.DSMT4" ShapeID="_x0000_i1034" DrawAspect="Content" ObjectID="_1823883143" r:id="rId22"/>
        </w:object>
      </w:r>
      <w:r>
        <w:rPr>
          <w:rFonts w:hint="eastAsia"/>
          <w:sz w:val="24"/>
        </w:rPr>
        <w:t>表示谱稀疏度。随机欠采样下接收的单比特信号样本为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2C" w14:textId="77777777">
        <w:trPr>
          <w:trHeight w:val="550"/>
        </w:trPr>
        <w:tc>
          <w:tcPr>
            <w:tcW w:w="7972" w:type="dxa"/>
            <w:tcBorders>
              <w:top w:val="nil"/>
              <w:left w:val="nil"/>
              <w:bottom w:val="nil"/>
              <w:right w:val="nil"/>
            </w:tcBorders>
            <w:vAlign w:val="center"/>
          </w:tcPr>
          <w:p w14:paraId="2811DA2A" w14:textId="77777777" w:rsidR="004458B9" w:rsidRDefault="00000000">
            <w:pPr>
              <w:pStyle w:val="MTDisplayEquation"/>
              <w:jc w:val="center"/>
              <w:rPr>
                <w:sz w:val="24"/>
              </w:rPr>
            </w:pPr>
            <w:r>
              <w:rPr>
                <w:position w:val="-12"/>
              </w:rPr>
              <w:object w:dxaOrig="5027" w:dyaOrig="380" w14:anchorId="2811DA97">
                <v:shape id="_x0000_i1035" type="#_x0000_t75" style="width:251.45pt;height:18.85pt" o:ole="">
                  <v:imagedata r:id="rId23" o:title=""/>
                </v:shape>
                <o:OLEObject Type="Embed" ProgID="Equation.DSMT4" ShapeID="_x0000_i1035" DrawAspect="Content" ObjectID="_1823883144" r:id="rId24"/>
              </w:object>
            </w:r>
          </w:p>
        </w:tc>
        <w:tc>
          <w:tcPr>
            <w:tcW w:w="522" w:type="dxa"/>
            <w:tcBorders>
              <w:top w:val="nil"/>
              <w:left w:val="nil"/>
              <w:bottom w:val="nil"/>
              <w:right w:val="nil"/>
            </w:tcBorders>
            <w:vAlign w:val="center"/>
          </w:tcPr>
          <w:p w14:paraId="2811DA2B" w14:textId="77777777" w:rsidR="004458B9" w:rsidRDefault="00000000">
            <w:pPr>
              <w:widowControl/>
              <w:snapToGrid w:val="0"/>
              <w:spacing w:line="440" w:lineRule="exact"/>
              <w:jc w:val="right"/>
              <w:textAlignment w:val="center"/>
              <w:rPr>
                <w:sz w:val="24"/>
              </w:rPr>
            </w:pPr>
            <w:r>
              <w:rPr>
                <w:rFonts w:hint="eastAsia"/>
                <w:sz w:val="24"/>
              </w:rPr>
              <w:t>(2)</w:t>
            </w:r>
          </w:p>
        </w:tc>
      </w:tr>
    </w:tbl>
    <w:p w14:paraId="2811DA2D"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1773" w:dyaOrig="327" w14:anchorId="2811DA98">
          <v:shape id="_x0000_i1036" type="#_x0000_t75" style="width:88.6pt;height:16.6pt" o:ole="">
            <v:imagedata r:id="rId25" o:title=""/>
            <o:lock v:ext="edit" aspectratio="f"/>
          </v:shape>
          <o:OLEObject Type="Embed" ProgID="Equation.DSMT4" ShapeID="_x0000_i1036" DrawAspect="Content" ObjectID="_1823883145" r:id="rId26"/>
        </w:object>
      </w:r>
      <w:r>
        <w:rPr>
          <w:rFonts w:hint="eastAsia"/>
          <w:sz w:val="24"/>
        </w:rPr>
        <w:t>表示采样样本集，</w:t>
      </w:r>
      <w:r>
        <w:rPr>
          <w:rFonts w:hint="eastAsia"/>
          <w:sz w:val="24"/>
        </w:rPr>
        <w:object w:dxaOrig="607" w:dyaOrig="313" w14:anchorId="2811DA99">
          <v:shape id="_x0000_i1037" type="#_x0000_t75" style="width:30.45pt;height:15.5pt" o:ole="">
            <v:imagedata r:id="rId27" o:title=""/>
          </v:shape>
          <o:OLEObject Type="Embed" ProgID="Equation.DSMT4" ShapeID="_x0000_i1037" DrawAspect="Content" ObjectID="_1823883146" r:id="rId28"/>
        </w:object>
      </w:r>
      <w:r>
        <w:rPr>
          <w:rFonts w:hint="eastAsia"/>
          <w:sz w:val="24"/>
        </w:rPr>
        <w:t>表示逐元素取符号，定义为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30" w14:textId="77777777">
        <w:trPr>
          <w:trHeight w:val="611"/>
        </w:trPr>
        <w:tc>
          <w:tcPr>
            <w:tcW w:w="7972" w:type="dxa"/>
            <w:tcBorders>
              <w:top w:val="nil"/>
              <w:left w:val="nil"/>
              <w:bottom w:val="nil"/>
              <w:right w:val="nil"/>
            </w:tcBorders>
            <w:vAlign w:val="center"/>
          </w:tcPr>
          <w:p w14:paraId="2811DA2E" w14:textId="77777777" w:rsidR="004458B9" w:rsidRDefault="00000000">
            <w:pPr>
              <w:pStyle w:val="MTDisplayEquation"/>
              <w:jc w:val="center"/>
              <w:rPr>
                <w:sz w:val="24"/>
              </w:rPr>
            </w:pPr>
            <w:r>
              <w:rPr>
                <w:position w:val="-30"/>
              </w:rPr>
              <w:object w:dxaOrig="2120" w:dyaOrig="727" w14:anchorId="2811DA9A">
                <v:shape id="_x0000_i1038" type="#_x0000_t75" style="width:105.8pt;height:36.55pt" o:ole="">
                  <v:imagedata r:id="rId29" o:title=""/>
                </v:shape>
                <o:OLEObject Type="Embed" ProgID="Equation.DSMT4" ShapeID="_x0000_i1038" DrawAspect="Content" ObjectID="_1823883147" r:id="rId30"/>
              </w:object>
            </w:r>
          </w:p>
        </w:tc>
        <w:tc>
          <w:tcPr>
            <w:tcW w:w="522" w:type="dxa"/>
            <w:tcBorders>
              <w:top w:val="nil"/>
              <w:left w:val="nil"/>
              <w:bottom w:val="nil"/>
              <w:right w:val="nil"/>
            </w:tcBorders>
            <w:vAlign w:val="center"/>
          </w:tcPr>
          <w:p w14:paraId="2811DA2F" w14:textId="77777777" w:rsidR="004458B9" w:rsidRDefault="00000000">
            <w:pPr>
              <w:widowControl/>
              <w:snapToGrid w:val="0"/>
              <w:spacing w:line="440" w:lineRule="exact"/>
              <w:jc w:val="right"/>
              <w:textAlignment w:val="center"/>
              <w:rPr>
                <w:sz w:val="24"/>
              </w:rPr>
            </w:pPr>
            <w:r>
              <w:rPr>
                <w:rFonts w:hint="eastAsia"/>
                <w:sz w:val="24"/>
              </w:rPr>
              <w:t>(3)</w:t>
            </w:r>
          </w:p>
        </w:tc>
      </w:tr>
    </w:tbl>
    <w:p w14:paraId="2811DA31" w14:textId="77777777" w:rsidR="004458B9" w:rsidRDefault="00000000">
      <w:pPr>
        <w:widowControl/>
        <w:snapToGrid w:val="0"/>
        <w:spacing w:line="440" w:lineRule="exact"/>
        <w:ind w:firstLineChars="200" w:firstLine="480"/>
        <w:textAlignment w:val="center"/>
        <w:rPr>
          <w:sz w:val="24"/>
        </w:rPr>
      </w:pPr>
      <w:r>
        <w:rPr>
          <w:rFonts w:hint="eastAsia"/>
          <w:sz w:val="24"/>
        </w:rPr>
        <w:t>本项目利用单比特谱稀疏信号的以下两点性质进行模型构建：</w:t>
      </w:r>
    </w:p>
    <w:p w14:paraId="2811DA32" w14:textId="77777777" w:rsidR="004458B9" w:rsidRDefault="00000000">
      <w:pPr>
        <w:widowControl/>
        <w:numPr>
          <w:ilvl w:val="0"/>
          <w:numId w:val="1"/>
        </w:numPr>
        <w:snapToGrid w:val="0"/>
        <w:spacing w:line="440" w:lineRule="exact"/>
        <w:ind w:firstLineChars="196" w:firstLine="472"/>
        <w:rPr>
          <w:sz w:val="24"/>
        </w:rPr>
      </w:pPr>
      <w:r>
        <w:rPr>
          <w:rFonts w:hint="eastAsia"/>
          <w:b/>
          <w:bCs/>
          <w:sz w:val="24"/>
        </w:rPr>
        <w:t>符号的一致性。</w:t>
      </w:r>
      <w:r>
        <w:rPr>
          <w:rFonts w:hint="eastAsia"/>
          <w:sz w:val="24"/>
        </w:rPr>
        <w:t>利用原信号</w:t>
      </w:r>
      <w:r>
        <w:rPr>
          <w:position w:val="-6"/>
        </w:rPr>
        <w:object w:dxaOrig="313" w:dyaOrig="313" w14:anchorId="2811DA9B">
          <v:shape id="_x0000_i1039" type="#_x0000_t75" style="width:15.5pt;height:15.5pt" o:ole="">
            <v:imagedata r:id="rId31" o:title=""/>
          </v:shape>
          <o:OLEObject Type="Embed" ProgID="Equation.DSMT4" ShapeID="_x0000_i1039" DrawAspect="Content" ObjectID="_1823883148" r:id="rId32"/>
        </w:object>
      </w:r>
      <w:r>
        <w:rPr>
          <w:rFonts w:hint="eastAsia"/>
          <w:sz w:val="24"/>
        </w:rPr>
        <w:t>和单比特采样信号</w:t>
      </w:r>
      <w:r>
        <w:rPr>
          <w:position w:val="-10"/>
        </w:rPr>
        <w:object w:dxaOrig="227" w:dyaOrig="260" w14:anchorId="2811DA9C">
          <v:shape id="_x0000_i1040" type="#_x0000_t75" style="width:11.1pt;height:12.75pt" o:ole="">
            <v:imagedata r:id="rId33" o:title=""/>
          </v:shape>
          <o:OLEObject Type="Embed" ProgID="Equation.DSMT4" ShapeID="_x0000_i1040" DrawAspect="Content" ObjectID="_1823883149" r:id="rId34"/>
        </w:object>
      </w:r>
      <w:r>
        <w:rPr>
          <w:rFonts w:hint="eastAsia"/>
          <w:sz w:val="24"/>
        </w:rPr>
        <w:t>的符号一致性，有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35" w14:textId="77777777">
        <w:trPr>
          <w:trHeight w:val="611"/>
        </w:trPr>
        <w:tc>
          <w:tcPr>
            <w:tcW w:w="7972" w:type="dxa"/>
            <w:tcBorders>
              <w:top w:val="nil"/>
              <w:left w:val="nil"/>
              <w:bottom w:val="nil"/>
              <w:right w:val="nil"/>
            </w:tcBorders>
            <w:vAlign w:val="center"/>
          </w:tcPr>
          <w:p w14:paraId="2811DA33" w14:textId="7CAB26A8" w:rsidR="004458B9" w:rsidRDefault="00E95F2E">
            <w:pPr>
              <w:pStyle w:val="MTDisplayEquation"/>
              <w:jc w:val="center"/>
              <w:rPr>
                <w:sz w:val="24"/>
              </w:rPr>
            </w:pPr>
            <w:r>
              <w:rPr>
                <w:position w:val="-32"/>
              </w:rPr>
              <w:object w:dxaOrig="2260" w:dyaOrig="760" w14:anchorId="2811DA9D">
                <v:shape id="_x0000_i1138" type="#_x0000_t75" style="width:113pt;height:38.2pt" o:ole="">
                  <v:imagedata r:id="rId35" o:title=""/>
                </v:shape>
                <o:OLEObject Type="Embed" ProgID="Equation.DSMT4" ShapeID="_x0000_i1138" DrawAspect="Content" ObjectID="_1823883150" r:id="rId36"/>
              </w:object>
            </w:r>
          </w:p>
        </w:tc>
        <w:tc>
          <w:tcPr>
            <w:tcW w:w="522" w:type="dxa"/>
            <w:tcBorders>
              <w:top w:val="nil"/>
              <w:left w:val="nil"/>
              <w:bottom w:val="nil"/>
              <w:right w:val="nil"/>
            </w:tcBorders>
            <w:vAlign w:val="center"/>
          </w:tcPr>
          <w:p w14:paraId="2811DA34" w14:textId="77777777" w:rsidR="004458B9" w:rsidRDefault="00000000">
            <w:pPr>
              <w:widowControl/>
              <w:snapToGrid w:val="0"/>
              <w:spacing w:line="440" w:lineRule="exact"/>
              <w:jc w:val="right"/>
              <w:textAlignment w:val="center"/>
              <w:rPr>
                <w:sz w:val="24"/>
              </w:rPr>
            </w:pPr>
            <w:r>
              <w:rPr>
                <w:rFonts w:hint="eastAsia"/>
                <w:sz w:val="24"/>
              </w:rPr>
              <w:t>(4)</w:t>
            </w:r>
          </w:p>
        </w:tc>
      </w:tr>
    </w:tbl>
    <w:p w14:paraId="2811DA36" w14:textId="77777777" w:rsidR="004458B9" w:rsidRDefault="00000000">
      <w:pPr>
        <w:widowControl/>
        <w:snapToGrid w:val="0"/>
        <w:spacing w:line="440" w:lineRule="exact"/>
        <w:ind w:firstLineChars="200" w:firstLine="480"/>
        <w:rPr>
          <w:sz w:val="24"/>
        </w:rPr>
      </w:pPr>
      <w:r>
        <w:rPr>
          <w:rFonts w:hint="eastAsia"/>
          <w:sz w:val="24"/>
        </w:rPr>
        <w:t>为了使重建信号</w:t>
      </w:r>
      <w:r>
        <w:rPr>
          <w:position w:val="-6"/>
          <w:sz w:val="24"/>
        </w:rPr>
        <w:object w:dxaOrig="167" w:dyaOrig="227" w14:anchorId="2811DA9E">
          <v:shape id="_x0000_i1042" type="#_x0000_t75" style="width:8.3pt;height:11.1pt" o:ole="">
            <v:imagedata r:id="rId37" o:title=""/>
            <o:lock v:ext="edit" aspectratio="f"/>
          </v:shape>
          <o:OLEObject Type="Embed" ProgID="Equation.DSMT4" ShapeID="_x0000_i1042" DrawAspect="Content" ObjectID="_1823883151" r:id="rId38"/>
        </w:object>
      </w:r>
      <w:r>
        <w:rPr>
          <w:rFonts w:hint="eastAsia"/>
          <w:sz w:val="24"/>
        </w:rPr>
        <w:t>与单比特采样信号</w:t>
      </w:r>
      <w:r>
        <w:rPr>
          <w:position w:val="-10"/>
        </w:rPr>
        <w:object w:dxaOrig="227" w:dyaOrig="260" w14:anchorId="2811DA9F">
          <v:shape id="_x0000_i1043" type="#_x0000_t75" style="width:11.1pt;height:12.75pt" o:ole="">
            <v:imagedata r:id="rId33" o:title=""/>
          </v:shape>
          <o:OLEObject Type="Embed" ProgID="Equation.DSMT4" ShapeID="_x0000_i1043" DrawAspect="Content" ObjectID="_1823883152" r:id="rId39"/>
        </w:object>
      </w:r>
      <w:r>
        <w:rPr>
          <w:rFonts w:hint="eastAsia"/>
          <w:sz w:val="24"/>
        </w:rPr>
        <w:t>的符号尽可能一致，需要最小化符号相反的元素数量。为此，使用单边</w:t>
      </w:r>
      <w:r>
        <w:rPr>
          <w:position w:val="-14"/>
        </w:rPr>
        <w:object w:dxaOrig="300" w:dyaOrig="380" w14:anchorId="2811DAA0">
          <v:shape id="_x0000_i1044" type="#_x0000_t75" style="width:14.95pt;height:18.85pt" o:ole="">
            <v:imagedata r:id="rId40" o:title=""/>
          </v:shape>
          <o:OLEObject Type="Embed" ProgID="Equation.DSMT4" ShapeID="_x0000_i1044" DrawAspect="Content" ObjectID="_1823883153" r:id="rId41"/>
        </w:object>
      </w:r>
      <w:proofErr w:type="gramStart"/>
      <w:r>
        <w:rPr>
          <w:rFonts w:hint="eastAsia"/>
          <w:sz w:val="24"/>
        </w:rPr>
        <w:t>范数</w:t>
      </w:r>
      <w:r>
        <w:rPr>
          <w:position w:val="-14"/>
        </w:rPr>
        <w:object w:dxaOrig="740" w:dyaOrig="380" w14:anchorId="2811DAA1">
          <v:shape id="_x0000_i1045" type="#_x0000_t75" style="width:37.1pt;height:18.85pt" o:ole="">
            <v:imagedata r:id="rId42" o:title=""/>
          </v:shape>
          <o:OLEObject Type="Embed" ProgID="Equation.DSMT4" ShapeID="_x0000_i1045" DrawAspect="Content" ObjectID="_1823883154" r:id="rId43"/>
        </w:object>
      </w:r>
      <w:r>
        <w:rPr>
          <w:rFonts w:hint="eastAsia"/>
          <w:sz w:val="24"/>
        </w:rPr>
        <w:t>范数</w:t>
      </w:r>
      <w:proofErr w:type="gramEnd"/>
      <w:r>
        <w:rPr>
          <w:rFonts w:hint="eastAsia"/>
          <w:sz w:val="24"/>
        </w:rPr>
        <w:t>对以上矩阵中符号相反的元素进行约束最小化，其中，</w:t>
      </w:r>
      <w:r>
        <w:rPr>
          <w:position w:val="-14"/>
        </w:rPr>
        <w:object w:dxaOrig="580" w:dyaOrig="380" w14:anchorId="2811DAA2">
          <v:shape id="_x0000_i1046" type="#_x0000_t75" style="width:28.8pt;height:18.85pt" o:ole="">
            <v:imagedata r:id="rId44" o:title=""/>
          </v:shape>
          <o:OLEObject Type="Embed" ProgID="Equation.DSMT4" ShapeID="_x0000_i1046" DrawAspect="Content" ObjectID="_1823883155" r:id="rId45"/>
        </w:object>
      </w:r>
      <w:r>
        <w:rPr>
          <w:rFonts w:hint="eastAsia"/>
          <w:sz w:val="24"/>
        </w:rPr>
        <w:t>表示</w:t>
      </w:r>
      <w:r>
        <w:rPr>
          <w:position w:val="-14"/>
        </w:rPr>
        <w:object w:dxaOrig="300" w:dyaOrig="380" w14:anchorId="2811DAA3">
          <v:shape id="_x0000_i1047" type="#_x0000_t75" style="width:14.95pt;height:18.85pt" o:ole="">
            <v:imagedata r:id="rId46" o:title=""/>
          </v:shape>
          <o:OLEObject Type="Embed" ProgID="Equation.DSMT4" ShapeID="_x0000_i1047" DrawAspect="Content" ObjectID="_1823883156" r:id="rId47"/>
        </w:object>
      </w:r>
      <w:r>
        <w:rPr>
          <w:rFonts w:hint="eastAsia"/>
          <w:sz w:val="24"/>
        </w:rPr>
        <w:t>范数，</w:t>
      </w:r>
      <w:r>
        <w:rPr>
          <w:position w:val="-12"/>
        </w:rPr>
        <w:object w:dxaOrig="480" w:dyaOrig="360" w14:anchorId="2811DAA4">
          <v:shape id="_x0000_i1048" type="#_x0000_t75" style="width:23.8pt;height:18.3pt" o:ole="">
            <v:imagedata r:id="rId48" o:title=""/>
          </v:shape>
          <o:OLEObject Type="Embed" ProgID="Equation.DSMT4" ShapeID="_x0000_i1048" DrawAspect="Content" ObjectID="_1823883157" r:id="rId49"/>
        </w:object>
      </w:r>
      <w:r>
        <w:rPr>
          <w:rFonts w:hint="eastAsia"/>
          <w:sz w:val="24"/>
        </w:rPr>
        <w:t>表示仅保留</w:t>
      </w:r>
      <w:r>
        <w:rPr>
          <w:position w:val="-12"/>
        </w:rPr>
        <w:object w:dxaOrig="480" w:dyaOrig="360" w14:anchorId="2811DAA5">
          <v:shape id="_x0000_i1049" type="#_x0000_t75" style="width:23.8pt;height:18.3pt" o:ole="">
            <v:imagedata r:id="rId48" o:title=""/>
          </v:shape>
          <o:OLEObject Type="Embed" ProgID="Equation.DSMT4" ShapeID="_x0000_i1049" DrawAspect="Content" ObjectID="_1823883158" r:id="rId50"/>
        </w:object>
      </w:r>
      <w:r>
        <w:rPr>
          <w:rFonts w:hint="eastAsia"/>
          <w:sz w:val="24"/>
        </w:rPr>
        <w:t>绝对值为负的元素，同时将绝对值为正的元素置为零。</w:t>
      </w:r>
    </w:p>
    <w:p w14:paraId="2811DA37" w14:textId="77777777" w:rsidR="004458B9" w:rsidRDefault="00000000">
      <w:pPr>
        <w:widowControl/>
        <w:numPr>
          <w:ilvl w:val="0"/>
          <w:numId w:val="1"/>
        </w:numPr>
        <w:snapToGrid w:val="0"/>
        <w:spacing w:line="440" w:lineRule="exact"/>
        <w:ind w:firstLineChars="200" w:firstLine="422"/>
        <w:rPr>
          <w:sz w:val="24"/>
        </w:rPr>
      </w:pPr>
      <w:r>
        <w:rPr>
          <w:b/>
          <w:bCs/>
          <w:position w:val="-12"/>
        </w:rPr>
        <w:object w:dxaOrig="860" w:dyaOrig="380" w14:anchorId="2811DAA6">
          <v:shape id="_x0000_i1050" type="#_x0000_t75" style="width:43.2pt;height:18.85pt" o:ole="">
            <v:imagedata r:id="rId51" o:title=""/>
          </v:shape>
          <o:OLEObject Type="Embed" ProgID="Equation.DSMT4" ShapeID="_x0000_i1050" DrawAspect="Content" ObjectID="_1823883159" r:id="rId52"/>
        </w:object>
      </w:r>
      <w:r>
        <w:rPr>
          <w:rFonts w:hint="eastAsia"/>
          <w:b/>
          <w:bCs/>
          <w:sz w:val="24"/>
        </w:rPr>
        <w:t>的低</w:t>
      </w:r>
      <w:proofErr w:type="gramStart"/>
      <w:r>
        <w:rPr>
          <w:rFonts w:hint="eastAsia"/>
          <w:b/>
          <w:bCs/>
          <w:sz w:val="24"/>
        </w:rPr>
        <w:t>秩</w:t>
      </w:r>
      <w:proofErr w:type="gramEnd"/>
      <w:r>
        <w:rPr>
          <w:rFonts w:hint="eastAsia"/>
          <w:b/>
          <w:bCs/>
          <w:sz w:val="24"/>
        </w:rPr>
        <w:t>性。</w:t>
      </w:r>
      <w:r>
        <w:rPr>
          <w:rFonts w:hint="eastAsia"/>
          <w:sz w:val="24"/>
        </w:rPr>
        <w:t>令</w:t>
      </w:r>
      <w:r>
        <w:rPr>
          <w:position w:val="-12"/>
        </w:rPr>
        <w:object w:dxaOrig="1680" w:dyaOrig="380" w14:anchorId="2811DAA7">
          <v:shape id="_x0000_i1051" type="#_x0000_t75" style="width:84.2pt;height:18.85pt" o:ole="">
            <v:imagedata r:id="rId53" o:title=""/>
          </v:shape>
          <o:OLEObject Type="Embed" ProgID="Equation.DSMT4" ShapeID="_x0000_i1051" DrawAspect="Content" ObjectID="_1823883160" r:id="rId54"/>
        </w:object>
      </w:r>
      <w:r>
        <w:rPr>
          <w:sz w:val="24"/>
        </w:rPr>
        <w:t>表示</w:t>
      </w:r>
      <w:r>
        <w:rPr>
          <w:rFonts w:hint="eastAsia"/>
          <w:sz w:val="24"/>
        </w:rPr>
        <w:t>Hankel</w:t>
      </w:r>
      <w:proofErr w:type="gramStart"/>
      <w:r>
        <w:rPr>
          <w:rFonts w:hint="eastAsia"/>
          <w:sz w:val="24"/>
        </w:rPr>
        <w:t>矩阵升维算子</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3A" w14:textId="77777777">
        <w:trPr>
          <w:trHeight w:val="611"/>
        </w:trPr>
        <w:tc>
          <w:tcPr>
            <w:tcW w:w="7972" w:type="dxa"/>
            <w:tcBorders>
              <w:top w:val="nil"/>
              <w:left w:val="nil"/>
              <w:bottom w:val="nil"/>
              <w:right w:val="nil"/>
            </w:tcBorders>
            <w:vAlign w:val="center"/>
          </w:tcPr>
          <w:p w14:paraId="2811DA38" w14:textId="77777777" w:rsidR="004458B9" w:rsidRDefault="00000000">
            <w:pPr>
              <w:pStyle w:val="MTDisplayEquation"/>
              <w:jc w:val="center"/>
              <w:rPr>
                <w:sz w:val="24"/>
              </w:rPr>
            </w:pPr>
            <w:r>
              <w:rPr>
                <w:position w:val="-12"/>
              </w:rPr>
              <w:object w:dxaOrig="2573" w:dyaOrig="380" w14:anchorId="2811DAA8">
                <v:shape id="_x0000_i1052" type="#_x0000_t75" style="width:128.5pt;height:18.85pt" o:ole="">
                  <v:imagedata r:id="rId55" o:title=""/>
                </v:shape>
                <o:OLEObject Type="Embed" ProgID="Equation.DSMT4" ShapeID="_x0000_i1052" DrawAspect="Content" ObjectID="_1823883161" r:id="rId56"/>
              </w:object>
            </w:r>
          </w:p>
        </w:tc>
        <w:tc>
          <w:tcPr>
            <w:tcW w:w="522" w:type="dxa"/>
            <w:tcBorders>
              <w:top w:val="nil"/>
              <w:left w:val="nil"/>
              <w:bottom w:val="nil"/>
              <w:right w:val="nil"/>
            </w:tcBorders>
            <w:vAlign w:val="center"/>
          </w:tcPr>
          <w:p w14:paraId="2811DA39" w14:textId="77777777" w:rsidR="004458B9" w:rsidRDefault="00000000">
            <w:pPr>
              <w:widowControl/>
              <w:snapToGrid w:val="0"/>
              <w:spacing w:line="440" w:lineRule="exact"/>
              <w:jc w:val="right"/>
              <w:textAlignment w:val="center"/>
              <w:rPr>
                <w:sz w:val="24"/>
              </w:rPr>
            </w:pPr>
            <w:r>
              <w:rPr>
                <w:rFonts w:hint="eastAsia"/>
                <w:sz w:val="24"/>
              </w:rPr>
              <w:t>(5)</w:t>
            </w:r>
          </w:p>
        </w:tc>
      </w:tr>
    </w:tbl>
    <w:p w14:paraId="2811DA3B" w14:textId="77777777" w:rsidR="004458B9" w:rsidRDefault="00000000">
      <w:pPr>
        <w:widowControl/>
        <w:snapToGrid w:val="0"/>
        <w:spacing w:line="440" w:lineRule="exact"/>
        <w:ind w:firstLineChars="200" w:firstLine="480"/>
        <w:rPr>
          <w:sz w:val="24"/>
        </w:rPr>
      </w:pPr>
      <w:r>
        <w:rPr>
          <w:sz w:val="24"/>
        </w:rPr>
        <w:t>对于单</w:t>
      </w:r>
      <w:r>
        <w:rPr>
          <w:rFonts w:hint="eastAsia"/>
          <w:sz w:val="24"/>
        </w:rPr>
        <w:t>快拍</w:t>
      </w:r>
      <w:r>
        <w:rPr>
          <w:sz w:val="24"/>
        </w:rPr>
        <w:t>谱稀疏信号</w:t>
      </w:r>
      <w:r>
        <w:rPr>
          <w:position w:val="-6"/>
        </w:rPr>
        <w:object w:dxaOrig="313" w:dyaOrig="313" w14:anchorId="2811DAA9">
          <v:shape id="_x0000_i1053" type="#_x0000_t75" style="width:15.5pt;height:15.5pt" o:ole="">
            <v:imagedata r:id="rId31" o:title=""/>
          </v:shape>
          <o:OLEObject Type="Embed" ProgID="Equation.DSMT4" ShapeID="_x0000_i1053" DrawAspect="Content" ObjectID="_1823883162" r:id="rId57"/>
        </w:object>
      </w:r>
      <w:r>
        <w:rPr>
          <w:rFonts w:hint="eastAsia"/>
        </w:rPr>
        <w:t>，</w:t>
      </w:r>
      <w:r>
        <w:rPr>
          <w:sz w:val="24"/>
        </w:rPr>
        <w:t>有</w:t>
      </w:r>
      <w:r>
        <w:rPr>
          <w:position w:val="-12"/>
        </w:rPr>
        <w:object w:dxaOrig="860" w:dyaOrig="380" w14:anchorId="2811DAAA">
          <v:shape id="_x0000_i1054" type="#_x0000_t75" style="width:43.2pt;height:18.85pt" o:ole="">
            <v:imagedata r:id="rId58" o:title=""/>
          </v:shape>
          <o:OLEObject Type="Embed" ProgID="Equation.DSMT4" ShapeID="_x0000_i1054" DrawAspect="Content" ObjectID="_1823883163" r:id="rId59"/>
        </w:object>
      </w:r>
      <w:r>
        <w:rPr>
          <w:sz w:val="24"/>
        </w:rPr>
        <w:t>的</w:t>
      </w:r>
      <w:proofErr w:type="gramStart"/>
      <w:r>
        <w:rPr>
          <w:sz w:val="24"/>
        </w:rPr>
        <w:t>秩</w:t>
      </w:r>
      <w:proofErr w:type="gramEnd"/>
      <w:r>
        <w:rPr>
          <w:sz w:val="24"/>
        </w:rPr>
        <w:t>为</w:t>
      </w:r>
      <w:r>
        <w:rPr>
          <w:position w:val="-4"/>
        </w:rPr>
        <w:object w:dxaOrig="167" w:dyaOrig="200" w14:anchorId="2811DAAB">
          <v:shape id="_x0000_i1055" type="#_x0000_t75" style="width:8.3pt;height:9.95pt" o:ole="">
            <v:imagedata r:id="rId60" o:title=""/>
          </v:shape>
          <o:OLEObject Type="Embed" ProgID="Equation.DSMT4" ShapeID="_x0000_i1055" DrawAspect="Content" ObjectID="_1823883164" r:id="rId61"/>
        </w:object>
      </w:r>
      <w:r>
        <w:rPr>
          <w:rFonts w:hint="eastAsia"/>
        </w:rPr>
        <w:t>。</w:t>
      </w:r>
      <w:r>
        <w:rPr>
          <w:sz w:val="24"/>
        </w:rPr>
        <w:t>因此，本项目约束重建信号</w:t>
      </w:r>
      <w:r>
        <w:rPr>
          <w:position w:val="-6"/>
          <w:sz w:val="24"/>
        </w:rPr>
        <w:object w:dxaOrig="167" w:dyaOrig="227" w14:anchorId="2811DAAC">
          <v:shape id="_x0000_i1056" type="#_x0000_t75" style="width:8.3pt;height:11.1pt" o:ole="">
            <v:imagedata r:id="rId37" o:title=""/>
            <o:lock v:ext="edit" aspectratio="f"/>
          </v:shape>
          <o:OLEObject Type="Embed" ProgID="Equation.DSMT4" ShapeID="_x0000_i1056" DrawAspect="Content" ObjectID="_1823883165" r:id="rId62"/>
        </w:object>
      </w:r>
      <w:r>
        <w:rPr>
          <w:sz w:val="24"/>
        </w:rPr>
        <w:t>的</w:t>
      </w:r>
      <w:proofErr w:type="gramStart"/>
      <w:r>
        <w:rPr>
          <w:sz w:val="24"/>
        </w:rPr>
        <w:t>秩</w:t>
      </w:r>
      <w:proofErr w:type="gramEnd"/>
      <w:r>
        <w:rPr>
          <w:sz w:val="24"/>
        </w:rPr>
        <w:t>为</w:t>
      </w:r>
      <w:r>
        <w:rPr>
          <w:position w:val="-4"/>
        </w:rPr>
        <w:object w:dxaOrig="167" w:dyaOrig="200" w14:anchorId="2811DAAD">
          <v:shape id="_x0000_i1057" type="#_x0000_t75" style="width:8.3pt;height:9.95pt" o:ole="">
            <v:imagedata r:id="rId63" o:title=""/>
          </v:shape>
          <o:OLEObject Type="Embed" ProgID="Equation.DSMT4" ShapeID="_x0000_i1057" DrawAspect="Content" ObjectID="_1823883166" r:id="rId64"/>
        </w:object>
      </w:r>
      <w:r>
        <w:rPr>
          <w:sz w:val="24"/>
        </w:rPr>
        <w:t>，即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3E" w14:textId="77777777">
        <w:trPr>
          <w:trHeight w:val="611"/>
        </w:trPr>
        <w:tc>
          <w:tcPr>
            <w:tcW w:w="7972" w:type="dxa"/>
            <w:tcBorders>
              <w:top w:val="nil"/>
              <w:left w:val="nil"/>
              <w:bottom w:val="nil"/>
              <w:right w:val="nil"/>
            </w:tcBorders>
            <w:vAlign w:val="center"/>
          </w:tcPr>
          <w:p w14:paraId="2811DA3C" w14:textId="77777777" w:rsidR="004458B9" w:rsidRDefault="00000000">
            <w:pPr>
              <w:pStyle w:val="MTDisplayEquation"/>
              <w:tabs>
                <w:tab w:val="clear" w:pos="4140"/>
                <w:tab w:val="clear" w:pos="8280"/>
              </w:tabs>
              <w:jc w:val="center"/>
              <w:rPr>
                <w:sz w:val="24"/>
              </w:rPr>
            </w:pPr>
            <w:r>
              <w:rPr>
                <w:rFonts w:hint="eastAsia"/>
                <w:position w:val="-12"/>
                <w:sz w:val="24"/>
              </w:rPr>
              <w:object w:dxaOrig="1700" w:dyaOrig="360" w14:anchorId="2811DAAE">
                <v:shape id="_x0000_i1058" type="#_x0000_t75" style="width:84.75pt;height:18.3pt" o:ole="">
                  <v:imagedata r:id="rId65" o:title=""/>
                </v:shape>
                <o:OLEObject Type="Embed" ProgID="Equation.DSMT4" ShapeID="_x0000_i1058" DrawAspect="Content" ObjectID="_1823883167" r:id="rId66"/>
              </w:object>
            </w:r>
          </w:p>
        </w:tc>
        <w:tc>
          <w:tcPr>
            <w:tcW w:w="522" w:type="dxa"/>
            <w:tcBorders>
              <w:top w:val="nil"/>
              <w:left w:val="nil"/>
              <w:bottom w:val="nil"/>
              <w:right w:val="nil"/>
            </w:tcBorders>
            <w:vAlign w:val="center"/>
          </w:tcPr>
          <w:p w14:paraId="2811DA3D" w14:textId="77777777" w:rsidR="004458B9" w:rsidRDefault="00000000">
            <w:pPr>
              <w:widowControl/>
              <w:snapToGrid w:val="0"/>
              <w:spacing w:line="440" w:lineRule="exact"/>
              <w:jc w:val="right"/>
              <w:textAlignment w:val="center"/>
              <w:rPr>
                <w:sz w:val="24"/>
              </w:rPr>
            </w:pPr>
            <w:r>
              <w:rPr>
                <w:rFonts w:hint="eastAsia"/>
                <w:sz w:val="24"/>
              </w:rPr>
              <w:t>(6)</w:t>
            </w:r>
          </w:p>
        </w:tc>
      </w:tr>
    </w:tbl>
    <w:p w14:paraId="2811DA3F" w14:textId="77777777" w:rsidR="004458B9" w:rsidRDefault="00000000">
      <w:pPr>
        <w:widowControl/>
        <w:snapToGrid w:val="0"/>
        <w:spacing w:line="440" w:lineRule="exact"/>
        <w:ind w:firstLineChars="200" w:firstLine="480"/>
        <w:rPr>
          <w:sz w:val="24"/>
        </w:rPr>
      </w:pPr>
      <w:r>
        <w:rPr>
          <w:rFonts w:hint="eastAsia"/>
          <w:sz w:val="24"/>
        </w:rPr>
        <w:t>基于以上两个性质，构建如下优化问题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42" w14:textId="77777777">
        <w:trPr>
          <w:trHeight w:val="611"/>
        </w:trPr>
        <w:tc>
          <w:tcPr>
            <w:tcW w:w="7972" w:type="dxa"/>
            <w:tcBorders>
              <w:top w:val="nil"/>
              <w:left w:val="nil"/>
              <w:bottom w:val="nil"/>
              <w:right w:val="nil"/>
            </w:tcBorders>
            <w:vAlign w:val="center"/>
          </w:tcPr>
          <w:p w14:paraId="2811DA40" w14:textId="77777777" w:rsidR="004458B9" w:rsidRDefault="00000000">
            <w:pPr>
              <w:pStyle w:val="MTDisplayEquation"/>
              <w:jc w:val="center"/>
              <w:rPr>
                <w:sz w:val="24"/>
              </w:rPr>
            </w:pPr>
            <w:r>
              <w:rPr>
                <w:position w:val="-40"/>
              </w:rPr>
              <w:object w:dxaOrig="6500" w:dyaOrig="940" w14:anchorId="2811DAAF">
                <v:shape id="_x0000_i1059" type="#_x0000_t75" style="width:325.1pt;height:47.1pt" o:ole="">
                  <v:imagedata r:id="rId67" o:title=""/>
                </v:shape>
                <o:OLEObject Type="Embed" ProgID="Equation.DSMT4" ShapeID="_x0000_i1059" DrawAspect="Content" ObjectID="_1823883168" r:id="rId68"/>
              </w:object>
            </w:r>
          </w:p>
        </w:tc>
        <w:tc>
          <w:tcPr>
            <w:tcW w:w="522" w:type="dxa"/>
            <w:tcBorders>
              <w:top w:val="nil"/>
              <w:left w:val="nil"/>
              <w:bottom w:val="nil"/>
              <w:right w:val="nil"/>
            </w:tcBorders>
            <w:vAlign w:val="center"/>
          </w:tcPr>
          <w:p w14:paraId="2811DA41" w14:textId="77777777" w:rsidR="004458B9" w:rsidRDefault="00000000">
            <w:pPr>
              <w:widowControl/>
              <w:snapToGrid w:val="0"/>
              <w:spacing w:line="440" w:lineRule="exact"/>
              <w:jc w:val="right"/>
              <w:textAlignment w:val="center"/>
              <w:rPr>
                <w:sz w:val="24"/>
              </w:rPr>
            </w:pPr>
            <w:r>
              <w:rPr>
                <w:rFonts w:hint="eastAsia"/>
                <w:sz w:val="24"/>
              </w:rPr>
              <w:t>(7)</w:t>
            </w:r>
          </w:p>
        </w:tc>
      </w:tr>
    </w:tbl>
    <w:p w14:paraId="2811DA43" w14:textId="77777777" w:rsidR="004458B9" w:rsidRDefault="00000000">
      <w:pPr>
        <w:widowControl/>
        <w:snapToGrid w:val="0"/>
        <w:spacing w:line="440" w:lineRule="exact"/>
        <w:rPr>
          <w:sz w:val="24"/>
        </w:rPr>
      </w:pPr>
      <w:r>
        <w:rPr>
          <w:rFonts w:hint="eastAsia"/>
          <w:sz w:val="24"/>
        </w:rPr>
        <w:t>其中</w:t>
      </w:r>
      <w:r>
        <w:rPr>
          <w:position w:val="-14"/>
          <w:sz w:val="24"/>
        </w:rPr>
        <w:object w:dxaOrig="1220" w:dyaOrig="440" w14:anchorId="2811DAB0">
          <v:shape id="_x0000_i1060" type="#_x0000_t75" style="width:60.9pt;height:22.15pt" o:ole="">
            <v:imagedata r:id="rId69" o:title=""/>
          </v:shape>
          <o:OLEObject Type="Embed" ProgID="Equation.DSMT4" ShapeID="_x0000_i1060" DrawAspect="Content" ObjectID="_1823883169" r:id="rId70"/>
        </w:object>
      </w:r>
      <w:r>
        <w:rPr>
          <w:rFonts w:hint="eastAsia"/>
          <w:sz w:val="24"/>
        </w:rPr>
        <w:t>的引入旨在限制</w:t>
      </w:r>
      <w:r>
        <w:rPr>
          <w:position w:val="-6"/>
          <w:sz w:val="24"/>
        </w:rPr>
        <w:object w:dxaOrig="167" w:dyaOrig="227" w14:anchorId="2811DAB1">
          <v:shape id="_x0000_i1061" type="#_x0000_t75" style="width:8.3pt;height:11.1pt" o:ole="">
            <v:imagedata r:id="rId37" o:title=""/>
            <o:lock v:ext="edit" aspectratio="f"/>
          </v:shape>
          <o:OLEObject Type="Embed" ProgID="Equation.DSMT4" ShapeID="_x0000_i1061" DrawAspect="Content" ObjectID="_1823883170" r:id="rId71"/>
        </w:object>
      </w:r>
      <w:r>
        <w:rPr>
          <w:rFonts w:hint="eastAsia"/>
          <w:sz w:val="24"/>
        </w:rPr>
        <w:t>的大小，从而有效控制解集的范围。由于低</w:t>
      </w:r>
      <w:proofErr w:type="gramStart"/>
      <w:r>
        <w:rPr>
          <w:rFonts w:hint="eastAsia"/>
          <w:sz w:val="24"/>
        </w:rPr>
        <w:t>秩</w:t>
      </w:r>
      <w:proofErr w:type="gramEnd"/>
      <w:r>
        <w:rPr>
          <w:rFonts w:hint="eastAsia"/>
          <w:sz w:val="24"/>
        </w:rPr>
        <w:t>约束下的优化问题</w:t>
      </w:r>
      <w:r>
        <w:rPr>
          <w:rFonts w:hint="eastAsia"/>
          <w:sz w:val="24"/>
        </w:rPr>
        <w:t>(8)</w:t>
      </w:r>
      <w:r>
        <w:rPr>
          <w:rFonts w:hint="eastAsia"/>
          <w:sz w:val="24"/>
        </w:rPr>
        <w:t>是</w:t>
      </w:r>
      <w:r>
        <w:rPr>
          <w:rFonts w:hint="eastAsia"/>
          <w:sz w:val="24"/>
        </w:rPr>
        <w:t>NP-hard</w:t>
      </w:r>
      <w:r>
        <w:rPr>
          <w:rFonts w:hint="eastAsia"/>
          <w:sz w:val="24"/>
        </w:rPr>
        <w:t>的，无法在多项式时间内求解。本项目采用经典方法将低</w:t>
      </w:r>
      <w:proofErr w:type="gramStart"/>
      <w:r>
        <w:rPr>
          <w:rFonts w:hint="eastAsia"/>
          <w:sz w:val="24"/>
        </w:rPr>
        <w:t>秩</w:t>
      </w:r>
      <w:proofErr w:type="gramEnd"/>
      <w:r>
        <w:rPr>
          <w:rFonts w:hint="eastAsia"/>
          <w:sz w:val="24"/>
        </w:rPr>
        <w:t>约束转化为以下等式约束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46" w14:textId="77777777">
        <w:trPr>
          <w:trHeight w:val="611"/>
        </w:trPr>
        <w:tc>
          <w:tcPr>
            <w:tcW w:w="7972" w:type="dxa"/>
            <w:tcBorders>
              <w:top w:val="nil"/>
              <w:left w:val="nil"/>
              <w:bottom w:val="nil"/>
              <w:right w:val="nil"/>
            </w:tcBorders>
            <w:vAlign w:val="center"/>
          </w:tcPr>
          <w:p w14:paraId="2811DA44" w14:textId="77777777" w:rsidR="004458B9" w:rsidRDefault="00000000">
            <w:pPr>
              <w:pStyle w:val="MTDisplayEquation"/>
              <w:jc w:val="center"/>
              <w:rPr>
                <w:sz w:val="24"/>
              </w:rPr>
            </w:pPr>
            <w:r>
              <w:rPr>
                <w:position w:val="-12"/>
              </w:rPr>
              <w:object w:dxaOrig="2400" w:dyaOrig="380" w14:anchorId="2811DAB2">
                <v:shape id="_x0000_i1062" type="#_x0000_t75" style="width:120.2pt;height:18.85pt" o:ole="">
                  <v:imagedata r:id="rId72" o:title=""/>
                </v:shape>
                <o:OLEObject Type="Embed" ProgID="Equation.DSMT4" ShapeID="_x0000_i1062" DrawAspect="Content" ObjectID="_1823883171" r:id="rId73"/>
              </w:object>
            </w:r>
          </w:p>
        </w:tc>
        <w:tc>
          <w:tcPr>
            <w:tcW w:w="522" w:type="dxa"/>
            <w:tcBorders>
              <w:top w:val="nil"/>
              <w:left w:val="nil"/>
              <w:bottom w:val="nil"/>
              <w:right w:val="nil"/>
            </w:tcBorders>
            <w:vAlign w:val="center"/>
          </w:tcPr>
          <w:p w14:paraId="2811DA45" w14:textId="77777777" w:rsidR="004458B9" w:rsidRDefault="00000000">
            <w:pPr>
              <w:widowControl/>
              <w:snapToGrid w:val="0"/>
              <w:spacing w:line="440" w:lineRule="exact"/>
              <w:jc w:val="right"/>
              <w:textAlignment w:val="center"/>
              <w:rPr>
                <w:sz w:val="24"/>
              </w:rPr>
            </w:pPr>
            <w:r>
              <w:rPr>
                <w:rFonts w:hint="eastAsia"/>
                <w:sz w:val="24"/>
              </w:rPr>
              <w:t>(8)</w:t>
            </w:r>
          </w:p>
        </w:tc>
      </w:tr>
    </w:tbl>
    <w:p w14:paraId="2811DA47"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240" w:dyaOrig="260" w14:anchorId="2811DAB3">
          <v:shape id="_x0000_i1063" type="#_x0000_t75" style="width:12.2pt;height:12.75pt" o:ole="">
            <v:imagedata r:id="rId74" o:title=""/>
          </v:shape>
          <o:OLEObject Type="Embed" ProgID="Equation.DSMT4" ShapeID="_x0000_i1063" DrawAspect="Content" ObjectID="_1823883172" r:id="rId75"/>
        </w:object>
      </w:r>
      <w:r>
        <w:rPr>
          <w:rFonts w:hint="eastAsia"/>
          <w:sz w:val="24"/>
        </w:rPr>
        <w:t>表示单位算子，</w:t>
      </w:r>
      <w:r>
        <w:rPr>
          <w:rFonts w:hint="eastAsia"/>
          <w:sz w:val="24"/>
        </w:rPr>
        <w:object w:dxaOrig="1280" w:dyaOrig="380" w14:anchorId="2811DAB4">
          <v:shape id="_x0000_i1064" type="#_x0000_t75" style="width:64.25pt;height:18.85pt" o:ole="">
            <v:imagedata r:id="rId76" o:title=""/>
          </v:shape>
          <o:OLEObject Type="Embed" ProgID="Equation.DSMT4" ShapeID="_x0000_i1064" DrawAspect="Content" ObjectID="_1823883173" r:id="rId77"/>
        </w:object>
      </w:r>
      <w:r>
        <w:rPr>
          <w:rFonts w:hint="eastAsia"/>
          <w:sz w:val="24"/>
        </w:rPr>
        <w:t>，</w:t>
      </w:r>
      <w:r>
        <w:rPr>
          <w:rFonts w:hint="eastAsia"/>
          <w:sz w:val="24"/>
        </w:rPr>
        <w:object w:dxaOrig="340" w:dyaOrig="380" w14:anchorId="2811DAB5">
          <v:shape id="_x0000_i1065" type="#_x0000_t75" style="width:17.15pt;height:18.85pt" o:ole="">
            <v:imagedata r:id="rId78" o:title=""/>
          </v:shape>
          <o:OLEObject Type="Embed" ProgID="Equation.DSMT4" ShapeID="_x0000_i1065" DrawAspect="Content" ObjectID="_1823883174" r:id="rId79"/>
        </w:object>
      </w:r>
      <w:r>
        <w:rPr>
          <w:rFonts w:hint="eastAsia"/>
          <w:sz w:val="24"/>
        </w:rPr>
        <w:t>表示</w:t>
      </w:r>
      <w:r>
        <w:rPr>
          <w:rFonts w:hint="eastAsia"/>
          <w:sz w:val="24"/>
        </w:rPr>
        <w:object w:dxaOrig="340" w:dyaOrig="360" w14:anchorId="2811DAB6">
          <v:shape id="_x0000_i1066" type="#_x0000_t75" style="width:17.15pt;height:18.3pt" o:ole="">
            <v:imagedata r:id="rId80" o:title=""/>
          </v:shape>
          <o:OLEObject Type="Embed" ProgID="Equation.DSMT4" ShapeID="_x0000_i1066" DrawAspect="Content" ObjectID="_1823883175" r:id="rId81"/>
        </w:object>
      </w:r>
      <w:r>
        <w:rPr>
          <w:rFonts w:hint="eastAsia"/>
          <w:sz w:val="24"/>
        </w:rPr>
        <w:t>的伴随算子，</w:t>
      </w:r>
      <w:r>
        <w:rPr>
          <w:rFonts w:hint="eastAsia"/>
          <w:sz w:val="24"/>
        </w:rPr>
        <w:object w:dxaOrig="1420" w:dyaOrig="380" w14:anchorId="2811DAB7">
          <v:shape id="_x0000_i1067" type="#_x0000_t75" style="width:70.9pt;height:18.85pt" o:ole="">
            <v:imagedata r:id="rId82" o:title=""/>
          </v:shape>
          <o:OLEObject Type="Embed" ProgID="Equation.DSMT4" ShapeID="_x0000_i1067" DrawAspect="Content" ObjectID="_1823883176" r:id="rId83"/>
        </w:object>
      </w:r>
      <w:r>
        <w:rPr>
          <w:rFonts w:hint="eastAsia"/>
          <w:sz w:val="24"/>
        </w:rPr>
        <w:t>为线性算子</w:t>
      </w:r>
      <w:r>
        <w:rPr>
          <w:rFonts w:hint="eastAsia"/>
          <w:sz w:val="24"/>
        </w:rPr>
        <w:object w:dxaOrig="1640" w:dyaOrig="433" w14:anchorId="2811DAB8">
          <v:shape id="_x0000_i1068" type="#_x0000_t75" style="width:81.95pt;height:21.6pt" o:ole="">
            <v:imagedata r:id="rId84" o:title=""/>
          </v:shape>
          <o:OLEObject Type="Embed" ProgID="Equation.DSMT4" ShapeID="_x0000_i1068" DrawAspect="Content" ObjectID="_1823883177" r:id="rId85"/>
        </w:object>
      </w:r>
      <w:r>
        <w:rPr>
          <w:rFonts w:hint="eastAsia"/>
          <w:sz w:val="24"/>
        </w:rPr>
        <w:t>，</w:t>
      </w:r>
      <w:r>
        <w:rPr>
          <w:rFonts w:hint="eastAsia"/>
          <w:sz w:val="24"/>
        </w:rPr>
        <w:object w:dxaOrig="300" w:dyaOrig="360" w14:anchorId="2811DAB9">
          <v:shape id="_x0000_i1069" type="#_x0000_t75" style="width:14.95pt;height:18.3pt" o:ole="">
            <v:imagedata r:id="rId86" o:title=""/>
          </v:shape>
          <o:OLEObject Type="Embed" ProgID="Equation.DSMT4" ShapeID="_x0000_i1069" DrawAspect="Content" ObjectID="_1823883178" r:id="rId87"/>
        </w:object>
      </w:r>
      <w:r>
        <w:rPr>
          <w:rFonts w:hint="eastAsia"/>
          <w:sz w:val="24"/>
        </w:rPr>
        <w:t>表示</w:t>
      </w:r>
      <w:r>
        <w:rPr>
          <w:rFonts w:hint="eastAsia"/>
          <w:sz w:val="24"/>
        </w:rPr>
        <w:object w:dxaOrig="640" w:dyaOrig="360" w14:anchorId="2811DABA">
          <v:shape id="_x0000_i1070" type="#_x0000_t75" style="width:32.1pt;height:18.3pt" o:ole="">
            <v:imagedata r:id="rId88" o:title=""/>
          </v:shape>
          <o:OLEObject Type="Embed" ProgID="Equation.DSMT4" ShapeID="_x0000_i1070" DrawAspect="Content" ObjectID="_1823883179" r:id="rId89"/>
        </w:object>
      </w:r>
      <w:r>
        <w:rPr>
          <w:rFonts w:hint="eastAsia"/>
          <w:sz w:val="24"/>
        </w:rPr>
        <w:t>维矩阵的第</w:t>
      </w:r>
      <w:r>
        <w:rPr>
          <w:rFonts w:hint="eastAsia"/>
          <w:sz w:val="24"/>
        </w:rPr>
        <w:object w:dxaOrig="200" w:dyaOrig="227" w14:anchorId="2811DABB">
          <v:shape id="_x0000_i1071" type="#_x0000_t75" style="width:9.95pt;height:11.1pt" o:ole="">
            <v:imagedata r:id="rId90" o:title=""/>
          </v:shape>
          <o:OLEObject Type="Embed" ProgID="Equation.DSMT4" ShapeID="_x0000_i1071" DrawAspect="Content" ObjectID="_1823883180" r:id="rId91"/>
        </w:object>
      </w:r>
      <w:proofErr w:type="gramStart"/>
      <w:r>
        <w:rPr>
          <w:rFonts w:hint="eastAsia"/>
          <w:sz w:val="24"/>
        </w:rPr>
        <w:t>个</w:t>
      </w:r>
      <w:proofErr w:type="gramEnd"/>
      <w:r>
        <w:rPr>
          <w:rFonts w:hint="eastAsia"/>
          <w:sz w:val="24"/>
        </w:rPr>
        <w:t>斜对角线元素的个数，</w:t>
      </w:r>
      <w:r>
        <w:rPr>
          <w:rFonts w:hint="eastAsia"/>
          <w:sz w:val="24"/>
        </w:rPr>
        <w:object w:dxaOrig="1040" w:dyaOrig="313" w14:anchorId="2811DABC">
          <v:shape id="_x0000_i1072" type="#_x0000_t75" style="width:52.05pt;height:15.5pt" o:ole="">
            <v:imagedata r:id="rId92" o:title=""/>
          </v:shape>
          <o:OLEObject Type="Embed" ProgID="Equation.DSMT4" ShapeID="_x0000_i1072" DrawAspect="Content" ObjectID="_1823883181" r:id="rId93"/>
        </w:object>
      </w:r>
      <w:r>
        <w:rPr>
          <w:rFonts w:hint="eastAsia"/>
          <w:sz w:val="24"/>
        </w:rPr>
        <w:t>。另外，利用</w:t>
      </w:r>
      <w:r>
        <w:rPr>
          <w:rFonts w:hint="eastAsia"/>
          <w:sz w:val="24"/>
        </w:rPr>
        <w:t>Hankel</w:t>
      </w:r>
      <w:r>
        <w:rPr>
          <w:rFonts w:hint="eastAsia"/>
          <w:sz w:val="24"/>
        </w:rPr>
        <w:t>矩阵分解，使得</w:t>
      </w:r>
      <w:r>
        <w:rPr>
          <w:rFonts w:hint="eastAsia"/>
          <w:sz w:val="24"/>
        </w:rPr>
        <w:object w:dxaOrig="1440" w:dyaOrig="380" w14:anchorId="2811DABD">
          <v:shape id="_x0000_i1073" type="#_x0000_t75" style="width:1in;height:18.85pt" o:ole="">
            <v:imagedata r:id="rId94" o:title=""/>
          </v:shape>
          <o:OLEObject Type="Embed" ProgID="Equation.DSMT4" ShapeID="_x0000_i1073" DrawAspect="Content" ObjectID="_1823883182" r:id="rId95"/>
        </w:object>
      </w:r>
      <w:r>
        <w:rPr>
          <w:rFonts w:hint="eastAsia"/>
          <w:sz w:val="24"/>
        </w:rPr>
        <w:t>，其中</w:t>
      </w:r>
      <w:r>
        <w:rPr>
          <w:rFonts w:hint="eastAsia"/>
          <w:sz w:val="24"/>
        </w:rPr>
        <w:object w:dxaOrig="940" w:dyaOrig="313" w14:anchorId="2811DABE">
          <v:shape id="_x0000_i1074" type="#_x0000_t75" style="width:47.1pt;height:15.5pt" o:ole="">
            <v:imagedata r:id="rId96" o:title=""/>
          </v:shape>
          <o:OLEObject Type="Embed" ProgID="Equation.DSMT4" ShapeID="_x0000_i1074" DrawAspect="Content" ObjectID="_1823883183" r:id="rId97"/>
        </w:object>
      </w:r>
      <w:r>
        <w:rPr>
          <w:rFonts w:hint="eastAsia"/>
          <w:sz w:val="24"/>
        </w:rPr>
        <w:t>，</w:t>
      </w:r>
      <w:r>
        <w:rPr>
          <w:rFonts w:hint="eastAsia"/>
          <w:sz w:val="24"/>
        </w:rPr>
        <w:object w:dxaOrig="940" w:dyaOrig="313" w14:anchorId="2811DABF">
          <v:shape id="_x0000_i1075" type="#_x0000_t75" style="width:47.1pt;height:15.5pt" o:ole="">
            <v:imagedata r:id="rId98" o:title=""/>
          </v:shape>
          <o:OLEObject Type="Embed" ProgID="Equation.DSMT4" ShapeID="_x0000_i1075" DrawAspect="Content" ObjectID="_1823883184" r:id="rId99"/>
        </w:object>
      </w:r>
      <w:r>
        <w:rPr>
          <w:rFonts w:hint="eastAsia"/>
          <w:sz w:val="24"/>
        </w:rPr>
        <w:t>。通过分解，参数量从</w:t>
      </w:r>
      <w:r>
        <w:rPr>
          <w:rFonts w:hint="eastAsia"/>
          <w:sz w:val="24"/>
        </w:rPr>
        <w:object w:dxaOrig="440" w:dyaOrig="360" w14:anchorId="2811DAC0">
          <v:shape id="_x0000_i1076" type="#_x0000_t75" style="width:22.15pt;height:18.3pt" o:ole="">
            <v:imagedata r:id="rId100" o:title=""/>
          </v:shape>
          <o:OLEObject Type="Embed" ProgID="Equation.DSMT4" ShapeID="_x0000_i1076" DrawAspect="Content" ObjectID="_1823883185" r:id="rId101"/>
        </w:object>
      </w:r>
      <w:r>
        <w:rPr>
          <w:rFonts w:hint="eastAsia"/>
          <w:sz w:val="24"/>
        </w:rPr>
        <w:t>下降到</w:t>
      </w:r>
      <w:r>
        <w:rPr>
          <w:rFonts w:hint="eastAsia"/>
          <w:sz w:val="24"/>
        </w:rPr>
        <w:object w:dxaOrig="960" w:dyaOrig="360" w14:anchorId="2811DAC1">
          <v:shape id="_x0000_i1077" type="#_x0000_t75" style="width:48.2pt;height:18.3pt" o:ole="">
            <v:imagedata r:id="rId102" o:title=""/>
          </v:shape>
          <o:OLEObject Type="Embed" ProgID="Equation.DSMT4" ShapeID="_x0000_i1077" DrawAspect="Content" ObjectID="_1823883186" r:id="rId103"/>
        </w:object>
      </w:r>
      <w:r>
        <w:rPr>
          <w:rFonts w:hint="eastAsia"/>
          <w:sz w:val="24"/>
        </w:rPr>
        <w:t>，有效减少了更新参数的规模，进而显著提升了计算效率。这时优化问题</w:t>
      </w:r>
      <w:r>
        <w:rPr>
          <w:rFonts w:hint="eastAsia"/>
          <w:sz w:val="24"/>
        </w:rPr>
        <w:t>(8)</w:t>
      </w:r>
      <w:r>
        <w:rPr>
          <w:rFonts w:hint="eastAsia"/>
          <w:sz w:val="24"/>
        </w:rPr>
        <w:t>转化为以下形式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2"/>
        <w:gridCol w:w="522"/>
      </w:tblGrid>
      <w:tr w:rsidR="004458B9" w14:paraId="2811DA4A" w14:textId="77777777">
        <w:trPr>
          <w:trHeight w:val="611"/>
        </w:trPr>
        <w:tc>
          <w:tcPr>
            <w:tcW w:w="7972" w:type="dxa"/>
            <w:tcBorders>
              <w:top w:val="nil"/>
              <w:left w:val="nil"/>
              <w:bottom w:val="nil"/>
              <w:right w:val="nil"/>
            </w:tcBorders>
            <w:vAlign w:val="center"/>
          </w:tcPr>
          <w:p w14:paraId="2811DA48" w14:textId="77777777" w:rsidR="004458B9" w:rsidRDefault="00000000">
            <w:pPr>
              <w:pStyle w:val="MTDisplayEquation"/>
              <w:jc w:val="center"/>
              <w:rPr>
                <w:sz w:val="24"/>
              </w:rPr>
            </w:pPr>
            <w:r>
              <w:rPr>
                <w:position w:val="-62"/>
              </w:rPr>
              <w:object w:dxaOrig="4420" w:dyaOrig="1367" w14:anchorId="2811DAC2">
                <v:shape id="_x0000_i1078" type="#_x0000_t75" style="width:221pt;height:68.1pt" o:ole="">
                  <v:imagedata r:id="rId104" o:title=""/>
                </v:shape>
                <o:OLEObject Type="Embed" ProgID="Equation.DSMT4" ShapeID="_x0000_i1078" DrawAspect="Content" ObjectID="_1823883187" r:id="rId105"/>
              </w:object>
            </w:r>
          </w:p>
        </w:tc>
        <w:tc>
          <w:tcPr>
            <w:tcW w:w="522" w:type="dxa"/>
            <w:tcBorders>
              <w:top w:val="nil"/>
              <w:left w:val="nil"/>
              <w:bottom w:val="nil"/>
              <w:right w:val="nil"/>
            </w:tcBorders>
            <w:vAlign w:val="center"/>
          </w:tcPr>
          <w:p w14:paraId="2811DA49" w14:textId="77777777" w:rsidR="004458B9" w:rsidRDefault="00000000">
            <w:pPr>
              <w:widowControl/>
              <w:snapToGrid w:val="0"/>
              <w:spacing w:line="440" w:lineRule="exact"/>
              <w:jc w:val="right"/>
              <w:textAlignment w:val="center"/>
              <w:rPr>
                <w:sz w:val="24"/>
              </w:rPr>
            </w:pPr>
            <w:r>
              <w:rPr>
                <w:rFonts w:hint="eastAsia"/>
                <w:sz w:val="24"/>
              </w:rPr>
              <w:t>(9)</w:t>
            </w:r>
          </w:p>
        </w:tc>
      </w:tr>
    </w:tbl>
    <w:p w14:paraId="2811DA4B" w14:textId="77777777" w:rsidR="004458B9" w:rsidRDefault="00000000">
      <w:pPr>
        <w:widowControl/>
        <w:snapToGrid w:val="0"/>
        <w:spacing w:line="440" w:lineRule="exact"/>
        <w:textAlignment w:val="center"/>
        <w:rPr>
          <w:sz w:val="24"/>
        </w:rPr>
      </w:pPr>
      <w:r>
        <w:rPr>
          <w:rFonts w:hint="eastAsia"/>
          <w:sz w:val="24"/>
        </w:rPr>
        <w:t>注意到</w:t>
      </w:r>
      <w:r>
        <w:rPr>
          <w:rFonts w:hint="eastAsia"/>
          <w:sz w:val="24"/>
        </w:rPr>
        <w:object w:dxaOrig="360" w:dyaOrig="360" w14:anchorId="2811DAC3">
          <v:shape id="_x0000_i1079" type="#_x0000_t75" style="width:18.3pt;height:18.3pt" o:ole="">
            <v:imagedata r:id="rId106" o:title=""/>
          </v:shape>
          <o:OLEObject Type="Embed" ProgID="Equation.DSMT4" ShapeID="_x0000_i1079" DrawAspect="Content" ObjectID="_1823883188" r:id="rId107"/>
        </w:object>
      </w:r>
      <w:r>
        <w:rPr>
          <w:rFonts w:hint="eastAsia"/>
          <w:sz w:val="24"/>
        </w:rPr>
        <w:t>算子为非光滑的，所以以上问题是一个非光滑非</w:t>
      </w:r>
      <w:proofErr w:type="gramStart"/>
      <w:r>
        <w:rPr>
          <w:rFonts w:hint="eastAsia"/>
          <w:sz w:val="24"/>
        </w:rPr>
        <w:t>凸</w:t>
      </w:r>
      <w:proofErr w:type="gramEnd"/>
      <w:r>
        <w:rPr>
          <w:rFonts w:hint="eastAsia"/>
          <w:sz w:val="24"/>
        </w:rPr>
        <w:t>的优化问题。由于光滑性的缺失，不能结合动量加速设计算法，很可能影响算法的收敛性能。为了解决这一问题，尝试使用函数光滑化方法将</w:t>
      </w:r>
      <w:r>
        <w:rPr>
          <w:rFonts w:hint="eastAsia"/>
          <w:sz w:val="24"/>
        </w:rPr>
        <w:object w:dxaOrig="360" w:dyaOrig="360" w14:anchorId="2811DAC4">
          <v:shape id="_x0000_i1080" type="#_x0000_t75" style="width:18.3pt;height:18.3pt" o:ole="">
            <v:imagedata r:id="rId108" o:title=""/>
          </v:shape>
          <o:OLEObject Type="Embed" ProgID="Equation.DSMT4" ShapeID="_x0000_i1080" DrawAspect="Content" ObjectID="_1823883189" r:id="rId109"/>
        </w:object>
      </w:r>
      <w:r>
        <w:rPr>
          <w:rFonts w:hint="eastAsia"/>
          <w:sz w:val="24"/>
        </w:rPr>
        <w:t>算子光滑化为</w:t>
      </w:r>
      <w:r>
        <w:rPr>
          <w:rFonts w:hint="eastAsia"/>
          <w:sz w:val="24"/>
        </w:rPr>
        <w:object w:dxaOrig="440" w:dyaOrig="313" w14:anchorId="2811DAC5">
          <v:shape id="_x0000_i1081" type="#_x0000_t75" style="width:22.15pt;height:15.5pt" o:ole="">
            <v:imagedata r:id="rId110" o:title=""/>
          </v:shape>
          <o:OLEObject Type="Embed" ProgID="Equation.DSMT4" ShapeID="_x0000_i1081" DrawAspect="Content" ObjectID="_1823883190" r:id="rId111"/>
        </w:object>
      </w:r>
      <w:r>
        <w:rPr>
          <w:rFonts w:hint="eastAsia"/>
          <w:sz w:val="24"/>
        </w:rPr>
        <w:t>。由于</w:t>
      </w:r>
      <w:r>
        <w:rPr>
          <w:rFonts w:hint="eastAsia"/>
          <w:sz w:val="24"/>
        </w:rPr>
        <w:object w:dxaOrig="3320" w:dyaOrig="360" w14:anchorId="2811DAC6">
          <v:shape id="_x0000_i1082" type="#_x0000_t75" style="width:166.15pt;height:18.3pt" o:ole="">
            <v:imagedata r:id="rId112" o:title=""/>
          </v:shape>
          <o:OLEObject Type="Embed" ProgID="Equation.DSMT4" ShapeID="_x0000_i1082" DrawAspect="Content" ObjectID="_1823883191" r:id="rId113"/>
        </w:object>
      </w:r>
      <w:r>
        <w:rPr>
          <w:rFonts w:hint="eastAsia"/>
          <w:sz w:val="24"/>
        </w:rPr>
        <w:t>，可以借助</w:t>
      </w:r>
      <w:proofErr w:type="spellStart"/>
      <w:r>
        <w:rPr>
          <w:rFonts w:hint="eastAsia"/>
          <w:sz w:val="24"/>
        </w:rPr>
        <w:t>ReLU</w:t>
      </w:r>
      <w:proofErr w:type="spellEnd"/>
      <w:r>
        <w:rPr>
          <w:rFonts w:hint="eastAsia"/>
          <w:sz w:val="24"/>
        </w:rPr>
        <w:t>的光滑化算子进行光滑化设计。尝试以下几种光滑化方法并比较优劣，各个函数的对比见图</w:t>
      </w:r>
      <w:r>
        <w:rPr>
          <w:sz w:val="24"/>
        </w:rPr>
        <w:t>3(B)</w:t>
      </w:r>
      <w:r>
        <w:rPr>
          <w:rFonts w:hint="eastAsia"/>
          <w:sz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5801"/>
      </w:tblGrid>
      <w:tr w:rsidR="004458B9" w14:paraId="2811DA4E" w14:textId="77777777">
        <w:trPr>
          <w:trHeight w:val="611"/>
        </w:trPr>
        <w:tc>
          <w:tcPr>
            <w:tcW w:w="2693" w:type="dxa"/>
            <w:tcBorders>
              <w:top w:val="nil"/>
              <w:left w:val="nil"/>
              <w:bottom w:val="nil"/>
              <w:right w:val="nil"/>
            </w:tcBorders>
            <w:vAlign w:val="center"/>
          </w:tcPr>
          <w:p w14:paraId="2811DA4C" w14:textId="77777777" w:rsidR="004458B9" w:rsidRDefault="00000000">
            <w:pPr>
              <w:pStyle w:val="MTDisplayEquation"/>
              <w:spacing w:beforeLines="10" w:before="31" w:afterLines="10" w:after="31"/>
              <w:ind w:firstLineChars="200" w:firstLine="480"/>
              <w:jc w:val="left"/>
              <w:rPr>
                <w:sz w:val="24"/>
              </w:rPr>
            </w:pPr>
            <w:r>
              <w:rPr>
                <w:rFonts w:hint="eastAsia"/>
                <w:sz w:val="24"/>
              </w:rPr>
              <w:t xml:space="preserve">a) </w:t>
            </w:r>
            <w:proofErr w:type="spellStart"/>
            <w:r>
              <w:rPr>
                <w:rFonts w:hint="eastAsia"/>
                <w:sz w:val="24"/>
              </w:rPr>
              <w:t>SoftPlus</w:t>
            </w:r>
            <w:proofErr w:type="spellEnd"/>
            <w:r>
              <w:rPr>
                <w:rFonts w:hint="eastAsia"/>
                <w:sz w:val="24"/>
              </w:rPr>
              <w:t>函数：</w:t>
            </w:r>
          </w:p>
        </w:tc>
        <w:tc>
          <w:tcPr>
            <w:tcW w:w="5801" w:type="dxa"/>
            <w:tcBorders>
              <w:top w:val="nil"/>
              <w:left w:val="nil"/>
              <w:bottom w:val="nil"/>
              <w:right w:val="nil"/>
            </w:tcBorders>
            <w:vAlign w:val="center"/>
          </w:tcPr>
          <w:p w14:paraId="2811DA4D" w14:textId="77777777" w:rsidR="004458B9" w:rsidRDefault="00000000">
            <w:pPr>
              <w:widowControl/>
              <w:snapToGrid w:val="0"/>
              <w:jc w:val="left"/>
              <w:textAlignment w:val="center"/>
              <w:rPr>
                <w:sz w:val="24"/>
              </w:rPr>
            </w:pPr>
            <w:r>
              <w:rPr>
                <w:rFonts w:hint="eastAsia"/>
                <w:sz w:val="24"/>
              </w:rPr>
              <w:object w:dxaOrig="2720" w:dyaOrig="380" w14:anchorId="2811DAC7">
                <v:shape id="_x0000_i1083" type="#_x0000_t75" style="width:136.25pt;height:18.85pt" o:ole="">
                  <v:imagedata r:id="rId114" o:title=""/>
                </v:shape>
                <o:OLEObject Type="Embed" ProgID="Equation.DSMT4" ShapeID="_x0000_i1083" DrawAspect="Content" ObjectID="_1823883192" r:id="rId115"/>
              </w:object>
            </w:r>
            <w:r>
              <w:rPr>
                <w:rFonts w:hint="eastAsia"/>
                <w:sz w:val="24"/>
              </w:rPr>
              <w:t>；</w:t>
            </w:r>
          </w:p>
        </w:tc>
      </w:tr>
      <w:tr w:rsidR="004458B9" w14:paraId="2811DA51" w14:textId="77777777">
        <w:trPr>
          <w:trHeight w:val="611"/>
        </w:trPr>
        <w:tc>
          <w:tcPr>
            <w:tcW w:w="2693" w:type="dxa"/>
            <w:tcBorders>
              <w:top w:val="nil"/>
              <w:left w:val="nil"/>
              <w:bottom w:val="nil"/>
              <w:right w:val="nil"/>
            </w:tcBorders>
            <w:vAlign w:val="center"/>
          </w:tcPr>
          <w:p w14:paraId="2811DA4F" w14:textId="77777777" w:rsidR="004458B9" w:rsidRDefault="00000000">
            <w:pPr>
              <w:pStyle w:val="MTDisplayEquation"/>
              <w:spacing w:beforeLines="10" w:before="31" w:afterLines="10" w:after="31"/>
              <w:ind w:firstLineChars="200" w:firstLine="480"/>
              <w:jc w:val="left"/>
              <w:rPr>
                <w:sz w:val="24"/>
              </w:rPr>
            </w:pPr>
            <w:r>
              <w:rPr>
                <w:rFonts w:hint="eastAsia"/>
                <w:sz w:val="24"/>
              </w:rPr>
              <w:t xml:space="preserve">b) </w:t>
            </w:r>
            <w:proofErr w:type="spellStart"/>
            <w:r>
              <w:rPr>
                <w:rFonts w:hint="eastAsia"/>
                <w:sz w:val="24"/>
              </w:rPr>
              <w:t>SquarePlus</w:t>
            </w:r>
            <w:proofErr w:type="spellEnd"/>
            <w:r>
              <w:rPr>
                <w:rFonts w:hint="eastAsia"/>
                <w:sz w:val="24"/>
              </w:rPr>
              <w:t>函数：</w:t>
            </w:r>
          </w:p>
        </w:tc>
        <w:tc>
          <w:tcPr>
            <w:tcW w:w="5801" w:type="dxa"/>
            <w:tcBorders>
              <w:top w:val="nil"/>
              <w:left w:val="nil"/>
              <w:bottom w:val="nil"/>
              <w:right w:val="nil"/>
            </w:tcBorders>
          </w:tcPr>
          <w:p w14:paraId="2811DA50" w14:textId="77777777" w:rsidR="004458B9" w:rsidRDefault="00000000">
            <w:pPr>
              <w:widowControl/>
              <w:snapToGrid w:val="0"/>
              <w:textAlignment w:val="center"/>
              <w:rPr>
                <w:sz w:val="24"/>
              </w:rPr>
            </w:pPr>
            <w:r>
              <w:rPr>
                <w:rFonts w:hint="eastAsia"/>
                <w:position w:val="-24"/>
                <w:sz w:val="24"/>
              </w:rPr>
              <w:object w:dxaOrig="2640" w:dyaOrig="700" w14:anchorId="2811DAC8">
                <v:shape id="_x0000_i1084" type="#_x0000_t75" style="width:131.8pt;height:34.9pt" o:ole="">
                  <v:imagedata r:id="rId116" o:title=""/>
                </v:shape>
                <o:OLEObject Type="Embed" ProgID="Equation.DSMT4" ShapeID="_x0000_i1084" DrawAspect="Content" ObjectID="_1823883193" r:id="rId117"/>
              </w:object>
            </w:r>
            <w:r>
              <w:rPr>
                <w:rFonts w:hint="eastAsia"/>
                <w:position w:val="-24"/>
                <w:sz w:val="24"/>
              </w:rPr>
              <w:t>；</w:t>
            </w:r>
          </w:p>
        </w:tc>
      </w:tr>
      <w:tr w:rsidR="004458B9" w14:paraId="2811DA54" w14:textId="77777777">
        <w:trPr>
          <w:trHeight w:val="611"/>
        </w:trPr>
        <w:tc>
          <w:tcPr>
            <w:tcW w:w="2693" w:type="dxa"/>
            <w:tcBorders>
              <w:top w:val="nil"/>
              <w:left w:val="nil"/>
              <w:bottom w:val="nil"/>
              <w:right w:val="nil"/>
            </w:tcBorders>
            <w:vAlign w:val="center"/>
          </w:tcPr>
          <w:p w14:paraId="2811DA52" w14:textId="77777777" w:rsidR="004458B9" w:rsidRDefault="00000000">
            <w:pPr>
              <w:pStyle w:val="MTDisplayEquation"/>
              <w:spacing w:beforeLines="10" w:before="31" w:afterLines="10" w:after="31"/>
              <w:ind w:firstLineChars="200" w:firstLine="480"/>
              <w:jc w:val="left"/>
              <w:rPr>
                <w:sz w:val="24"/>
              </w:rPr>
            </w:pPr>
            <w:r>
              <w:rPr>
                <w:rFonts w:hint="eastAsia"/>
                <w:sz w:val="24"/>
              </w:rPr>
              <w:t>c) Swish</w:t>
            </w:r>
            <w:r>
              <w:rPr>
                <w:rFonts w:hint="eastAsia"/>
                <w:sz w:val="24"/>
              </w:rPr>
              <w:t>函数：</w:t>
            </w:r>
          </w:p>
        </w:tc>
        <w:tc>
          <w:tcPr>
            <w:tcW w:w="5801" w:type="dxa"/>
            <w:tcBorders>
              <w:top w:val="nil"/>
              <w:left w:val="nil"/>
              <w:bottom w:val="nil"/>
              <w:right w:val="nil"/>
            </w:tcBorders>
            <w:vAlign w:val="center"/>
          </w:tcPr>
          <w:p w14:paraId="2811DA53" w14:textId="77777777" w:rsidR="004458B9" w:rsidRDefault="00000000">
            <w:pPr>
              <w:widowControl/>
              <w:snapToGrid w:val="0"/>
              <w:jc w:val="left"/>
              <w:textAlignment w:val="center"/>
              <w:rPr>
                <w:sz w:val="24"/>
              </w:rPr>
            </w:pPr>
            <w:r>
              <w:rPr>
                <w:rFonts w:hint="eastAsia"/>
                <w:sz w:val="24"/>
              </w:rPr>
              <w:object w:dxaOrig="2080" w:dyaOrig="607" w14:anchorId="2811DAC9">
                <v:shape id="_x0000_i1085" type="#_x0000_t75" style="width:104.1pt;height:30.45pt" o:ole="">
                  <v:imagedata r:id="rId118" o:title=""/>
                </v:shape>
                <o:OLEObject Type="Embed" ProgID="Equation.DSMT4" ShapeID="_x0000_i1085" DrawAspect="Content" ObjectID="_1823883194" r:id="rId119"/>
              </w:object>
            </w:r>
            <w:r>
              <w:rPr>
                <w:rFonts w:hint="eastAsia"/>
                <w:sz w:val="24"/>
              </w:rPr>
              <w:t>。</w:t>
            </w:r>
          </w:p>
        </w:tc>
      </w:tr>
    </w:tbl>
    <w:p w14:paraId="2811DA55" w14:textId="77777777" w:rsidR="004458B9" w:rsidRDefault="00000000">
      <w:pPr>
        <w:widowControl/>
        <w:snapToGrid w:val="0"/>
        <w:spacing w:line="440" w:lineRule="exact"/>
        <w:textAlignment w:val="center"/>
        <w:rPr>
          <w:sz w:val="24"/>
        </w:rPr>
      </w:pPr>
      <w:r>
        <w:rPr>
          <w:rFonts w:hint="eastAsia"/>
          <w:sz w:val="24"/>
        </w:rPr>
        <w:t>然后，将</w:t>
      </w:r>
      <w:r>
        <w:rPr>
          <w:rFonts w:hint="eastAsia"/>
          <w:sz w:val="24"/>
        </w:rPr>
        <w:t>Hankel</w:t>
      </w:r>
      <w:r>
        <w:rPr>
          <w:rFonts w:hint="eastAsia"/>
          <w:sz w:val="24"/>
        </w:rPr>
        <w:t>约束项</w:t>
      </w:r>
      <w:r>
        <w:rPr>
          <w:rFonts w:hint="eastAsia"/>
          <w:sz w:val="24"/>
        </w:rPr>
        <w:object w:dxaOrig="2220" w:dyaOrig="380" w14:anchorId="2811DACA">
          <v:shape id="_x0000_i1086" type="#_x0000_t75" style="width:110.75pt;height:18.85pt" o:ole="">
            <v:imagedata r:id="rId120" o:title=""/>
          </v:shape>
          <o:OLEObject Type="Embed" ProgID="Equation.DSMT4" ShapeID="_x0000_i1086" DrawAspect="Content" ObjectID="_1823883195" r:id="rId121"/>
        </w:object>
      </w:r>
      <w:r>
        <w:rPr>
          <w:rFonts w:hint="eastAsia"/>
          <w:sz w:val="24"/>
        </w:rPr>
        <w:t>变为惩罚项，那么优化问题变为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58" w14:textId="77777777">
        <w:trPr>
          <w:trHeight w:val="611"/>
        </w:trPr>
        <w:tc>
          <w:tcPr>
            <w:tcW w:w="7972" w:type="dxa"/>
            <w:tcBorders>
              <w:top w:val="nil"/>
              <w:left w:val="nil"/>
              <w:bottom w:val="nil"/>
              <w:right w:val="nil"/>
            </w:tcBorders>
            <w:vAlign w:val="center"/>
          </w:tcPr>
          <w:p w14:paraId="2811DA56" w14:textId="77777777" w:rsidR="004458B9" w:rsidRDefault="00000000">
            <w:pPr>
              <w:pStyle w:val="MTDisplayEquation"/>
              <w:jc w:val="center"/>
              <w:rPr>
                <w:sz w:val="24"/>
              </w:rPr>
            </w:pPr>
            <w:r>
              <w:rPr>
                <w:position w:val="-62"/>
              </w:rPr>
              <w:object w:dxaOrig="7607" w:dyaOrig="1320" w14:anchorId="2811DACB">
                <v:shape id="_x0000_i1087" type="#_x0000_t75" style="width:380.5pt;height:65.9pt" o:ole="">
                  <v:imagedata r:id="rId122" o:title=""/>
                </v:shape>
                <o:OLEObject Type="Embed" ProgID="Equation.DSMT4" ShapeID="_x0000_i1087" DrawAspect="Content" ObjectID="_1823883196" r:id="rId123"/>
              </w:object>
            </w:r>
          </w:p>
        </w:tc>
        <w:tc>
          <w:tcPr>
            <w:tcW w:w="522" w:type="dxa"/>
            <w:tcBorders>
              <w:top w:val="nil"/>
              <w:left w:val="nil"/>
              <w:bottom w:val="nil"/>
              <w:right w:val="nil"/>
            </w:tcBorders>
            <w:vAlign w:val="center"/>
          </w:tcPr>
          <w:p w14:paraId="2811DA57" w14:textId="77777777" w:rsidR="004458B9" w:rsidRDefault="00000000">
            <w:pPr>
              <w:widowControl/>
              <w:snapToGrid w:val="0"/>
              <w:spacing w:line="440" w:lineRule="exact"/>
              <w:jc w:val="right"/>
              <w:textAlignment w:val="center"/>
              <w:rPr>
                <w:sz w:val="24"/>
              </w:rPr>
            </w:pPr>
            <w:r>
              <w:rPr>
                <w:rFonts w:hint="eastAsia"/>
                <w:sz w:val="24"/>
              </w:rPr>
              <w:t>(10)</w:t>
            </w:r>
          </w:p>
        </w:tc>
      </w:tr>
    </w:tbl>
    <w:p w14:paraId="2811DA59"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560" w:dyaOrig="313" w14:anchorId="2811DACC">
          <v:shape id="_x0000_i1088" type="#_x0000_t75" style="width:28.25pt;height:15.5pt" o:ole="">
            <v:imagedata r:id="rId124" o:title=""/>
          </v:shape>
          <o:OLEObject Type="Embed" ProgID="Equation.DSMT4" ShapeID="_x0000_i1088" DrawAspect="Content" ObjectID="_1823883197" r:id="rId125"/>
        </w:object>
      </w:r>
      <w:r>
        <w:rPr>
          <w:rFonts w:hint="eastAsia"/>
          <w:sz w:val="24"/>
        </w:rPr>
        <w:t>表示罚参数。</w:t>
      </w:r>
    </w:p>
    <w:p w14:paraId="2811DA5A" w14:textId="77777777" w:rsidR="004458B9" w:rsidRDefault="00000000">
      <w:pPr>
        <w:widowControl/>
        <w:snapToGrid w:val="0"/>
        <w:spacing w:line="440" w:lineRule="exact"/>
        <w:ind w:firstLineChars="200" w:firstLine="480"/>
        <w:textAlignment w:val="center"/>
        <w:rPr>
          <w:sz w:val="24"/>
        </w:rPr>
      </w:pPr>
      <w:r>
        <w:rPr>
          <w:rFonts w:hint="eastAsia"/>
          <w:sz w:val="24"/>
        </w:rPr>
        <w:lastRenderedPageBreak/>
        <w:t>在以上优化问题的基础上进行非</w:t>
      </w:r>
      <w:proofErr w:type="gramStart"/>
      <w:r>
        <w:rPr>
          <w:rFonts w:hint="eastAsia"/>
          <w:sz w:val="24"/>
        </w:rPr>
        <w:t>凸</w:t>
      </w:r>
      <w:proofErr w:type="gramEnd"/>
      <w:r>
        <w:rPr>
          <w:rFonts w:hint="eastAsia"/>
          <w:sz w:val="24"/>
        </w:rPr>
        <w:t>优化算法设计，采用梯度下降类算法对变量进行更新。首先对迭代变量</w:t>
      </w:r>
      <w:r>
        <w:rPr>
          <w:rFonts w:hint="eastAsia"/>
          <w:sz w:val="24"/>
        </w:rPr>
        <w:object w:dxaOrig="260" w:dyaOrig="280" w14:anchorId="2811DACD">
          <v:shape id="_x0000_i1089" type="#_x0000_t75" style="width:12.75pt;height:13.85pt" o:ole="">
            <v:imagedata r:id="rId126" o:title=""/>
          </v:shape>
          <o:OLEObject Type="Embed" ProgID="Equation.DSMT4" ShapeID="_x0000_i1089" DrawAspect="Content" ObjectID="_1823883198" r:id="rId127"/>
        </w:object>
      </w:r>
      <w:r>
        <w:rPr>
          <w:rFonts w:hint="eastAsia"/>
          <w:sz w:val="24"/>
        </w:rPr>
        <w:t>和</w:t>
      </w:r>
      <w:r>
        <w:rPr>
          <w:rFonts w:hint="eastAsia"/>
          <w:sz w:val="24"/>
        </w:rPr>
        <w:object w:dxaOrig="240" w:dyaOrig="280" w14:anchorId="2811DACE">
          <v:shape id="_x0000_i1090" type="#_x0000_t75" style="width:12.2pt;height:13.85pt" o:ole="">
            <v:imagedata r:id="rId128" o:title=""/>
          </v:shape>
          <o:OLEObject Type="Embed" ProgID="Equation.DSMT4" ShapeID="_x0000_i1090" DrawAspect="Content" ObjectID="_1823883199" r:id="rId129"/>
        </w:object>
      </w:r>
      <w:r>
        <w:rPr>
          <w:rFonts w:hint="eastAsia"/>
          <w:sz w:val="24"/>
        </w:rPr>
        <w:t>进行初始化。标准的谱压缩感知问题一般使用谱初始化算法使得迭代变量距离全局最优解比较近。然而，由于幅度信息的丢失，单比特量化下无法准确度量谱初始化的起点到最优解的距离，进而不能保证函数的局部性质。为了解决这一问题，尝试两种初始化方案并仿真比较二者优劣：归一化谱初始化和</w:t>
      </w:r>
      <w:proofErr w:type="gramStart"/>
      <w:r>
        <w:rPr>
          <w:rFonts w:hint="eastAsia"/>
          <w:sz w:val="24"/>
        </w:rPr>
        <w:t>随机小</w:t>
      </w:r>
      <w:proofErr w:type="gramEnd"/>
      <w:r>
        <w:rPr>
          <w:rFonts w:hint="eastAsia"/>
          <w:sz w:val="24"/>
        </w:rPr>
        <w:t>初始化。</w:t>
      </w:r>
    </w:p>
    <w:p w14:paraId="2811DA5B" w14:textId="77777777" w:rsidR="004458B9" w:rsidRDefault="00000000">
      <w:pPr>
        <w:widowControl/>
        <w:snapToGrid w:val="0"/>
        <w:spacing w:line="440" w:lineRule="exact"/>
        <w:ind w:firstLineChars="200" w:firstLine="482"/>
        <w:textAlignment w:val="center"/>
        <w:rPr>
          <w:sz w:val="24"/>
        </w:rPr>
      </w:pPr>
      <w:r>
        <w:rPr>
          <w:rFonts w:hint="eastAsia"/>
          <w:b/>
          <w:bCs/>
          <w:sz w:val="24"/>
        </w:rPr>
        <w:t>初始化方案</w:t>
      </w:r>
      <w:proofErr w:type="gramStart"/>
      <w:r>
        <w:rPr>
          <w:rFonts w:hint="eastAsia"/>
          <w:b/>
          <w:bCs/>
          <w:sz w:val="24"/>
        </w:rPr>
        <w:t>一</w:t>
      </w:r>
      <w:proofErr w:type="gramEnd"/>
      <w:r>
        <w:rPr>
          <w:rFonts w:hint="eastAsia"/>
          <w:b/>
          <w:bCs/>
          <w:sz w:val="24"/>
        </w:rPr>
        <w:t>：归一化谱初始化。</w:t>
      </w:r>
      <w:r>
        <w:rPr>
          <w:rFonts w:hint="eastAsia"/>
          <w:sz w:val="24"/>
        </w:rPr>
        <w:t>本方案采用基于传统的谱初始化方法进行初始化，并对初始化矩阵进行归一化处理。首先对接收信号</w:t>
      </w:r>
      <w:proofErr w:type="gramStart"/>
      <w:r>
        <w:rPr>
          <w:rFonts w:hint="eastAsia"/>
          <w:sz w:val="24"/>
        </w:rPr>
        <w:t>的升维</w:t>
      </w:r>
      <w:proofErr w:type="gramEnd"/>
      <w:r>
        <w:rPr>
          <w:rFonts w:hint="eastAsia"/>
          <w:sz w:val="24"/>
        </w:rPr>
        <w:t>Hankel</w:t>
      </w:r>
      <w:r>
        <w:rPr>
          <w:rFonts w:hint="eastAsia"/>
          <w:sz w:val="24"/>
        </w:rPr>
        <w:t>矩阵</w:t>
      </w:r>
      <w:r>
        <w:rPr>
          <w:rFonts w:hint="eastAsia"/>
          <w:sz w:val="24"/>
        </w:rPr>
        <w:object w:dxaOrig="740" w:dyaOrig="360" w14:anchorId="2811DACF">
          <v:shape id="_x0000_i1091" type="#_x0000_t75" style="width:37.1pt;height:18.3pt" o:ole="">
            <v:imagedata r:id="rId130" o:title=""/>
          </v:shape>
          <o:OLEObject Type="Embed" ProgID="Equation.DSMT4" ShapeID="_x0000_i1091" DrawAspect="Content" ObjectID="_1823883200" r:id="rId131"/>
        </w:object>
      </w:r>
      <w:r>
        <w:rPr>
          <w:rFonts w:hint="eastAsia"/>
          <w:sz w:val="24"/>
        </w:rPr>
        <w:t>进行截断奇异值分解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87"/>
        <w:gridCol w:w="607"/>
      </w:tblGrid>
      <w:tr w:rsidR="004458B9" w14:paraId="2811DA5E" w14:textId="77777777">
        <w:trPr>
          <w:trHeight w:val="611"/>
        </w:trPr>
        <w:tc>
          <w:tcPr>
            <w:tcW w:w="7972" w:type="dxa"/>
            <w:tcBorders>
              <w:top w:val="nil"/>
              <w:left w:val="nil"/>
              <w:bottom w:val="nil"/>
              <w:right w:val="nil"/>
            </w:tcBorders>
            <w:vAlign w:val="center"/>
          </w:tcPr>
          <w:p w14:paraId="2811DA5C" w14:textId="77777777" w:rsidR="004458B9" w:rsidRDefault="00000000">
            <w:pPr>
              <w:pStyle w:val="MTDisplayEquation"/>
              <w:jc w:val="center"/>
              <w:rPr>
                <w:sz w:val="24"/>
              </w:rPr>
            </w:pPr>
            <w:r>
              <w:rPr>
                <w:position w:val="-14"/>
              </w:rPr>
              <w:object w:dxaOrig="2340" w:dyaOrig="440" w14:anchorId="2811DAD0">
                <v:shape id="_x0000_i1092" type="#_x0000_t75" style="width:116.85pt;height:22.15pt" o:ole="">
                  <v:imagedata r:id="rId132" o:title=""/>
                </v:shape>
                <o:OLEObject Type="Embed" ProgID="Equation.DSMT4" ShapeID="_x0000_i1092" DrawAspect="Content" ObjectID="_1823883201" r:id="rId133"/>
              </w:object>
            </w:r>
          </w:p>
        </w:tc>
        <w:tc>
          <w:tcPr>
            <w:tcW w:w="522" w:type="dxa"/>
            <w:tcBorders>
              <w:top w:val="nil"/>
              <w:left w:val="nil"/>
              <w:bottom w:val="nil"/>
              <w:right w:val="nil"/>
            </w:tcBorders>
            <w:vAlign w:val="center"/>
          </w:tcPr>
          <w:p w14:paraId="2811DA5D" w14:textId="77777777" w:rsidR="004458B9" w:rsidRDefault="00000000">
            <w:pPr>
              <w:widowControl/>
              <w:snapToGrid w:val="0"/>
              <w:spacing w:line="440" w:lineRule="exact"/>
              <w:jc w:val="right"/>
              <w:textAlignment w:val="center"/>
              <w:rPr>
                <w:sz w:val="24"/>
              </w:rPr>
            </w:pPr>
            <w:r>
              <w:rPr>
                <w:rFonts w:hint="eastAsia"/>
                <w:sz w:val="24"/>
              </w:rPr>
              <w:t>(11)</w:t>
            </w:r>
          </w:p>
        </w:tc>
      </w:tr>
    </w:tbl>
    <w:p w14:paraId="2811DA5F"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1140" w:dyaOrig="360" w14:anchorId="2811DAD1">
          <v:shape id="_x0000_i1093" type="#_x0000_t75" style="width:57.05pt;height:18.3pt" o:ole="">
            <v:imagedata r:id="rId134" o:title=""/>
          </v:shape>
          <o:OLEObject Type="Embed" ProgID="Equation.DSMT4" ShapeID="_x0000_i1093" DrawAspect="Content" ObjectID="_1823883202" r:id="rId135"/>
        </w:object>
      </w:r>
      <w:r>
        <w:rPr>
          <w:rFonts w:hint="eastAsia"/>
          <w:sz w:val="24"/>
        </w:rPr>
        <w:t>表示矩阵</w:t>
      </w:r>
      <w:r>
        <w:rPr>
          <w:rFonts w:hint="eastAsia"/>
          <w:sz w:val="24"/>
        </w:rPr>
        <w:object w:dxaOrig="740" w:dyaOrig="360" w14:anchorId="2811DAD2">
          <v:shape id="_x0000_i1094" type="#_x0000_t75" style="width:37.1pt;height:18.3pt" o:ole="">
            <v:imagedata r:id="rId136" o:title=""/>
          </v:shape>
          <o:OLEObject Type="Embed" ProgID="Equation.DSMT4" ShapeID="_x0000_i1094" DrawAspect="Content" ObjectID="_1823883203" r:id="rId137"/>
        </w:object>
      </w:r>
      <w:proofErr w:type="gramStart"/>
      <w:r>
        <w:rPr>
          <w:rFonts w:hint="eastAsia"/>
          <w:sz w:val="24"/>
        </w:rPr>
        <w:t>秩</w:t>
      </w:r>
      <w:proofErr w:type="gramEnd"/>
      <w:r>
        <w:rPr>
          <w:rFonts w:hint="eastAsia"/>
          <w:sz w:val="24"/>
        </w:rPr>
        <w:t>-</w:t>
      </w:r>
      <w:r>
        <w:rPr>
          <w:rFonts w:hint="eastAsia"/>
          <w:sz w:val="24"/>
        </w:rPr>
        <w:object w:dxaOrig="167" w:dyaOrig="200" w14:anchorId="2811DAD3">
          <v:shape id="_x0000_i1095" type="#_x0000_t75" style="width:8.3pt;height:9.95pt" o:ole="">
            <v:imagedata r:id="rId138" o:title=""/>
          </v:shape>
          <o:OLEObject Type="Embed" ProgID="Equation.DSMT4" ShapeID="_x0000_i1095" DrawAspect="Content" ObjectID="_1823883204" r:id="rId139"/>
        </w:object>
      </w:r>
      <w:r>
        <w:rPr>
          <w:rFonts w:hint="eastAsia"/>
          <w:sz w:val="24"/>
        </w:rPr>
        <w:t>近似，</w:t>
      </w:r>
      <w:r>
        <w:rPr>
          <w:rFonts w:hint="eastAsia"/>
          <w:sz w:val="24"/>
        </w:rPr>
        <w:object w:dxaOrig="1007" w:dyaOrig="400" w14:anchorId="2811DAD4">
          <v:shape id="_x0000_i1096" type="#_x0000_t75" style="width:50.4pt;height:19.95pt" o:ole="">
            <v:imagedata r:id="rId140" o:title=""/>
          </v:shape>
          <o:OLEObject Type="Embed" ProgID="Equation.DSMT4" ShapeID="_x0000_i1096" DrawAspect="Content" ObjectID="_1823883205" r:id="rId141"/>
        </w:object>
      </w:r>
      <w:r>
        <w:rPr>
          <w:rFonts w:hint="eastAsia"/>
          <w:sz w:val="24"/>
        </w:rPr>
        <w:t>，</w:t>
      </w:r>
      <w:r>
        <w:rPr>
          <w:rFonts w:hint="eastAsia"/>
          <w:sz w:val="24"/>
        </w:rPr>
        <w:object w:dxaOrig="1000" w:dyaOrig="400" w14:anchorId="2811DAD5">
          <v:shape id="_x0000_i1097" type="#_x0000_t75" style="width:49.85pt;height:19.95pt" o:ole="">
            <v:imagedata r:id="rId142" o:title=""/>
          </v:shape>
          <o:OLEObject Type="Embed" ProgID="Equation.DSMT4" ShapeID="_x0000_i1097" DrawAspect="Content" ObjectID="_1823883206" r:id="rId143"/>
        </w:object>
      </w:r>
      <w:r>
        <w:rPr>
          <w:rFonts w:hint="eastAsia"/>
          <w:sz w:val="24"/>
        </w:rPr>
        <w:t>，</w:t>
      </w:r>
      <w:r>
        <w:rPr>
          <w:rFonts w:hint="eastAsia"/>
          <w:sz w:val="24"/>
        </w:rPr>
        <w:object w:dxaOrig="960" w:dyaOrig="400" w14:anchorId="2811DAD6">
          <v:shape id="_x0000_i1098" type="#_x0000_t75" style="width:48.2pt;height:19.95pt" o:ole="">
            <v:imagedata r:id="rId144" o:title=""/>
          </v:shape>
          <o:OLEObject Type="Embed" ProgID="Equation.DSMT4" ShapeID="_x0000_i1098" DrawAspect="Content" ObjectID="_1823883207" r:id="rId145"/>
        </w:object>
      </w:r>
      <w:r>
        <w:rPr>
          <w:rFonts w:hint="eastAsia"/>
          <w:sz w:val="24"/>
        </w:rPr>
        <w:t>。然后，初始化</w:t>
      </w:r>
      <w:r>
        <w:rPr>
          <w:rFonts w:hint="eastAsia"/>
          <w:sz w:val="24"/>
        </w:rPr>
        <w:object w:dxaOrig="340" w:dyaOrig="313" w14:anchorId="2811DAD7">
          <v:shape id="_x0000_i1099" type="#_x0000_t75" style="width:17.15pt;height:15.5pt" o:ole="">
            <v:imagedata r:id="rId146" o:title=""/>
          </v:shape>
          <o:OLEObject Type="Embed" ProgID="Equation.DSMT4" ShapeID="_x0000_i1099" DrawAspect="Content" ObjectID="_1823883208" r:id="rId147"/>
        </w:object>
      </w:r>
      <w:r>
        <w:rPr>
          <w:rFonts w:hint="eastAsia"/>
          <w:sz w:val="24"/>
        </w:rPr>
        <w:t>和</w:t>
      </w:r>
      <w:r>
        <w:rPr>
          <w:rFonts w:hint="eastAsia"/>
          <w:sz w:val="24"/>
        </w:rPr>
        <w:object w:dxaOrig="313" w:dyaOrig="313" w14:anchorId="2811DAD8">
          <v:shape id="_x0000_i1100" type="#_x0000_t75" style="width:15.5pt;height:15.5pt" o:ole="">
            <v:imagedata r:id="rId148" o:title=""/>
          </v:shape>
          <o:OLEObject Type="Embed" ProgID="Equation.DSMT4" ShapeID="_x0000_i1100" DrawAspect="Content" ObjectID="_1823883209" r:id="rId149"/>
        </w:object>
      </w:r>
      <w:r>
        <w:rPr>
          <w:rFonts w:hint="eastAsia"/>
          <w:sz w:val="24"/>
        </w:rPr>
        <w:t>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62" w14:textId="77777777">
        <w:trPr>
          <w:trHeight w:val="611"/>
        </w:trPr>
        <w:tc>
          <w:tcPr>
            <w:tcW w:w="7972" w:type="dxa"/>
            <w:tcBorders>
              <w:top w:val="nil"/>
              <w:left w:val="nil"/>
              <w:bottom w:val="nil"/>
              <w:right w:val="nil"/>
            </w:tcBorders>
            <w:vAlign w:val="center"/>
          </w:tcPr>
          <w:p w14:paraId="2811DA60" w14:textId="77777777" w:rsidR="004458B9" w:rsidRDefault="00000000">
            <w:pPr>
              <w:pStyle w:val="MTDisplayEquation"/>
              <w:jc w:val="center"/>
              <w:rPr>
                <w:sz w:val="24"/>
              </w:rPr>
            </w:pPr>
            <w:r>
              <w:rPr>
                <w:position w:val="-14"/>
              </w:rPr>
              <w:object w:dxaOrig="3940" w:dyaOrig="560" w14:anchorId="2811DAD9">
                <v:shape id="_x0000_i1101" type="#_x0000_t75" style="width:197.15pt;height:28.25pt" o:ole="">
                  <v:imagedata r:id="rId150" o:title=""/>
                </v:shape>
                <o:OLEObject Type="Embed" ProgID="Equation.DSMT4" ShapeID="_x0000_i1101" DrawAspect="Content" ObjectID="_1823883210" r:id="rId151"/>
              </w:object>
            </w:r>
          </w:p>
        </w:tc>
        <w:tc>
          <w:tcPr>
            <w:tcW w:w="522" w:type="dxa"/>
            <w:tcBorders>
              <w:top w:val="nil"/>
              <w:left w:val="nil"/>
              <w:bottom w:val="nil"/>
              <w:right w:val="nil"/>
            </w:tcBorders>
            <w:vAlign w:val="center"/>
          </w:tcPr>
          <w:p w14:paraId="2811DA61" w14:textId="77777777" w:rsidR="004458B9" w:rsidRDefault="00000000">
            <w:pPr>
              <w:widowControl/>
              <w:snapToGrid w:val="0"/>
              <w:spacing w:line="440" w:lineRule="exact"/>
              <w:jc w:val="right"/>
              <w:textAlignment w:val="center"/>
              <w:rPr>
                <w:sz w:val="24"/>
              </w:rPr>
            </w:pPr>
            <w:r>
              <w:rPr>
                <w:rFonts w:hint="eastAsia"/>
                <w:sz w:val="24"/>
              </w:rPr>
              <w:t>(12)</w:t>
            </w:r>
          </w:p>
        </w:tc>
      </w:tr>
    </w:tbl>
    <w:p w14:paraId="2811DA63" w14:textId="77777777" w:rsidR="004458B9" w:rsidRDefault="00000000">
      <w:pPr>
        <w:widowControl/>
        <w:snapToGrid w:val="0"/>
        <w:spacing w:line="440" w:lineRule="exact"/>
        <w:textAlignment w:val="center"/>
        <w:rPr>
          <w:sz w:val="24"/>
        </w:rPr>
      </w:pPr>
      <w:r>
        <w:rPr>
          <w:rFonts w:hint="eastAsia"/>
          <w:sz w:val="24"/>
        </w:rPr>
        <w:t>其中，</w:t>
      </w:r>
      <w:r>
        <w:rPr>
          <w:rFonts w:hint="eastAsia"/>
          <w:sz w:val="24"/>
        </w:rPr>
        <w:object w:dxaOrig="780" w:dyaOrig="313" w14:anchorId="2811DADA">
          <v:shape id="_x0000_i1102" type="#_x0000_t75" style="width:38.75pt;height:15.5pt" o:ole="">
            <v:imagedata r:id="rId152" o:title=""/>
          </v:shape>
          <o:OLEObject Type="Embed" ProgID="Equation.DSMT4" ShapeID="_x0000_i1102" DrawAspect="Content" ObjectID="_1823883211" r:id="rId153"/>
        </w:object>
      </w:r>
      <w:r>
        <w:rPr>
          <w:rFonts w:hint="eastAsia"/>
          <w:sz w:val="24"/>
        </w:rPr>
        <w:t>表示</w:t>
      </w:r>
      <w:proofErr w:type="spellStart"/>
      <w:r>
        <w:rPr>
          <w:rFonts w:hint="eastAsia"/>
          <w:sz w:val="24"/>
        </w:rPr>
        <w:t>Frobenius</w:t>
      </w:r>
      <w:proofErr w:type="spellEnd"/>
      <w:r>
        <w:rPr>
          <w:rFonts w:hint="eastAsia"/>
          <w:sz w:val="24"/>
        </w:rPr>
        <w:t>范数归一化算子。</w:t>
      </w:r>
    </w:p>
    <w:p w14:paraId="2811DA64" w14:textId="77777777" w:rsidR="004458B9" w:rsidRDefault="00000000">
      <w:pPr>
        <w:widowControl/>
        <w:snapToGrid w:val="0"/>
        <w:spacing w:line="440" w:lineRule="exact"/>
        <w:ind w:firstLineChars="200" w:firstLine="482"/>
        <w:textAlignment w:val="center"/>
        <w:rPr>
          <w:sz w:val="24"/>
        </w:rPr>
      </w:pPr>
      <w:r>
        <w:rPr>
          <w:rFonts w:hint="eastAsia"/>
          <w:b/>
          <w:bCs/>
          <w:sz w:val="24"/>
        </w:rPr>
        <w:t>初始化方案二：</w:t>
      </w:r>
      <w:proofErr w:type="gramStart"/>
      <w:r>
        <w:rPr>
          <w:rFonts w:hint="eastAsia"/>
          <w:b/>
          <w:bCs/>
          <w:sz w:val="24"/>
        </w:rPr>
        <w:t>随机小</w:t>
      </w:r>
      <w:proofErr w:type="gramEnd"/>
      <w:r>
        <w:rPr>
          <w:rFonts w:hint="eastAsia"/>
          <w:b/>
          <w:bCs/>
          <w:sz w:val="24"/>
        </w:rPr>
        <w:t>初始化。</w:t>
      </w:r>
      <w:r>
        <w:rPr>
          <w:rFonts w:hint="eastAsia"/>
          <w:sz w:val="24"/>
        </w:rPr>
        <w:t>本方案</w:t>
      </w:r>
      <w:proofErr w:type="gramStart"/>
      <w:r>
        <w:rPr>
          <w:rFonts w:hint="eastAsia"/>
          <w:sz w:val="24"/>
        </w:rPr>
        <w:t>受标准</w:t>
      </w:r>
      <w:proofErr w:type="gramEnd"/>
      <w:r>
        <w:rPr>
          <w:rFonts w:hint="eastAsia"/>
          <w:sz w:val="24"/>
        </w:rPr>
        <w:t>的矩阵分解算法启发，采用</w:t>
      </w:r>
      <w:proofErr w:type="gramStart"/>
      <w:r>
        <w:rPr>
          <w:rFonts w:hint="eastAsia"/>
          <w:sz w:val="24"/>
        </w:rPr>
        <w:t>随机小</w:t>
      </w:r>
      <w:proofErr w:type="gramEnd"/>
      <w:r>
        <w:rPr>
          <w:rFonts w:hint="eastAsia"/>
          <w:sz w:val="24"/>
        </w:rPr>
        <w:t>初始化方法进行初始化。首先，分别生成两个复高斯矩阵</w:t>
      </w:r>
      <w:r>
        <w:rPr>
          <w:rFonts w:hint="eastAsia"/>
          <w:sz w:val="24"/>
        </w:rPr>
        <w:object w:dxaOrig="980" w:dyaOrig="380" w14:anchorId="2811DADB">
          <v:shape id="_x0000_i1103" type="#_x0000_t75" style="width:48.75pt;height:18.85pt" o:ole="">
            <v:imagedata r:id="rId154" o:title=""/>
          </v:shape>
          <o:OLEObject Type="Embed" ProgID="Equation.DSMT4" ShapeID="_x0000_i1103" DrawAspect="Content" ObjectID="_1823883212" r:id="rId155"/>
        </w:object>
      </w:r>
      <w:r>
        <w:rPr>
          <w:rFonts w:hint="eastAsia"/>
          <w:sz w:val="24"/>
        </w:rPr>
        <w:t>和</w:t>
      </w:r>
      <w:r>
        <w:rPr>
          <w:rFonts w:hint="eastAsia"/>
          <w:sz w:val="24"/>
        </w:rPr>
        <w:object w:dxaOrig="1007" w:dyaOrig="380" w14:anchorId="2811DADC">
          <v:shape id="_x0000_i1104" type="#_x0000_t75" style="width:50.4pt;height:18.85pt" o:ole="">
            <v:imagedata r:id="rId156" o:title=""/>
          </v:shape>
          <o:OLEObject Type="Embed" ProgID="Equation.DSMT4" ShapeID="_x0000_i1104" DrawAspect="Content" ObjectID="_1823883213" r:id="rId157"/>
        </w:object>
      </w:r>
      <w:r>
        <w:rPr>
          <w:rFonts w:hint="eastAsia"/>
          <w:sz w:val="24"/>
        </w:rPr>
        <w:t>，矩阵中每个元素的实部和虚部均为标准的高斯分布。然后，初始化</w:t>
      </w:r>
      <w:r>
        <w:rPr>
          <w:rFonts w:hint="eastAsia"/>
          <w:sz w:val="24"/>
        </w:rPr>
        <w:object w:dxaOrig="340" w:dyaOrig="313" w14:anchorId="2811DADD">
          <v:shape id="_x0000_i1105" type="#_x0000_t75" style="width:17.15pt;height:15.5pt" o:ole="">
            <v:imagedata r:id="rId146" o:title=""/>
          </v:shape>
          <o:OLEObject Type="Embed" ProgID="Equation.DSMT4" ShapeID="_x0000_i1105" DrawAspect="Content" ObjectID="_1823883214" r:id="rId158"/>
        </w:object>
      </w:r>
      <w:r>
        <w:rPr>
          <w:rFonts w:hint="eastAsia"/>
          <w:sz w:val="24"/>
        </w:rPr>
        <w:t>和</w:t>
      </w:r>
      <w:r>
        <w:rPr>
          <w:rFonts w:hint="eastAsia"/>
          <w:sz w:val="24"/>
        </w:rPr>
        <w:object w:dxaOrig="313" w:dyaOrig="313" w14:anchorId="2811DADE">
          <v:shape id="_x0000_i1106" type="#_x0000_t75" style="width:15.5pt;height:15.5pt" o:ole="">
            <v:imagedata r:id="rId148" o:title=""/>
          </v:shape>
          <o:OLEObject Type="Embed" ProgID="Equation.DSMT4" ShapeID="_x0000_i1106" DrawAspect="Content" ObjectID="_1823883215" r:id="rId159"/>
        </w:object>
      </w:r>
      <w:r>
        <w:rPr>
          <w:rFonts w:hint="eastAsia"/>
          <w:sz w:val="24"/>
        </w:rPr>
        <w:t>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67" w14:textId="77777777">
        <w:trPr>
          <w:trHeight w:val="611"/>
        </w:trPr>
        <w:tc>
          <w:tcPr>
            <w:tcW w:w="7972" w:type="dxa"/>
            <w:tcBorders>
              <w:top w:val="nil"/>
              <w:left w:val="nil"/>
              <w:bottom w:val="nil"/>
              <w:right w:val="nil"/>
            </w:tcBorders>
            <w:vAlign w:val="center"/>
          </w:tcPr>
          <w:p w14:paraId="2811DA65" w14:textId="77777777" w:rsidR="004458B9" w:rsidRDefault="00000000">
            <w:pPr>
              <w:pStyle w:val="MTDisplayEquation"/>
              <w:jc w:val="center"/>
              <w:rPr>
                <w:sz w:val="24"/>
              </w:rPr>
            </w:pPr>
            <w:r>
              <w:rPr>
                <w:position w:val="-12"/>
              </w:rPr>
              <w:object w:dxaOrig="2053" w:dyaOrig="380" w14:anchorId="2811DADF">
                <v:shape id="_x0000_i1107" type="#_x0000_t75" style="width:102.45pt;height:18.85pt" o:ole="">
                  <v:imagedata r:id="rId160" o:title=""/>
                </v:shape>
                <o:OLEObject Type="Embed" ProgID="Equation.DSMT4" ShapeID="_x0000_i1107" DrawAspect="Content" ObjectID="_1823883216" r:id="rId161"/>
              </w:object>
            </w:r>
          </w:p>
        </w:tc>
        <w:tc>
          <w:tcPr>
            <w:tcW w:w="522" w:type="dxa"/>
            <w:tcBorders>
              <w:top w:val="nil"/>
              <w:left w:val="nil"/>
              <w:bottom w:val="nil"/>
              <w:right w:val="nil"/>
            </w:tcBorders>
            <w:vAlign w:val="center"/>
          </w:tcPr>
          <w:p w14:paraId="2811DA66" w14:textId="77777777" w:rsidR="004458B9" w:rsidRDefault="00000000">
            <w:pPr>
              <w:widowControl/>
              <w:snapToGrid w:val="0"/>
              <w:spacing w:line="440" w:lineRule="exact"/>
              <w:jc w:val="right"/>
              <w:textAlignment w:val="center"/>
              <w:rPr>
                <w:sz w:val="24"/>
              </w:rPr>
            </w:pPr>
            <w:r>
              <w:rPr>
                <w:rFonts w:hint="eastAsia"/>
                <w:sz w:val="24"/>
              </w:rPr>
              <w:t>(13)</w:t>
            </w:r>
          </w:p>
        </w:tc>
      </w:tr>
    </w:tbl>
    <w:p w14:paraId="2811DA68" w14:textId="77777777" w:rsidR="004458B9" w:rsidRDefault="00000000">
      <w:pPr>
        <w:widowControl/>
        <w:adjustRightInd w:val="0"/>
        <w:snapToGrid w:val="0"/>
        <w:spacing w:line="440" w:lineRule="exact"/>
        <w:textAlignment w:val="center"/>
        <w:rPr>
          <w:sz w:val="24"/>
        </w:rPr>
      </w:pPr>
      <w:r>
        <w:rPr>
          <w:rFonts w:hint="eastAsia"/>
          <w:sz w:val="24"/>
        </w:rPr>
        <w:t>这里</w:t>
      </w:r>
      <w:r>
        <w:rPr>
          <w:rFonts w:hint="eastAsia"/>
          <w:sz w:val="24"/>
        </w:rPr>
        <w:t>,</w:t>
      </w:r>
      <w:r>
        <w:rPr>
          <w:rFonts w:hint="eastAsia"/>
          <w:sz w:val="24"/>
        </w:rPr>
        <w:t>设置足够小的</w:t>
      </w:r>
      <w:r>
        <w:rPr>
          <w:rFonts w:hint="eastAsia"/>
          <w:sz w:val="24"/>
        </w:rPr>
        <w:object w:dxaOrig="200" w:dyaOrig="227" w14:anchorId="2811DAE0">
          <v:shape id="_x0000_i1108" type="#_x0000_t75" style="width:9.95pt;height:11.1pt" o:ole="">
            <v:imagedata r:id="rId162" o:title=""/>
          </v:shape>
          <o:OLEObject Type="Embed" ProgID="Equation.DSMT4" ShapeID="_x0000_i1108" DrawAspect="Content" ObjectID="_1823883217" r:id="rId163"/>
        </w:object>
      </w:r>
      <w:r>
        <w:rPr>
          <w:rFonts w:hint="eastAsia"/>
          <w:sz w:val="24"/>
        </w:rPr>
        <w:t>，例如</w:t>
      </w:r>
      <w:r>
        <w:rPr>
          <w:rFonts w:hint="eastAsia"/>
          <w:sz w:val="24"/>
        </w:rPr>
        <w:object w:dxaOrig="833" w:dyaOrig="313" w14:anchorId="2811DAE1">
          <v:shape id="_x0000_i1109" type="#_x0000_t75" style="width:41.55pt;height:15.5pt" o:ole="">
            <v:imagedata r:id="rId164" o:title=""/>
          </v:shape>
          <o:OLEObject Type="Embed" ProgID="Equation.DSMT4" ShapeID="_x0000_i1109" DrawAspect="Content" ObjectID="_1823883218" r:id="rId165"/>
        </w:object>
      </w:r>
      <w:r>
        <w:rPr>
          <w:rFonts w:hint="eastAsia"/>
          <w:sz w:val="24"/>
        </w:rPr>
        <w:t>。</w:t>
      </w:r>
    </w:p>
    <w:p w14:paraId="2811DA69" w14:textId="77777777" w:rsidR="004458B9" w:rsidRDefault="00000000">
      <w:pPr>
        <w:widowControl/>
        <w:adjustRightInd w:val="0"/>
        <w:snapToGrid w:val="0"/>
        <w:spacing w:line="440" w:lineRule="exact"/>
        <w:ind w:firstLineChars="200" w:firstLine="480"/>
        <w:textAlignment w:val="center"/>
        <w:rPr>
          <w:sz w:val="24"/>
        </w:rPr>
      </w:pPr>
      <w:r>
        <w:rPr>
          <w:rFonts w:hint="eastAsia"/>
          <w:sz w:val="24"/>
        </w:rPr>
        <w:t>初始化完毕后，使用如下方法进行梯度下降算法设计。具体地，使用如下算法进行更新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6C" w14:textId="77777777">
        <w:trPr>
          <w:trHeight w:val="611"/>
        </w:trPr>
        <w:tc>
          <w:tcPr>
            <w:tcW w:w="7972" w:type="dxa"/>
            <w:tcBorders>
              <w:top w:val="nil"/>
              <w:left w:val="nil"/>
              <w:bottom w:val="nil"/>
              <w:right w:val="nil"/>
            </w:tcBorders>
            <w:vAlign w:val="center"/>
          </w:tcPr>
          <w:p w14:paraId="2811DA6A" w14:textId="77777777" w:rsidR="004458B9" w:rsidRDefault="00000000">
            <w:pPr>
              <w:pStyle w:val="MTDisplayEquation"/>
              <w:jc w:val="center"/>
              <w:rPr>
                <w:sz w:val="24"/>
              </w:rPr>
            </w:pPr>
            <w:r>
              <w:rPr>
                <w:position w:val="-4"/>
              </w:rPr>
              <w:object w:dxaOrig="180" w:dyaOrig="279" w14:anchorId="2811DAE2">
                <v:shape id="_x0000_i1110" type="#_x0000_t75" style="width:8.85pt;height:13.85pt" o:ole="">
                  <v:imagedata r:id="rId166" o:title=""/>
                </v:shape>
                <o:OLEObject Type="Embed" ProgID="Equation.DSMT4" ShapeID="_x0000_i1110" DrawAspect="Content" ObjectID="_1823883219" r:id="rId167"/>
              </w:object>
            </w:r>
            <w:r>
              <w:rPr>
                <w:position w:val="-32"/>
              </w:rPr>
              <w:object w:dxaOrig="3440" w:dyaOrig="760" w14:anchorId="2811DAE3">
                <v:shape id="_x0000_i1111" type="#_x0000_t75" style="width:172.25pt;height:38.2pt" o:ole="">
                  <v:imagedata r:id="rId168" o:title=""/>
                </v:shape>
                <o:OLEObject Type="Embed" ProgID="Equation.DSMT4" ShapeID="_x0000_i1111" DrawAspect="Content" ObjectID="_1823883220" r:id="rId169"/>
              </w:object>
            </w:r>
          </w:p>
        </w:tc>
        <w:tc>
          <w:tcPr>
            <w:tcW w:w="522" w:type="dxa"/>
            <w:tcBorders>
              <w:top w:val="nil"/>
              <w:left w:val="nil"/>
              <w:bottom w:val="nil"/>
              <w:right w:val="nil"/>
            </w:tcBorders>
            <w:vAlign w:val="center"/>
          </w:tcPr>
          <w:p w14:paraId="2811DA6B" w14:textId="77777777" w:rsidR="004458B9" w:rsidRDefault="00000000">
            <w:pPr>
              <w:widowControl/>
              <w:snapToGrid w:val="0"/>
              <w:spacing w:line="440" w:lineRule="exact"/>
              <w:jc w:val="right"/>
              <w:textAlignment w:val="center"/>
              <w:rPr>
                <w:sz w:val="24"/>
              </w:rPr>
            </w:pPr>
            <w:r>
              <w:rPr>
                <w:rFonts w:hint="eastAsia"/>
                <w:sz w:val="24"/>
              </w:rPr>
              <w:t>(14)</w:t>
            </w:r>
          </w:p>
        </w:tc>
      </w:tr>
    </w:tbl>
    <w:p w14:paraId="2811DA6D" w14:textId="77777777" w:rsidR="004458B9" w:rsidRDefault="00000000">
      <w:pPr>
        <w:widowControl/>
        <w:adjustRightInd w:val="0"/>
        <w:snapToGrid w:val="0"/>
        <w:spacing w:line="440" w:lineRule="exact"/>
        <w:textAlignment w:val="center"/>
        <w:rPr>
          <w:sz w:val="24"/>
        </w:rPr>
      </w:pPr>
      <w:r>
        <w:rPr>
          <w:rFonts w:hint="eastAsia"/>
          <w:sz w:val="24"/>
        </w:rPr>
        <w:t>其中，</w:t>
      </w:r>
      <w:r>
        <w:rPr>
          <w:rFonts w:hint="eastAsia"/>
          <w:sz w:val="24"/>
        </w:rPr>
        <w:object w:dxaOrig="300" w:dyaOrig="360" w14:anchorId="2811DAE4">
          <v:shape id="_x0000_i1112" type="#_x0000_t75" style="width:14.95pt;height:18.3pt" o:ole="">
            <v:imagedata r:id="rId170" o:title=""/>
          </v:shape>
          <o:OLEObject Type="Embed" ProgID="Equation.DSMT4" ShapeID="_x0000_i1112" DrawAspect="Content" ObjectID="_1823883221" r:id="rId171"/>
        </w:object>
      </w:r>
      <w:r>
        <w:rPr>
          <w:rFonts w:hint="eastAsia"/>
          <w:sz w:val="24"/>
        </w:rPr>
        <w:t>表示动量参数。在迭代</w:t>
      </w:r>
      <w:r>
        <w:rPr>
          <w:rFonts w:hint="eastAsia"/>
          <w:sz w:val="24"/>
        </w:rPr>
        <w:object w:dxaOrig="260" w:dyaOrig="260" w14:anchorId="2811DAE5">
          <v:shape id="_x0000_i1113" type="#_x0000_t75" style="width:12.75pt;height:12.75pt" o:ole="">
            <v:imagedata r:id="rId172" o:title=""/>
          </v:shape>
          <o:OLEObject Type="Embed" ProgID="Equation.DSMT4" ShapeID="_x0000_i1113" DrawAspect="Content" ObjectID="_1823883222" r:id="rId173"/>
        </w:object>
      </w:r>
      <w:r>
        <w:rPr>
          <w:rFonts w:hint="eastAsia"/>
          <w:sz w:val="24"/>
        </w:rPr>
        <w:t>轮之后，输出以下结果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70" w14:textId="77777777">
        <w:trPr>
          <w:trHeight w:val="611"/>
        </w:trPr>
        <w:tc>
          <w:tcPr>
            <w:tcW w:w="7972" w:type="dxa"/>
            <w:tcBorders>
              <w:top w:val="nil"/>
              <w:left w:val="nil"/>
              <w:bottom w:val="nil"/>
              <w:right w:val="nil"/>
            </w:tcBorders>
            <w:vAlign w:val="center"/>
          </w:tcPr>
          <w:p w14:paraId="2811DA6E" w14:textId="77777777" w:rsidR="004458B9" w:rsidRDefault="00000000">
            <w:pPr>
              <w:pStyle w:val="MTDisplayEquation"/>
              <w:jc w:val="center"/>
              <w:rPr>
                <w:sz w:val="24"/>
              </w:rPr>
            </w:pPr>
            <w:r>
              <w:rPr>
                <w:position w:val="-32"/>
              </w:rPr>
              <w:object w:dxaOrig="2920" w:dyaOrig="760" w14:anchorId="2811DAE6">
                <v:shape id="_x0000_i1114" type="#_x0000_t75" style="width:146.2pt;height:38.2pt" o:ole="">
                  <v:imagedata r:id="rId174" o:title=""/>
                </v:shape>
                <o:OLEObject Type="Embed" ProgID="Equation.DSMT4" ShapeID="_x0000_i1114" DrawAspect="Content" ObjectID="_1823883223" r:id="rId175"/>
              </w:object>
            </w:r>
          </w:p>
        </w:tc>
        <w:tc>
          <w:tcPr>
            <w:tcW w:w="522" w:type="dxa"/>
            <w:tcBorders>
              <w:top w:val="nil"/>
              <w:left w:val="nil"/>
              <w:bottom w:val="nil"/>
              <w:right w:val="nil"/>
            </w:tcBorders>
            <w:vAlign w:val="center"/>
          </w:tcPr>
          <w:p w14:paraId="2811DA6F" w14:textId="77777777" w:rsidR="004458B9" w:rsidRDefault="00000000">
            <w:pPr>
              <w:widowControl/>
              <w:snapToGrid w:val="0"/>
              <w:spacing w:line="440" w:lineRule="exact"/>
              <w:jc w:val="right"/>
              <w:textAlignment w:val="center"/>
              <w:rPr>
                <w:sz w:val="24"/>
              </w:rPr>
            </w:pPr>
            <w:r>
              <w:rPr>
                <w:rFonts w:hint="eastAsia"/>
                <w:sz w:val="24"/>
              </w:rPr>
              <w:t>(15)</w:t>
            </w:r>
          </w:p>
        </w:tc>
      </w:tr>
    </w:tbl>
    <w:p w14:paraId="2811DA71" w14:textId="77777777" w:rsidR="004458B9" w:rsidRDefault="004458B9">
      <w:pPr>
        <w:snapToGrid w:val="0"/>
        <w:spacing w:line="440" w:lineRule="exact"/>
        <w:ind w:firstLineChars="200" w:firstLine="480"/>
        <w:rPr>
          <w:sz w:val="24"/>
        </w:rPr>
      </w:pPr>
    </w:p>
    <w:p w14:paraId="2811DA72" w14:textId="77777777" w:rsidR="004458B9" w:rsidRDefault="00000000">
      <w:pPr>
        <w:snapToGrid w:val="0"/>
        <w:ind w:firstLineChars="200" w:firstLine="420"/>
      </w:pPr>
      <w:r>
        <w:lastRenderedPageBreak/>
        <w:pict w14:anchorId="2811DAE7">
          <v:shape id="_x0000_i1115" type="#_x0000_t75" alt="研究内容3-技术路线图-单" style="width:413.7pt;height:220.45pt">
            <v:imagedata r:id="rId176" o:title="研究内容3-技术路线图-单"/>
          </v:shape>
        </w:pict>
      </w:r>
    </w:p>
    <w:p w14:paraId="2811DA73" w14:textId="77777777" w:rsidR="004458B9" w:rsidRDefault="00000000">
      <w:pPr>
        <w:snapToGrid w:val="0"/>
        <w:spacing w:line="400" w:lineRule="exact"/>
        <w:ind w:firstLineChars="200" w:firstLine="420"/>
        <w:jc w:val="center"/>
      </w:pPr>
      <w:r>
        <w:rPr>
          <w:rFonts w:hint="eastAsia"/>
        </w:rPr>
        <w:t>图</w:t>
      </w:r>
      <w:r>
        <w:rPr>
          <w:rFonts w:hint="eastAsia"/>
        </w:rPr>
        <w:t xml:space="preserve">1 </w:t>
      </w:r>
      <w:r>
        <w:rPr>
          <w:rFonts w:hint="eastAsia"/>
        </w:rPr>
        <w:t>神经网络架构</w:t>
      </w:r>
    </w:p>
    <w:p w14:paraId="2811DA74" w14:textId="77777777" w:rsidR="004458B9" w:rsidRDefault="004458B9">
      <w:pPr>
        <w:snapToGrid w:val="0"/>
        <w:ind w:firstLineChars="200" w:firstLine="420"/>
      </w:pPr>
    </w:p>
    <w:p w14:paraId="2811DA75" w14:textId="77777777" w:rsidR="004458B9" w:rsidRDefault="00000000">
      <w:pPr>
        <w:snapToGrid w:val="0"/>
        <w:spacing w:line="440" w:lineRule="exact"/>
        <w:ind w:firstLineChars="200" w:firstLine="480"/>
        <w:rPr>
          <w:sz w:val="24"/>
        </w:rPr>
      </w:pPr>
      <w:r>
        <w:rPr>
          <w:rFonts w:hint="eastAsia"/>
          <w:sz w:val="24"/>
        </w:rPr>
        <w:t>本项目结合</w:t>
      </w:r>
      <w:r>
        <w:rPr>
          <w:rFonts w:hint="eastAsia"/>
          <w:sz w:val="24"/>
        </w:rPr>
        <w:t>Hankel</w:t>
      </w:r>
      <w:r>
        <w:rPr>
          <w:rFonts w:hint="eastAsia"/>
          <w:sz w:val="24"/>
        </w:rPr>
        <w:t>张量低</w:t>
      </w:r>
      <w:proofErr w:type="gramStart"/>
      <w:r>
        <w:rPr>
          <w:rFonts w:hint="eastAsia"/>
          <w:sz w:val="24"/>
        </w:rPr>
        <w:t>秩</w:t>
      </w:r>
      <w:proofErr w:type="gramEnd"/>
      <w:r>
        <w:rPr>
          <w:rFonts w:hint="eastAsia"/>
          <w:sz w:val="24"/>
        </w:rPr>
        <w:t>性和符号一致性这些结构知识和训练数据，来进行深度学习算法设计，提出基于深度展开网络的单比特谱压缩感知模型。如图</w:t>
      </w:r>
      <w:r>
        <w:rPr>
          <w:rFonts w:hint="eastAsia"/>
          <w:sz w:val="24"/>
        </w:rPr>
        <w:t>1</w:t>
      </w:r>
      <w:r>
        <w:rPr>
          <w:rFonts w:hint="eastAsia"/>
          <w:sz w:val="24"/>
        </w:rPr>
        <w:t>所示，迭代算法</w:t>
      </w:r>
      <w:proofErr w:type="gramStart"/>
      <w:r>
        <w:rPr>
          <w:rFonts w:hint="eastAsia"/>
          <w:sz w:val="24"/>
        </w:rPr>
        <w:t>被展开</w:t>
      </w:r>
      <w:proofErr w:type="gramEnd"/>
      <w:r>
        <w:rPr>
          <w:rFonts w:hint="eastAsia"/>
          <w:sz w:val="24"/>
        </w:rPr>
        <w:t>为一个初始化层和</w:t>
      </w:r>
      <w:r>
        <w:rPr>
          <w:rFonts w:hint="eastAsia"/>
          <w:sz w:val="24"/>
        </w:rPr>
        <w:t>K</w:t>
      </w:r>
      <w:proofErr w:type="gramStart"/>
      <w:r>
        <w:rPr>
          <w:rFonts w:hint="eastAsia"/>
          <w:sz w:val="24"/>
        </w:rPr>
        <w:t>个</w:t>
      </w:r>
      <w:proofErr w:type="gramEnd"/>
      <w:r>
        <w:rPr>
          <w:rFonts w:hint="eastAsia"/>
          <w:sz w:val="24"/>
        </w:rPr>
        <w:t>展开层，其中，初始化层采用谱初始化算法进行设计，而每个展开层包含两个模块：梯度下降模块和约束满足模块。在每个梯度下降模块后面增加一个约束满足模块，目的是使得迭代变量快速满足符号一致性约束和</w:t>
      </w:r>
      <w:r>
        <w:rPr>
          <w:rFonts w:hint="eastAsia"/>
          <w:sz w:val="24"/>
        </w:rPr>
        <w:t>Hankel</w:t>
      </w:r>
      <w:r>
        <w:rPr>
          <w:rFonts w:hint="eastAsia"/>
          <w:sz w:val="24"/>
        </w:rPr>
        <w:t>结构约束，以加速谱稀疏信号的重建。接下来，将基于优化问题</w:t>
      </w:r>
      <w:r>
        <w:rPr>
          <w:rFonts w:hint="eastAsia"/>
          <w:sz w:val="24"/>
        </w:rPr>
        <w:t>(10)</w:t>
      </w:r>
      <w:r>
        <w:rPr>
          <w:rFonts w:hint="eastAsia"/>
          <w:sz w:val="24"/>
        </w:rPr>
        <w:t>来设计两个模块。</w:t>
      </w:r>
    </w:p>
    <w:p w14:paraId="2811DA76" w14:textId="77777777" w:rsidR="004458B9" w:rsidRDefault="00000000">
      <w:pPr>
        <w:snapToGrid w:val="0"/>
        <w:spacing w:line="440" w:lineRule="exact"/>
        <w:ind w:firstLineChars="200" w:firstLine="482"/>
        <w:rPr>
          <w:sz w:val="24"/>
        </w:rPr>
      </w:pPr>
      <w:r>
        <w:rPr>
          <w:rFonts w:hint="eastAsia"/>
          <w:b/>
          <w:bCs/>
          <w:sz w:val="24"/>
        </w:rPr>
        <w:t>（</w:t>
      </w:r>
      <w:r>
        <w:rPr>
          <w:rFonts w:hint="eastAsia"/>
          <w:b/>
          <w:bCs/>
          <w:sz w:val="24"/>
        </w:rPr>
        <w:t>1</w:t>
      </w:r>
      <w:r>
        <w:rPr>
          <w:rFonts w:hint="eastAsia"/>
          <w:b/>
          <w:bCs/>
          <w:sz w:val="24"/>
        </w:rPr>
        <w:t>）梯度下降模块。</w:t>
      </w:r>
      <w:r>
        <w:rPr>
          <w:rFonts w:hint="eastAsia"/>
          <w:sz w:val="24"/>
        </w:rPr>
        <w:t>该模块主要是利用已有的优化算法对迭代变量进行更新，并且设置部分可学习参数使得重建结果更可靠。使用以下梯度下降算法进行更新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79" w14:textId="77777777">
        <w:trPr>
          <w:trHeight w:val="567"/>
        </w:trPr>
        <w:tc>
          <w:tcPr>
            <w:tcW w:w="7878" w:type="dxa"/>
            <w:tcBorders>
              <w:top w:val="nil"/>
              <w:left w:val="nil"/>
              <w:bottom w:val="nil"/>
              <w:right w:val="nil"/>
            </w:tcBorders>
            <w:vAlign w:val="center"/>
          </w:tcPr>
          <w:p w14:paraId="2811DA77" w14:textId="77777777" w:rsidR="004458B9" w:rsidRDefault="00000000">
            <w:pPr>
              <w:pStyle w:val="MTDisplayEquation"/>
              <w:tabs>
                <w:tab w:val="clear" w:pos="4140"/>
                <w:tab w:val="clear" w:pos="8280"/>
              </w:tabs>
              <w:jc w:val="center"/>
              <w:rPr>
                <w:sz w:val="24"/>
              </w:rPr>
            </w:pPr>
            <w:r>
              <w:rPr>
                <w:position w:val="-36"/>
              </w:rPr>
              <w:object w:dxaOrig="3300" w:dyaOrig="840" w14:anchorId="2811DAE8">
                <v:shape id="_x0000_i1116" type="#_x0000_t75" style="width:165.05pt;height:42.1pt" o:ole="">
                  <v:imagedata r:id="rId177" o:title=""/>
                </v:shape>
                <o:OLEObject Type="Embed" ProgID="Equation.DSMT4" ShapeID="_x0000_i1116" DrawAspect="Content" ObjectID="_1823883224" r:id="rId178"/>
              </w:object>
            </w:r>
          </w:p>
        </w:tc>
        <w:tc>
          <w:tcPr>
            <w:tcW w:w="616" w:type="dxa"/>
            <w:tcBorders>
              <w:top w:val="nil"/>
              <w:left w:val="nil"/>
              <w:bottom w:val="nil"/>
              <w:right w:val="nil"/>
            </w:tcBorders>
            <w:vAlign w:val="center"/>
          </w:tcPr>
          <w:p w14:paraId="2811DA78" w14:textId="77777777" w:rsidR="004458B9" w:rsidRDefault="00000000">
            <w:pPr>
              <w:widowControl/>
              <w:snapToGrid w:val="0"/>
              <w:spacing w:line="440" w:lineRule="exact"/>
              <w:jc w:val="right"/>
              <w:textAlignment w:val="center"/>
              <w:rPr>
                <w:sz w:val="24"/>
              </w:rPr>
            </w:pPr>
            <w:r>
              <w:rPr>
                <w:rFonts w:hint="eastAsia"/>
                <w:sz w:val="24"/>
              </w:rPr>
              <w:t>(16)</w:t>
            </w:r>
          </w:p>
        </w:tc>
      </w:tr>
    </w:tbl>
    <w:p w14:paraId="2811DA7A" w14:textId="77777777" w:rsidR="004458B9" w:rsidRDefault="00000000">
      <w:pPr>
        <w:snapToGrid w:val="0"/>
        <w:spacing w:line="440" w:lineRule="exact"/>
        <w:rPr>
          <w:sz w:val="24"/>
        </w:rPr>
      </w:pPr>
      <w:r>
        <w:rPr>
          <w:rFonts w:hint="eastAsia"/>
          <w:sz w:val="24"/>
        </w:rPr>
        <w:t>其中，</w:t>
      </w:r>
    </w:p>
    <w:p w14:paraId="2811DA7B" w14:textId="77777777" w:rsidR="004458B9" w:rsidRDefault="00000000">
      <w:pPr>
        <w:pStyle w:val="MTDisplayEquation"/>
      </w:pPr>
      <w:r>
        <w:rPr>
          <w:rFonts w:hint="eastAsia"/>
        </w:rPr>
        <w:tab/>
      </w:r>
      <w:r>
        <w:rPr>
          <w:rFonts w:hint="eastAsia"/>
          <w:position w:val="-40"/>
        </w:rPr>
        <w:object w:dxaOrig="7040" w:dyaOrig="920" w14:anchorId="2811DAE9">
          <v:shape id="_x0000_i1117" type="#_x0000_t75" style="width:352.25pt;height:45.95pt" o:ole="">
            <v:imagedata r:id="rId179" o:title=""/>
          </v:shape>
          <o:OLEObject Type="Embed" ProgID="Equation.DSMT4" ShapeID="_x0000_i1117" DrawAspect="Content" ObjectID="_1823883225" r:id="rId180"/>
        </w:object>
      </w:r>
      <w:r>
        <w:rPr>
          <w:rFonts w:hint="eastAsia"/>
        </w:rPr>
        <w:t xml:space="preserve"> </w:t>
      </w:r>
    </w:p>
    <w:p w14:paraId="2811DA7C" w14:textId="77777777" w:rsidR="004458B9" w:rsidRDefault="00000000">
      <w:r>
        <w:rPr>
          <w:rFonts w:hint="eastAsia"/>
        </w:rPr>
        <w:t>和</w:t>
      </w:r>
    </w:p>
    <w:p w14:paraId="2811DA7D" w14:textId="77777777" w:rsidR="004458B9" w:rsidRDefault="00000000">
      <w:pPr>
        <w:pStyle w:val="MTDisplayEquation"/>
      </w:pPr>
      <w:r>
        <w:rPr>
          <w:rFonts w:hint="eastAsia"/>
        </w:rPr>
        <w:tab/>
      </w:r>
      <w:r>
        <w:rPr>
          <w:rFonts w:hint="eastAsia"/>
          <w:position w:val="-18"/>
        </w:rPr>
        <w:object w:dxaOrig="2740" w:dyaOrig="480" w14:anchorId="2811DAEA">
          <v:shape id="_x0000_i1118" type="#_x0000_t75" style="width:136.8pt;height:23.8pt" o:ole="">
            <v:imagedata r:id="rId181" o:title=""/>
          </v:shape>
          <o:OLEObject Type="Embed" ProgID="Equation.DSMT4" ShapeID="_x0000_i1118" DrawAspect="Content" ObjectID="_1823883226" r:id="rId182"/>
        </w:object>
      </w:r>
      <w:r>
        <w:rPr>
          <w:rFonts w:hint="eastAsia"/>
        </w:rPr>
        <w:t xml:space="preserve"> </w:t>
      </w:r>
    </w:p>
    <w:p w14:paraId="2811DA7E" w14:textId="77777777" w:rsidR="004458B9" w:rsidRDefault="00000000">
      <w:pPr>
        <w:snapToGrid w:val="0"/>
        <w:spacing w:line="440" w:lineRule="exact"/>
        <w:rPr>
          <w:sz w:val="24"/>
        </w:rPr>
      </w:pPr>
      <w:r>
        <w:rPr>
          <w:rFonts w:hint="eastAsia"/>
          <w:sz w:val="24"/>
        </w:rPr>
        <w:t>该模块中，仅将学习率</w:t>
      </w:r>
      <w:r>
        <w:rPr>
          <w:position w:val="-12"/>
        </w:rPr>
        <w:object w:dxaOrig="680" w:dyaOrig="380" w14:anchorId="2811DAEB">
          <v:shape id="_x0000_i1119" type="#_x0000_t75" style="width:33.8pt;height:18.85pt" o:ole="">
            <v:imagedata r:id="rId183" o:title=""/>
          </v:shape>
          <o:OLEObject Type="Embed" ProgID="Equation.DSMT4" ShapeID="_x0000_i1119" DrawAspect="Content" ObjectID="_1823883227" r:id="rId184"/>
        </w:object>
      </w:r>
      <w:r>
        <w:rPr>
          <w:rFonts w:hint="eastAsia"/>
          <w:sz w:val="24"/>
        </w:rPr>
        <w:t>设置为可学习参数，而梯度项则通过研究内容</w:t>
      </w:r>
      <w:r>
        <w:rPr>
          <w:rFonts w:hint="eastAsia"/>
          <w:sz w:val="24"/>
        </w:rPr>
        <w:t>1</w:t>
      </w:r>
      <w:r>
        <w:rPr>
          <w:rFonts w:hint="eastAsia"/>
          <w:sz w:val="24"/>
        </w:rPr>
        <w:t>中的快速计算方法获得，不参与学习。这种设置方法既能提升算法的线谱估计性</w:t>
      </w:r>
      <w:r>
        <w:rPr>
          <w:rFonts w:hint="eastAsia"/>
          <w:sz w:val="24"/>
        </w:rPr>
        <w:lastRenderedPageBreak/>
        <w:t>能，又能利用结构知识而不增加过多学习参数。</w:t>
      </w:r>
    </w:p>
    <w:p w14:paraId="2811DA7F" w14:textId="77777777" w:rsidR="004458B9" w:rsidRDefault="00000000">
      <w:pPr>
        <w:snapToGrid w:val="0"/>
        <w:spacing w:line="440" w:lineRule="exact"/>
        <w:ind w:firstLineChars="200" w:firstLine="482"/>
        <w:rPr>
          <w:b/>
          <w:bCs/>
          <w:sz w:val="24"/>
        </w:rPr>
      </w:pPr>
      <w:r>
        <w:rPr>
          <w:rFonts w:hint="eastAsia"/>
          <w:b/>
          <w:bCs/>
          <w:sz w:val="24"/>
        </w:rPr>
        <w:t>（</w:t>
      </w:r>
      <w:r>
        <w:rPr>
          <w:rFonts w:hint="eastAsia"/>
          <w:b/>
          <w:bCs/>
          <w:sz w:val="24"/>
        </w:rPr>
        <w:t>2</w:t>
      </w:r>
      <w:r>
        <w:rPr>
          <w:rFonts w:hint="eastAsia"/>
          <w:b/>
          <w:bCs/>
          <w:sz w:val="24"/>
        </w:rPr>
        <w:t>）约束满足模块。</w:t>
      </w:r>
      <w:r>
        <w:rPr>
          <w:rFonts w:hint="eastAsia"/>
          <w:sz w:val="24"/>
        </w:rPr>
        <w:t>该模块主要是对梯度下降模块的输出结果进行微调，以确保输出结果基本满足符号一致性和低</w:t>
      </w:r>
      <w:proofErr w:type="gramStart"/>
      <w:r>
        <w:rPr>
          <w:rFonts w:hint="eastAsia"/>
          <w:sz w:val="24"/>
        </w:rPr>
        <w:t>秩</w:t>
      </w:r>
      <w:proofErr w:type="gramEnd"/>
      <w:r>
        <w:rPr>
          <w:rFonts w:hint="eastAsia"/>
          <w:sz w:val="24"/>
        </w:rPr>
        <w:t>Hankel</w:t>
      </w:r>
      <w:r>
        <w:rPr>
          <w:rFonts w:hint="eastAsia"/>
          <w:sz w:val="24"/>
        </w:rPr>
        <w:t>结构。基于</w:t>
      </w:r>
      <w:r>
        <w:rPr>
          <w:position w:val="-4"/>
        </w:rPr>
        <w:object w:dxaOrig="280" w:dyaOrig="293" w14:anchorId="2811DAEC">
          <v:shape id="_x0000_i1120" type="#_x0000_t75" style="width:13.85pt;height:14.4pt" o:ole="">
            <v:imagedata r:id="rId185" o:title=""/>
          </v:shape>
          <o:OLEObject Type="Embed" ProgID="Equation.DSMT4" ShapeID="_x0000_i1120" DrawAspect="Content" ObjectID="_1823883228" r:id="rId186"/>
        </w:object>
      </w:r>
      <w:r>
        <w:rPr>
          <w:rFonts w:hint="eastAsia"/>
          <w:sz w:val="24"/>
        </w:rPr>
        <w:t>和</w:t>
      </w:r>
      <w:r>
        <w:rPr>
          <w:position w:val="-4"/>
        </w:rPr>
        <w:object w:dxaOrig="280" w:dyaOrig="320" w14:anchorId="2811DAED">
          <v:shape id="_x0000_i1121" type="#_x0000_t75" style="width:13.85pt;height:16.05pt" o:ole="">
            <v:imagedata r:id="rId187" o:title=""/>
          </v:shape>
          <o:OLEObject Type="Embed" ProgID="Equation.DSMT4" ShapeID="_x0000_i1121" DrawAspect="Content" ObjectID="_1823883229" r:id="rId188"/>
        </w:object>
      </w:r>
      <w:r>
        <w:rPr>
          <w:rFonts w:hint="eastAsia"/>
          <w:sz w:val="24"/>
        </w:rPr>
        <w:t>，</w:t>
      </w:r>
      <w:r>
        <w:rPr>
          <w:position w:val="-4"/>
        </w:rPr>
        <w:object w:dxaOrig="340" w:dyaOrig="293" w14:anchorId="2811DAEE">
          <v:shape id="_x0000_i1122" type="#_x0000_t75" style="width:17.15pt;height:14.4pt" o:ole="">
            <v:imagedata r:id="rId189" o:title=""/>
          </v:shape>
          <o:OLEObject Type="Embed" ProgID="Equation.DSMT4" ShapeID="_x0000_i1122" DrawAspect="Content" ObjectID="_1823883230" r:id="rId190"/>
        </w:object>
      </w:r>
      <w:r>
        <w:rPr>
          <w:rFonts w:hint="eastAsia"/>
          <w:sz w:val="24"/>
        </w:rPr>
        <w:t>和</w:t>
      </w:r>
      <w:r>
        <w:rPr>
          <w:position w:val="-4"/>
        </w:rPr>
        <w:object w:dxaOrig="340" w:dyaOrig="320" w14:anchorId="2811DAEF">
          <v:shape id="_x0000_i1123" type="#_x0000_t75" style="width:17.15pt;height:16.05pt" o:ole="">
            <v:imagedata r:id="rId191" o:title=""/>
          </v:shape>
          <o:OLEObject Type="Embed" ProgID="Equation.DSMT4" ShapeID="_x0000_i1123" DrawAspect="Content" ObjectID="_1823883231" r:id="rId192"/>
        </w:object>
      </w:r>
      <w:r>
        <w:rPr>
          <w:rFonts w:hint="eastAsia"/>
          <w:sz w:val="24"/>
        </w:rPr>
        <w:t>，</w:t>
      </w:r>
      <w:r>
        <w:rPr>
          <w:rFonts w:hint="eastAsia"/>
          <w:sz w:val="24"/>
        </w:rPr>
        <w:t xml:space="preserve"> </w:t>
      </w:r>
      <w:r>
        <w:rPr>
          <w:position w:val="-6"/>
        </w:rPr>
        <w:object w:dxaOrig="340" w:dyaOrig="313" w14:anchorId="2811DAF0">
          <v:shape id="_x0000_i1124" type="#_x0000_t75" style="width:17.15pt;height:15.5pt" o:ole="">
            <v:imagedata r:id="rId193" o:title=""/>
          </v:shape>
          <o:OLEObject Type="Embed" ProgID="Equation.DSMT4" ShapeID="_x0000_i1124" DrawAspect="Content" ObjectID="_1823883232" r:id="rId194"/>
        </w:object>
      </w:r>
      <w:r>
        <w:rPr>
          <w:rFonts w:hint="eastAsia"/>
          <w:sz w:val="24"/>
        </w:rPr>
        <w:t>和</w:t>
      </w:r>
      <w:r>
        <w:rPr>
          <w:position w:val="-6"/>
        </w:rPr>
        <w:object w:dxaOrig="340" w:dyaOrig="340" w14:anchorId="2811DAF1">
          <v:shape id="_x0000_i1125" type="#_x0000_t75" style="width:17.15pt;height:17.15pt" o:ole="">
            <v:imagedata r:id="rId195" o:title=""/>
          </v:shape>
          <o:OLEObject Type="Embed" ProgID="Equation.DSMT4" ShapeID="_x0000_i1125" DrawAspect="Content" ObjectID="_1823883233" r:id="rId196"/>
        </w:object>
      </w:r>
      <w:r>
        <w:rPr>
          <w:rFonts w:hint="eastAsia"/>
          <w:sz w:val="24"/>
        </w:rPr>
        <w:t>，以及</w:t>
      </w:r>
      <w:r>
        <w:rPr>
          <w:position w:val="-4"/>
        </w:rPr>
        <w:object w:dxaOrig="340" w:dyaOrig="293" w14:anchorId="2811DAF2">
          <v:shape id="_x0000_i1126" type="#_x0000_t75" style="width:17.15pt;height:14.4pt" o:ole="">
            <v:imagedata r:id="rId197" o:title=""/>
          </v:shape>
          <o:OLEObject Type="Embed" ProgID="Equation.DSMT4" ShapeID="_x0000_i1126" DrawAspect="Content" ObjectID="_1823883234" r:id="rId198"/>
        </w:object>
      </w:r>
      <w:r>
        <w:rPr>
          <w:rFonts w:hint="eastAsia"/>
        </w:rPr>
        <w:t>和</w:t>
      </w:r>
      <w:r>
        <w:rPr>
          <w:position w:val="-4"/>
        </w:rPr>
        <w:object w:dxaOrig="340" w:dyaOrig="313" w14:anchorId="2811DAF3">
          <v:shape id="_x0000_i1127" type="#_x0000_t75" style="width:17.15pt;height:15.5pt" o:ole="">
            <v:imagedata r:id="rId199" o:title=""/>
          </v:shape>
          <o:OLEObject Type="Embed" ProgID="Equation.DSMT4" ShapeID="_x0000_i1127" DrawAspect="Content" ObjectID="_1823883235" r:id="rId200"/>
        </w:object>
      </w:r>
      <w:r>
        <w:rPr>
          <w:rFonts w:hint="eastAsia"/>
          <w:sz w:val="24"/>
        </w:rPr>
        <w:t>的相似性，使用残差网络进行网络设计，即训练神经网络</w:t>
      </w:r>
      <w:r>
        <w:rPr>
          <w:position w:val="-12"/>
        </w:rPr>
        <w:object w:dxaOrig="540" w:dyaOrig="360" w14:anchorId="2811DAF4">
          <v:shape id="_x0000_i1128" type="#_x0000_t75" style="width:27.15pt;height:18.3pt" o:ole="">
            <v:imagedata r:id="rId201" o:title=""/>
          </v:shape>
          <o:OLEObject Type="Embed" ProgID="Equation.DSMT4" ShapeID="_x0000_i1128" DrawAspect="Content" ObjectID="_1823883236" r:id="rId202"/>
        </w:object>
      </w:r>
      <w:r>
        <w:rPr>
          <w:rFonts w:hint="eastAsia"/>
        </w:rPr>
        <w:t>，</w:t>
      </w:r>
      <w:r>
        <w:rPr>
          <w:position w:val="-12"/>
        </w:rPr>
        <w:object w:dxaOrig="540" w:dyaOrig="360" w14:anchorId="2811DAF5">
          <v:shape id="_x0000_i1129" type="#_x0000_t75" style="width:27.15pt;height:18.3pt" o:ole="">
            <v:imagedata r:id="rId203" o:title=""/>
          </v:shape>
          <o:OLEObject Type="Embed" ProgID="Equation.DSMT4" ShapeID="_x0000_i1129" DrawAspect="Content" ObjectID="_1823883237" r:id="rId204"/>
        </w:object>
      </w:r>
      <w:r>
        <w:rPr>
          <w:rFonts w:hint="eastAsia"/>
          <w:sz w:val="24"/>
        </w:rPr>
        <w:t>，</w:t>
      </w:r>
      <w:r>
        <w:rPr>
          <w:position w:val="-12"/>
        </w:rPr>
        <w:object w:dxaOrig="540" w:dyaOrig="360" w14:anchorId="2811DAF6">
          <v:shape id="_x0000_i1130" type="#_x0000_t75" style="width:27.15pt;height:18.3pt" o:ole="">
            <v:imagedata r:id="rId205" o:title=""/>
          </v:shape>
          <o:OLEObject Type="Embed" ProgID="Equation.DSMT4" ShapeID="_x0000_i1130" DrawAspect="Content" ObjectID="_1823883238" r:id="rId206"/>
        </w:object>
      </w:r>
      <w:r>
        <w:rPr>
          <w:rFonts w:hint="eastAsia"/>
        </w:rPr>
        <w:t>和</w:t>
      </w:r>
      <w:r>
        <w:rPr>
          <w:position w:val="-12"/>
        </w:rPr>
        <w:object w:dxaOrig="560" w:dyaOrig="360" w14:anchorId="2811DAF7">
          <v:shape id="_x0000_i1131" type="#_x0000_t75" style="width:28.25pt;height:18.3pt" o:ole="">
            <v:imagedata r:id="rId207" o:title=""/>
          </v:shape>
          <o:OLEObject Type="Embed" ProgID="Equation.DSMT4" ShapeID="_x0000_i1131" DrawAspect="Content" ObjectID="_1823883239" r:id="rId208"/>
        </w:object>
      </w:r>
      <w:r>
        <w:rPr>
          <w:rFonts w:hint="eastAsia"/>
          <w:sz w:val="24"/>
        </w:rPr>
        <w:t>使得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82" w14:textId="77777777">
        <w:trPr>
          <w:trHeight w:val="567"/>
        </w:trPr>
        <w:tc>
          <w:tcPr>
            <w:tcW w:w="7878" w:type="dxa"/>
            <w:tcBorders>
              <w:top w:val="nil"/>
              <w:left w:val="nil"/>
              <w:bottom w:val="nil"/>
              <w:right w:val="nil"/>
            </w:tcBorders>
            <w:vAlign w:val="center"/>
          </w:tcPr>
          <w:p w14:paraId="2811DA80" w14:textId="77777777" w:rsidR="004458B9" w:rsidRDefault="00000000">
            <w:pPr>
              <w:pStyle w:val="MTDisplayEquation"/>
              <w:jc w:val="center"/>
              <w:rPr>
                <w:sz w:val="24"/>
              </w:rPr>
            </w:pPr>
            <w:r>
              <w:rPr>
                <w:position w:val="-36"/>
              </w:rPr>
              <w:object w:dxaOrig="2754" w:dyaOrig="840" w14:anchorId="2811DAF8">
                <v:shape id="_x0000_i1132" type="#_x0000_t75" style="width:137.9pt;height:42.1pt" o:ole="">
                  <v:imagedata r:id="rId209" o:title=""/>
                </v:shape>
                <o:OLEObject Type="Embed" ProgID="Equation.DSMT4" ShapeID="_x0000_i1132" DrawAspect="Content" ObjectID="_1823883240" r:id="rId210"/>
              </w:object>
            </w:r>
            <w:r>
              <w:rPr>
                <w:rFonts w:hint="eastAsia"/>
              </w:rPr>
              <w:t>.</w:t>
            </w:r>
          </w:p>
        </w:tc>
        <w:tc>
          <w:tcPr>
            <w:tcW w:w="616" w:type="dxa"/>
            <w:tcBorders>
              <w:top w:val="nil"/>
              <w:left w:val="nil"/>
              <w:bottom w:val="nil"/>
              <w:right w:val="nil"/>
            </w:tcBorders>
            <w:vAlign w:val="center"/>
          </w:tcPr>
          <w:p w14:paraId="2811DA81" w14:textId="77777777" w:rsidR="004458B9" w:rsidRDefault="00000000">
            <w:pPr>
              <w:widowControl/>
              <w:snapToGrid w:val="0"/>
              <w:spacing w:line="440" w:lineRule="exact"/>
              <w:jc w:val="right"/>
              <w:textAlignment w:val="center"/>
              <w:rPr>
                <w:sz w:val="24"/>
              </w:rPr>
            </w:pPr>
            <w:r>
              <w:rPr>
                <w:rFonts w:hint="eastAsia"/>
                <w:sz w:val="24"/>
              </w:rPr>
              <w:t>(17)</w:t>
            </w:r>
          </w:p>
        </w:tc>
      </w:tr>
    </w:tbl>
    <w:p w14:paraId="2811DA83" w14:textId="77777777" w:rsidR="004458B9" w:rsidRDefault="00000000">
      <w:pPr>
        <w:snapToGrid w:val="0"/>
        <w:spacing w:line="440" w:lineRule="exact"/>
        <w:rPr>
          <w:sz w:val="24"/>
        </w:rPr>
      </w:pPr>
      <w:r>
        <w:rPr>
          <w:rFonts w:hint="eastAsia"/>
          <w:sz w:val="24"/>
        </w:rPr>
        <w:t>通过利用残差神经网络简单有效的结构和良好的泛化能力，快速实现约束条件的满足。</w:t>
      </w:r>
    </w:p>
    <w:p w14:paraId="2811DA84" w14:textId="77777777" w:rsidR="004458B9" w:rsidRDefault="00000000">
      <w:pPr>
        <w:snapToGrid w:val="0"/>
        <w:spacing w:line="440" w:lineRule="exact"/>
        <w:ind w:firstLineChars="200" w:firstLine="480"/>
        <w:rPr>
          <w:sz w:val="24"/>
        </w:rPr>
      </w:pPr>
      <w:r>
        <w:rPr>
          <w:rFonts w:hint="eastAsia"/>
          <w:sz w:val="24"/>
        </w:rPr>
        <w:t>本项目采用</w:t>
      </w:r>
      <w:r>
        <w:rPr>
          <w:rFonts w:hint="eastAsia"/>
          <w:b/>
          <w:bCs/>
          <w:sz w:val="24"/>
        </w:rPr>
        <w:t>逐层学习</w:t>
      </w:r>
      <w:r>
        <w:rPr>
          <w:rFonts w:hint="eastAsia"/>
          <w:sz w:val="24"/>
        </w:rPr>
        <w:t>的方式对每个展开层进行训练，展开层</w:t>
      </w:r>
      <w:r>
        <w:rPr>
          <w:position w:val="-6"/>
        </w:rPr>
        <w:object w:dxaOrig="200" w:dyaOrig="280" w14:anchorId="2811DAF9">
          <v:shape id="_x0000_i1133" type="#_x0000_t75" style="width:9.95pt;height:13.85pt" o:ole="">
            <v:imagedata r:id="rId211" o:title=""/>
          </v:shape>
          <o:OLEObject Type="Embed" ProgID="Equation.DSMT4" ShapeID="_x0000_i1133" DrawAspect="Content" ObjectID="_1823883241" r:id="rId212"/>
        </w:object>
      </w:r>
      <w:r>
        <w:rPr>
          <w:rFonts w:hint="eastAsia"/>
          <w:sz w:val="24"/>
        </w:rPr>
        <w:t>的损失函数设置为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616"/>
      </w:tblGrid>
      <w:tr w:rsidR="004458B9" w14:paraId="2811DA87" w14:textId="77777777">
        <w:trPr>
          <w:trHeight w:val="567"/>
        </w:trPr>
        <w:tc>
          <w:tcPr>
            <w:tcW w:w="7878" w:type="dxa"/>
            <w:tcBorders>
              <w:top w:val="nil"/>
              <w:left w:val="nil"/>
              <w:bottom w:val="nil"/>
              <w:right w:val="nil"/>
            </w:tcBorders>
            <w:vAlign w:val="center"/>
          </w:tcPr>
          <w:p w14:paraId="2811DA85" w14:textId="77777777" w:rsidR="004458B9" w:rsidRDefault="00000000">
            <w:pPr>
              <w:pStyle w:val="MTDisplayEquation"/>
              <w:jc w:val="center"/>
              <w:rPr>
                <w:sz w:val="24"/>
              </w:rPr>
            </w:pPr>
            <w:r>
              <w:rPr>
                <w:position w:val="-74"/>
              </w:rPr>
              <w:object w:dxaOrig="6220" w:dyaOrig="1554" w14:anchorId="2811DAFA">
                <v:shape id="_x0000_i1134" type="#_x0000_t75" style="width:311.25pt;height:77.55pt" o:ole="">
                  <v:imagedata r:id="rId213" o:title=""/>
                </v:shape>
                <o:OLEObject Type="Embed" ProgID="Equation.DSMT4" ShapeID="_x0000_i1134" DrawAspect="Content" ObjectID="_1823883242" r:id="rId214"/>
              </w:object>
            </w:r>
          </w:p>
        </w:tc>
        <w:tc>
          <w:tcPr>
            <w:tcW w:w="616" w:type="dxa"/>
            <w:tcBorders>
              <w:top w:val="nil"/>
              <w:left w:val="nil"/>
              <w:bottom w:val="nil"/>
              <w:right w:val="nil"/>
            </w:tcBorders>
            <w:vAlign w:val="center"/>
          </w:tcPr>
          <w:p w14:paraId="2811DA86" w14:textId="77777777" w:rsidR="004458B9" w:rsidRDefault="00000000">
            <w:pPr>
              <w:widowControl/>
              <w:snapToGrid w:val="0"/>
              <w:spacing w:line="440" w:lineRule="exact"/>
              <w:jc w:val="right"/>
              <w:textAlignment w:val="center"/>
              <w:rPr>
                <w:sz w:val="24"/>
              </w:rPr>
            </w:pPr>
            <w:r>
              <w:rPr>
                <w:rFonts w:hint="eastAsia"/>
                <w:sz w:val="24"/>
              </w:rPr>
              <w:t>(18)</w:t>
            </w:r>
          </w:p>
        </w:tc>
      </w:tr>
    </w:tbl>
    <w:p w14:paraId="2811DA88" w14:textId="77777777" w:rsidR="004458B9" w:rsidRDefault="00000000">
      <w:pPr>
        <w:snapToGrid w:val="0"/>
        <w:spacing w:line="440" w:lineRule="exact"/>
        <w:rPr>
          <w:sz w:val="24"/>
        </w:rPr>
      </w:pPr>
      <w:r>
        <w:rPr>
          <w:rFonts w:hint="eastAsia"/>
          <w:sz w:val="24"/>
        </w:rPr>
        <w:t>其中，</w:t>
      </w:r>
      <w:r>
        <w:rPr>
          <w:position w:val="-10"/>
        </w:rPr>
        <w:object w:dxaOrig="1100" w:dyaOrig="313" w14:anchorId="2811DAFB">
          <v:shape id="_x0000_i1135" type="#_x0000_t75" style="width:54.85pt;height:15.5pt" o:ole="">
            <v:imagedata r:id="rId215" o:title=""/>
          </v:shape>
          <o:OLEObject Type="Embed" ProgID="Equation.DSMT4" ShapeID="_x0000_i1135" DrawAspect="Content" ObjectID="_1823883243" r:id="rId216"/>
        </w:object>
      </w:r>
      <w:r>
        <w:rPr>
          <w:rFonts w:hint="eastAsia"/>
          <w:sz w:val="24"/>
        </w:rPr>
        <w:t>。采用逐层学习策略，模型在每一层均能实现性能提升，从而加速整个过程，并显著提升线谱估计性能。</w:t>
      </w:r>
    </w:p>
    <w:p w14:paraId="2811DA89" w14:textId="77777777" w:rsidR="004458B9" w:rsidRDefault="00000000">
      <w:pPr>
        <w:snapToGrid w:val="0"/>
        <w:spacing w:line="440" w:lineRule="exact"/>
        <w:ind w:firstLineChars="200" w:firstLine="480"/>
        <w:rPr>
          <w:sz w:val="24"/>
        </w:rPr>
      </w:pPr>
      <w:r>
        <w:rPr>
          <w:rFonts w:hint="eastAsia"/>
          <w:sz w:val="24"/>
        </w:rPr>
        <w:t>在深度展开网络的设计中，选择合适的展开层个数</w:t>
      </w:r>
      <w:r>
        <w:rPr>
          <w:position w:val="-4"/>
        </w:rPr>
        <w:object w:dxaOrig="260" w:dyaOrig="260" w14:anchorId="2811DAFC">
          <v:shape id="_x0000_i1136" type="#_x0000_t75" style="width:12.75pt;height:12.75pt" o:ole="">
            <v:imagedata r:id="rId217" o:title=""/>
          </v:shape>
          <o:OLEObject Type="Embed" ProgID="Equation.DSMT4" ShapeID="_x0000_i1136" DrawAspect="Content" ObjectID="_1823883244" r:id="rId218"/>
        </w:object>
      </w:r>
      <w:r>
        <w:rPr>
          <w:rFonts w:hint="eastAsia"/>
          <w:sz w:val="24"/>
        </w:rPr>
        <w:t>是一个关键问题，它直接影响到模型的性能和计算效率。为了找到最优的展开层数，尝试以下两种方案，并通过实验比较它们的优劣。</w:t>
      </w:r>
    </w:p>
    <w:p w14:paraId="2811DA8A" w14:textId="77777777" w:rsidR="004458B9" w:rsidRDefault="00000000">
      <w:pPr>
        <w:snapToGrid w:val="0"/>
        <w:spacing w:line="440" w:lineRule="exact"/>
        <w:ind w:firstLineChars="200" w:firstLine="482"/>
        <w:rPr>
          <w:sz w:val="24"/>
        </w:rPr>
      </w:pPr>
      <w:r>
        <w:rPr>
          <w:rFonts w:hint="eastAsia"/>
          <w:b/>
          <w:bCs/>
          <w:sz w:val="24"/>
        </w:rPr>
        <w:t>层数选择方案</w:t>
      </w:r>
      <w:proofErr w:type="gramStart"/>
      <w:r>
        <w:rPr>
          <w:rFonts w:hint="eastAsia"/>
          <w:b/>
          <w:bCs/>
          <w:sz w:val="24"/>
        </w:rPr>
        <w:t>一</w:t>
      </w:r>
      <w:proofErr w:type="gramEnd"/>
      <w:r>
        <w:rPr>
          <w:rFonts w:hint="eastAsia"/>
          <w:b/>
          <w:bCs/>
          <w:sz w:val="24"/>
        </w:rPr>
        <w:t>：采用较少的层数并结合交叉验证来选择最佳层数。</w:t>
      </w:r>
      <w:r>
        <w:rPr>
          <w:rFonts w:hint="eastAsia"/>
          <w:sz w:val="24"/>
        </w:rPr>
        <w:t>该方案从较少的层数（如</w:t>
      </w:r>
      <w:r>
        <w:rPr>
          <w:rFonts w:hint="eastAsia"/>
          <w:sz w:val="24"/>
        </w:rPr>
        <w:t>5-10</w:t>
      </w:r>
      <w:r>
        <w:rPr>
          <w:rFonts w:hint="eastAsia"/>
          <w:sz w:val="24"/>
        </w:rPr>
        <w:t>层）开始，逐步增加层数，同时通过交叉验证评估不同层数的模型在验证集上的表现，从而选择表现最好的层数。</w:t>
      </w:r>
    </w:p>
    <w:p w14:paraId="2811DA8B" w14:textId="77777777" w:rsidR="004458B9" w:rsidRDefault="00000000">
      <w:pPr>
        <w:snapToGrid w:val="0"/>
        <w:spacing w:line="440" w:lineRule="exact"/>
        <w:ind w:firstLineChars="200" w:firstLine="482"/>
        <w:rPr>
          <w:sz w:val="24"/>
        </w:rPr>
      </w:pPr>
      <w:r>
        <w:rPr>
          <w:rFonts w:hint="eastAsia"/>
          <w:b/>
          <w:bCs/>
          <w:sz w:val="24"/>
        </w:rPr>
        <w:t>层数选择方案二：引入循环神经网络等模型来动态调整展开层数。</w:t>
      </w:r>
      <w:r>
        <w:rPr>
          <w:rFonts w:hint="eastAsia"/>
          <w:sz w:val="24"/>
        </w:rPr>
        <w:t>循环神经网络的动态调整能力允许模型根据训练过程中的性能反馈自动调整展开层数，从而更好地适应不同场景下的重建要求。</w:t>
      </w:r>
    </w:p>
    <w:p w14:paraId="2811DA8C" w14:textId="77777777" w:rsidR="004458B9" w:rsidRDefault="00000000">
      <w:pPr>
        <w:snapToGrid w:val="0"/>
        <w:spacing w:line="440" w:lineRule="exact"/>
        <w:ind w:firstLineChars="200" w:firstLine="480"/>
        <w:rPr>
          <w:sz w:val="24"/>
        </w:rPr>
      </w:pPr>
      <w:r>
        <w:rPr>
          <w:rFonts w:hint="eastAsia"/>
          <w:sz w:val="24"/>
        </w:rPr>
        <w:t>由于可学习模块和参数的引入，优化模型变得高度非</w:t>
      </w:r>
      <w:proofErr w:type="gramStart"/>
      <w:r>
        <w:rPr>
          <w:rFonts w:hint="eastAsia"/>
          <w:sz w:val="24"/>
        </w:rPr>
        <w:t>凸</w:t>
      </w:r>
      <w:proofErr w:type="gramEnd"/>
      <w:r>
        <w:rPr>
          <w:rFonts w:hint="eastAsia"/>
          <w:sz w:val="24"/>
        </w:rPr>
        <w:t>，使得原优化问题的理论分析不再适用。本项目在非</w:t>
      </w:r>
      <w:proofErr w:type="gramStart"/>
      <w:r>
        <w:rPr>
          <w:rFonts w:hint="eastAsia"/>
          <w:sz w:val="24"/>
        </w:rPr>
        <w:t>凸</w:t>
      </w:r>
      <w:proofErr w:type="gramEnd"/>
      <w:r>
        <w:rPr>
          <w:rFonts w:hint="eastAsia"/>
          <w:sz w:val="24"/>
        </w:rPr>
        <w:t>光滑的基本假设下，基于高维概率论和最优化理论，对算法的局部收敛性质进行分析，从而为算法的估计性能和收敛性能提供理论保障。</w:t>
      </w:r>
    </w:p>
    <w:sectPr w:rsidR="004458B9">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sig w:usb0="00000000" w:usb1="00000000" w:usb2="00000000" w:usb3="00000000" w:csb0="00040001" w:csb1="00000000"/>
  </w:font>
  <w:font w:name="方正黑体_GBK">
    <w:altName w:val="微软雅黑"/>
    <w:charset w:val="86"/>
    <w:family w:val="auto"/>
    <w:pitch w:val="default"/>
    <w:sig w:usb0="00000000" w:usb1="00000000" w:usb2="00000000" w:usb3="00000000" w:csb0="00040000"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82EF10"/>
    <w:multiLevelType w:val="singleLevel"/>
    <w:tmpl w:val="4E82EF10"/>
    <w:lvl w:ilvl="0">
      <w:start w:val="1"/>
      <w:numFmt w:val="decimal"/>
      <w:suff w:val="nothing"/>
      <w:lvlText w:val="（%1）"/>
      <w:lvlJc w:val="left"/>
      <w:rPr>
        <w:rFonts w:hint="default"/>
        <w:b/>
        <w:bCs/>
      </w:rPr>
    </w:lvl>
  </w:abstractNum>
  <w:num w:numId="1" w16cid:durableId="19228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5685"/>
    <w:rsid w:val="9D7FA216"/>
    <w:rsid w:val="ADB3EB46"/>
    <w:rsid w:val="CDEEABE4"/>
    <w:rsid w:val="D8FF4DDD"/>
    <w:rsid w:val="DCDB7801"/>
    <w:rsid w:val="FB5F9C9F"/>
    <w:rsid w:val="FC9F68B2"/>
    <w:rsid w:val="FDEE8BD7"/>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8615E"/>
    <w:rsid w:val="0009274F"/>
    <w:rsid w:val="000A567F"/>
    <w:rsid w:val="000B0844"/>
    <w:rsid w:val="000C1E6F"/>
    <w:rsid w:val="000C1F5D"/>
    <w:rsid w:val="000C5089"/>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303ECE"/>
    <w:rsid w:val="00342522"/>
    <w:rsid w:val="00350A11"/>
    <w:rsid w:val="0035313C"/>
    <w:rsid w:val="0036506E"/>
    <w:rsid w:val="00377F84"/>
    <w:rsid w:val="00381184"/>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20A7F"/>
    <w:rsid w:val="00432259"/>
    <w:rsid w:val="004458B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538A"/>
    <w:rsid w:val="00735873"/>
    <w:rsid w:val="00736895"/>
    <w:rsid w:val="007439D0"/>
    <w:rsid w:val="0075582E"/>
    <w:rsid w:val="007571A7"/>
    <w:rsid w:val="00776A17"/>
    <w:rsid w:val="007813F9"/>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27CC4"/>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4160"/>
    <w:rsid w:val="00E1662E"/>
    <w:rsid w:val="00E22D95"/>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95F2E"/>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C006F"/>
    <w:rsid w:val="00FE2E45"/>
    <w:rsid w:val="00FE2F24"/>
    <w:rsid w:val="00FE5544"/>
    <w:rsid w:val="00FE7D4A"/>
    <w:rsid w:val="00FF4DC2"/>
    <w:rsid w:val="00FF6C7B"/>
    <w:rsid w:val="00FF7435"/>
    <w:rsid w:val="013E4434"/>
    <w:rsid w:val="02CB4794"/>
    <w:rsid w:val="04146C9A"/>
    <w:rsid w:val="043D6C25"/>
    <w:rsid w:val="058368B9"/>
    <w:rsid w:val="09C120A6"/>
    <w:rsid w:val="10B244F7"/>
    <w:rsid w:val="14364F1F"/>
    <w:rsid w:val="172C61FB"/>
    <w:rsid w:val="17B57F48"/>
    <w:rsid w:val="18694035"/>
    <w:rsid w:val="186D252B"/>
    <w:rsid w:val="1B993F75"/>
    <w:rsid w:val="1CE725D0"/>
    <w:rsid w:val="1DAE2069"/>
    <w:rsid w:val="1E6B2E3E"/>
    <w:rsid w:val="1F1A1BE5"/>
    <w:rsid w:val="23470732"/>
    <w:rsid w:val="24B91EA0"/>
    <w:rsid w:val="2560231B"/>
    <w:rsid w:val="276DD158"/>
    <w:rsid w:val="284303FE"/>
    <w:rsid w:val="2AA36F32"/>
    <w:rsid w:val="2B5841C1"/>
    <w:rsid w:val="314A54ED"/>
    <w:rsid w:val="38484AFA"/>
    <w:rsid w:val="39C02C6E"/>
    <w:rsid w:val="39CC7F61"/>
    <w:rsid w:val="3C224B3D"/>
    <w:rsid w:val="3C955AD3"/>
    <w:rsid w:val="3EF700EE"/>
    <w:rsid w:val="3F9335C1"/>
    <w:rsid w:val="3FADB778"/>
    <w:rsid w:val="3FDE42DE"/>
    <w:rsid w:val="41AD023F"/>
    <w:rsid w:val="44FE772F"/>
    <w:rsid w:val="4513083A"/>
    <w:rsid w:val="4AD866BE"/>
    <w:rsid w:val="4CEC32E1"/>
    <w:rsid w:val="510A1D0F"/>
    <w:rsid w:val="55BD3158"/>
    <w:rsid w:val="59A37F3A"/>
    <w:rsid w:val="5A864198"/>
    <w:rsid w:val="5C718B5A"/>
    <w:rsid w:val="5F072DDF"/>
    <w:rsid w:val="65DF6369"/>
    <w:rsid w:val="668F5989"/>
    <w:rsid w:val="683A7B83"/>
    <w:rsid w:val="694C2E49"/>
    <w:rsid w:val="697274F4"/>
    <w:rsid w:val="69780837"/>
    <w:rsid w:val="69EBE374"/>
    <w:rsid w:val="6AAC4D7D"/>
    <w:rsid w:val="6F0F797E"/>
    <w:rsid w:val="6F790A45"/>
    <w:rsid w:val="71326A27"/>
    <w:rsid w:val="715C535B"/>
    <w:rsid w:val="726858D6"/>
    <w:rsid w:val="73423314"/>
    <w:rsid w:val="741D051B"/>
    <w:rsid w:val="773868AF"/>
    <w:rsid w:val="79F0693F"/>
    <w:rsid w:val="7C1D2809"/>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1DA24"/>
  <w15:docId w15:val="{801D2688-DF22-4BD4-B22A-57DABC89A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rFonts w:ascii="宋体"/>
      <w:sz w:val="18"/>
      <w:szCs w:val="18"/>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character" w:customStyle="1" w:styleId="a4">
    <w:name w:val="文档结构图 字符"/>
    <w:link w:val="a3"/>
    <w:qFormat/>
    <w:rPr>
      <w:rFonts w:ascii="宋体"/>
      <w:kern w:val="2"/>
      <w:sz w:val="18"/>
      <w:szCs w:val="18"/>
    </w:rPr>
  </w:style>
  <w:style w:type="character" w:customStyle="1" w:styleId="a7">
    <w:name w:val="页脚 字符"/>
    <w:link w:val="a6"/>
    <w:qFormat/>
    <w:rPr>
      <w:kern w:val="2"/>
      <w:sz w:val="18"/>
      <w:szCs w:val="18"/>
    </w:rPr>
  </w:style>
  <w:style w:type="character" w:customStyle="1" w:styleId="a9">
    <w:name w:val="页眉 字符"/>
    <w:link w:val="a8"/>
    <w:qFormat/>
    <w:rPr>
      <w:kern w:val="2"/>
      <w:sz w:val="18"/>
      <w:szCs w:val="18"/>
    </w:rPr>
  </w:style>
  <w:style w:type="character" w:customStyle="1" w:styleId="1HT">
    <w:name w:val="1HT 字符"/>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customStyle="1" w:styleId="1">
    <w:name w:val="修订1"/>
    <w:uiPriority w:val="99"/>
    <w:unhideWhenUsed/>
    <w:qFormat/>
    <w:rPr>
      <w:kern w:val="2"/>
      <w:sz w:val="21"/>
      <w:szCs w:val="24"/>
    </w:rPr>
  </w:style>
  <w:style w:type="paragraph" w:customStyle="1" w:styleId="MTDisplayEquation">
    <w:name w:val="MTDisplayEquation"/>
    <w:basedOn w:val="a"/>
    <w:next w:val="a"/>
    <w:qFormat/>
    <w:pPr>
      <w:tabs>
        <w:tab w:val="center" w:pos="4140"/>
        <w:tab w:val="right" w:pos="8280"/>
      </w:tabs>
    </w:pPr>
  </w:style>
  <w:style w:type="paragraph" w:customStyle="1" w:styleId="TableText">
    <w:name w:val="Table Text"/>
    <w:basedOn w:val="a"/>
    <w:hidden/>
    <w:qFormat/>
    <w:rPr>
      <w:rFonts w:ascii="新宋体" w:eastAsia="新宋体" w:hAnsi="新宋体"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image" Target="media/image27.wmf"/><Relationship Id="rId84" Type="http://schemas.openxmlformats.org/officeDocument/2006/relationships/image" Target="media/image37.wmf"/><Relationship Id="rId138" Type="http://schemas.openxmlformats.org/officeDocument/2006/relationships/image" Target="media/image64.wmf"/><Relationship Id="rId159" Type="http://schemas.openxmlformats.org/officeDocument/2006/relationships/oleObject" Target="embeddings/oleObject82.bin"/><Relationship Id="rId170" Type="http://schemas.openxmlformats.org/officeDocument/2006/relationships/image" Target="media/image79.wmf"/><Relationship Id="rId191" Type="http://schemas.openxmlformats.org/officeDocument/2006/relationships/image" Target="media/image90.wmf"/><Relationship Id="rId205" Type="http://schemas.openxmlformats.org/officeDocument/2006/relationships/image" Target="media/image97.wmf"/><Relationship Id="rId107" Type="http://schemas.openxmlformats.org/officeDocument/2006/relationships/oleObject" Target="embeddings/oleObject55.bin"/><Relationship Id="rId11" Type="http://schemas.openxmlformats.org/officeDocument/2006/relationships/image" Target="media/image4.wmf"/><Relationship Id="rId32" Type="http://schemas.openxmlformats.org/officeDocument/2006/relationships/oleObject" Target="embeddings/oleObject15.bin"/><Relationship Id="rId53" Type="http://schemas.openxmlformats.org/officeDocument/2006/relationships/image" Target="media/image23.wmf"/><Relationship Id="rId74" Type="http://schemas.openxmlformats.org/officeDocument/2006/relationships/image" Target="media/image32.wmf"/><Relationship Id="rId128" Type="http://schemas.openxmlformats.org/officeDocument/2006/relationships/image" Target="media/image59.wmf"/><Relationship Id="rId149" Type="http://schemas.openxmlformats.org/officeDocument/2006/relationships/oleObject" Target="embeddings/oleObject76.bin"/><Relationship Id="rId5" Type="http://schemas.openxmlformats.org/officeDocument/2006/relationships/image" Target="media/image1.wmf"/><Relationship Id="rId95" Type="http://schemas.openxmlformats.org/officeDocument/2006/relationships/oleObject" Target="embeddings/oleObject49.bin"/><Relationship Id="rId160" Type="http://schemas.openxmlformats.org/officeDocument/2006/relationships/image" Target="media/image74.wmf"/><Relationship Id="rId181" Type="http://schemas.openxmlformats.org/officeDocument/2006/relationships/image" Target="media/image85.wmf"/><Relationship Id="rId216" Type="http://schemas.openxmlformats.org/officeDocument/2006/relationships/oleObject" Target="embeddings/oleObject110.bin"/><Relationship Id="rId22" Type="http://schemas.openxmlformats.org/officeDocument/2006/relationships/oleObject" Target="embeddings/oleObject10.bin"/><Relationship Id="rId43" Type="http://schemas.openxmlformats.org/officeDocument/2006/relationships/oleObject" Target="embeddings/oleObject21.bin"/><Relationship Id="rId64" Type="http://schemas.openxmlformats.org/officeDocument/2006/relationships/oleObject" Target="embeddings/oleObject33.bin"/><Relationship Id="rId118" Type="http://schemas.openxmlformats.org/officeDocument/2006/relationships/image" Target="media/image54.wmf"/><Relationship Id="rId139" Type="http://schemas.openxmlformats.org/officeDocument/2006/relationships/oleObject" Target="embeddings/oleObject71.bin"/><Relationship Id="rId85" Type="http://schemas.openxmlformats.org/officeDocument/2006/relationships/oleObject" Target="embeddings/oleObject44.bin"/><Relationship Id="rId150" Type="http://schemas.openxmlformats.org/officeDocument/2006/relationships/image" Target="media/image70.wmf"/><Relationship Id="rId171" Type="http://schemas.openxmlformats.org/officeDocument/2006/relationships/oleObject" Target="embeddings/oleObject88.bin"/><Relationship Id="rId192" Type="http://schemas.openxmlformats.org/officeDocument/2006/relationships/oleObject" Target="embeddings/oleObject98.bin"/><Relationship Id="rId206" Type="http://schemas.openxmlformats.org/officeDocument/2006/relationships/oleObject" Target="embeddings/oleObject105.bin"/><Relationship Id="rId12" Type="http://schemas.openxmlformats.org/officeDocument/2006/relationships/oleObject" Target="embeddings/oleObject4.bin"/><Relationship Id="rId33" Type="http://schemas.openxmlformats.org/officeDocument/2006/relationships/image" Target="media/image14.wmf"/><Relationship Id="rId108" Type="http://schemas.openxmlformats.org/officeDocument/2006/relationships/image" Target="media/image49.wmf"/><Relationship Id="rId129" Type="http://schemas.openxmlformats.org/officeDocument/2006/relationships/oleObject" Target="embeddings/oleObject66.bin"/><Relationship Id="rId54" Type="http://schemas.openxmlformats.org/officeDocument/2006/relationships/oleObject" Target="embeddings/oleObject27.bin"/><Relationship Id="rId75" Type="http://schemas.openxmlformats.org/officeDocument/2006/relationships/oleObject" Target="embeddings/oleObject39.bin"/><Relationship Id="rId96" Type="http://schemas.openxmlformats.org/officeDocument/2006/relationships/image" Target="media/image43.wmf"/><Relationship Id="rId140" Type="http://schemas.openxmlformats.org/officeDocument/2006/relationships/image" Target="media/image65.wmf"/><Relationship Id="rId161" Type="http://schemas.openxmlformats.org/officeDocument/2006/relationships/oleObject" Target="embeddings/oleObject83.bin"/><Relationship Id="rId182" Type="http://schemas.openxmlformats.org/officeDocument/2006/relationships/oleObject" Target="embeddings/oleObject93.bin"/><Relationship Id="rId217" Type="http://schemas.openxmlformats.org/officeDocument/2006/relationships/image" Target="media/image103.wmf"/><Relationship Id="rId6" Type="http://schemas.openxmlformats.org/officeDocument/2006/relationships/oleObject" Target="embeddings/oleObject1.bin"/><Relationship Id="rId23" Type="http://schemas.openxmlformats.org/officeDocument/2006/relationships/image" Target="media/image9.wmf"/><Relationship Id="rId119" Type="http://schemas.openxmlformats.org/officeDocument/2006/relationships/oleObject" Target="embeddings/oleObject61.bin"/><Relationship Id="rId44" Type="http://schemas.openxmlformats.org/officeDocument/2006/relationships/image" Target="media/image19.wmf"/><Relationship Id="rId65" Type="http://schemas.openxmlformats.org/officeDocument/2006/relationships/image" Target="media/image28.wmf"/><Relationship Id="rId86" Type="http://schemas.openxmlformats.org/officeDocument/2006/relationships/image" Target="media/image38.wmf"/><Relationship Id="rId130" Type="http://schemas.openxmlformats.org/officeDocument/2006/relationships/image" Target="media/image60.wmf"/><Relationship Id="rId151" Type="http://schemas.openxmlformats.org/officeDocument/2006/relationships/oleObject" Target="embeddings/oleObject77.bin"/><Relationship Id="rId172" Type="http://schemas.openxmlformats.org/officeDocument/2006/relationships/image" Target="media/image80.wmf"/><Relationship Id="rId193" Type="http://schemas.openxmlformats.org/officeDocument/2006/relationships/image" Target="media/image91.wmf"/><Relationship Id="rId207" Type="http://schemas.openxmlformats.org/officeDocument/2006/relationships/image" Target="media/image98.wmf"/><Relationship Id="rId13" Type="http://schemas.openxmlformats.org/officeDocument/2006/relationships/image" Target="media/image5.wmf"/><Relationship Id="rId109" Type="http://schemas.openxmlformats.org/officeDocument/2006/relationships/oleObject" Target="embeddings/oleObject56.bin"/><Relationship Id="rId34" Type="http://schemas.openxmlformats.org/officeDocument/2006/relationships/oleObject" Target="embeddings/oleObject16.bin"/><Relationship Id="rId55" Type="http://schemas.openxmlformats.org/officeDocument/2006/relationships/image" Target="media/image24.wmf"/><Relationship Id="rId76" Type="http://schemas.openxmlformats.org/officeDocument/2006/relationships/image" Target="media/image33.wmf"/><Relationship Id="rId97" Type="http://schemas.openxmlformats.org/officeDocument/2006/relationships/oleObject" Target="embeddings/oleObject50.bin"/><Relationship Id="rId120" Type="http://schemas.openxmlformats.org/officeDocument/2006/relationships/image" Target="media/image55.wmf"/><Relationship Id="rId141" Type="http://schemas.openxmlformats.org/officeDocument/2006/relationships/oleObject" Target="embeddings/oleObject72.bin"/><Relationship Id="rId7" Type="http://schemas.openxmlformats.org/officeDocument/2006/relationships/image" Target="media/image2.wmf"/><Relationship Id="rId162" Type="http://schemas.openxmlformats.org/officeDocument/2006/relationships/image" Target="media/image75.wmf"/><Relationship Id="rId183" Type="http://schemas.openxmlformats.org/officeDocument/2006/relationships/image" Target="media/image86.wmf"/><Relationship Id="rId218" Type="http://schemas.openxmlformats.org/officeDocument/2006/relationships/oleObject" Target="embeddings/oleObject111.bin"/><Relationship Id="rId24" Type="http://schemas.openxmlformats.org/officeDocument/2006/relationships/oleObject" Target="embeddings/oleObject11.bin"/><Relationship Id="rId45" Type="http://schemas.openxmlformats.org/officeDocument/2006/relationships/oleObject" Target="embeddings/oleObject22.bin"/><Relationship Id="rId66" Type="http://schemas.openxmlformats.org/officeDocument/2006/relationships/oleObject" Target="embeddings/oleObject34.bin"/><Relationship Id="rId87" Type="http://schemas.openxmlformats.org/officeDocument/2006/relationships/oleObject" Target="embeddings/oleObject45.bin"/><Relationship Id="rId110" Type="http://schemas.openxmlformats.org/officeDocument/2006/relationships/image" Target="media/image50.wmf"/><Relationship Id="rId131" Type="http://schemas.openxmlformats.org/officeDocument/2006/relationships/oleObject" Target="embeddings/oleObject67.bin"/><Relationship Id="rId152" Type="http://schemas.openxmlformats.org/officeDocument/2006/relationships/image" Target="media/image71.wmf"/><Relationship Id="rId173" Type="http://schemas.openxmlformats.org/officeDocument/2006/relationships/oleObject" Target="embeddings/oleObject89.bin"/><Relationship Id="rId194" Type="http://schemas.openxmlformats.org/officeDocument/2006/relationships/oleObject" Target="embeddings/oleObject99.bin"/><Relationship Id="rId208" Type="http://schemas.openxmlformats.org/officeDocument/2006/relationships/oleObject" Target="embeddings/oleObject106.bin"/><Relationship Id="rId14" Type="http://schemas.openxmlformats.org/officeDocument/2006/relationships/oleObject" Target="embeddings/oleObject5.bin"/><Relationship Id="rId30" Type="http://schemas.openxmlformats.org/officeDocument/2006/relationships/oleObject" Target="embeddings/oleObject14.bin"/><Relationship Id="rId35" Type="http://schemas.openxmlformats.org/officeDocument/2006/relationships/image" Target="media/image15.wmf"/><Relationship Id="rId56" Type="http://schemas.openxmlformats.org/officeDocument/2006/relationships/oleObject" Target="embeddings/oleObject28.bin"/><Relationship Id="rId77" Type="http://schemas.openxmlformats.org/officeDocument/2006/relationships/oleObject" Target="embeddings/oleObject40.bin"/><Relationship Id="rId100" Type="http://schemas.openxmlformats.org/officeDocument/2006/relationships/image" Target="media/image45.wmf"/><Relationship Id="rId105" Type="http://schemas.openxmlformats.org/officeDocument/2006/relationships/oleObject" Target="embeddings/oleObject54.bin"/><Relationship Id="rId126" Type="http://schemas.openxmlformats.org/officeDocument/2006/relationships/image" Target="media/image58.wmf"/><Relationship Id="rId147" Type="http://schemas.openxmlformats.org/officeDocument/2006/relationships/oleObject" Target="embeddings/oleObject75.bin"/><Relationship Id="rId168" Type="http://schemas.openxmlformats.org/officeDocument/2006/relationships/image" Target="media/image78.wmf"/><Relationship Id="rId8" Type="http://schemas.openxmlformats.org/officeDocument/2006/relationships/oleObject" Target="embeddings/oleObject2.bin"/><Relationship Id="rId51" Type="http://schemas.openxmlformats.org/officeDocument/2006/relationships/image" Target="media/image22.wmf"/><Relationship Id="rId72" Type="http://schemas.openxmlformats.org/officeDocument/2006/relationships/image" Target="media/image31.wmf"/><Relationship Id="rId93" Type="http://schemas.openxmlformats.org/officeDocument/2006/relationships/oleObject" Target="embeddings/oleObject48.bin"/><Relationship Id="rId98" Type="http://schemas.openxmlformats.org/officeDocument/2006/relationships/image" Target="media/image44.wmf"/><Relationship Id="rId121" Type="http://schemas.openxmlformats.org/officeDocument/2006/relationships/oleObject" Target="embeddings/oleObject62.bin"/><Relationship Id="rId142" Type="http://schemas.openxmlformats.org/officeDocument/2006/relationships/image" Target="media/image66.wmf"/><Relationship Id="rId163" Type="http://schemas.openxmlformats.org/officeDocument/2006/relationships/oleObject" Target="embeddings/oleObject84.bin"/><Relationship Id="rId184" Type="http://schemas.openxmlformats.org/officeDocument/2006/relationships/oleObject" Target="embeddings/oleObject94.bin"/><Relationship Id="rId189" Type="http://schemas.openxmlformats.org/officeDocument/2006/relationships/image" Target="media/image89.wmf"/><Relationship Id="rId219"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oleObject" Target="embeddings/oleObject109.bin"/><Relationship Id="rId25" Type="http://schemas.openxmlformats.org/officeDocument/2006/relationships/image" Target="media/image10.wmf"/><Relationship Id="rId46" Type="http://schemas.openxmlformats.org/officeDocument/2006/relationships/image" Target="media/image20.wmf"/><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oleObject" Target="embeddings/oleObject70.bin"/><Relationship Id="rId158" Type="http://schemas.openxmlformats.org/officeDocument/2006/relationships/oleObject" Target="embeddings/oleObject81.bin"/><Relationship Id="rId20" Type="http://schemas.openxmlformats.org/officeDocument/2006/relationships/oleObject" Target="embeddings/oleObject9.bin"/><Relationship Id="rId41" Type="http://schemas.openxmlformats.org/officeDocument/2006/relationships/oleObject" Target="embeddings/oleObject20.bin"/><Relationship Id="rId62" Type="http://schemas.openxmlformats.org/officeDocument/2006/relationships/oleObject" Target="embeddings/oleObject32.bin"/><Relationship Id="rId83" Type="http://schemas.openxmlformats.org/officeDocument/2006/relationships/oleObject" Target="embeddings/oleObject43.bin"/><Relationship Id="rId88" Type="http://schemas.openxmlformats.org/officeDocument/2006/relationships/image" Target="media/image39.wmf"/><Relationship Id="rId111" Type="http://schemas.openxmlformats.org/officeDocument/2006/relationships/oleObject" Target="embeddings/oleObject57.bin"/><Relationship Id="rId132" Type="http://schemas.openxmlformats.org/officeDocument/2006/relationships/image" Target="media/image61.wmf"/><Relationship Id="rId153" Type="http://schemas.openxmlformats.org/officeDocument/2006/relationships/oleObject" Target="embeddings/oleObject78.bin"/><Relationship Id="rId174" Type="http://schemas.openxmlformats.org/officeDocument/2006/relationships/image" Target="media/image81.wmf"/><Relationship Id="rId179" Type="http://schemas.openxmlformats.org/officeDocument/2006/relationships/image" Target="media/image84.wmf"/><Relationship Id="rId195" Type="http://schemas.openxmlformats.org/officeDocument/2006/relationships/image" Target="media/image92.wmf"/><Relationship Id="rId209" Type="http://schemas.openxmlformats.org/officeDocument/2006/relationships/image" Target="media/image99.wmf"/><Relationship Id="rId190" Type="http://schemas.openxmlformats.org/officeDocument/2006/relationships/oleObject" Target="embeddings/oleObject97.bin"/><Relationship Id="rId204" Type="http://schemas.openxmlformats.org/officeDocument/2006/relationships/oleObject" Target="embeddings/oleObject104.bin"/><Relationship Id="rId220" Type="http://schemas.openxmlformats.org/officeDocument/2006/relationships/theme" Target="theme/theme1.xml"/><Relationship Id="rId15" Type="http://schemas.openxmlformats.org/officeDocument/2006/relationships/image" Target="media/image6.wmf"/><Relationship Id="rId36" Type="http://schemas.openxmlformats.org/officeDocument/2006/relationships/oleObject" Target="embeddings/oleObject17.bin"/><Relationship Id="rId57" Type="http://schemas.openxmlformats.org/officeDocument/2006/relationships/oleObject" Target="embeddings/oleObject29.bin"/><Relationship Id="rId106" Type="http://schemas.openxmlformats.org/officeDocument/2006/relationships/image" Target="media/image48.wmf"/><Relationship Id="rId127" Type="http://schemas.openxmlformats.org/officeDocument/2006/relationships/oleObject" Target="embeddings/oleObject65.bin"/><Relationship Id="rId10" Type="http://schemas.openxmlformats.org/officeDocument/2006/relationships/oleObject" Target="embeddings/oleObject3.bin"/><Relationship Id="rId31" Type="http://schemas.openxmlformats.org/officeDocument/2006/relationships/image" Target="media/image13.wmf"/><Relationship Id="rId52" Type="http://schemas.openxmlformats.org/officeDocument/2006/relationships/oleObject" Target="embeddings/oleObject26.bin"/><Relationship Id="rId73" Type="http://schemas.openxmlformats.org/officeDocument/2006/relationships/oleObject" Target="embeddings/oleObject38.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6.wmf"/><Relationship Id="rId143" Type="http://schemas.openxmlformats.org/officeDocument/2006/relationships/oleObject" Target="embeddings/oleObject73.bin"/><Relationship Id="rId148" Type="http://schemas.openxmlformats.org/officeDocument/2006/relationships/image" Target="media/image69.wmf"/><Relationship Id="rId164" Type="http://schemas.openxmlformats.org/officeDocument/2006/relationships/image" Target="media/image76.wmf"/><Relationship Id="rId169" Type="http://schemas.openxmlformats.org/officeDocument/2006/relationships/oleObject" Target="embeddings/oleObject87.bin"/><Relationship Id="rId185" Type="http://schemas.openxmlformats.org/officeDocument/2006/relationships/image" Target="media/image87.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oleObject" Target="embeddings/oleObject92.bin"/><Relationship Id="rId210" Type="http://schemas.openxmlformats.org/officeDocument/2006/relationships/oleObject" Target="embeddings/oleObject107.bin"/><Relationship Id="rId215" Type="http://schemas.openxmlformats.org/officeDocument/2006/relationships/image" Target="media/image102.wmf"/><Relationship Id="rId26" Type="http://schemas.openxmlformats.org/officeDocument/2006/relationships/oleObject" Target="embeddings/oleObject12.bin"/><Relationship Id="rId47" Type="http://schemas.openxmlformats.org/officeDocument/2006/relationships/oleObject" Target="embeddings/oleObject23.bin"/><Relationship Id="rId68" Type="http://schemas.openxmlformats.org/officeDocument/2006/relationships/oleObject" Target="embeddings/oleObject35.bin"/><Relationship Id="rId89" Type="http://schemas.openxmlformats.org/officeDocument/2006/relationships/oleObject" Target="embeddings/oleObject46.bin"/><Relationship Id="rId112" Type="http://schemas.openxmlformats.org/officeDocument/2006/relationships/image" Target="media/image51.wmf"/><Relationship Id="rId133" Type="http://schemas.openxmlformats.org/officeDocument/2006/relationships/oleObject" Target="embeddings/oleObject68.bin"/><Relationship Id="rId154" Type="http://schemas.openxmlformats.org/officeDocument/2006/relationships/image" Target="media/image72.wmf"/><Relationship Id="rId175" Type="http://schemas.openxmlformats.org/officeDocument/2006/relationships/oleObject" Target="embeddings/oleObject90.bin"/><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oleObject" Target="embeddings/oleObject6.bin"/><Relationship Id="rId37" Type="http://schemas.openxmlformats.org/officeDocument/2006/relationships/image" Target="media/image16.wmf"/><Relationship Id="rId58" Type="http://schemas.openxmlformats.org/officeDocument/2006/relationships/image" Target="media/image25.wmf"/><Relationship Id="rId79" Type="http://schemas.openxmlformats.org/officeDocument/2006/relationships/oleObject" Target="embeddings/oleObject41.bin"/><Relationship Id="rId102" Type="http://schemas.openxmlformats.org/officeDocument/2006/relationships/image" Target="media/image46.wmf"/><Relationship Id="rId123" Type="http://schemas.openxmlformats.org/officeDocument/2006/relationships/oleObject" Target="embeddings/oleObject63.bin"/><Relationship Id="rId144" Type="http://schemas.openxmlformats.org/officeDocument/2006/relationships/image" Target="media/image67.wmf"/><Relationship Id="rId90" Type="http://schemas.openxmlformats.org/officeDocument/2006/relationships/image" Target="media/image40.wmf"/><Relationship Id="rId165" Type="http://schemas.openxmlformats.org/officeDocument/2006/relationships/oleObject" Target="embeddings/oleObject85.bin"/><Relationship Id="rId186" Type="http://schemas.openxmlformats.org/officeDocument/2006/relationships/oleObject" Target="embeddings/oleObject95.bin"/><Relationship Id="rId211" Type="http://schemas.openxmlformats.org/officeDocument/2006/relationships/image" Target="media/image100.wmf"/><Relationship Id="rId27" Type="http://schemas.openxmlformats.org/officeDocument/2006/relationships/image" Target="media/image11.wmf"/><Relationship Id="rId48" Type="http://schemas.openxmlformats.org/officeDocument/2006/relationships/image" Target="media/image21.wmf"/><Relationship Id="rId69" Type="http://schemas.openxmlformats.org/officeDocument/2006/relationships/image" Target="media/image30.wmf"/><Relationship Id="rId113" Type="http://schemas.openxmlformats.org/officeDocument/2006/relationships/oleObject" Target="embeddings/oleObject58.bin"/><Relationship Id="rId134" Type="http://schemas.openxmlformats.org/officeDocument/2006/relationships/image" Target="media/image62.wmf"/><Relationship Id="rId80" Type="http://schemas.openxmlformats.org/officeDocument/2006/relationships/image" Target="media/image35.wmf"/><Relationship Id="rId155" Type="http://schemas.openxmlformats.org/officeDocument/2006/relationships/oleObject" Target="embeddings/oleObject79.bin"/><Relationship Id="rId176" Type="http://schemas.openxmlformats.org/officeDocument/2006/relationships/image" Target="media/image82.emf"/><Relationship Id="rId197" Type="http://schemas.openxmlformats.org/officeDocument/2006/relationships/image" Target="media/image93.wmf"/><Relationship Id="rId201" Type="http://schemas.openxmlformats.org/officeDocument/2006/relationships/image" Target="media/image95.wmf"/><Relationship Id="rId17" Type="http://schemas.openxmlformats.org/officeDocument/2006/relationships/oleObject" Target="embeddings/oleObject7.bin"/><Relationship Id="rId38" Type="http://schemas.openxmlformats.org/officeDocument/2006/relationships/oleObject" Target="embeddings/oleObject18.bin"/><Relationship Id="rId59" Type="http://schemas.openxmlformats.org/officeDocument/2006/relationships/oleObject" Target="embeddings/oleObject30.bin"/><Relationship Id="rId103" Type="http://schemas.openxmlformats.org/officeDocument/2006/relationships/oleObject" Target="embeddings/oleObject53.bin"/><Relationship Id="rId124" Type="http://schemas.openxmlformats.org/officeDocument/2006/relationships/image" Target="media/image57.wmf"/><Relationship Id="rId70" Type="http://schemas.openxmlformats.org/officeDocument/2006/relationships/oleObject" Target="embeddings/oleObject36.bin"/><Relationship Id="rId91" Type="http://schemas.openxmlformats.org/officeDocument/2006/relationships/oleObject" Target="embeddings/oleObject47.bin"/><Relationship Id="rId145" Type="http://schemas.openxmlformats.org/officeDocument/2006/relationships/oleObject" Target="embeddings/oleObject74.bin"/><Relationship Id="rId166" Type="http://schemas.openxmlformats.org/officeDocument/2006/relationships/image" Target="media/image77.wmf"/><Relationship Id="rId187" Type="http://schemas.openxmlformats.org/officeDocument/2006/relationships/image" Target="media/image88.wmf"/><Relationship Id="rId1" Type="http://schemas.openxmlformats.org/officeDocument/2006/relationships/numbering" Target="numbering.xml"/><Relationship Id="rId212" Type="http://schemas.openxmlformats.org/officeDocument/2006/relationships/oleObject" Target="embeddings/oleObject108.bin"/><Relationship Id="rId28" Type="http://schemas.openxmlformats.org/officeDocument/2006/relationships/oleObject" Target="embeddings/oleObject13.bin"/><Relationship Id="rId49" Type="http://schemas.openxmlformats.org/officeDocument/2006/relationships/oleObject" Target="embeddings/oleObject24.bin"/><Relationship Id="rId114" Type="http://schemas.openxmlformats.org/officeDocument/2006/relationships/image" Target="media/image52.wmf"/><Relationship Id="rId60" Type="http://schemas.openxmlformats.org/officeDocument/2006/relationships/image" Target="media/image26.wmf"/><Relationship Id="rId81" Type="http://schemas.openxmlformats.org/officeDocument/2006/relationships/oleObject" Target="embeddings/oleObject42.bin"/><Relationship Id="rId135" Type="http://schemas.openxmlformats.org/officeDocument/2006/relationships/oleObject" Target="embeddings/oleObject69.bin"/><Relationship Id="rId156" Type="http://schemas.openxmlformats.org/officeDocument/2006/relationships/image" Target="media/image73.wmf"/><Relationship Id="rId177" Type="http://schemas.openxmlformats.org/officeDocument/2006/relationships/image" Target="media/image83.wmf"/><Relationship Id="rId198" Type="http://schemas.openxmlformats.org/officeDocument/2006/relationships/oleObject" Target="embeddings/oleObject101.bin"/><Relationship Id="rId202" Type="http://schemas.openxmlformats.org/officeDocument/2006/relationships/oleObject" Target="embeddings/oleObject103.bin"/><Relationship Id="rId18" Type="http://schemas.openxmlformats.org/officeDocument/2006/relationships/image" Target="media/image7.wmf"/><Relationship Id="rId39" Type="http://schemas.openxmlformats.org/officeDocument/2006/relationships/oleObject" Target="embeddings/oleObject19.bin"/><Relationship Id="rId50" Type="http://schemas.openxmlformats.org/officeDocument/2006/relationships/oleObject" Target="embeddings/oleObject25.bin"/><Relationship Id="rId104" Type="http://schemas.openxmlformats.org/officeDocument/2006/relationships/image" Target="media/image47.wmf"/><Relationship Id="rId125" Type="http://schemas.openxmlformats.org/officeDocument/2006/relationships/oleObject" Target="embeddings/oleObject64.bin"/><Relationship Id="rId146" Type="http://schemas.openxmlformats.org/officeDocument/2006/relationships/image" Target="media/image68.wmf"/><Relationship Id="rId167" Type="http://schemas.openxmlformats.org/officeDocument/2006/relationships/oleObject" Target="embeddings/oleObject86.bin"/><Relationship Id="rId188" Type="http://schemas.openxmlformats.org/officeDocument/2006/relationships/oleObject" Target="embeddings/oleObject96.bin"/><Relationship Id="rId71" Type="http://schemas.openxmlformats.org/officeDocument/2006/relationships/oleObject" Target="embeddings/oleObject37.bin"/><Relationship Id="rId92" Type="http://schemas.openxmlformats.org/officeDocument/2006/relationships/image" Target="media/image41.wmf"/><Relationship Id="rId213" Type="http://schemas.openxmlformats.org/officeDocument/2006/relationships/image" Target="media/image101.wmf"/><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17.wmf"/><Relationship Id="rId115" Type="http://schemas.openxmlformats.org/officeDocument/2006/relationships/oleObject" Target="embeddings/oleObject59.bin"/><Relationship Id="rId136" Type="http://schemas.openxmlformats.org/officeDocument/2006/relationships/image" Target="media/image63.wmf"/><Relationship Id="rId157" Type="http://schemas.openxmlformats.org/officeDocument/2006/relationships/oleObject" Target="embeddings/oleObject80.bin"/><Relationship Id="rId178" Type="http://schemas.openxmlformats.org/officeDocument/2006/relationships/oleObject" Target="embeddings/oleObject91.bin"/><Relationship Id="rId61" Type="http://schemas.openxmlformats.org/officeDocument/2006/relationships/oleObject" Target="embeddings/oleObject31.bin"/><Relationship Id="rId82" Type="http://schemas.openxmlformats.org/officeDocument/2006/relationships/image" Target="media/image36.wmf"/><Relationship Id="rId199" Type="http://schemas.openxmlformats.org/officeDocument/2006/relationships/image" Target="media/image94.wmf"/><Relationship Id="rId203" Type="http://schemas.openxmlformats.org/officeDocument/2006/relationships/image" Target="media/image96.wmf"/><Relationship Id="rId19" Type="http://schemas.openxmlformats.org/officeDocument/2006/relationships/oleObject" Target="embeddings/oleObject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383</TotalTime>
  <Pages>5</Pages>
  <Words>814</Words>
  <Characters>4646</Characters>
  <Application>Microsoft Office Word</Application>
  <DocSecurity>0</DocSecurity>
  <Lines>38</Lines>
  <Paragraphs>10</Paragraphs>
  <ScaleCrop>false</ScaleCrop>
  <Company>nsfc</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creator>wangyr</dc:creator>
  <cp:lastModifiedBy>connor zhang</cp:lastModifiedBy>
  <cp:revision>3</cp:revision>
  <cp:lastPrinted>2024-01-09T01:04:00Z</cp:lastPrinted>
  <dcterms:created xsi:type="dcterms:W3CDTF">2025-01-22T09:07:00Z</dcterms:created>
  <dcterms:modified xsi:type="dcterms:W3CDTF">2025-11-05T13:24:00Z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3BA8469A60274F2E9EDF50438DE4B311_13</vt:lpwstr>
  </property>
  <property fmtid="{D5CDD505-2E9C-101B-9397-08002B2CF9AE}" pid="4" name="KSOTemplateDocerSaveRecord">
    <vt:lpwstr>eyJoZGlkIjoiN2FmMDY5NzE5NmEyZjY0MDMwZDAxMTgwMGEwZDkyNTEiLCJ1c2VySWQiOiI0MDUyNTU4ODAifQ==</vt:lpwstr>
  </property>
  <property fmtid="{D5CDD505-2E9C-101B-9397-08002B2CF9AE}" pid="5" name="MTWinEqns">
    <vt:bool>true</vt:bool>
  </property>
</Properties>
</file>