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95" w:line="23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（行政补偿）</w:t>
      </w:r>
    </w:p>
    <w:p>
      <w:pPr>
        <w:spacing w:line="171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职务：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bookmarkStart w:name="bookmark427" w:id="303"/>
            <w:bookmarkEnd w:id="303"/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□房屋征收或者征用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100"/>
              <w:spacing w:before="188" w:line="211" w:lineRule="auto"/>
              <w:rPr/>
            </w:pPr>
            <w:r>
              <w:rPr>
                <w:color w:val="231F20"/>
                <w:spacing w:val="-2"/>
              </w:rPr>
              <w:t>□撤销或者变更补偿决定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3"/>
              </w:rPr>
              <w:t>□确认补偿决定违法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3"/>
              </w:rPr>
              <w:t>□确认补偿决定无效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3"/>
              </w:rPr>
              <w:t>□行政机关予以补偿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9" w:line="213" w:lineRule="auto"/>
              <w:rPr/>
            </w:pPr>
            <w:r>
              <w:rPr>
                <w:color w:val="231F20"/>
                <w:spacing w:val="-7"/>
              </w:rPr>
              <w:t>具体内容：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□撤回行政许可补偿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5.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3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6.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□规划变更补偿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{{field_009}}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8.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16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被告作出补偿决定的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文号及时间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9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94"/>
              <w:spacing w:before="102" w:line="210" w:lineRule="auto"/>
              <w:rPr/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color w:val="231F20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原告知道被告作出补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偿决定的时间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256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{{field_012}}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 w:firstLine="5"/>
              <w:spacing w:before="68" w:line="297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原告或他人是否对案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1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84"/>
              <w:spacing w:before="97" w:line="210" w:lineRule="auto"/>
              <w:rPr/>
            </w:pPr>
            <w:r>
              <w:rPr>
                <w:color w:val="231F20"/>
                <w:spacing w:val="-7"/>
              </w:rPr>
              <w:t>裁判结果：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9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{{field_013}}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/>
              <w:spacing w:before="252" w:line="286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被告是否具有作出补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偿决定的职权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6566"/>
              <w:spacing w:before="90" w:line="296" w:lineRule="auto"/>
              <w:rPr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  <w:p>
            <w:pPr>
              <w:pStyle w:val="TableText"/>
              <w:ind w:left="83"/>
              <w:spacing w:line="214" w:lineRule="auto"/>
              <w:rPr/>
            </w:pPr>
            <w:r>
              <w:rPr>
                <w:color w:val="231F20"/>
                <w:spacing w:val="-7"/>
              </w:rPr>
              <w:t>具体理由：</w:t>
            </w:r>
          </w:p>
          <w:p>
            <w:r>
              <w:t>{{field_014}}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3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原告对被告决定的补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0" w:line="208" w:lineRule="auto"/>
              <w:rPr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TableText"/>
              <w:ind w:left="100" w:right="5974" w:hanging="17"/>
              <w:spacing w:before="99" w:line="272" w:lineRule="auto"/>
              <w:rPr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  <w:p>
            <w:r>
              <w:t>{{field_015}}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原告对被告决定的用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0" w:line="208" w:lineRule="auto"/>
              <w:rPr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TableText"/>
              <w:ind w:left="100" w:right="5974" w:hanging="17"/>
              <w:spacing w:before="99" w:line="272" w:lineRule="auto"/>
              <w:rPr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  <w:p>
            <w:r>
              <w:t>{{field_016}}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/>
              <w:spacing w:before="82" w:line="286" w:lineRule="auto"/>
              <w:jc w:val="both"/>
              <w:rPr/>
            </w:pPr>
            <w:r>
              <w:rPr>
                <w:color w:val="231F20"/>
                <w:spacing w:val="14"/>
              </w:rPr>
              <w:t>7.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4"/>
              </w:rPr>
              <w:t>原告对被告决定的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260" w:line="208" w:lineRule="auto"/>
              <w:rPr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TableText"/>
              <w:ind w:left="100" w:right="5974" w:hanging="17"/>
              <w:spacing w:before="97" w:line="302" w:lineRule="auto"/>
              <w:rPr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  <w:p>
            <w:r>
              <w:t>{{field_017}}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6" w:line="281" w:lineRule="auto"/>
              <w:jc w:val="both"/>
              <w:rPr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原告对被告决定的搬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1" w:line="208" w:lineRule="auto"/>
              <w:rPr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TableText"/>
              <w:ind w:left="100" w:right="5974" w:hanging="17"/>
              <w:spacing w:before="98" w:line="272" w:lineRule="auto"/>
              <w:rPr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  <w:p>
            <w:r>
              <w:t>{{field_018}}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4" w:line="282" w:lineRule="auto"/>
              <w:jc w:val="both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{{field_019}}</w:t>
            </w:r>
          </w:p>
        </w:tc>
      </w:tr>
      <w:tr>
        <w:trPr>
          <w:trHeight w:val="7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0" w:line="273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bookmarkStart w:name="bookmark428" w:id="304"/>
      <w:bookmarkEnd w:id="304"/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{{field_020}}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{{field_021}}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